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1F9F" w14:textId="77777777" w:rsidR="00B64C57" w:rsidRDefault="00A15321">
      <w:pPr>
        <w:pStyle w:val="Nzev"/>
        <w:spacing w:line="276" w:lineRule="auto"/>
        <w:rPr>
          <w:caps/>
          <w:sz w:val="40"/>
        </w:rPr>
      </w:pPr>
      <w:r>
        <w:rPr>
          <w:caps/>
          <w:sz w:val="40"/>
        </w:rPr>
        <w:t>příloha č. 2.2 zadávací dokumentace</w:t>
      </w:r>
    </w:p>
    <w:p w14:paraId="252B1FA0" w14:textId="77777777" w:rsidR="00B64C57" w:rsidRDefault="00A15321">
      <w:pPr>
        <w:pStyle w:val="Nzev"/>
        <w:spacing w:line="276" w:lineRule="auto"/>
        <w:rPr>
          <w:caps/>
          <w:sz w:val="40"/>
        </w:rPr>
      </w:pPr>
      <w:r>
        <w:rPr>
          <w:caps/>
          <w:sz w:val="40"/>
        </w:rPr>
        <w:t>kupní smlouva</w:t>
      </w:r>
    </w:p>
    <w:p w14:paraId="252B1FA1" w14:textId="77777777" w:rsidR="00B64C57" w:rsidRDefault="00A15321">
      <w:pPr>
        <w:widowControl w:val="0"/>
        <w:spacing w:after="120" w:line="276" w:lineRule="auto"/>
        <w:jc w:val="center"/>
        <w:rPr>
          <w:rFonts w:ascii="Calibri Light" w:hAnsi="Calibri Light" w:cs="Calibri Light"/>
          <w:bCs/>
        </w:rPr>
      </w:pPr>
      <w:r>
        <w:rPr>
          <w:rFonts w:ascii="Calibri Light" w:hAnsi="Calibri Light" w:cs="Calibri Light"/>
          <w:bCs/>
        </w:rPr>
        <w:t>na akci:</w:t>
      </w:r>
    </w:p>
    <w:p w14:paraId="252B1FA2" w14:textId="77777777" w:rsidR="00B64C57" w:rsidRDefault="00A15321">
      <w:pPr>
        <w:pStyle w:val="Zkladntext"/>
        <w:spacing w:after="120" w:line="276" w:lineRule="auto"/>
        <w:jc w:val="center"/>
        <w:rPr>
          <w:rFonts w:ascii="Calibri Light" w:hAnsi="Calibri Light" w:cs="Calibri Light"/>
          <w:b/>
        </w:rPr>
      </w:pPr>
      <w:r>
        <w:rPr>
          <w:rFonts w:ascii="Calibri Light" w:hAnsi="Calibri Light" w:cs="Calibri Light"/>
          <w:b/>
        </w:rPr>
        <w:t>“Plastkon – rozšíření technologie oběhového hospodářství – dodávka forem - část 2 - dodávka vstřikovacích forem  - díl č. 10 až 19“</w:t>
      </w:r>
    </w:p>
    <w:p w14:paraId="252B1FA3" w14:textId="77777777" w:rsidR="00B64C57" w:rsidRDefault="00A15321">
      <w:pPr>
        <w:pStyle w:val="Zkladntext"/>
        <w:spacing w:after="120" w:line="276" w:lineRule="auto"/>
        <w:jc w:val="center"/>
        <w:rPr>
          <w:rFonts w:ascii="Calibri Light" w:hAnsi="Calibri Light" w:cs="Calibri Light"/>
          <w:sz w:val="22"/>
          <w:szCs w:val="22"/>
          <w:lang w:val="cs-CZ"/>
        </w:rPr>
      </w:pPr>
      <w:r>
        <w:rPr>
          <w:rFonts w:ascii="Calibri Light" w:hAnsi="Calibri Light" w:cs="Calibri Light"/>
          <w:sz w:val="22"/>
          <w:szCs w:val="22"/>
        </w:rPr>
        <w:t xml:space="preserve">uzavřená dle </w:t>
      </w:r>
      <w:r>
        <w:rPr>
          <w:rFonts w:ascii="Calibri Light" w:hAnsi="Calibri Light" w:cs="Calibri Light"/>
          <w:sz w:val="22"/>
          <w:szCs w:val="22"/>
          <w:lang w:val="cs-CZ"/>
        </w:rPr>
        <w:t xml:space="preserve">ust. </w:t>
      </w:r>
      <w:r>
        <w:rPr>
          <w:rFonts w:ascii="Calibri Light" w:hAnsi="Calibri Light" w:cs="Calibri Light"/>
          <w:sz w:val="22"/>
          <w:szCs w:val="22"/>
        </w:rPr>
        <w:t xml:space="preserve">§ </w:t>
      </w:r>
      <w:r>
        <w:rPr>
          <w:rFonts w:ascii="Calibri Light" w:hAnsi="Calibri Light" w:cs="Calibri Light"/>
          <w:sz w:val="22"/>
          <w:szCs w:val="22"/>
          <w:lang w:val="cs-CZ"/>
        </w:rPr>
        <w:t>2079</w:t>
      </w:r>
      <w:r>
        <w:rPr>
          <w:rFonts w:ascii="Calibri Light" w:hAnsi="Calibri Light" w:cs="Calibri Light"/>
          <w:sz w:val="22"/>
          <w:szCs w:val="22"/>
        </w:rPr>
        <w:t xml:space="preserve"> a násl. zák. č. 89/2012 Sb., občanského zákoníku</w:t>
      </w:r>
      <w:r>
        <w:rPr>
          <w:rFonts w:ascii="Calibri Light" w:hAnsi="Calibri Light" w:cs="Calibri Light"/>
          <w:sz w:val="22"/>
          <w:szCs w:val="22"/>
          <w:lang w:val="cs-CZ"/>
        </w:rPr>
        <w:t>, ve znění pozdějších předpisů</w:t>
      </w:r>
      <w:r>
        <w:rPr>
          <w:rFonts w:ascii="Calibri Light" w:hAnsi="Calibri Light" w:cs="Calibri Light"/>
          <w:sz w:val="22"/>
          <w:szCs w:val="22"/>
        </w:rPr>
        <w:t xml:space="preserve"> </w:t>
      </w:r>
      <w:r>
        <w:rPr>
          <w:rFonts w:ascii="Calibri Light" w:hAnsi="Calibri Light" w:cs="Calibri Light"/>
          <w:sz w:val="22"/>
          <w:szCs w:val="22"/>
          <w:lang w:val="cs-CZ"/>
        </w:rPr>
        <w:t>(</w:t>
      </w:r>
      <w:r>
        <w:rPr>
          <w:rFonts w:ascii="Calibri Light" w:hAnsi="Calibri Light" w:cs="Calibri Light"/>
          <w:sz w:val="22"/>
          <w:szCs w:val="22"/>
        </w:rPr>
        <w:t>dále jen „</w:t>
      </w:r>
      <w:r>
        <w:rPr>
          <w:rFonts w:ascii="Calibri Light" w:hAnsi="Calibri Light" w:cs="Calibri Light"/>
          <w:b/>
          <w:sz w:val="22"/>
          <w:szCs w:val="22"/>
        </w:rPr>
        <w:t>občanský zákoník</w:t>
      </w:r>
      <w:r>
        <w:rPr>
          <w:rFonts w:ascii="Calibri Light" w:hAnsi="Calibri Light" w:cs="Calibri Light"/>
          <w:sz w:val="22"/>
          <w:szCs w:val="22"/>
        </w:rPr>
        <w:t>“</w:t>
      </w:r>
      <w:r>
        <w:rPr>
          <w:rFonts w:ascii="Calibri Light" w:hAnsi="Calibri Light" w:cs="Calibri Light"/>
          <w:sz w:val="22"/>
          <w:szCs w:val="22"/>
          <w:lang w:val="cs-CZ"/>
        </w:rPr>
        <w:t>)</w:t>
      </w:r>
    </w:p>
    <w:p w14:paraId="252B1FA4" w14:textId="77777777" w:rsidR="00B64C57" w:rsidRDefault="00B64C57">
      <w:pPr>
        <w:widowControl w:val="0"/>
        <w:spacing w:line="276" w:lineRule="auto"/>
        <w:jc w:val="both"/>
        <w:rPr>
          <w:rFonts w:ascii="Calibri Light" w:hAnsi="Calibri Light" w:cs="Calibri Light"/>
          <w:b/>
          <w:bCs/>
        </w:rPr>
      </w:pPr>
    </w:p>
    <w:p w14:paraId="252B1FA5" w14:textId="77777777" w:rsidR="00B64C57" w:rsidRDefault="00A15321">
      <w:pPr>
        <w:pStyle w:val="Zkladntext"/>
        <w:spacing w:before="120" w:after="120" w:line="276" w:lineRule="auto"/>
        <w:jc w:val="center"/>
        <w:outlineLvl w:val="0"/>
        <w:rPr>
          <w:rFonts w:ascii="Calibri Light" w:hAnsi="Calibri Light" w:cs="Calibri Light"/>
          <w:b/>
          <w:sz w:val="22"/>
          <w:szCs w:val="22"/>
        </w:rPr>
      </w:pPr>
      <w:r>
        <w:rPr>
          <w:rFonts w:ascii="Calibri Light" w:hAnsi="Calibri Light" w:cs="Calibri Light"/>
          <w:b/>
          <w:sz w:val="22"/>
          <w:szCs w:val="22"/>
        </w:rPr>
        <w:t>Smluvní strany</w:t>
      </w:r>
    </w:p>
    <w:p w14:paraId="252B1FA6" w14:textId="77777777" w:rsidR="00B64C57" w:rsidRDefault="00A15321">
      <w:pPr>
        <w:widowControl w:val="0"/>
        <w:spacing w:after="0" w:line="276" w:lineRule="auto"/>
        <w:jc w:val="both"/>
        <w:rPr>
          <w:rFonts w:ascii="Calibri Light" w:hAnsi="Calibri Light" w:cs="Calibri Light"/>
          <w:b/>
          <w:bCs/>
        </w:rPr>
      </w:pPr>
      <w:r>
        <w:rPr>
          <w:rFonts w:ascii="Calibri Light" w:hAnsi="Calibri Light" w:cs="Calibri Light"/>
          <w:b/>
          <w:bCs/>
        </w:rPr>
        <w:t>Kupující:</w:t>
      </w:r>
    </w:p>
    <w:p w14:paraId="252B1FA7" w14:textId="77777777" w:rsidR="00B64C57" w:rsidRDefault="00A15321">
      <w:pPr>
        <w:spacing w:after="0" w:line="276" w:lineRule="auto"/>
        <w:jc w:val="both"/>
        <w:outlineLvl w:val="1"/>
        <w:rPr>
          <w:rFonts w:ascii="Calibri Light" w:hAnsi="Calibri Light" w:cs="Calibri Light"/>
        </w:rPr>
      </w:pPr>
      <w:r>
        <w:rPr>
          <w:rFonts w:ascii="Calibri Light" w:hAnsi="Calibri Light" w:cs="Calibri Light"/>
          <w:bCs/>
        </w:rPr>
        <w:t>Název:</w:t>
      </w:r>
      <w:r>
        <w:rPr>
          <w:rFonts w:ascii="Calibri Light" w:hAnsi="Calibri Light" w:cs="Calibri Light"/>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t>Plastkon product s.r.o.</w:t>
      </w:r>
    </w:p>
    <w:p w14:paraId="252B1FA8" w14:textId="77777777" w:rsidR="00B64C57" w:rsidRDefault="00A15321">
      <w:pPr>
        <w:spacing w:after="0" w:line="276" w:lineRule="auto"/>
        <w:jc w:val="both"/>
        <w:outlineLvl w:val="1"/>
        <w:rPr>
          <w:rFonts w:ascii="Calibri Light" w:hAnsi="Calibri Light" w:cs="Calibri Light"/>
        </w:rPr>
      </w:pPr>
      <w:r>
        <w:rPr>
          <w:rFonts w:ascii="Calibri Light" w:hAnsi="Calibri Light" w:cs="Calibri Light"/>
          <w:color w:val="000000"/>
        </w:rPr>
        <w:t>Sídlo:</w:t>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rPr>
        <w:t>Hlavní 147, 790 84 Mikulovice</w:t>
      </w:r>
    </w:p>
    <w:p w14:paraId="252B1FA9" w14:textId="77777777" w:rsidR="00B64C57" w:rsidRDefault="00A15321">
      <w:pPr>
        <w:widowControl w:val="0"/>
        <w:spacing w:after="0" w:line="276" w:lineRule="auto"/>
        <w:ind w:left="2835" w:hanging="2835"/>
        <w:jc w:val="both"/>
        <w:outlineLvl w:val="1"/>
        <w:rPr>
          <w:rFonts w:ascii="Calibri Light" w:hAnsi="Calibri Light" w:cs="Calibri Light"/>
          <w:color w:val="000000"/>
        </w:rPr>
      </w:pPr>
      <w:r>
        <w:rPr>
          <w:rFonts w:ascii="Calibri Light" w:hAnsi="Calibri Light" w:cs="Calibri Light"/>
          <w:color w:val="000000"/>
        </w:rPr>
        <w:t>Zastoupen:</w:t>
      </w:r>
      <w:r>
        <w:rPr>
          <w:rFonts w:ascii="Calibri Light" w:hAnsi="Calibri Light" w:cs="Calibri Light"/>
          <w:color w:val="000000"/>
        </w:rPr>
        <w:tab/>
      </w:r>
      <w:r>
        <w:rPr>
          <w:rFonts w:ascii="Calibri Light" w:hAnsi="Calibri Light" w:cs="Calibri Light"/>
        </w:rPr>
        <w:t>Ing. Daniel Hama a BSc. (Hons) David Hama, jednatelé</w:t>
      </w:r>
    </w:p>
    <w:p w14:paraId="252B1FAA" w14:textId="77777777" w:rsidR="00B64C57" w:rsidRDefault="00A15321">
      <w:pPr>
        <w:widowControl w:val="0"/>
        <w:spacing w:after="0" w:line="276" w:lineRule="auto"/>
        <w:ind w:left="2835" w:hanging="2835"/>
        <w:jc w:val="both"/>
        <w:outlineLvl w:val="1"/>
        <w:rPr>
          <w:rFonts w:ascii="Calibri Light" w:hAnsi="Calibri Light" w:cs="Calibri Light"/>
          <w:color w:val="000000"/>
        </w:rPr>
      </w:pPr>
      <w:r>
        <w:rPr>
          <w:rFonts w:ascii="Calibri Light" w:hAnsi="Calibri Light" w:cs="Calibri Light"/>
          <w:color w:val="000000"/>
        </w:rPr>
        <w:t>IČO:</w:t>
      </w:r>
      <w:r>
        <w:rPr>
          <w:rFonts w:ascii="Calibri Light" w:hAnsi="Calibri Light" w:cs="Calibri Light"/>
          <w:color w:val="000000"/>
        </w:rPr>
        <w:tab/>
      </w:r>
      <w:r>
        <w:rPr>
          <w:rFonts w:ascii="Calibri Light" w:hAnsi="Calibri Light" w:cs="Calibri Light"/>
        </w:rPr>
        <w:t>63321289</w:t>
      </w:r>
    </w:p>
    <w:p w14:paraId="252B1FAB" w14:textId="77777777" w:rsidR="00B64C57" w:rsidRDefault="00A15321">
      <w:pPr>
        <w:widowControl w:val="0"/>
        <w:spacing w:after="0" w:line="276" w:lineRule="auto"/>
        <w:ind w:left="2835" w:hanging="2835"/>
        <w:jc w:val="both"/>
        <w:rPr>
          <w:rFonts w:ascii="Calibri Light" w:hAnsi="Calibri Light" w:cs="Calibri Light"/>
          <w:color w:val="000000"/>
        </w:rPr>
      </w:pPr>
      <w:r>
        <w:rPr>
          <w:rFonts w:ascii="Calibri Light" w:hAnsi="Calibri Light" w:cs="Calibri Light"/>
          <w:color w:val="000000"/>
        </w:rPr>
        <w:t>DIČ:</w:t>
      </w:r>
      <w:r>
        <w:rPr>
          <w:rFonts w:ascii="Calibri Light" w:hAnsi="Calibri Light" w:cs="Calibri Light"/>
          <w:color w:val="000000"/>
        </w:rPr>
        <w:tab/>
      </w:r>
      <w:r>
        <w:rPr>
          <w:rFonts w:ascii="Calibri Light" w:hAnsi="Calibri Light" w:cs="Calibri Light"/>
        </w:rPr>
        <w:t>CZ63321289</w:t>
      </w:r>
    </w:p>
    <w:p w14:paraId="252B1FAC" w14:textId="77777777" w:rsidR="00B64C57" w:rsidRPr="00084F75" w:rsidRDefault="00A15321">
      <w:pPr>
        <w:widowControl w:val="0"/>
        <w:spacing w:after="0" w:line="276" w:lineRule="auto"/>
        <w:ind w:left="2835" w:hanging="2835"/>
        <w:jc w:val="both"/>
        <w:outlineLvl w:val="1"/>
        <w:rPr>
          <w:rFonts w:ascii="Calibri Light" w:hAnsi="Calibri Light" w:cs="Calibri Light"/>
          <w:color w:val="000000"/>
        </w:rPr>
      </w:pPr>
      <w:r w:rsidRPr="00084F75">
        <w:rPr>
          <w:rFonts w:ascii="Calibri Light" w:hAnsi="Calibri Light" w:cs="Calibri Light"/>
          <w:color w:val="000000"/>
        </w:rPr>
        <w:t>Bankovní spojení:</w:t>
      </w:r>
      <w:r w:rsidRPr="00084F75">
        <w:rPr>
          <w:rFonts w:ascii="Calibri Light" w:hAnsi="Calibri Light" w:cs="Calibri Light"/>
          <w:color w:val="000000"/>
        </w:rPr>
        <w:tab/>
      </w:r>
      <w:r w:rsidRPr="00084F75">
        <w:rPr>
          <w:rFonts w:ascii="Calibri Light" w:hAnsi="Calibri Light" w:cs="Calibri Light"/>
        </w:rPr>
        <w:t>UniCredit Bank Czech Republic a.s.</w:t>
      </w:r>
    </w:p>
    <w:p w14:paraId="252B1FAD" w14:textId="77777777" w:rsidR="00B64C57" w:rsidRPr="00084F75" w:rsidRDefault="00A15321">
      <w:pPr>
        <w:widowControl w:val="0"/>
        <w:spacing w:after="0" w:line="276" w:lineRule="auto"/>
        <w:ind w:left="2835" w:hanging="2835"/>
        <w:jc w:val="both"/>
        <w:outlineLvl w:val="1"/>
        <w:rPr>
          <w:rFonts w:ascii="Calibri Light" w:hAnsi="Calibri Light" w:cs="Calibri Light"/>
          <w:color w:val="000000"/>
        </w:rPr>
      </w:pPr>
      <w:r w:rsidRPr="00084F75">
        <w:rPr>
          <w:rFonts w:ascii="Calibri Light" w:hAnsi="Calibri Light" w:cs="Calibri Light"/>
          <w:color w:val="000000"/>
        </w:rPr>
        <w:t xml:space="preserve">Číslo účtu: </w:t>
      </w:r>
      <w:r w:rsidRPr="00084F75">
        <w:rPr>
          <w:rFonts w:ascii="Calibri Light" w:hAnsi="Calibri Light" w:cs="Calibri Light"/>
          <w:color w:val="000000"/>
        </w:rPr>
        <w:tab/>
      </w:r>
      <w:r w:rsidRPr="00084F75">
        <w:rPr>
          <w:rFonts w:ascii="Calibri Light" w:hAnsi="Calibri Light" w:cs="Calibri Light"/>
        </w:rPr>
        <w:t>32863003/2700</w:t>
      </w:r>
    </w:p>
    <w:p w14:paraId="252B1FAE" w14:textId="77777777" w:rsidR="00B64C57" w:rsidRDefault="00A15321">
      <w:pPr>
        <w:widowControl w:val="0"/>
        <w:spacing w:after="0" w:line="276" w:lineRule="auto"/>
        <w:jc w:val="both"/>
        <w:outlineLvl w:val="1"/>
        <w:rPr>
          <w:rFonts w:ascii="Calibri Light" w:hAnsi="Calibri Light" w:cs="Calibri Light"/>
        </w:rPr>
      </w:pPr>
      <w:r w:rsidRPr="00084F75">
        <w:rPr>
          <w:rFonts w:ascii="Calibri Light" w:hAnsi="Calibri Light" w:cs="Calibri Light"/>
        </w:rPr>
        <w:t>Kontaktní osoba:</w:t>
      </w:r>
      <w:r w:rsidRPr="00084F75">
        <w:rPr>
          <w:rFonts w:ascii="Calibri Light" w:hAnsi="Calibri Light" w:cs="Calibri Light"/>
        </w:rPr>
        <w:tab/>
      </w:r>
      <w:r w:rsidRPr="00084F75">
        <w:rPr>
          <w:rFonts w:ascii="Calibri Light" w:hAnsi="Calibri Light" w:cs="Calibri Light"/>
        </w:rPr>
        <w:tab/>
        <w:t>Ing. Jaroslav Ševčík</w:t>
      </w:r>
    </w:p>
    <w:p w14:paraId="252B1FAF" w14:textId="77777777" w:rsidR="00B64C57" w:rsidRDefault="00A15321">
      <w:pPr>
        <w:widowControl w:val="0"/>
        <w:spacing w:after="0" w:line="276" w:lineRule="auto"/>
        <w:jc w:val="both"/>
        <w:outlineLvl w:val="1"/>
        <w:rPr>
          <w:rFonts w:ascii="Calibri Light" w:hAnsi="Calibri Light" w:cs="Calibri Light"/>
          <w:color w:val="000000"/>
        </w:rPr>
      </w:pPr>
      <w:r>
        <w:rPr>
          <w:rFonts w:ascii="Calibri Light" w:hAnsi="Calibri Light" w:cs="Calibri Light"/>
        </w:rPr>
        <w:t>Telefon:</w:t>
      </w:r>
      <w:r>
        <w:rPr>
          <w:rFonts w:ascii="Calibri Light" w:hAnsi="Calibri Light" w:cs="Calibri Light"/>
        </w:rPr>
        <w:tab/>
      </w:r>
      <w:r>
        <w:rPr>
          <w:rFonts w:ascii="Calibri Light" w:hAnsi="Calibri Light" w:cs="Calibri Light"/>
        </w:rPr>
        <w:tab/>
      </w:r>
      <w:r>
        <w:rPr>
          <w:rFonts w:ascii="Calibri Light" w:hAnsi="Calibri Light" w:cs="Calibri Light"/>
        </w:rPr>
        <w:tab/>
        <w:t>+420 603 711 887</w:t>
      </w:r>
    </w:p>
    <w:p w14:paraId="252B1FB0" w14:textId="77777777" w:rsidR="00B64C57" w:rsidRDefault="00A15321">
      <w:pPr>
        <w:widowControl w:val="0"/>
        <w:spacing w:after="0" w:line="276" w:lineRule="auto"/>
        <w:jc w:val="both"/>
        <w:outlineLvl w:val="1"/>
        <w:rPr>
          <w:rFonts w:ascii="Calibri Light" w:hAnsi="Calibri Light" w:cs="Calibri Light"/>
        </w:rPr>
      </w:pPr>
      <w:r>
        <w:rPr>
          <w:rFonts w:ascii="Calibri Light" w:hAnsi="Calibri Light" w:cs="Calibri Light"/>
        </w:rPr>
        <w:t>E-mail:</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hyperlink r:id="rId7">
        <w:r>
          <w:rPr>
            <w:rStyle w:val="Hypertextovodkaz"/>
          </w:rPr>
          <w:t>jaroslav.sevcik@plastkon.cz</w:t>
        </w:r>
      </w:hyperlink>
    </w:p>
    <w:p w14:paraId="252B1FB1" w14:textId="77777777" w:rsidR="00B64C57" w:rsidRDefault="00B64C57">
      <w:pPr>
        <w:pStyle w:val="Zkladntext"/>
        <w:keepNext/>
        <w:spacing w:line="276" w:lineRule="auto"/>
        <w:jc w:val="right"/>
        <w:rPr>
          <w:rFonts w:ascii="Calibri Light" w:hAnsi="Calibri Light" w:cs="Calibri Light"/>
          <w:strike/>
          <w:sz w:val="22"/>
          <w:szCs w:val="22"/>
          <w:lang w:val="cs-CZ"/>
        </w:rPr>
      </w:pPr>
    </w:p>
    <w:p w14:paraId="252B1FB2" w14:textId="77777777" w:rsidR="00B64C57" w:rsidRDefault="00B64C57">
      <w:pPr>
        <w:pStyle w:val="Zkladntext"/>
        <w:keepNext/>
        <w:spacing w:line="276" w:lineRule="auto"/>
        <w:jc w:val="right"/>
        <w:rPr>
          <w:rFonts w:ascii="Calibri Light" w:hAnsi="Calibri Light" w:cs="Calibri Light"/>
          <w:strike/>
          <w:sz w:val="22"/>
          <w:szCs w:val="22"/>
        </w:rPr>
      </w:pPr>
    </w:p>
    <w:p w14:paraId="252B1FB3" w14:textId="77777777" w:rsidR="00B64C57" w:rsidRDefault="00A15321">
      <w:pPr>
        <w:widowControl w:val="0"/>
        <w:spacing w:after="0" w:line="276" w:lineRule="auto"/>
        <w:jc w:val="right"/>
        <w:rPr>
          <w:rFonts w:ascii="Calibri Light" w:hAnsi="Calibri Light" w:cs="Calibri Light"/>
        </w:rPr>
      </w:pPr>
      <w:r>
        <w:rPr>
          <w:rFonts w:ascii="Calibri Light" w:hAnsi="Calibri Light" w:cs="Calibri Light"/>
          <w:iCs/>
        </w:rPr>
        <w:t>na straně jedné jako „</w:t>
      </w:r>
      <w:r>
        <w:rPr>
          <w:rFonts w:ascii="Calibri Light" w:hAnsi="Calibri Light" w:cs="Calibri Light"/>
          <w:b/>
          <w:iCs/>
        </w:rPr>
        <w:t>kupující</w:t>
      </w:r>
      <w:r>
        <w:rPr>
          <w:rFonts w:ascii="Calibri Light" w:hAnsi="Calibri Light" w:cs="Calibri Light"/>
          <w:iCs/>
        </w:rPr>
        <w:t>“</w:t>
      </w:r>
    </w:p>
    <w:p w14:paraId="252B1FB5" w14:textId="77777777" w:rsidR="00B64C57" w:rsidRDefault="00A15321">
      <w:pPr>
        <w:widowControl w:val="0"/>
        <w:spacing w:after="0" w:line="276" w:lineRule="auto"/>
        <w:rPr>
          <w:rFonts w:ascii="Calibri Light" w:hAnsi="Calibri Light" w:cs="Calibri Light"/>
          <w:b/>
        </w:rPr>
      </w:pPr>
      <w:r>
        <w:rPr>
          <w:rFonts w:ascii="Calibri Light" w:hAnsi="Calibri Light" w:cs="Calibri Light"/>
          <w:b/>
        </w:rPr>
        <w:t>a</w:t>
      </w:r>
    </w:p>
    <w:p w14:paraId="252B1FB6" w14:textId="77777777" w:rsidR="00B64C57" w:rsidRDefault="00B64C57">
      <w:pPr>
        <w:widowControl w:val="0"/>
        <w:spacing w:after="0" w:line="276" w:lineRule="auto"/>
        <w:jc w:val="both"/>
        <w:rPr>
          <w:rFonts w:ascii="Calibri Light" w:hAnsi="Calibri Light" w:cs="Calibri Light"/>
          <w:b/>
          <w:bCs/>
        </w:rPr>
      </w:pPr>
    </w:p>
    <w:p w14:paraId="252B1FB7" w14:textId="77777777" w:rsidR="00B64C57" w:rsidRDefault="00A15321">
      <w:pPr>
        <w:widowControl w:val="0"/>
        <w:spacing w:after="0" w:line="276" w:lineRule="auto"/>
        <w:jc w:val="both"/>
        <w:rPr>
          <w:rFonts w:ascii="Calibri Light" w:hAnsi="Calibri Light" w:cs="Calibri Light"/>
          <w:b/>
          <w:bCs/>
        </w:rPr>
      </w:pPr>
      <w:r>
        <w:rPr>
          <w:rFonts w:ascii="Calibri Light" w:hAnsi="Calibri Light" w:cs="Calibri Light"/>
          <w:b/>
          <w:bCs/>
        </w:rPr>
        <w:t>Prodávající:</w:t>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bookmarkStart w:id="0" w:name="Text2"/>
      <w:bookmarkEnd w:id="0"/>
    </w:p>
    <w:p w14:paraId="252B1FB8" w14:textId="77777777" w:rsidR="00B64C57" w:rsidRDefault="00A15321">
      <w:pPr>
        <w:widowControl w:val="0"/>
        <w:spacing w:after="0" w:line="276" w:lineRule="auto"/>
        <w:jc w:val="both"/>
        <w:rPr>
          <w:rFonts w:ascii="Calibri Light" w:hAnsi="Calibri Light" w:cs="Calibri Light"/>
          <w:b/>
        </w:rPr>
      </w:pPr>
      <w:r>
        <w:rPr>
          <w:rFonts w:ascii="Calibri Light" w:hAnsi="Calibri Light" w:cs="Calibri Light"/>
          <w:bCs/>
        </w:rPr>
        <w:t>Název/obchodní firma:</w:t>
      </w:r>
      <w:r>
        <w:rPr>
          <w:rFonts w:ascii="Calibri Light" w:hAnsi="Calibri Light" w:cs="Calibri Light"/>
          <w:bCs/>
        </w:rPr>
        <w:tab/>
      </w:r>
      <w:r>
        <w:rPr>
          <w:rFonts w:ascii="Calibri Light" w:hAnsi="Calibri Light" w:cs="Calibri Light"/>
          <w:bCs/>
        </w:rPr>
        <w:tab/>
      </w:r>
      <w:sdt>
        <w:sdtPr>
          <w:id w:val="1820692293"/>
          <w:showingPlcHdr/>
          <w:text/>
        </w:sdtPr>
        <w:sdtContent>
          <w:r>
            <w:rPr>
              <w:rStyle w:val="Zstupntext"/>
              <w:rFonts w:ascii="Calibri Light" w:hAnsi="Calibri Light" w:cs="Calibri Light"/>
              <w:b/>
              <w:bCs/>
              <w:shd w:val="clear" w:color="auto" w:fill="FFFF00"/>
            </w:rPr>
            <w:t>Klikněte nebo klepněte sem a zadejte text.</w:t>
          </w:r>
        </w:sdtContent>
      </w:sdt>
    </w:p>
    <w:p w14:paraId="252B1FB9" w14:textId="77777777" w:rsidR="00B64C57" w:rsidRDefault="00A15321">
      <w:pPr>
        <w:widowControl w:val="0"/>
        <w:spacing w:after="0" w:line="276" w:lineRule="auto"/>
        <w:jc w:val="both"/>
        <w:rPr>
          <w:rFonts w:ascii="Calibri Light" w:hAnsi="Calibri Light" w:cs="Calibri Light"/>
        </w:rPr>
      </w:pPr>
      <w:r>
        <w:rPr>
          <w:rFonts w:ascii="Calibri Light" w:hAnsi="Calibri Light" w:cs="Calibri Light"/>
        </w:rPr>
        <w:t>Sídlo:</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1107659027"/>
          <w:showingPlcHdr/>
          <w:text/>
        </w:sdtPr>
        <w:sdtContent>
          <w:r>
            <w:rPr>
              <w:rStyle w:val="Zstupntext"/>
              <w:rFonts w:ascii="Calibri Light" w:hAnsi="Calibri Light" w:cs="Calibri Light"/>
              <w:shd w:val="clear" w:color="auto" w:fill="FFFF00"/>
            </w:rPr>
            <w:t>Klikněte nebo klepněte sem a zadejte text.</w:t>
          </w:r>
        </w:sdtContent>
      </w:sdt>
    </w:p>
    <w:p w14:paraId="252B1FBA" w14:textId="77777777" w:rsidR="00B64C57" w:rsidRDefault="00A15321">
      <w:pPr>
        <w:widowControl w:val="0"/>
        <w:spacing w:after="0" w:line="276" w:lineRule="auto"/>
        <w:jc w:val="both"/>
        <w:rPr>
          <w:rFonts w:ascii="Calibri Light" w:hAnsi="Calibri Light" w:cs="Calibri Light"/>
        </w:rPr>
      </w:pPr>
      <w:r>
        <w:rPr>
          <w:rFonts w:ascii="Calibri Light" w:hAnsi="Calibri Light" w:cs="Calibri Light"/>
        </w:rPr>
        <w:t>Kontaktní místo:</w:t>
      </w:r>
      <w:r>
        <w:rPr>
          <w:rFonts w:ascii="Calibri Light" w:hAnsi="Calibri Light" w:cs="Calibri Light"/>
        </w:rPr>
        <w:tab/>
      </w:r>
      <w:r>
        <w:rPr>
          <w:rFonts w:ascii="Calibri Light" w:hAnsi="Calibri Light" w:cs="Calibri Light"/>
        </w:rPr>
        <w:tab/>
      </w:r>
      <w:sdt>
        <w:sdtPr>
          <w:id w:val="1803728567"/>
          <w:showingPlcHdr/>
          <w:text/>
        </w:sdtPr>
        <w:sdtContent>
          <w:r>
            <w:rPr>
              <w:rStyle w:val="Zstupntext"/>
              <w:rFonts w:ascii="Calibri Light" w:hAnsi="Calibri Light" w:cs="Calibri Light"/>
              <w:shd w:val="clear" w:color="auto" w:fill="FFFF00"/>
            </w:rPr>
            <w:t>Klikněte nebo klepněte sem a zadejte text.</w:t>
          </w:r>
        </w:sdtContent>
      </w:sdt>
    </w:p>
    <w:p w14:paraId="252B1FBB" w14:textId="77777777" w:rsidR="00B64C57" w:rsidRDefault="00A15321">
      <w:pPr>
        <w:widowControl w:val="0"/>
        <w:spacing w:after="0" w:line="276" w:lineRule="auto"/>
        <w:jc w:val="both"/>
        <w:rPr>
          <w:rFonts w:ascii="Calibri Light" w:hAnsi="Calibri Light" w:cs="Calibri Light"/>
        </w:rPr>
      </w:pPr>
      <w:r>
        <w:rPr>
          <w:rFonts w:ascii="Calibri Light" w:hAnsi="Calibri Light" w:cs="Calibri Light"/>
        </w:rPr>
        <w:t>Zastoupen:</w:t>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243330729"/>
          <w:showingPlcHdr/>
          <w:text/>
        </w:sdtPr>
        <w:sdtContent>
          <w:r>
            <w:rPr>
              <w:rStyle w:val="Zstupntext"/>
              <w:rFonts w:ascii="Calibri Light" w:hAnsi="Calibri Light" w:cs="Calibri Light"/>
              <w:shd w:val="clear" w:color="auto" w:fill="FFFF00"/>
            </w:rPr>
            <w:t>Klikněte nebo klepněte sem a zadejte text.</w:t>
          </w:r>
        </w:sdtContent>
      </w:sdt>
    </w:p>
    <w:p w14:paraId="252B1FBC" w14:textId="77777777" w:rsidR="00B64C57" w:rsidRDefault="00A15321">
      <w:pPr>
        <w:widowControl w:val="0"/>
        <w:spacing w:after="0" w:line="276" w:lineRule="auto"/>
        <w:jc w:val="both"/>
        <w:rPr>
          <w:rFonts w:ascii="Calibri Light" w:hAnsi="Calibri Light" w:cs="Calibri Light"/>
        </w:rPr>
      </w:pPr>
      <w:r>
        <w:rPr>
          <w:rFonts w:ascii="Calibri Light" w:hAnsi="Calibri Light" w:cs="Calibri Light"/>
        </w:rPr>
        <w:t>IČO:</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336738946"/>
          <w:showingPlcHdr/>
          <w:text/>
        </w:sdtPr>
        <w:sdtContent>
          <w:r>
            <w:rPr>
              <w:rStyle w:val="Zstupntext"/>
              <w:rFonts w:ascii="Calibri Light" w:hAnsi="Calibri Light" w:cs="Calibri Light"/>
              <w:shd w:val="clear" w:color="auto" w:fill="FFFF00"/>
            </w:rPr>
            <w:t>Klikněte nebo klepněte sem a zadejte text.</w:t>
          </w:r>
        </w:sdtContent>
      </w:sdt>
    </w:p>
    <w:p w14:paraId="252B1FBD" w14:textId="77777777" w:rsidR="00B64C57" w:rsidRDefault="00A15321">
      <w:pPr>
        <w:widowControl w:val="0"/>
        <w:spacing w:after="0" w:line="276" w:lineRule="auto"/>
        <w:jc w:val="both"/>
        <w:rPr>
          <w:rFonts w:ascii="Calibri Light" w:hAnsi="Calibri Light" w:cs="Calibri Light"/>
        </w:rPr>
      </w:pPr>
      <w:r>
        <w:rPr>
          <w:rFonts w:ascii="Calibri Light" w:hAnsi="Calibri Light" w:cs="Calibri Light"/>
        </w:rPr>
        <w:t>DIČ:</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1972273540"/>
          <w:showingPlcHdr/>
          <w:text/>
        </w:sdtPr>
        <w:sdtContent>
          <w:r>
            <w:rPr>
              <w:rStyle w:val="Zstupntext"/>
              <w:rFonts w:ascii="Calibri Light" w:hAnsi="Calibri Light" w:cs="Calibri Light"/>
              <w:shd w:val="clear" w:color="auto" w:fill="FFFF00"/>
            </w:rPr>
            <w:t>Klikněte nebo klepněte sem a zadejte text.</w:t>
          </w:r>
        </w:sdtContent>
      </w:sdt>
    </w:p>
    <w:p w14:paraId="252B1FBE" w14:textId="77777777" w:rsidR="00B64C57" w:rsidRDefault="00A15321">
      <w:pPr>
        <w:pStyle w:val="Zkladntext2"/>
        <w:tabs>
          <w:tab w:val="left" w:pos="567"/>
          <w:tab w:val="left" w:pos="2835"/>
        </w:tabs>
        <w:spacing w:line="276" w:lineRule="auto"/>
        <w:rPr>
          <w:rFonts w:ascii="Calibri Light" w:hAnsi="Calibri Light"/>
          <w:sz w:val="22"/>
          <w:szCs w:val="22"/>
          <w:lang w:val="cs-CZ"/>
        </w:rPr>
      </w:pPr>
      <w:r>
        <w:rPr>
          <w:rFonts w:ascii="Calibri Light" w:hAnsi="Calibri Light"/>
          <w:sz w:val="22"/>
          <w:szCs w:val="22"/>
        </w:rPr>
        <w:t xml:space="preserve">Zapsán v obchodním rejstříku vedeném </w:t>
      </w:r>
      <w:sdt>
        <w:sdtPr>
          <w:id w:val="-67578913"/>
        </w:sdtPr>
        <w:sdtContent>
          <w:r>
            <w:rPr>
              <w:rFonts w:ascii="Calibri Light" w:hAnsi="Calibri Light"/>
              <w:sz w:val="22"/>
              <w:szCs w:val="22"/>
              <w:shd w:val="clear" w:color="auto" w:fill="FFFF00"/>
              <w:lang w:val="cs-CZ"/>
            </w:rPr>
            <w:t>...</w:t>
          </w:r>
        </w:sdtContent>
      </w:sdt>
      <w:r>
        <w:rPr>
          <w:rFonts w:ascii="Calibri Light" w:hAnsi="Calibri Light"/>
          <w:sz w:val="22"/>
          <w:szCs w:val="22"/>
        </w:rPr>
        <w:t>, oddíl</w:t>
      </w:r>
      <w:r>
        <w:rPr>
          <w:rFonts w:ascii="Calibri Light" w:hAnsi="Calibri Light"/>
          <w:sz w:val="22"/>
          <w:szCs w:val="22"/>
          <w:lang w:val="cs-CZ"/>
        </w:rPr>
        <w:t xml:space="preserve"> </w:t>
      </w:r>
      <w:sdt>
        <w:sdtPr>
          <w:id w:val="1658490792"/>
        </w:sdtPr>
        <w:sdtContent>
          <w:r>
            <w:rPr>
              <w:rFonts w:ascii="Calibri Light" w:hAnsi="Calibri Light"/>
              <w:sz w:val="22"/>
              <w:szCs w:val="22"/>
              <w:shd w:val="clear" w:color="auto" w:fill="FFFF00"/>
              <w:lang w:val="cs-CZ"/>
            </w:rPr>
            <w:t>…</w:t>
          </w:r>
        </w:sdtContent>
      </w:sdt>
      <w:r>
        <w:rPr>
          <w:rFonts w:ascii="Calibri Light" w:hAnsi="Calibri Light"/>
          <w:sz w:val="22"/>
          <w:szCs w:val="22"/>
          <w:lang w:val="cs-CZ"/>
        </w:rPr>
        <w:t xml:space="preserve"> </w:t>
      </w:r>
      <w:r>
        <w:rPr>
          <w:rFonts w:ascii="Calibri Light" w:hAnsi="Calibri Light"/>
          <w:sz w:val="22"/>
          <w:szCs w:val="22"/>
        </w:rPr>
        <w:t xml:space="preserve">, vložka </w:t>
      </w:r>
      <w:sdt>
        <w:sdtPr>
          <w:id w:val="2109068734"/>
        </w:sdtPr>
        <w:sdtContent>
          <w:r>
            <w:rPr>
              <w:rFonts w:ascii="Calibri Light" w:hAnsi="Calibri Light"/>
              <w:sz w:val="22"/>
              <w:szCs w:val="22"/>
              <w:shd w:val="clear" w:color="auto" w:fill="FFFF00"/>
              <w:lang w:val="cs-CZ"/>
            </w:rPr>
            <w:t>…</w:t>
          </w:r>
        </w:sdtContent>
      </w:sdt>
      <w:r>
        <w:rPr>
          <w:rFonts w:ascii="Calibri Light" w:hAnsi="Calibri Light"/>
          <w:sz w:val="22"/>
          <w:szCs w:val="22"/>
          <w:lang w:val="cs-CZ"/>
        </w:rPr>
        <w:t>.</w:t>
      </w:r>
    </w:p>
    <w:p w14:paraId="252B1FBF" w14:textId="77777777" w:rsidR="00B64C57" w:rsidRDefault="00A15321">
      <w:pPr>
        <w:widowControl w:val="0"/>
        <w:spacing w:after="0" w:line="276" w:lineRule="auto"/>
        <w:jc w:val="both"/>
        <w:rPr>
          <w:rFonts w:ascii="Calibri Light" w:hAnsi="Calibri Light" w:cs="Calibri Light"/>
        </w:rPr>
      </w:pPr>
      <w:r>
        <w:rPr>
          <w:rFonts w:ascii="Calibri Light" w:hAnsi="Calibri Light" w:cs="Calibri Light"/>
        </w:rPr>
        <w:t>Bankovní spojení:</w:t>
      </w:r>
      <w:r>
        <w:rPr>
          <w:rFonts w:ascii="Calibri Light" w:hAnsi="Calibri Light" w:cs="Calibri Light"/>
        </w:rPr>
        <w:tab/>
      </w:r>
      <w:r>
        <w:rPr>
          <w:rFonts w:ascii="Calibri Light" w:hAnsi="Calibri Light" w:cs="Calibri Light"/>
        </w:rPr>
        <w:tab/>
      </w:r>
      <w:sdt>
        <w:sdtPr>
          <w:id w:val="-2068093494"/>
          <w:showingPlcHdr/>
          <w:text/>
        </w:sdtPr>
        <w:sdtContent>
          <w:r>
            <w:rPr>
              <w:rStyle w:val="Zstupntext"/>
              <w:rFonts w:ascii="Calibri Light" w:hAnsi="Calibri Light" w:cs="Calibri Light"/>
              <w:shd w:val="clear" w:color="auto" w:fill="FFFF00"/>
            </w:rPr>
            <w:t>Klikněte nebo klepněte sem a zadejte text.</w:t>
          </w:r>
        </w:sdtContent>
      </w:sdt>
    </w:p>
    <w:p w14:paraId="252B1FC0" w14:textId="77777777" w:rsidR="00B64C57" w:rsidRDefault="00A15321">
      <w:pPr>
        <w:widowControl w:val="0"/>
        <w:spacing w:after="0" w:line="276" w:lineRule="auto"/>
        <w:ind w:left="2127" w:hanging="2127"/>
        <w:rPr>
          <w:rFonts w:ascii="Calibri Light" w:hAnsi="Calibri Light" w:cs="Calibri Light"/>
          <w:i/>
          <w:iCs/>
        </w:rPr>
      </w:pPr>
      <w:r>
        <w:rPr>
          <w:rFonts w:ascii="Calibri Light" w:hAnsi="Calibri Light" w:cs="Calibri Light"/>
        </w:rPr>
        <w:t>Číslo účtu:</w:t>
      </w:r>
      <w:r>
        <w:rPr>
          <w:rFonts w:ascii="Calibri Light" w:hAnsi="Calibri Light" w:cs="Calibri Light"/>
        </w:rPr>
        <w:tab/>
      </w:r>
      <w:r>
        <w:rPr>
          <w:rFonts w:ascii="Calibri Light" w:hAnsi="Calibri Light" w:cs="Calibri Light"/>
        </w:rPr>
        <w:tab/>
      </w:r>
      <w:sdt>
        <w:sdtPr>
          <w:id w:val="443805979"/>
          <w:showingPlcHdr/>
          <w:text/>
        </w:sdtPr>
        <w:sdtContent>
          <w:r>
            <w:rPr>
              <w:rStyle w:val="Zstupntext"/>
              <w:rFonts w:ascii="Calibri Light" w:hAnsi="Calibri Light" w:cs="Calibri Light"/>
              <w:shd w:val="clear" w:color="auto" w:fill="FFFF00"/>
            </w:rPr>
            <w:t>Klikněte nebo klepněte sem a zadejte text.</w:t>
          </w:r>
        </w:sdtContent>
      </w:sdt>
    </w:p>
    <w:p w14:paraId="252B1FC1" w14:textId="77777777" w:rsidR="00B64C57" w:rsidRDefault="00A15321">
      <w:pPr>
        <w:widowControl w:val="0"/>
        <w:spacing w:after="0" w:line="276" w:lineRule="auto"/>
        <w:jc w:val="both"/>
        <w:outlineLvl w:val="1"/>
        <w:rPr>
          <w:rFonts w:ascii="Calibri Light" w:hAnsi="Calibri Light" w:cs="Calibri Light"/>
        </w:rPr>
      </w:pPr>
      <w:r>
        <w:rPr>
          <w:rFonts w:ascii="Calibri Light" w:hAnsi="Calibri Light" w:cs="Calibri Light"/>
        </w:rPr>
        <w:t>Kontaktní osoba:</w:t>
      </w:r>
      <w:r>
        <w:rPr>
          <w:rFonts w:ascii="Calibri Light" w:hAnsi="Calibri Light" w:cs="Calibri Light"/>
        </w:rPr>
        <w:tab/>
      </w:r>
      <w:r>
        <w:rPr>
          <w:rFonts w:ascii="Calibri Light" w:hAnsi="Calibri Light" w:cs="Calibri Light"/>
        </w:rPr>
        <w:tab/>
      </w:r>
      <w:sdt>
        <w:sdtPr>
          <w:id w:val="1580400506"/>
          <w:showingPlcHdr/>
          <w:text/>
        </w:sdtPr>
        <w:sdtContent>
          <w:r>
            <w:rPr>
              <w:rStyle w:val="Zstupntext"/>
              <w:rFonts w:ascii="Calibri Light" w:hAnsi="Calibri Light" w:cs="Calibri Light"/>
              <w:shd w:val="clear" w:color="auto" w:fill="FFFF00"/>
            </w:rPr>
            <w:t>Klikněte nebo klepněte sem a zadejte text.</w:t>
          </w:r>
        </w:sdtContent>
      </w:sdt>
    </w:p>
    <w:p w14:paraId="252B1FC2" w14:textId="77777777" w:rsidR="00B64C57" w:rsidRDefault="00A15321">
      <w:pPr>
        <w:widowControl w:val="0"/>
        <w:spacing w:after="0" w:line="276" w:lineRule="auto"/>
        <w:jc w:val="both"/>
        <w:outlineLvl w:val="1"/>
        <w:rPr>
          <w:rFonts w:ascii="Calibri Light" w:hAnsi="Calibri Light" w:cs="Calibri Light"/>
        </w:rPr>
      </w:pPr>
      <w:r>
        <w:rPr>
          <w:rFonts w:ascii="Calibri Light" w:hAnsi="Calibri Light" w:cs="Calibri Light"/>
        </w:rPr>
        <w:t>Telefon:</w:t>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1842771228"/>
          <w:showingPlcHdr/>
          <w:text/>
        </w:sdtPr>
        <w:sdtContent>
          <w:r>
            <w:rPr>
              <w:rStyle w:val="Zstupntext"/>
              <w:rFonts w:ascii="Calibri Light" w:hAnsi="Calibri Light" w:cs="Calibri Light"/>
              <w:shd w:val="clear" w:color="auto" w:fill="FFFF00"/>
            </w:rPr>
            <w:t>Klikněte nebo klepněte sem a zadejte text.</w:t>
          </w:r>
        </w:sdtContent>
      </w:sdt>
    </w:p>
    <w:p w14:paraId="252B1FC3" w14:textId="77777777" w:rsidR="00B64C57" w:rsidRDefault="00A15321">
      <w:pPr>
        <w:widowControl w:val="0"/>
        <w:spacing w:after="0" w:line="276" w:lineRule="auto"/>
        <w:jc w:val="both"/>
        <w:outlineLvl w:val="1"/>
        <w:rPr>
          <w:rFonts w:ascii="Calibri Light" w:hAnsi="Calibri Light" w:cs="Calibri Light"/>
        </w:rPr>
      </w:pPr>
      <w:r>
        <w:rPr>
          <w:rFonts w:ascii="Calibri Light" w:hAnsi="Calibri Light" w:cs="Calibri Light"/>
        </w:rPr>
        <w:t>E-mail:</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746957461"/>
          <w:showingPlcHdr/>
          <w:text/>
        </w:sdtPr>
        <w:sdtContent>
          <w:r>
            <w:rPr>
              <w:rStyle w:val="Zstupntext"/>
              <w:rFonts w:ascii="Calibri Light" w:hAnsi="Calibri Light" w:cs="Calibri Light"/>
              <w:shd w:val="clear" w:color="auto" w:fill="FFFF00"/>
            </w:rPr>
            <w:t>Klikněte nebo klepněte sem a zadejte text.</w:t>
          </w:r>
        </w:sdtContent>
      </w:sdt>
    </w:p>
    <w:p w14:paraId="252B1FC4" w14:textId="77777777" w:rsidR="00B64C57" w:rsidRDefault="00A15321">
      <w:pPr>
        <w:widowControl w:val="0"/>
        <w:spacing w:after="0" w:line="276" w:lineRule="auto"/>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252B1FC5" w14:textId="77777777" w:rsidR="00B64C57" w:rsidRDefault="00A15321">
      <w:pPr>
        <w:widowControl w:val="0"/>
        <w:spacing w:after="0" w:line="276" w:lineRule="auto"/>
        <w:jc w:val="right"/>
        <w:rPr>
          <w:rFonts w:ascii="Calibri Light" w:hAnsi="Calibri Light" w:cs="Calibri Light"/>
          <w:iCs/>
        </w:rPr>
      </w:pPr>
      <w:r>
        <w:rPr>
          <w:rFonts w:ascii="Calibri Light" w:hAnsi="Calibri Light" w:cs="Calibri Light"/>
          <w:iCs/>
        </w:rPr>
        <w:t>na straně druhé jako „</w:t>
      </w:r>
      <w:r>
        <w:rPr>
          <w:rFonts w:ascii="Calibri Light" w:hAnsi="Calibri Light" w:cs="Calibri Light"/>
          <w:b/>
          <w:iCs/>
        </w:rPr>
        <w:t>prodávající</w:t>
      </w:r>
      <w:r>
        <w:rPr>
          <w:rFonts w:ascii="Calibri Light" w:hAnsi="Calibri Light" w:cs="Calibri Light"/>
          <w:iCs/>
        </w:rPr>
        <w:t>“</w:t>
      </w:r>
      <w:r>
        <w:br w:type="page"/>
      </w:r>
    </w:p>
    <w:p w14:paraId="252B1FC6" w14:textId="77777777" w:rsidR="00B64C57" w:rsidRDefault="00A15321">
      <w:pPr>
        <w:pStyle w:val="Zkladntext"/>
        <w:spacing w:line="276" w:lineRule="auto"/>
        <w:jc w:val="center"/>
        <w:outlineLvl w:val="0"/>
        <w:rPr>
          <w:rFonts w:ascii="Calibri Light" w:hAnsi="Calibri Light" w:cs="Calibri Light"/>
          <w:b/>
          <w:sz w:val="22"/>
          <w:szCs w:val="22"/>
        </w:rPr>
      </w:pPr>
      <w:r>
        <w:rPr>
          <w:rFonts w:ascii="Calibri Light" w:hAnsi="Calibri Light" w:cs="Calibri Light"/>
          <w:b/>
          <w:sz w:val="22"/>
          <w:szCs w:val="22"/>
        </w:rPr>
        <w:lastRenderedPageBreak/>
        <w:t>I.</w:t>
      </w:r>
    </w:p>
    <w:p w14:paraId="252B1FC7" w14:textId="77777777" w:rsidR="00B64C57" w:rsidRDefault="00A15321">
      <w:pPr>
        <w:pStyle w:val="Zkladntext"/>
        <w:spacing w:after="120" w:line="276" w:lineRule="auto"/>
        <w:jc w:val="center"/>
        <w:outlineLvl w:val="0"/>
        <w:rPr>
          <w:rFonts w:ascii="Calibri Light" w:hAnsi="Calibri Light" w:cs="Calibri Light"/>
          <w:b/>
          <w:sz w:val="22"/>
          <w:szCs w:val="22"/>
        </w:rPr>
      </w:pPr>
      <w:r>
        <w:rPr>
          <w:rFonts w:ascii="Calibri Light" w:hAnsi="Calibri Light" w:cs="Calibri Light"/>
          <w:b/>
          <w:sz w:val="22"/>
          <w:szCs w:val="22"/>
        </w:rPr>
        <w:t>Preambule</w:t>
      </w:r>
    </w:p>
    <w:p w14:paraId="252B1FC8" w14:textId="77777777" w:rsidR="00B64C57" w:rsidRDefault="00A15321">
      <w:pPr>
        <w:spacing w:line="276" w:lineRule="auto"/>
        <w:jc w:val="both"/>
        <w:outlineLvl w:val="1"/>
        <w:rPr>
          <w:rFonts w:ascii="Calibri Light" w:hAnsi="Calibri Light"/>
        </w:rPr>
      </w:pPr>
      <w:r>
        <w:rPr>
          <w:rFonts w:ascii="Calibri Light" w:hAnsi="Calibri Light"/>
        </w:rPr>
        <w:t xml:space="preserve">Tato smlouva je uzavřena na základě výběrového řízení k veřejné zakázce na dodávky s názvem </w:t>
      </w:r>
      <w:r>
        <w:rPr>
          <w:rFonts w:ascii="Calibri Light" w:hAnsi="Calibri Light"/>
          <w:b/>
          <w:bCs/>
        </w:rPr>
        <w:t>„</w:t>
      </w:r>
      <w:r>
        <w:rPr>
          <w:rFonts w:ascii="Calibri Light" w:hAnsi="Calibri Light" w:cs="Calibri Light"/>
          <w:b/>
        </w:rPr>
        <w:t>Plastkon – rozšíření technologie oběhového hospodářství – dodávka forem – část 2 - dodávka vstřikovacích forem  - díl č. 10 až 19</w:t>
      </w:r>
      <w:r>
        <w:rPr>
          <w:rFonts w:ascii="Calibri Light" w:hAnsi="Calibri Light"/>
          <w:b/>
          <w:bCs/>
        </w:rPr>
        <w:t>”</w:t>
      </w:r>
      <w:r>
        <w:rPr>
          <w:rFonts w:ascii="Calibri Light" w:hAnsi="Calibri Light"/>
        </w:rPr>
        <w:t xml:space="preserve"> (dále jen „</w:t>
      </w:r>
      <w:r>
        <w:rPr>
          <w:rFonts w:ascii="Calibri Light" w:hAnsi="Calibri Light"/>
          <w:b/>
          <w:bCs/>
        </w:rPr>
        <w:t>veřejná</w:t>
      </w:r>
      <w:r>
        <w:rPr>
          <w:rFonts w:ascii="Calibri Light" w:hAnsi="Calibri Light"/>
        </w:rPr>
        <w:t xml:space="preserve"> </w:t>
      </w:r>
      <w:r>
        <w:rPr>
          <w:rFonts w:ascii="Calibri Light" w:hAnsi="Calibri Light"/>
          <w:b/>
          <w:bCs/>
        </w:rPr>
        <w:t>zakázka</w:t>
      </w:r>
      <w:r>
        <w:rPr>
          <w:rFonts w:ascii="Calibri Light" w:hAnsi="Calibri Light"/>
        </w:rPr>
        <w:t xml:space="preserve">“) zadávané </w:t>
      </w:r>
      <w:r>
        <w:rPr>
          <w:rFonts w:ascii="Calibri Light" w:hAnsi="Calibri Light" w:cs="Calibri Light"/>
        </w:rPr>
        <w:t xml:space="preserve">mimo režim zákona </w:t>
      </w:r>
      <w:r>
        <w:rPr>
          <w:rFonts w:ascii="Calibri Light" w:hAnsi="Calibri Light"/>
        </w:rPr>
        <w:t>č. 134/2016 Sb., o zadávání veřejných zakázek (dále jen jako „</w:t>
      </w:r>
      <w:r>
        <w:rPr>
          <w:rFonts w:ascii="Calibri Light" w:hAnsi="Calibri Light"/>
          <w:b/>
          <w:bCs/>
        </w:rPr>
        <w:t>ZZVZ</w:t>
      </w:r>
      <w:r>
        <w:rPr>
          <w:rFonts w:ascii="Calibri Light" w:hAnsi="Calibri Light"/>
        </w:rPr>
        <w:t xml:space="preserve">“) a dále v souladu </w:t>
      </w:r>
      <w:r>
        <w:rPr>
          <w:rFonts w:ascii="Calibri Light" w:hAnsi="Calibri Light" w:cs="Calibri Light"/>
        </w:rPr>
        <w:t xml:space="preserve">s Pravidly pro výběr dodavatelů a postup dle Pravidel pro výběr dodavatelů v Operačním programu technologie a aplikace pro konkurenceschopnost, v platném znění </w:t>
      </w:r>
      <w:r>
        <w:rPr>
          <w:rFonts w:ascii="Calibri Light" w:eastAsia="Calibri Light" w:hAnsi="Calibri Light" w:cs="Calibri Light"/>
        </w:rPr>
        <w:t>(dále jen „</w:t>
      </w:r>
      <w:r>
        <w:rPr>
          <w:rFonts w:ascii="Calibri Light" w:eastAsia="Calibri Light" w:hAnsi="Calibri Light" w:cs="Calibri Light"/>
          <w:b/>
          <w:bCs/>
        </w:rPr>
        <w:t>Pravidla</w:t>
      </w:r>
      <w:r>
        <w:rPr>
          <w:rFonts w:ascii="Calibri Light" w:eastAsia="Calibri Light" w:hAnsi="Calibri Light" w:cs="Calibri Light"/>
        </w:rPr>
        <w:t>“)</w:t>
      </w:r>
      <w:r>
        <w:rPr>
          <w:rFonts w:ascii="Calibri Light" w:hAnsi="Calibri Light"/>
        </w:rPr>
        <w:t xml:space="preserve">, v rámci projektu spolufinancovaného z </w:t>
      </w:r>
      <w:r>
        <w:rPr>
          <w:rFonts w:ascii="Calibri Light" w:hAnsi="Calibri Light" w:cs="Calibri Light"/>
        </w:rPr>
        <w:t>Operačního programu Technologie a aplikace pro konkurenceschopnost, program Oběhové hospodářství, výzva II, v rámci projektu s názvem „</w:t>
      </w:r>
      <w:r>
        <w:rPr>
          <w:rFonts w:ascii="Calibri Light" w:hAnsi="Calibri Light" w:cs="Calibri Light"/>
          <w:b/>
          <w:bCs/>
        </w:rPr>
        <w:t>Plastkon - rozšíření technologie oběhového hospodářství</w:t>
      </w:r>
      <w:r>
        <w:rPr>
          <w:rFonts w:ascii="Calibri Light" w:hAnsi="Calibri Light" w:cs="Calibri Light"/>
        </w:rPr>
        <w:t xml:space="preserve">“, registrační číslo projektu </w:t>
      </w:r>
      <w:r>
        <w:rPr>
          <w:rFonts w:ascii="Calibri Light" w:hAnsi="Calibri Light" w:cs="Calibri Light"/>
          <w:b/>
          <w:bCs/>
        </w:rPr>
        <w:t>CZ.01.05.02/01/25_068/0009457</w:t>
      </w:r>
      <w:r>
        <w:rPr>
          <w:rFonts w:ascii="Calibri Light" w:hAnsi="Calibri Light"/>
        </w:rPr>
        <w:t xml:space="preserve"> (dále jen jako „</w:t>
      </w:r>
      <w:r>
        <w:rPr>
          <w:rFonts w:ascii="Calibri Light" w:hAnsi="Calibri Light"/>
          <w:b/>
          <w:bCs/>
        </w:rPr>
        <w:t>projekt</w:t>
      </w:r>
      <w:r>
        <w:rPr>
          <w:rFonts w:ascii="Calibri Light" w:hAnsi="Calibri Light"/>
        </w:rPr>
        <w:t>“), mezi kupujícím, jakožto zadavatelem zakázky, a prodávajícím, jakožto vybraným dodavatelem.</w:t>
      </w:r>
    </w:p>
    <w:p w14:paraId="252B1FC9" w14:textId="77777777" w:rsidR="00B64C57" w:rsidRDefault="00A15321">
      <w:pPr>
        <w:pStyle w:val="Zkladntext"/>
        <w:spacing w:before="480" w:line="276" w:lineRule="auto"/>
        <w:jc w:val="center"/>
        <w:outlineLvl w:val="0"/>
        <w:rPr>
          <w:rFonts w:ascii="Calibri Light" w:hAnsi="Calibri Light" w:cs="Calibri Light"/>
          <w:b/>
          <w:sz w:val="22"/>
          <w:szCs w:val="22"/>
        </w:rPr>
      </w:pPr>
      <w:r>
        <w:rPr>
          <w:rFonts w:ascii="Calibri Light" w:hAnsi="Calibri Light" w:cs="Calibri Light"/>
          <w:b/>
          <w:sz w:val="22"/>
          <w:szCs w:val="22"/>
        </w:rPr>
        <w:t>II.</w:t>
      </w:r>
    </w:p>
    <w:p w14:paraId="252B1FCA" w14:textId="77777777" w:rsidR="00B64C57" w:rsidRDefault="00A15321">
      <w:pPr>
        <w:pStyle w:val="Zkladntext"/>
        <w:spacing w:after="120" w:line="276" w:lineRule="auto"/>
        <w:jc w:val="center"/>
        <w:outlineLvl w:val="0"/>
        <w:rPr>
          <w:rFonts w:ascii="Calibri Light" w:hAnsi="Calibri Light" w:cs="Calibri Light"/>
          <w:b/>
          <w:sz w:val="22"/>
          <w:szCs w:val="22"/>
        </w:rPr>
      </w:pPr>
      <w:r>
        <w:rPr>
          <w:rFonts w:ascii="Calibri Light" w:hAnsi="Calibri Light" w:cs="Calibri Light"/>
          <w:b/>
          <w:sz w:val="22"/>
          <w:szCs w:val="22"/>
        </w:rPr>
        <w:t>Předmět smlouvy</w:t>
      </w:r>
    </w:p>
    <w:p w14:paraId="2142BDEC" w14:textId="3F064948" w:rsidR="00266AF0" w:rsidRDefault="00A15321" w:rsidP="00266AF0">
      <w:pPr>
        <w:widowControl w:val="0"/>
        <w:numPr>
          <w:ilvl w:val="0"/>
          <w:numId w:val="20"/>
        </w:numPr>
        <w:spacing w:after="120" w:line="276" w:lineRule="auto"/>
        <w:ind w:left="567" w:hanging="567"/>
        <w:jc w:val="both"/>
        <w:rPr>
          <w:rFonts w:ascii="Calibri Light" w:hAnsi="Calibri Light" w:cs="Calibri Light"/>
        </w:rPr>
      </w:pPr>
      <w:r>
        <w:rPr>
          <w:rFonts w:ascii="Calibri Light" w:hAnsi="Calibri Light" w:cs="Calibri Light"/>
        </w:rPr>
        <w:t xml:space="preserve">Předmětem této smlouvy je závazek prodávajícího odevzdat kupujícímu nové a funkční zařízení - </w:t>
      </w:r>
      <w:r>
        <w:rPr>
          <w:rFonts w:ascii="Calibri Light" w:hAnsi="Calibri Light" w:cs="Calibri Light"/>
          <w:b/>
          <w:bCs/>
        </w:rPr>
        <w:t>vstřikovací formy</w:t>
      </w:r>
      <w:r>
        <w:rPr>
          <w:rFonts w:ascii="Calibri Light" w:hAnsi="Calibri Light" w:cs="Calibri Light"/>
        </w:rPr>
        <w:t xml:space="preserve"> - </w:t>
      </w:r>
      <w:r>
        <w:rPr>
          <w:rFonts w:ascii="Calibri Light" w:hAnsi="Calibri Light" w:cs="Calibri Light"/>
          <w:b/>
        </w:rPr>
        <w:t>díl č. 10 až 19</w:t>
      </w:r>
      <w:r w:rsidR="00DA5106" w:rsidRPr="00DA5106">
        <w:rPr>
          <w:rFonts w:ascii="Calibri Light" w:hAnsi="Calibri Light" w:cs="Calibri Light"/>
          <w:b/>
          <w:bCs/>
        </w:rPr>
        <w:t>, každá v množství 1 ks</w:t>
      </w:r>
      <w:r w:rsidR="00DA5106">
        <w:rPr>
          <w:rFonts w:ascii="Calibri Light" w:hAnsi="Calibri Light" w:cs="Calibri Light"/>
        </w:rPr>
        <w:t xml:space="preserve"> </w:t>
      </w:r>
      <w:r>
        <w:rPr>
          <w:rFonts w:ascii="Calibri Light" w:hAnsi="Calibri Light" w:cs="Calibri Light"/>
        </w:rPr>
        <w:t>(dále jen „</w:t>
      </w:r>
      <w:r>
        <w:rPr>
          <w:rFonts w:ascii="Calibri Light" w:hAnsi="Calibri Light" w:cs="Calibri Light"/>
          <w:b/>
        </w:rPr>
        <w:t>zařízení</w:t>
      </w:r>
      <w:r>
        <w:rPr>
          <w:rFonts w:ascii="Calibri Light" w:hAnsi="Calibri Light" w:cs="Calibri Light"/>
        </w:rPr>
        <w:t>“ nebo „</w:t>
      </w:r>
      <w:r>
        <w:rPr>
          <w:rFonts w:ascii="Calibri Light" w:hAnsi="Calibri Light" w:cs="Calibri Light"/>
          <w:b/>
        </w:rPr>
        <w:t>předmět plnění</w:t>
      </w:r>
      <w:r>
        <w:rPr>
          <w:rFonts w:ascii="Calibri Light" w:hAnsi="Calibri Light" w:cs="Calibri Light"/>
        </w:rPr>
        <w:t>“) a umožnit kupujícímu nabýt vlastnické právo k zařízení a závazek kupujícího zařízení převzít a zaplatit prodávajícímu níže uvedenou kupní cenu. Zařízení je podrobně specifikováno v příloze č. 1 této smlouvy</w:t>
      </w:r>
      <w:r w:rsidR="00266AF0">
        <w:rPr>
          <w:rFonts w:ascii="Calibri Light" w:hAnsi="Calibri Light" w:cs="Calibri Light"/>
        </w:rPr>
        <w:t xml:space="preserve"> (příloha č. 3.2 a </w:t>
      </w:r>
      <w:r w:rsidR="00C26D12">
        <w:rPr>
          <w:rFonts w:ascii="Calibri Light" w:hAnsi="Calibri Light" w:cs="Calibri Light"/>
        </w:rPr>
        <w:t xml:space="preserve">č. </w:t>
      </w:r>
      <w:r w:rsidR="00266AF0">
        <w:rPr>
          <w:rFonts w:ascii="Calibri Light" w:hAnsi="Calibri Light" w:cs="Calibri Light"/>
        </w:rPr>
        <w:t>4 zadávací dokumentace).</w:t>
      </w:r>
    </w:p>
    <w:p w14:paraId="252B1FCC" w14:textId="16CD30E9" w:rsidR="00B64C57" w:rsidRDefault="00A15321">
      <w:pPr>
        <w:widowControl w:val="0"/>
        <w:numPr>
          <w:ilvl w:val="0"/>
          <w:numId w:val="5"/>
        </w:numPr>
        <w:spacing w:after="120" w:line="276" w:lineRule="auto"/>
        <w:ind w:left="567" w:hanging="567"/>
        <w:jc w:val="both"/>
        <w:rPr>
          <w:rFonts w:ascii="Calibri Light" w:hAnsi="Calibri Light" w:cs="Calibri Light"/>
        </w:rPr>
      </w:pPr>
      <w:r>
        <w:rPr>
          <w:rFonts w:ascii="Calibri Light" w:hAnsi="Calibri Light" w:cs="Calibri Light"/>
        </w:rPr>
        <w:t>Zařízení nesmí být do okamžiku odevzdání kupujícímu předmětem odpisů ve smyslu § 26 a</w:t>
      </w:r>
      <w:r w:rsidR="00C26D12">
        <w:rPr>
          <w:rFonts w:ascii="Calibri Light" w:hAnsi="Calibri Light" w:cs="Calibri Light"/>
        </w:rPr>
        <w:t xml:space="preserve"> </w:t>
      </w:r>
      <w:r>
        <w:rPr>
          <w:rFonts w:ascii="Calibri Light" w:hAnsi="Calibri Light" w:cs="Calibri Light"/>
        </w:rPr>
        <w:t>n</w:t>
      </w:r>
      <w:r w:rsidR="00C26D12">
        <w:rPr>
          <w:rFonts w:ascii="Calibri Light" w:hAnsi="Calibri Light" w:cs="Calibri Light"/>
        </w:rPr>
        <w:t>ásl</w:t>
      </w:r>
      <w:r>
        <w:rPr>
          <w:rFonts w:ascii="Calibri Light" w:hAnsi="Calibri Light" w:cs="Calibri Light"/>
        </w:rPr>
        <w:t>. zákona č. 586/1992 Sb., o daních z příjmů, ve znění pozdějších předpisů.</w:t>
      </w:r>
    </w:p>
    <w:p w14:paraId="252B1FCD" w14:textId="77777777" w:rsidR="00B64C57" w:rsidRDefault="00A15321">
      <w:pPr>
        <w:widowControl w:val="0"/>
        <w:numPr>
          <w:ilvl w:val="0"/>
          <w:numId w:val="5"/>
        </w:numPr>
        <w:spacing w:after="60" w:line="276" w:lineRule="auto"/>
        <w:ind w:left="567" w:hanging="567"/>
        <w:jc w:val="both"/>
        <w:rPr>
          <w:rFonts w:ascii="Calibri Light" w:hAnsi="Calibri Light" w:cs="Calibri Light"/>
        </w:rPr>
      </w:pPr>
      <w:r>
        <w:rPr>
          <w:rFonts w:ascii="Calibri Light" w:hAnsi="Calibri Light" w:cs="Calibri Light"/>
        </w:rPr>
        <w:t>Součástí závazku prodávajícího dle této smlouvy je dále zejména:</w:t>
      </w:r>
    </w:p>
    <w:p w14:paraId="525A2F2D" w14:textId="269A79FB" w:rsidR="00254196" w:rsidRPr="00084F75" w:rsidRDefault="00254196" w:rsidP="00254196">
      <w:pPr>
        <w:widowControl w:val="0"/>
        <w:numPr>
          <w:ilvl w:val="0"/>
          <w:numId w:val="2"/>
        </w:numPr>
        <w:spacing w:after="60" w:line="276" w:lineRule="auto"/>
        <w:ind w:left="907" w:hanging="283"/>
        <w:jc w:val="both"/>
        <w:rPr>
          <w:rFonts w:ascii="Calibri Light" w:hAnsi="Calibri Light" w:cs="Calibri Light"/>
        </w:rPr>
      </w:pPr>
      <w:r w:rsidRPr="00084F75">
        <w:rPr>
          <w:rFonts w:ascii="Calibri Light" w:hAnsi="Calibri Light" w:cs="Calibri Light"/>
        </w:rPr>
        <w:t xml:space="preserve">výroba forem dle technické a výkresové dokumentace poskytnuté </w:t>
      </w:r>
      <w:r w:rsidR="00B16616" w:rsidRPr="00084F75">
        <w:rPr>
          <w:rFonts w:ascii="Calibri Light" w:hAnsi="Calibri Light" w:cs="Calibri Light"/>
        </w:rPr>
        <w:t>jako součást</w:t>
      </w:r>
      <w:r w:rsidRPr="00084F75">
        <w:rPr>
          <w:rFonts w:ascii="Calibri Light" w:hAnsi="Calibri Light" w:cs="Calibri Light"/>
        </w:rPr>
        <w:t xml:space="preserve"> zadávací dokumentace </w:t>
      </w:r>
      <w:r w:rsidR="000370F9" w:rsidRPr="00084F75">
        <w:rPr>
          <w:rFonts w:ascii="Calibri Light" w:hAnsi="Calibri Light" w:cs="Calibri Light"/>
        </w:rPr>
        <w:t xml:space="preserve">k veřejné </w:t>
      </w:r>
      <w:r w:rsidR="007E1E81" w:rsidRPr="00084F75">
        <w:rPr>
          <w:rFonts w:ascii="Calibri Light" w:hAnsi="Calibri Light" w:cs="Calibri Light"/>
        </w:rPr>
        <w:t>zakázce</w:t>
      </w:r>
      <w:r w:rsidR="000370F9" w:rsidRPr="00084F75">
        <w:rPr>
          <w:rFonts w:ascii="Calibri Light" w:hAnsi="Calibri Light" w:cs="Calibri Light"/>
        </w:rPr>
        <w:t xml:space="preserve"> </w:t>
      </w:r>
      <w:r w:rsidRPr="00084F75">
        <w:rPr>
          <w:rFonts w:ascii="Calibri Light" w:hAnsi="Calibri Light" w:cs="Calibri Light"/>
        </w:rPr>
        <w:t xml:space="preserve">(příloha č. 3.2 a </w:t>
      </w:r>
      <w:r w:rsidR="007E1E81" w:rsidRPr="00084F75">
        <w:rPr>
          <w:rFonts w:ascii="Calibri Light" w:hAnsi="Calibri Light" w:cs="Calibri Light"/>
        </w:rPr>
        <w:t xml:space="preserve">č. </w:t>
      </w:r>
      <w:r w:rsidRPr="00084F75">
        <w:rPr>
          <w:rFonts w:ascii="Calibri Light" w:hAnsi="Calibri Light" w:cs="Calibri Light"/>
        </w:rPr>
        <w:t>4 zadávací dokumentace</w:t>
      </w:r>
      <w:r w:rsidR="00A73191" w:rsidRPr="00084F75">
        <w:rPr>
          <w:rFonts w:ascii="Calibri Light" w:hAnsi="Calibri Light" w:cs="Calibri Light"/>
        </w:rPr>
        <w:t xml:space="preserve"> veřejné zakázky</w:t>
      </w:r>
      <w:r w:rsidRPr="00084F75">
        <w:rPr>
          <w:rFonts w:ascii="Calibri Light" w:hAnsi="Calibri Light" w:cs="Calibri Light"/>
        </w:rPr>
        <w:t>),</w:t>
      </w:r>
    </w:p>
    <w:p w14:paraId="14D28250" w14:textId="50359278" w:rsidR="00A66D9D" w:rsidRPr="00084F75" w:rsidRDefault="00A66D9D">
      <w:pPr>
        <w:widowControl w:val="0"/>
        <w:numPr>
          <w:ilvl w:val="0"/>
          <w:numId w:val="2"/>
        </w:numPr>
        <w:spacing w:after="60" w:line="276" w:lineRule="auto"/>
        <w:ind w:left="907" w:hanging="283"/>
        <w:jc w:val="both"/>
        <w:rPr>
          <w:rFonts w:ascii="Calibri Light" w:hAnsi="Calibri Light" w:cs="Calibri Light"/>
        </w:rPr>
      </w:pPr>
      <w:r w:rsidRPr="00084F75">
        <w:rPr>
          <w:rFonts w:ascii="Calibri Light" w:hAnsi="Calibri Light" w:cs="Calibri Light"/>
        </w:rPr>
        <w:t>předání funkčních vzorků výlisků</w:t>
      </w:r>
      <w:r w:rsidR="008B34BE" w:rsidRPr="00084F75">
        <w:rPr>
          <w:rFonts w:ascii="Calibri Light" w:hAnsi="Calibri Light" w:cs="Calibri Light"/>
        </w:rPr>
        <w:t xml:space="preserve"> vyrobených na dodávaných formách </w:t>
      </w:r>
      <w:r w:rsidRPr="00084F75">
        <w:rPr>
          <w:rFonts w:ascii="Calibri Light" w:hAnsi="Calibri Light" w:cs="Calibri Light"/>
        </w:rPr>
        <w:t>(</w:t>
      </w:r>
      <w:r w:rsidR="00622D33" w:rsidRPr="00084F75">
        <w:rPr>
          <w:rFonts w:ascii="Calibri Light" w:hAnsi="Calibri Light" w:cs="Calibri Light"/>
        </w:rPr>
        <w:t>z každé formy 1 výlisek)</w:t>
      </w:r>
      <w:r w:rsidR="00E822CF" w:rsidRPr="00084F75">
        <w:rPr>
          <w:rFonts w:ascii="Calibri Light" w:hAnsi="Calibri Light" w:cs="Calibri Light"/>
        </w:rPr>
        <w:t>, které bude potvrzen</w:t>
      </w:r>
      <w:r w:rsidR="00F719D8" w:rsidRPr="00084F75">
        <w:rPr>
          <w:rFonts w:ascii="Calibri Light" w:hAnsi="Calibri Light" w:cs="Calibri Light"/>
        </w:rPr>
        <w:t>o</w:t>
      </w:r>
      <w:r w:rsidR="00E822CF" w:rsidRPr="00084F75">
        <w:rPr>
          <w:rFonts w:ascii="Calibri Light" w:hAnsi="Calibri Light" w:cs="Calibri Light"/>
        </w:rPr>
        <w:t xml:space="preserve"> dílčím protokolem</w:t>
      </w:r>
      <w:r w:rsidR="005E2B42" w:rsidRPr="00084F75">
        <w:rPr>
          <w:rFonts w:ascii="Calibri Light" w:hAnsi="Calibri Light" w:cs="Calibri Light"/>
        </w:rPr>
        <w:t xml:space="preserve"> podepsaným oběma </w:t>
      </w:r>
      <w:r w:rsidR="00E742E1" w:rsidRPr="00084F75">
        <w:rPr>
          <w:rFonts w:ascii="Calibri Light" w:hAnsi="Calibri Light" w:cs="Calibri Light"/>
        </w:rPr>
        <w:t>s</w:t>
      </w:r>
      <w:r w:rsidR="005E2B42" w:rsidRPr="00084F75">
        <w:rPr>
          <w:rFonts w:ascii="Calibri Light" w:hAnsi="Calibri Light" w:cs="Calibri Light"/>
        </w:rPr>
        <w:t>mluvními stranami (dále jen</w:t>
      </w:r>
      <w:r w:rsidR="00AF4EE6" w:rsidRPr="00084F75">
        <w:rPr>
          <w:rFonts w:ascii="Calibri Light" w:hAnsi="Calibri Light" w:cs="Calibri Light"/>
        </w:rPr>
        <w:t xml:space="preserve"> „</w:t>
      </w:r>
      <w:r w:rsidR="00AF4EE6" w:rsidRPr="00084F75">
        <w:rPr>
          <w:rFonts w:ascii="Calibri Light" w:hAnsi="Calibri Light" w:cs="Calibri Light"/>
          <w:b/>
          <w:bCs/>
        </w:rPr>
        <w:t>Protokol o předání Funkčních vzorků</w:t>
      </w:r>
      <w:r w:rsidR="00AF4EE6" w:rsidRPr="00084F75">
        <w:rPr>
          <w:rFonts w:ascii="Calibri Light" w:hAnsi="Calibri Light" w:cs="Calibri Light"/>
        </w:rPr>
        <w:t>),</w:t>
      </w:r>
    </w:p>
    <w:p w14:paraId="252B1FCE" w14:textId="7FBD1B70" w:rsidR="00B64C57" w:rsidRPr="00084F75" w:rsidRDefault="00A15321">
      <w:pPr>
        <w:widowControl w:val="0"/>
        <w:numPr>
          <w:ilvl w:val="0"/>
          <w:numId w:val="2"/>
        </w:numPr>
        <w:spacing w:after="60" w:line="276" w:lineRule="auto"/>
        <w:ind w:left="907" w:hanging="283"/>
        <w:jc w:val="both"/>
        <w:rPr>
          <w:rFonts w:ascii="Calibri Light" w:hAnsi="Calibri Light" w:cs="Calibri Light"/>
        </w:rPr>
      </w:pPr>
      <w:r w:rsidRPr="00084F75">
        <w:rPr>
          <w:rFonts w:ascii="Calibri Light" w:hAnsi="Calibri Light" w:cs="Calibri Light"/>
        </w:rPr>
        <w:t>doprava zařízení na místo plnění uvedené v této smlouvě, jeho vyložení, vybalení a kontrola za účasti kupujícího,</w:t>
      </w:r>
    </w:p>
    <w:p w14:paraId="0B301886" w14:textId="3E42D7A1" w:rsidR="00BB62D3" w:rsidRPr="00084F75" w:rsidRDefault="00BB62D3" w:rsidP="00BB62D3">
      <w:pPr>
        <w:widowControl w:val="0"/>
        <w:numPr>
          <w:ilvl w:val="0"/>
          <w:numId w:val="2"/>
        </w:numPr>
        <w:spacing w:after="60" w:line="276" w:lineRule="auto"/>
        <w:ind w:left="907" w:hanging="283"/>
        <w:jc w:val="both"/>
        <w:rPr>
          <w:rFonts w:ascii="Calibri Light" w:hAnsi="Calibri Light" w:cs="Calibri Light"/>
        </w:rPr>
      </w:pPr>
      <w:r w:rsidRPr="00084F75">
        <w:rPr>
          <w:rFonts w:ascii="Calibri Light" w:hAnsi="Calibri Light" w:cs="Calibri Light"/>
        </w:rPr>
        <w:t>předání předmětu plnění</w:t>
      </w:r>
      <w:r w:rsidR="00317D16" w:rsidRPr="00084F75">
        <w:rPr>
          <w:rFonts w:ascii="Calibri Light" w:hAnsi="Calibri Light" w:cs="Calibri Light"/>
        </w:rPr>
        <w:t>,</w:t>
      </w:r>
      <w:r w:rsidRPr="00084F75">
        <w:rPr>
          <w:rFonts w:ascii="Calibri Light" w:hAnsi="Calibri Light" w:cs="Calibri Light"/>
        </w:rPr>
        <w:t xml:space="preserve"> které bude </w:t>
      </w:r>
      <w:r w:rsidR="00F719D8" w:rsidRPr="00084F75">
        <w:rPr>
          <w:rFonts w:ascii="Calibri Light" w:hAnsi="Calibri Light" w:cs="Calibri Light"/>
        </w:rPr>
        <w:t xml:space="preserve">potvrzeno </w:t>
      </w:r>
      <w:r w:rsidRPr="00084F75">
        <w:rPr>
          <w:rFonts w:ascii="Calibri Light" w:hAnsi="Calibri Light" w:cs="Calibri Light"/>
        </w:rPr>
        <w:t xml:space="preserve">protokolem podepsaným oběma </w:t>
      </w:r>
      <w:r w:rsidR="00E742E1" w:rsidRPr="00084F75">
        <w:rPr>
          <w:rFonts w:ascii="Calibri Light" w:hAnsi="Calibri Light" w:cs="Calibri Light"/>
        </w:rPr>
        <w:t>s</w:t>
      </w:r>
      <w:r w:rsidRPr="00084F75">
        <w:rPr>
          <w:rFonts w:ascii="Calibri Light" w:hAnsi="Calibri Light" w:cs="Calibri Light"/>
        </w:rPr>
        <w:t>mluvními stranami (dále jen „</w:t>
      </w:r>
      <w:r w:rsidRPr="00084F75">
        <w:rPr>
          <w:rFonts w:ascii="Calibri Light" w:hAnsi="Calibri Light" w:cs="Calibri Light"/>
          <w:b/>
          <w:bCs/>
        </w:rPr>
        <w:t>Protokol o předání</w:t>
      </w:r>
      <w:r w:rsidR="00E742E1" w:rsidRPr="00084F75">
        <w:rPr>
          <w:rFonts w:ascii="Calibri Light" w:hAnsi="Calibri Light" w:cs="Calibri Light"/>
        </w:rPr>
        <w:t>“</w:t>
      </w:r>
      <w:r w:rsidRPr="00084F75">
        <w:rPr>
          <w:rFonts w:ascii="Calibri Light" w:hAnsi="Calibri Light" w:cs="Calibri Light"/>
        </w:rPr>
        <w:t>),</w:t>
      </w:r>
    </w:p>
    <w:p w14:paraId="252B1FCF" w14:textId="77777777" w:rsidR="00B64C57" w:rsidRPr="00084F75" w:rsidRDefault="00A15321">
      <w:pPr>
        <w:widowControl w:val="0"/>
        <w:numPr>
          <w:ilvl w:val="0"/>
          <w:numId w:val="2"/>
        </w:numPr>
        <w:spacing w:after="60" w:line="276" w:lineRule="auto"/>
        <w:ind w:left="907" w:hanging="283"/>
        <w:jc w:val="both"/>
        <w:rPr>
          <w:rFonts w:ascii="Calibri Light" w:hAnsi="Calibri Light" w:cs="Calibri Light"/>
        </w:rPr>
      </w:pPr>
      <w:r w:rsidRPr="00084F75">
        <w:rPr>
          <w:rFonts w:ascii="Calibri Light" w:hAnsi="Calibri Light" w:cs="Calibri Light"/>
        </w:rPr>
        <w:t>daně, clo a poplatky spojené s dodávkou zařízení.</w:t>
      </w:r>
    </w:p>
    <w:p w14:paraId="252B1FD0" w14:textId="77777777" w:rsidR="00B64C57" w:rsidRDefault="00A15321">
      <w:pPr>
        <w:widowControl w:val="0"/>
        <w:numPr>
          <w:ilvl w:val="0"/>
          <w:numId w:val="5"/>
        </w:numPr>
        <w:spacing w:after="60" w:line="276" w:lineRule="auto"/>
        <w:ind w:left="567" w:hanging="567"/>
        <w:jc w:val="both"/>
        <w:rPr>
          <w:rFonts w:ascii="Calibri Light" w:hAnsi="Calibri Light" w:cs="Calibri Light"/>
        </w:rPr>
      </w:pPr>
      <w:r>
        <w:rPr>
          <w:rFonts w:ascii="Calibri Light" w:hAnsi="Calibri Light" w:cs="Calibri Light"/>
        </w:rPr>
        <w:t>Prodávající prohlašuje, že:</w:t>
      </w:r>
    </w:p>
    <w:p w14:paraId="252B1FD1" w14:textId="77777777" w:rsidR="00B64C57" w:rsidRDefault="00A15321">
      <w:pPr>
        <w:widowControl w:val="0"/>
        <w:numPr>
          <w:ilvl w:val="0"/>
          <w:numId w:val="2"/>
        </w:numPr>
        <w:spacing w:after="60" w:line="276" w:lineRule="auto"/>
        <w:ind w:left="907" w:hanging="283"/>
        <w:jc w:val="both"/>
        <w:rPr>
          <w:rFonts w:ascii="Calibri Light" w:hAnsi="Calibri Light" w:cs="Calibri Light"/>
        </w:rPr>
      </w:pPr>
      <w:r>
        <w:rPr>
          <w:rFonts w:ascii="Calibri Light" w:hAnsi="Calibri Light" w:cs="Calibri Light"/>
        </w:rPr>
        <w:t xml:space="preserve">předmět plnění dle této smlouvy je zcela v souladu s požadavky kupujícího uvedenými v zadávacích podmínkách </w:t>
      </w:r>
      <w:r>
        <w:rPr>
          <w:rFonts w:ascii="Calibri Light" w:hAnsi="Calibri Light" w:cs="Calibri Light"/>
          <w:bCs/>
        </w:rPr>
        <w:t xml:space="preserve">veřejné </w:t>
      </w:r>
      <w:r>
        <w:rPr>
          <w:rFonts w:ascii="Calibri Light" w:hAnsi="Calibri Light" w:cs="Calibri Light"/>
        </w:rPr>
        <w:t>zakázky,</w:t>
      </w:r>
    </w:p>
    <w:p w14:paraId="252B1FD2" w14:textId="77777777" w:rsidR="00B64C57" w:rsidRDefault="00A15321">
      <w:pPr>
        <w:widowControl w:val="0"/>
        <w:numPr>
          <w:ilvl w:val="0"/>
          <w:numId w:val="2"/>
        </w:numPr>
        <w:spacing w:after="60" w:line="276" w:lineRule="auto"/>
        <w:ind w:left="907" w:hanging="283"/>
        <w:jc w:val="both"/>
        <w:rPr>
          <w:rFonts w:ascii="Calibri Light" w:hAnsi="Calibri Light" w:cs="Calibri Light"/>
        </w:rPr>
      </w:pPr>
      <w:r>
        <w:rPr>
          <w:rFonts w:ascii="Calibri Light" w:hAnsi="Calibri Light" w:cs="Calibri Light"/>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252B1FD3" w14:textId="77777777" w:rsidR="00B64C57" w:rsidRDefault="00A15321">
      <w:pPr>
        <w:widowControl w:val="0"/>
        <w:numPr>
          <w:ilvl w:val="0"/>
          <w:numId w:val="2"/>
        </w:numPr>
        <w:spacing w:after="120" w:line="276" w:lineRule="auto"/>
        <w:ind w:left="907" w:hanging="283"/>
        <w:jc w:val="both"/>
        <w:rPr>
          <w:rFonts w:ascii="Calibri Light" w:hAnsi="Calibri Light" w:cs="Calibri Light"/>
        </w:rPr>
      </w:pPr>
      <w:r>
        <w:rPr>
          <w:rFonts w:ascii="Calibri Light" w:hAnsi="Calibri Light" w:cs="Calibri Light"/>
        </w:rPr>
        <w:lastRenderedPageBreak/>
        <w:t>že není dána žádná překážka, která by mu bránila se zařízením podle této smlouvy disponovat. Prodávající prohlašuje, že zařízení nemá žádné vady, které by bránily jeho použití ke sjednaným a/nebo obvyklým účelům.</w:t>
      </w:r>
    </w:p>
    <w:p w14:paraId="252B1FD4" w14:textId="77777777" w:rsidR="00B64C57" w:rsidRDefault="00A15321">
      <w:pPr>
        <w:widowControl w:val="0"/>
        <w:numPr>
          <w:ilvl w:val="0"/>
          <w:numId w:val="5"/>
        </w:numPr>
        <w:spacing w:after="60" w:line="276" w:lineRule="auto"/>
        <w:ind w:left="567" w:hanging="567"/>
        <w:jc w:val="both"/>
        <w:rPr>
          <w:rFonts w:ascii="Calibri Light" w:hAnsi="Calibri Light" w:cs="Calibri Light"/>
        </w:rPr>
      </w:pPr>
      <w:r>
        <w:rPr>
          <w:rFonts w:ascii="Calibri Light" w:hAnsi="Calibri Light" w:cs="Calibri Light"/>
        </w:rPr>
        <w:t>Prodávající touto smlouvou a za podmínek v ní uvedených zařízení kupujícímu prodává a kupující touto smlouvou a za podmínek v ní uvedených zařízení od prodávajícího kupuje.</w:t>
      </w:r>
    </w:p>
    <w:p w14:paraId="252B1FD5" w14:textId="77777777" w:rsidR="00B64C57" w:rsidRDefault="00A15321">
      <w:pPr>
        <w:pStyle w:val="Zkladntext"/>
        <w:spacing w:before="480" w:line="276" w:lineRule="auto"/>
        <w:jc w:val="center"/>
        <w:outlineLvl w:val="0"/>
        <w:rPr>
          <w:rFonts w:ascii="Calibri Light" w:hAnsi="Calibri Light" w:cs="Calibri Light"/>
          <w:b/>
          <w:bCs/>
          <w:sz w:val="22"/>
          <w:szCs w:val="22"/>
          <w:lang w:val="cs-CZ"/>
        </w:rPr>
      </w:pPr>
      <w:r>
        <w:rPr>
          <w:rFonts w:ascii="Calibri Light" w:hAnsi="Calibri Light" w:cs="Calibri Light"/>
          <w:b/>
          <w:bCs/>
          <w:sz w:val="22"/>
          <w:szCs w:val="22"/>
          <w:lang w:val="cs-CZ"/>
        </w:rPr>
        <w:t>III.</w:t>
      </w:r>
    </w:p>
    <w:p w14:paraId="252B1FD6" w14:textId="77777777" w:rsidR="00B64C57" w:rsidRDefault="00A15321">
      <w:pPr>
        <w:pStyle w:val="Zkladntext"/>
        <w:spacing w:after="12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Doba a místo plnění</w:t>
      </w:r>
    </w:p>
    <w:p w14:paraId="252B1FD7" w14:textId="77777777" w:rsidR="00B64C57" w:rsidRDefault="00A15321">
      <w:pPr>
        <w:widowControl w:val="0"/>
        <w:numPr>
          <w:ilvl w:val="0"/>
          <w:numId w:val="6"/>
        </w:numPr>
        <w:spacing w:after="120" w:line="276" w:lineRule="auto"/>
        <w:ind w:left="567" w:hanging="567"/>
        <w:jc w:val="both"/>
        <w:rPr>
          <w:rFonts w:ascii="Calibri Light" w:hAnsi="Calibri Light" w:cs="Calibri Light"/>
          <w:shd w:val="clear" w:color="auto" w:fill="FFFF00"/>
        </w:rPr>
      </w:pPr>
      <w:r>
        <w:rPr>
          <w:rFonts w:ascii="Calibri Light" w:hAnsi="Calibri Light" w:cs="Calibri Light"/>
        </w:rPr>
        <w:t>Prodávající je povinen odevzdat zařízení kupujícímu a provést všechny ostatní činnosti a dodávky, které jsou součástí předmětu plnění dle této smlouvy v termínech:</w:t>
      </w:r>
    </w:p>
    <w:p w14:paraId="252B1FD8" w14:textId="2490B819" w:rsidR="00B64C57" w:rsidRPr="00084F75" w:rsidRDefault="00A15321">
      <w:pPr>
        <w:pStyle w:val="Odstavecseseznamem"/>
        <w:numPr>
          <w:ilvl w:val="0"/>
          <w:numId w:val="16"/>
        </w:numPr>
        <w:spacing w:line="276" w:lineRule="auto"/>
        <w:outlineLvl w:val="2"/>
        <w:rPr>
          <w:rFonts w:ascii="Calibri Light" w:hAnsi="Calibri Light" w:cs="Calibri Light"/>
        </w:rPr>
      </w:pPr>
      <w:r w:rsidRPr="00084F75">
        <w:rPr>
          <w:rFonts w:ascii="Calibri Light" w:hAnsi="Calibri Light" w:cs="Calibri Light"/>
          <w:b/>
        </w:rPr>
        <w:t>zahájení plnění smlouvy</w:t>
      </w:r>
      <w:r w:rsidR="007E673A" w:rsidRPr="00084F75">
        <w:rPr>
          <w:rFonts w:ascii="Calibri Light" w:hAnsi="Calibri Light" w:cs="Calibri Light"/>
        </w:rPr>
        <w:t xml:space="preserve"> na základě odkládací podmínky účinnosti smlouvy dle čl. VIII této smlouvy</w:t>
      </w:r>
    </w:p>
    <w:p w14:paraId="252B1FD9" w14:textId="2BD79623" w:rsidR="00B64C57" w:rsidRPr="00084F75" w:rsidRDefault="00A15321">
      <w:pPr>
        <w:pStyle w:val="Odstavecseseznamem"/>
        <w:numPr>
          <w:ilvl w:val="0"/>
          <w:numId w:val="16"/>
        </w:numPr>
        <w:spacing w:line="276" w:lineRule="auto"/>
        <w:outlineLvl w:val="2"/>
        <w:rPr>
          <w:rFonts w:ascii="Calibri Light" w:hAnsi="Calibri Light" w:cs="Calibri Light"/>
          <w:b/>
        </w:rPr>
      </w:pPr>
      <w:r w:rsidRPr="00084F75">
        <w:rPr>
          <w:rFonts w:ascii="Calibri Light" w:hAnsi="Calibri Light" w:cs="Calibri Light"/>
          <w:b/>
        </w:rPr>
        <w:t>předání funkčních vzorků výlisků</w:t>
      </w:r>
      <w:r w:rsidRPr="00084F75">
        <w:rPr>
          <w:rFonts w:ascii="Calibri Light" w:hAnsi="Calibri Light" w:cs="Calibri Light"/>
          <w:b/>
        </w:rPr>
        <w:tab/>
        <w:t xml:space="preserve">nejpozději do </w:t>
      </w:r>
      <w:r w:rsidR="00C54E27" w:rsidRPr="00084F75">
        <w:rPr>
          <w:rFonts w:ascii="Calibri Light" w:hAnsi="Calibri Light" w:cs="Calibri Light"/>
          <w:b/>
        </w:rPr>
        <w:t>9</w:t>
      </w:r>
      <w:r w:rsidR="002F1F2F" w:rsidRPr="00084F75">
        <w:rPr>
          <w:rFonts w:ascii="Calibri Light" w:hAnsi="Calibri Light" w:cs="Calibri Light"/>
          <w:b/>
        </w:rPr>
        <w:t xml:space="preserve"> týdnů </w:t>
      </w:r>
      <w:r w:rsidR="00DF6D14" w:rsidRPr="00084F75">
        <w:rPr>
          <w:rFonts w:ascii="Calibri Light" w:hAnsi="Calibri Light" w:cs="Calibri Light"/>
          <w:b/>
        </w:rPr>
        <w:t>od zahájení plnění smlouvy</w:t>
      </w:r>
    </w:p>
    <w:p w14:paraId="252B1FDA" w14:textId="545AF4B6" w:rsidR="00B64C57" w:rsidRPr="00084F75" w:rsidRDefault="00A15321">
      <w:pPr>
        <w:pStyle w:val="Odstavecseseznamem"/>
        <w:numPr>
          <w:ilvl w:val="0"/>
          <w:numId w:val="16"/>
        </w:numPr>
        <w:spacing w:line="276" w:lineRule="auto"/>
        <w:outlineLvl w:val="2"/>
        <w:rPr>
          <w:rFonts w:ascii="Calibri Light" w:hAnsi="Calibri Light" w:cs="Calibri Light"/>
          <w:b/>
        </w:rPr>
      </w:pPr>
      <w:r w:rsidRPr="00084F75">
        <w:rPr>
          <w:rFonts w:ascii="Calibri Light" w:hAnsi="Calibri Light" w:cs="Calibri Light"/>
          <w:b/>
        </w:rPr>
        <w:t xml:space="preserve">dodání </w:t>
      </w:r>
      <w:r w:rsidR="00141EE0" w:rsidRPr="00084F75">
        <w:rPr>
          <w:rFonts w:ascii="Calibri Light" w:hAnsi="Calibri Light" w:cs="Calibri Light"/>
          <w:b/>
        </w:rPr>
        <w:t xml:space="preserve">předmětu </w:t>
      </w:r>
      <w:r w:rsidR="004C2D64" w:rsidRPr="00084F75">
        <w:rPr>
          <w:rFonts w:ascii="Calibri Light" w:hAnsi="Calibri Light" w:cs="Calibri Light"/>
          <w:b/>
        </w:rPr>
        <w:t>smlouvy</w:t>
      </w:r>
      <w:r w:rsidRPr="00084F75">
        <w:rPr>
          <w:rFonts w:ascii="Calibri Light" w:hAnsi="Calibri Light" w:cs="Calibri Light"/>
          <w:b/>
        </w:rPr>
        <w:t xml:space="preserve"> a poskytnutí souvisejícího plnění</w:t>
      </w:r>
      <w:r w:rsidR="004C2D64" w:rsidRPr="00084F75">
        <w:rPr>
          <w:rFonts w:ascii="Calibri Light" w:hAnsi="Calibri Light" w:cs="Calibri Light"/>
          <w:b/>
        </w:rPr>
        <w:t xml:space="preserve"> </w:t>
      </w:r>
      <w:r w:rsidRPr="00084F75">
        <w:rPr>
          <w:rFonts w:ascii="Calibri Light" w:hAnsi="Calibri Light" w:cs="Calibri Light"/>
          <w:b/>
        </w:rPr>
        <w:t xml:space="preserve">nejpozději do </w:t>
      </w:r>
      <w:r w:rsidR="00736149" w:rsidRPr="00084F75">
        <w:rPr>
          <w:rFonts w:ascii="Calibri Light" w:hAnsi="Calibri Light" w:cs="Calibri Light"/>
          <w:b/>
        </w:rPr>
        <w:t>20</w:t>
      </w:r>
      <w:r w:rsidR="002F1F2F" w:rsidRPr="00084F75">
        <w:rPr>
          <w:rFonts w:ascii="Calibri Light" w:hAnsi="Calibri Light" w:cs="Calibri Light"/>
          <w:b/>
        </w:rPr>
        <w:t xml:space="preserve"> týdnů od zahájení plnění smlouvy</w:t>
      </w:r>
    </w:p>
    <w:p w14:paraId="252B1FDB" w14:textId="77777777" w:rsidR="00B64C57" w:rsidRDefault="00A15321">
      <w:pPr>
        <w:widowControl w:val="0"/>
        <w:numPr>
          <w:ilvl w:val="0"/>
          <w:numId w:val="6"/>
        </w:numPr>
        <w:spacing w:after="120" w:line="276" w:lineRule="auto"/>
        <w:ind w:left="567" w:hanging="567"/>
        <w:jc w:val="both"/>
        <w:rPr>
          <w:rFonts w:ascii="Calibri Light" w:hAnsi="Calibri Light" w:cs="Calibri Light"/>
        </w:rPr>
      </w:pPr>
      <w:r>
        <w:rPr>
          <w:rFonts w:ascii="Calibri Light" w:hAnsi="Calibri Light" w:cs="Calibri Light"/>
        </w:rPr>
        <w:t>Místem plnění předmětu této smlouvy je sídlo kupujícího, který se nachází na adrese Hlavní 147, 790 84 Mikulovice (dále jen „</w:t>
      </w:r>
      <w:r>
        <w:rPr>
          <w:rFonts w:ascii="Calibri Light" w:hAnsi="Calibri Light" w:cs="Calibri Light"/>
          <w:b/>
        </w:rPr>
        <w:t>místo plnění</w:t>
      </w:r>
      <w:r>
        <w:rPr>
          <w:rFonts w:ascii="Calibri Light" w:hAnsi="Calibri Light" w:cs="Calibri Light"/>
        </w:rPr>
        <w:t>“).</w:t>
      </w:r>
    </w:p>
    <w:p w14:paraId="252B1FDC" w14:textId="77777777" w:rsidR="00B64C57" w:rsidRDefault="00A15321">
      <w:pPr>
        <w:widowControl w:val="0"/>
        <w:numPr>
          <w:ilvl w:val="0"/>
          <w:numId w:val="6"/>
        </w:numPr>
        <w:spacing w:after="60" w:line="276" w:lineRule="auto"/>
        <w:ind w:left="567" w:hanging="567"/>
        <w:jc w:val="both"/>
        <w:rPr>
          <w:rFonts w:ascii="Calibri Light" w:hAnsi="Calibri Light" w:cs="Calibri Light"/>
        </w:rPr>
      </w:pPr>
      <w:r>
        <w:rPr>
          <w:rFonts w:ascii="Calibri Light" w:hAnsi="Calibri Light" w:cs="Calibri Light"/>
        </w:rPr>
        <w:t xml:space="preserve">Prodávající se zavazuje zařízení přepravit na své náklady a odpovědnost do uvedeného místa plnění a předat je kupujícímu v tomto místě plnění. Na odevzdání zařízení upozorní prodávající zástupce kupujícího Ing. Jaroslava Ševčíka, telefonicky na telefonním čísle: +420 603 711 887 a na e-mailu: </w:t>
      </w:r>
      <w:hyperlink r:id="rId8">
        <w:r>
          <w:rPr>
            <w:rStyle w:val="Hypertextovodkaz"/>
            <w:rFonts w:ascii="Calibri Light" w:hAnsi="Calibri Light" w:cs="Calibri Light"/>
          </w:rPr>
          <w:t>jaroslav.sevcik@plastkon.cz</w:t>
        </w:r>
      </w:hyperlink>
      <w:r>
        <w:rPr>
          <w:rFonts w:ascii="Calibri Light" w:hAnsi="Calibri Light" w:cs="Calibri Light"/>
        </w:rPr>
        <w:t xml:space="preserve"> nejméně 3 pracovní dny před jeho uskutečněním.</w:t>
      </w:r>
    </w:p>
    <w:p w14:paraId="252B1FDD" w14:textId="77777777" w:rsidR="00B64C57" w:rsidRDefault="00A15321">
      <w:pPr>
        <w:pStyle w:val="Zkladntext"/>
        <w:spacing w:before="480" w:line="276" w:lineRule="auto"/>
        <w:jc w:val="center"/>
        <w:outlineLvl w:val="0"/>
        <w:rPr>
          <w:rFonts w:ascii="Calibri Light" w:hAnsi="Calibri Light" w:cs="Calibri Light"/>
          <w:b/>
          <w:bCs/>
          <w:sz w:val="22"/>
          <w:szCs w:val="22"/>
          <w:lang w:val="cs-CZ"/>
        </w:rPr>
      </w:pPr>
      <w:r>
        <w:rPr>
          <w:rFonts w:ascii="Calibri Light" w:hAnsi="Calibri Light" w:cs="Calibri Light"/>
          <w:b/>
          <w:bCs/>
          <w:sz w:val="22"/>
          <w:szCs w:val="22"/>
          <w:lang w:val="cs-CZ"/>
        </w:rPr>
        <w:t>IV.</w:t>
      </w:r>
    </w:p>
    <w:p w14:paraId="252B1FDE" w14:textId="77777777" w:rsidR="00B64C57" w:rsidRDefault="00A15321">
      <w:pPr>
        <w:pStyle w:val="Zkladntext"/>
        <w:spacing w:after="120" w:line="276" w:lineRule="auto"/>
        <w:jc w:val="center"/>
        <w:outlineLvl w:val="0"/>
        <w:rPr>
          <w:rFonts w:ascii="Calibri Light" w:hAnsi="Calibri Light" w:cs="Calibri Light"/>
          <w:b/>
          <w:bCs/>
          <w:sz w:val="22"/>
          <w:szCs w:val="22"/>
          <w:lang w:val="cs-CZ"/>
        </w:rPr>
      </w:pPr>
      <w:r>
        <w:rPr>
          <w:rFonts w:ascii="Calibri Light" w:hAnsi="Calibri Light" w:cs="Calibri Light"/>
          <w:b/>
          <w:bCs/>
          <w:sz w:val="22"/>
          <w:szCs w:val="22"/>
          <w:lang w:val="cs-CZ"/>
        </w:rPr>
        <w:t xml:space="preserve">Kupní cena </w:t>
      </w:r>
    </w:p>
    <w:p w14:paraId="252B1FDF" w14:textId="77777777" w:rsidR="00B64C57" w:rsidRDefault="00A15321">
      <w:pPr>
        <w:widowControl w:val="0"/>
        <w:numPr>
          <w:ilvl w:val="0"/>
          <w:numId w:val="7"/>
        </w:numPr>
        <w:spacing w:after="60" w:line="276" w:lineRule="auto"/>
        <w:ind w:left="567" w:hanging="567"/>
        <w:jc w:val="both"/>
        <w:rPr>
          <w:rFonts w:ascii="Calibri Light" w:hAnsi="Calibri Light" w:cs="Calibri Light"/>
        </w:rPr>
      </w:pPr>
      <w:r>
        <w:rPr>
          <w:rFonts w:ascii="Calibri Light" w:hAnsi="Calibri Light" w:cs="Calibri Light"/>
        </w:rPr>
        <w:t>Kupní cena za předmět plnění včetně souvisejících činností uvedených v této smlouvě je sjednána v souladu s cenou, kterou prodávající uvedl v nabídce na veřejnou zakázku.</w:t>
      </w:r>
    </w:p>
    <w:p w14:paraId="252B1FE0" w14:textId="77777777" w:rsidR="00B64C57" w:rsidRDefault="00A15321">
      <w:pPr>
        <w:widowControl w:val="0"/>
        <w:spacing w:after="60" w:line="276" w:lineRule="auto"/>
        <w:ind w:firstLine="567"/>
        <w:jc w:val="both"/>
        <w:rPr>
          <w:rFonts w:ascii="Calibri Light" w:hAnsi="Calibri Light" w:cs="Calibri Light"/>
        </w:rPr>
      </w:pPr>
      <w:r>
        <w:rPr>
          <w:rFonts w:ascii="Calibri Light" w:hAnsi="Calibri Light" w:cs="Calibri Light"/>
        </w:rPr>
        <w:t xml:space="preserve">Kupní cena činí: </w:t>
      </w:r>
    </w:p>
    <w:p w14:paraId="252B1FE1" w14:textId="77777777" w:rsidR="00B64C57" w:rsidRDefault="00A15321">
      <w:pPr>
        <w:pStyle w:val="Zkladntext"/>
        <w:ind w:left="1418"/>
        <w:rPr>
          <w:rFonts w:ascii="Calibri Light" w:hAnsi="Calibri Light"/>
          <w:b/>
          <w:bCs/>
          <w:sz w:val="22"/>
          <w:szCs w:val="22"/>
        </w:rPr>
      </w:pPr>
      <w:r>
        <w:rPr>
          <w:rFonts w:ascii="Calibri Light" w:hAnsi="Calibri Light"/>
          <w:b/>
          <w:bCs/>
          <w:sz w:val="22"/>
          <w:szCs w:val="22"/>
        </w:rPr>
        <w:t>Cena bez DPH</w:t>
      </w:r>
      <w:r>
        <w:rPr>
          <w:rFonts w:ascii="Calibri Light" w:hAnsi="Calibri Light" w:cs="Calibri Light"/>
          <w:b/>
          <w:bCs/>
          <w:sz w:val="22"/>
          <w:szCs w:val="22"/>
        </w:rPr>
        <w:tab/>
      </w:r>
      <w:bookmarkStart w:id="1" w:name="Text15"/>
      <w:r>
        <w:rPr>
          <w:rFonts w:ascii="Calibri Light" w:hAnsi="Calibri Light" w:cs="Calibri Light"/>
          <w:b/>
          <w:bCs/>
          <w:sz w:val="22"/>
          <w:szCs w:val="22"/>
        </w:rPr>
        <w:tab/>
      </w:r>
      <w:bookmarkEnd w:id="1"/>
      <w:sdt>
        <w:sdtPr>
          <w:id w:val="-44995470"/>
          <w:showingPlcHdr/>
        </w:sdtPr>
        <w:sdtContent>
          <w:r>
            <w:rPr>
              <w:rStyle w:val="Zstupntext"/>
              <w:rFonts w:ascii="Calibri Light" w:hAnsi="Calibri Light"/>
              <w:b/>
              <w:bCs/>
              <w:sz w:val="22"/>
              <w:szCs w:val="22"/>
              <w:shd w:val="clear" w:color="auto" w:fill="FFFF00"/>
            </w:rPr>
            <w:t>Klikněte nebo klepněte sem a zadejte text.</w:t>
          </w:r>
        </w:sdtContent>
      </w:sdt>
      <w:r>
        <w:rPr>
          <w:rFonts w:ascii="Calibri Light" w:hAnsi="Calibri Light"/>
          <w:b/>
          <w:bCs/>
          <w:sz w:val="22"/>
          <w:szCs w:val="22"/>
        </w:rPr>
        <w:t xml:space="preserve"> </w:t>
      </w:r>
      <w:sdt>
        <w:sdtPr>
          <w:id w:val="1359623265"/>
          <w:comboBox>
            <w:listItem w:value="Zvolte položku."/>
            <w:listItem w:displayText="Kč" w:value="Kč"/>
            <w:listItem w:displayText="EURO " w:value="EURO "/>
            <w:listItem w:displayText="USD" w:value="USD"/>
          </w:comboBox>
        </w:sdtPr>
        <w:sdtContent>
          <w:r>
            <w:rPr>
              <w:rFonts w:ascii="Calibri Light" w:hAnsi="Calibri Light" w:cs="Calibri Light"/>
              <w:sz w:val="22"/>
              <w:szCs w:val="22"/>
              <w:shd w:val="clear" w:color="auto" w:fill="FFFF00"/>
            </w:rPr>
            <w:t>Kč</w:t>
          </w:r>
        </w:sdtContent>
      </w:sdt>
    </w:p>
    <w:p w14:paraId="252B1FE2" w14:textId="6DB68AE0" w:rsidR="00B64C57" w:rsidRDefault="00A15321">
      <w:pPr>
        <w:pStyle w:val="Zkladntext"/>
        <w:ind w:left="1418"/>
        <w:rPr>
          <w:rFonts w:ascii="Calibri Light" w:hAnsi="Calibri Light"/>
          <w:sz w:val="22"/>
          <w:szCs w:val="22"/>
        </w:rPr>
      </w:pPr>
      <w:r>
        <w:rPr>
          <w:rFonts w:ascii="Calibri Light" w:hAnsi="Calibri Light"/>
          <w:sz w:val="22"/>
          <w:szCs w:val="22"/>
        </w:rPr>
        <w:t>DPH</w:t>
      </w:r>
      <w:r>
        <w:rPr>
          <w:rFonts w:ascii="Calibri Light" w:hAnsi="Calibri Light" w:cs="Calibri Light"/>
          <w:sz w:val="22"/>
          <w:szCs w:val="22"/>
        </w:rPr>
        <w:tab/>
      </w:r>
      <w:r>
        <w:rPr>
          <w:rFonts w:ascii="Calibri Light" w:hAnsi="Calibri Light" w:cs="Calibri Light"/>
          <w:sz w:val="22"/>
          <w:szCs w:val="22"/>
          <w:lang w:val="cs-CZ"/>
        </w:rPr>
        <w:tab/>
      </w:r>
      <w:r>
        <w:rPr>
          <w:rFonts w:ascii="Calibri Light" w:hAnsi="Calibri Light" w:cs="Calibri Light"/>
          <w:sz w:val="22"/>
          <w:szCs w:val="22"/>
          <w:lang w:val="cs-CZ"/>
        </w:rPr>
        <w:tab/>
      </w:r>
      <w:sdt>
        <w:sdtPr>
          <w:id w:val="-518936896"/>
          <w:showingPlcHdr/>
        </w:sdtPr>
        <w:sdtContent>
          <w:r>
            <w:rPr>
              <w:rStyle w:val="Zstupntext"/>
              <w:rFonts w:ascii="Calibri Light" w:hAnsi="Calibri Light"/>
              <w:sz w:val="22"/>
              <w:szCs w:val="22"/>
              <w:shd w:val="clear" w:color="auto" w:fill="FFFF00"/>
            </w:rPr>
            <w:t>Klikněte nebo klepněte sem a zadejte text.</w:t>
          </w:r>
        </w:sdtContent>
      </w:sdt>
      <w:r>
        <w:rPr>
          <w:rFonts w:ascii="Calibri Light" w:hAnsi="Calibri Light"/>
          <w:sz w:val="22"/>
          <w:szCs w:val="22"/>
        </w:rPr>
        <w:t xml:space="preserve"> </w:t>
      </w:r>
      <w:sdt>
        <w:sdtPr>
          <w:id w:val="1132214347"/>
          <w:comboBox>
            <w:listItem w:value="Zvolte položku."/>
            <w:listItem w:displayText="Kč" w:value="Kč"/>
            <w:listItem w:displayText="EURO " w:value="EURO "/>
            <w:listItem w:displayText="USD" w:value="USD"/>
          </w:comboBox>
        </w:sdtPr>
        <w:sdtContent>
          <w:r w:rsidR="00786918">
            <w:rPr>
              <w:rFonts w:ascii="Calibri Light" w:hAnsi="Calibri Light" w:cs="Calibri Light"/>
              <w:sz w:val="22"/>
              <w:szCs w:val="22"/>
              <w:shd w:val="clear" w:color="auto" w:fill="FFFF00"/>
            </w:rPr>
            <w:t>Kč</w:t>
          </w:r>
        </w:sdtContent>
      </w:sdt>
    </w:p>
    <w:p w14:paraId="252B1FE3" w14:textId="35745D37" w:rsidR="00B64C57" w:rsidRDefault="00A15321">
      <w:pPr>
        <w:pStyle w:val="Zkladntext"/>
        <w:spacing w:after="120"/>
        <w:ind w:left="1276" w:firstLine="142"/>
        <w:rPr>
          <w:rFonts w:ascii="Calibri Light" w:hAnsi="Calibri Light"/>
          <w:color w:val="auto"/>
          <w:sz w:val="22"/>
          <w:szCs w:val="22"/>
        </w:rPr>
      </w:pPr>
      <w:r>
        <w:rPr>
          <w:rFonts w:ascii="Calibri Light" w:hAnsi="Calibri Light"/>
          <w:sz w:val="22"/>
          <w:szCs w:val="22"/>
        </w:rPr>
        <w:t>Cena včetně DPH</w:t>
      </w:r>
      <w:r>
        <w:rPr>
          <w:rFonts w:ascii="Calibri Light" w:hAnsi="Calibri Light" w:cs="Calibri Light"/>
          <w:bCs/>
          <w:sz w:val="22"/>
          <w:szCs w:val="22"/>
        </w:rPr>
        <w:tab/>
      </w:r>
      <w:sdt>
        <w:sdtPr>
          <w:id w:val="-403682954"/>
          <w:showingPlcHdr/>
        </w:sdtPr>
        <w:sdtContent>
          <w:r>
            <w:rPr>
              <w:rStyle w:val="Zstupntext"/>
              <w:rFonts w:ascii="Calibri Light" w:hAnsi="Calibri Light"/>
              <w:sz w:val="22"/>
              <w:szCs w:val="22"/>
              <w:shd w:val="clear" w:color="auto" w:fill="FFFF00"/>
            </w:rPr>
            <w:t>Klikněte nebo klepněte sem a zadejte text.</w:t>
          </w:r>
        </w:sdtContent>
      </w:sdt>
      <w:r>
        <w:rPr>
          <w:rFonts w:ascii="Calibri Light" w:hAnsi="Calibri Light"/>
          <w:sz w:val="22"/>
          <w:szCs w:val="22"/>
        </w:rPr>
        <w:t xml:space="preserve"> </w:t>
      </w:r>
      <w:sdt>
        <w:sdtPr>
          <w:id w:val="661505570"/>
          <w:comboBox>
            <w:listItem w:value="Zvolte položku."/>
            <w:listItem w:displayText="Kč" w:value="Kč"/>
            <w:listItem w:displayText="EURO " w:value="EURO "/>
            <w:listItem w:displayText="USD" w:value="USD"/>
          </w:comboBox>
        </w:sdtPr>
        <w:sdtContent>
          <w:r w:rsidR="00786918">
            <w:rPr>
              <w:rFonts w:ascii="Calibri Light" w:hAnsi="Calibri Light" w:cs="Calibri Light"/>
              <w:sz w:val="22"/>
              <w:szCs w:val="22"/>
              <w:shd w:val="clear" w:color="auto" w:fill="FFFF00"/>
            </w:rPr>
            <w:t>Kč</w:t>
          </w:r>
        </w:sdtContent>
      </w:sdt>
    </w:p>
    <w:p w14:paraId="252B1FE4" w14:textId="77777777" w:rsidR="00B64C57" w:rsidRDefault="00A15321">
      <w:pPr>
        <w:widowControl w:val="0"/>
        <w:numPr>
          <w:ilvl w:val="0"/>
          <w:numId w:val="7"/>
        </w:numPr>
        <w:spacing w:after="120" w:line="276" w:lineRule="auto"/>
        <w:ind w:left="567" w:hanging="567"/>
        <w:jc w:val="both"/>
        <w:rPr>
          <w:rFonts w:ascii="Calibri Light" w:hAnsi="Calibri Light" w:cs="Calibri Light"/>
        </w:rPr>
      </w:pPr>
      <w:r>
        <w:rPr>
          <w:rFonts w:ascii="Calibri Light" w:hAnsi="Calibri Light" w:cs="Calibri Light"/>
        </w:rPr>
        <w:t>K ceně bez DPH bude připočtena daň z přidané hodnoty ve výši a způsobem dle zákona č. 235/2004 Sb., o dani z přidané hodnoty, ve znění pozdějších předpisů.</w:t>
      </w:r>
    </w:p>
    <w:p w14:paraId="252B1FE5" w14:textId="77777777" w:rsidR="00B64C57" w:rsidRDefault="00A15321">
      <w:pPr>
        <w:widowControl w:val="0"/>
        <w:numPr>
          <w:ilvl w:val="0"/>
          <w:numId w:val="7"/>
        </w:numPr>
        <w:spacing w:after="120" w:line="276" w:lineRule="auto"/>
        <w:ind w:left="567" w:hanging="567"/>
        <w:jc w:val="both"/>
        <w:rPr>
          <w:rFonts w:ascii="Calibri Light" w:hAnsi="Calibri Light" w:cs="Calibri Light"/>
        </w:rPr>
      </w:pPr>
      <w:r>
        <w:rPr>
          <w:rFonts w:ascii="Calibri Light" w:hAnsi="Calibri Light" w:cs="Calibri Light"/>
        </w:rPr>
        <w:t>Kupní cena bez DPH je sjednána jako nejvýše přípustná. Jsou v ní zahrnuty veškeré náklady prodávajícího nezbytné pro řádné a včasné splnění celého předmětu této smlouvy.</w:t>
      </w:r>
    </w:p>
    <w:p w14:paraId="252B1FE6" w14:textId="77777777" w:rsidR="00B64C57" w:rsidRDefault="00A15321">
      <w:pPr>
        <w:widowControl w:val="0"/>
        <w:numPr>
          <w:ilvl w:val="0"/>
          <w:numId w:val="7"/>
        </w:numPr>
        <w:spacing w:after="120" w:line="276" w:lineRule="auto"/>
        <w:ind w:left="567" w:hanging="567"/>
        <w:jc w:val="both"/>
        <w:rPr>
          <w:rFonts w:ascii="Calibri Light" w:hAnsi="Calibri Light" w:cs="Calibri Light"/>
        </w:rPr>
      </w:pPr>
      <w:r>
        <w:rPr>
          <w:rFonts w:ascii="Calibri Light" w:hAnsi="Calibri Light" w:cs="Calibri Light"/>
        </w:rPr>
        <w:t>Kupní cenu je možné změnit pouze za podmínky, že v průběhu plnění této smlouvy dojde ke změně sazby DPH.</w:t>
      </w:r>
    </w:p>
    <w:p w14:paraId="252B1FE7" w14:textId="77777777" w:rsidR="00B64C57" w:rsidRDefault="00A15321">
      <w:pPr>
        <w:widowControl w:val="0"/>
        <w:numPr>
          <w:ilvl w:val="0"/>
          <w:numId w:val="7"/>
        </w:numPr>
        <w:spacing w:after="120" w:line="276" w:lineRule="auto"/>
        <w:ind w:left="567" w:hanging="567"/>
        <w:jc w:val="both"/>
        <w:rPr>
          <w:rFonts w:ascii="Calibri Light" w:hAnsi="Calibri Light" w:cs="Calibri Light"/>
        </w:rPr>
      </w:pPr>
      <w:r>
        <w:rPr>
          <w:rFonts w:ascii="Calibri Light" w:hAnsi="Calibri Light" w:cs="Calibri Light"/>
        </w:rPr>
        <w:t xml:space="preserve">Kupní cena bez DPH zahrnuje </w:t>
      </w:r>
      <w:r>
        <w:rPr>
          <w:rFonts w:ascii="Calibri Light" w:hAnsi="Calibri Light" w:cs="Calibri Light"/>
          <w:color w:val="000000"/>
        </w:rPr>
        <w:t xml:space="preserve">veškeré náklady prodávajícího spojené </w:t>
      </w:r>
      <w:r>
        <w:rPr>
          <w:rFonts w:ascii="Calibri Light" w:hAnsi="Calibri Light" w:cs="Calibri Light"/>
        </w:rPr>
        <w:t>s poskytováním předmět plnění této smlouvy.</w:t>
      </w:r>
    </w:p>
    <w:p w14:paraId="252B1FE8" w14:textId="77777777" w:rsidR="00B64C57" w:rsidRDefault="00A15321">
      <w:pPr>
        <w:widowControl w:val="0"/>
        <w:numPr>
          <w:ilvl w:val="0"/>
          <w:numId w:val="7"/>
        </w:numPr>
        <w:spacing w:after="0" w:line="276" w:lineRule="auto"/>
        <w:ind w:left="567" w:hanging="567"/>
        <w:jc w:val="both"/>
        <w:rPr>
          <w:rFonts w:ascii="Calibri Light" w:hAnsi="Calibri Light" w:cs="Calibri Light"/>
        </w:rPr>
      </w:pPr>
      <w:r>
        <w:rPr>
          <w:rFonts w:ascii="Calibri Light" w:hAnsi="Calibri Light" w:cs="Calibri Light"/>
        </w:rPr>
        <w:t xml:space="preserve">Prodávající prohlašuje, že se řádně seznámil s rozsahem předmětu této smlouvy a potvrzuje, že </w:t>
      </w:r>
      <w:r>
        <w:rPr>
          <w:rFonts w:ascii="Calibri Light" w:hAnsi="Calibri Light" w:cs="Calibri Light"/>
        </w:rPr>
        <w:lastRenderedPageBreak/>
        <w:t>dohodnutá kupní cena zahrnuje veškeré náklady spojené se splněním této smlouvy.</w:t>
      </w:r>
    </w:p>
    <w:p w14:paraId="252B1FE9" w14:textId="77777777" w:rsidR="00B64C57" w:rsidRDefault="00A15321">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V.</w:t>
      </w:r>
    </w:p>
    <w:p w14:paraId="252B1FEA" w14:textId="77777777" w:rsidR="00B64C57" w:rsidRDefault="00A15321">
      <w:pPr>
        <w:pStyle w:val="Zkladntext"/>
        <w:spacing w:after="120" w:line="276" w:lineRule="auto"/>
        <w:jc w:val="center"/>
        <w:rPr>
          <w:rFonts w:ascii="Calibri Light" w:hAnsi="Calibri Light" w:cs="Calibri Light"/>
          <w:b/>
          <w:bCs/>
          <w:sz w:val="22"/>
          <w:szCs w:val="22"/>
        </w:rPr>
      </w:pPr>
      <w:r>
        <w:rPr>
          <w:rFonts w:ascii="Calibri Light" w:hAnsi="Calibri Light" w:cs="Calibri Light"/>
          <w:b/>
          <w:bCs/>
          <w:sz w:val="22"/>
          <w:szCs w:val="22"/>
        </w:rPr>
        <w:t>Platební podmínky a fakturace</w:t>
      </w:r>
    </w:p>
    <w:p w14:paraId="252B1FEB" w14:textId="77777777" w:rsidR="00B64C57" w:rsidRDefault="00A15321">
      <w:pPr>
        <w:widowControl w:val="0"/>
        <w:numPr>
          <w:ilvl w:val="1"/>
          <w:numId w:val="18"/>
        </w:numPr>
        <w:spacing w:after="120" w:line="276" w:lineRule="auto"/>
        <w:jc w:val="both"/>
        <w:rPr>
          <w:rFonts w:ascii="Calibri Light" w:hAnsi="Calibri Light" w:cs="Calibri Light"/>
        </w:rPr>
      </w:pPr>
      <w:r>
        <w:rPr>
          <w:rFonts w:ascii="Calibri Light" w:hAnsi="Calibri Light" w:cs="Calibri Light"/>
        </w:rPr>
        <w:t>Kupní cena bude hrazena kupujícím postupně následujícím způsobem:</w:t>
      </w:r>
    </w:p>
    <w:p w14:paraId="34954F1C" w14:textId="445563DF" w:rsidR="005456E2" w:rsidRPr="00DE12F6" w:rsidRDefault="009540C3" w:rsidP="005456E2">
      <w:pPr>
        <w:widowControl w:val="0"/>
        <w:numPr>
          <w:ilvl w:val="2"/>
          <w:numId w:val="18"/>
        </w:numPr>
        <w:spacing w:after="120" w:line="276" w:lineRule="auto"/>
        <w:jc w:val="both"/>
        <w:rPr>
          <w:rFonts w:ascii="Calibri Light" w:hAnsi="Calibri Light" w:cs="Calibri Light"/>
        </w:rPr>
      </w:pPr>
      <w:r w:rsidRPr="00DE12F6">
        <w:rPr>
          <w:rFonts w:ascii="Calibri Light" w:hAnsi="Calibri Light" w:cs="Calibri Light"/>
        </w:rPr>
        <w:t xml:space="preserve">Na kupní cenu bude kupujícím poskytnuta záloha ve výši </w:t>
      </w:r>
      <w:r w:rsidRPr="00DE12F6">
        <w:rPr>
          <w:rFonts w:ascii="Calibri Light" w:hAnsi="Calibri Light" w:cs="Calibri Light"/>
          <w:b/>
          <w:bCs/>
        </w:rPr>
        <w:t>2</w:t>
      </w:r>
      <w:r w:rsidR="002F1F2F" w:rsidRPr="00DE12F6">
        <w:rPr>
          <w:rFonts w:ascii="Calibri Light" w:hAnsi="Calibri Light" w:cs="Calibri Light"/>
          <w:b/>
          <w:bCs/>
        </w:rPr>
        <w:t>0</w:t>
      </w:r>
      <w:r w:rsidRPr="00DE12F6">
        <w:rPr>
          <w:rFonts w:ascii="Calibri Light" w:hAnsi="Calibri Light" w:cs="Calibri Light"/>
          <w:b/>
          <w:bCs/>
        </w:rPr>
        <w:t xml:space="preserve"> %</w:t>
      </w:r>
      <w:r w:rsidRPr="00DE12F6">
        <w:rPr>
          <w:rFonts w:ascii="Calibri Light" w:hAnsi="Calibri Light" w:cs="Calibri Light"/>
        </w:rPr>
        <w:t xml:space="preserve"> sjednané kupní ceny, která bude prodávajícímu uhrazena na základě zálohové faktury vystavené prodávajícím </w:t>
      </w:r>
      <w:r w:rsidR="009502E0" w:rsidRPr="00DE12F6">
        <w:rPr>
          <w:rFonts w:ascii="Calibri Light" w:hAnsi="Calibri Light" w:cs="Calibri Light"/>
          <w:b/>
          <w:bCs/>
        </w:rPr>
        <w:t>po zahájení plnění smlouvy</w:t>
      </w:r>
      <w:r w:rsidR="005456E2" w:rsidRPr="00DE12F6">
        <w:rPr>
          <w:rFonts w:ascii="Calibri Light" w:hAnsi="Calibri Light" w:cs="Calibri Light"/>
        </w:rPr>
        <w:t xml:space="preserve"> na základě odkládací podmínky účinnosti smlouvy dle čl. VIII této smlouvy.</w:t>
      </w:r>
    </w:p>
    <w:p w14:paraId="252B1FED" w14:textId="14171423" w:rsidR="00B64C57" w:rsidRPr="00DE12F6" w:rsidRDefault="00A15321">
      <w:pPr>
        <w:widowControl w:val="0"/>
        <w:numPr>
          <w:ilvl w:val="2"/>
          <w:numId w:val="18"/>
        </w:numPr>
        <w:spacing w:after="120" w:line="276" w:lineRule="auto"/>
        <w:jc w:val="both"/>
        <w:rPr>
          <w:rFonts w:ascii="Calibri Light" w:hAnsi="Calibri Light" w:cs="Calibri Light"/>
        </w:rPr>
      </w:pPr>
      <w:r w:rsidRPr="00DE12F6">
        <w:rPr>
          <w:rFonts w:ascii="Calibri Light" w:hAnsi="Calibri Light" w:cs="Calibri Light"/>
        </w:rPr>
        <w:t xml:space="preserve">Na kupní cenu bude kupujícím poskytnuta záloha ve výši </w:t>
      </w:r>
      <w:r w:rsidR="00736149" w:rsidRPr="00DE12F6">
        <w:rPr>
          <w:rFonts w:ascii="Calibri Light" w:hAnsi="Calibri Light" w:cs="Calibri Light"/>
          <w:b/>
          <w:bCs/>
        </w:rPr>
        <w:t>25</w:t>
      </w:r>
      <w:r w:rsidRPr="00DE12F6">
        <w:rPr>
          <w:rFonts w:ascii="Calibri Light" w:hAnsi="Calibri Light" w:cs="Calibri Light"/>
          <w:b/>
        </w:rPr>
        <w:t xml:space="preserve"> %</w:t>
      </w:r>
      <w:r w:rsidRPr="00DE12F6">
        <w:rPr>
          <w:rFonts w:ascii="Calibri Light" w:hAnsi="Calibri Light" w:cs="Calibri Light"/>
        </w:rPr>
        <w:t xml:space="preserve"> sjednané kupní ceny, která bude prodávajícímu uhrazena na základě zálohové faktury vystavené prodávajícím </w:t>
      </w:r>
      <w:r w:rsidRPr="00DE12F6">
        <w:rPr>
          <w:rFonts w:ascii="Calibri Light" w:hAnsi="Calibri Light" w:cs="Calibri Light"/>
          <w:b/>
          <w:bCs/>
        </w:rPr>
        <w:t>po předložení funkčních vzorků výlisků</w:t>
      </w:r>
      <w:r w:rsidRPr="00DE12F6">
        <w:rPr>
          <w:rFonts w:ascii="Calibri Light" w:hAnsi="Calibri Light" w:cs="Calibri Light"/>
        </w:rPr>
        <w:t xml:space="preserve"> prodávajícím (z každé formy 1 výlisek) a jejich schválení kupujícím</w:t>
      </w:r>
      <w:r w:rsidR="000256FA" w:rsidRPr="00DE12F6">
        <w:rPr>
          <w:rFonts w:ascii="Calibri Light" w:hAnsi="Calibri Light" w:cs="Calibri Light"/>
        </w:rPr>
        <w:t xml:space="preserve"> na základě Protokolu o předání funkčních vzorků</w:t>
      </w:r>
      <w:r w:rsidRPr="00DE12F6">
        <w:rPr>
          <w:rFonts w:ascii="Calibri Light" w:hAnsi="Calibri Light" w:cs="Calibri Light"/>
        </w:rPr>
        <w:t>.</w:t>
      </w:r>
    </w:p>
    <w:p w14:paraId="252B1FEE" w14:textId="58D1CBAB" w:rsidR="00B64C57" w:rsidRPr="00DE12F6" w:rsidRDefault="00A15321">
      <w:pPr>
        <w:widowControl w:val="0"/>
        <w:numPr>
          <w:ilvl w:val="2"/>
          <w:numId w:val="18"/>
        </w:numPr>
        <w:spacing w:after="120" w:line="276" w:lineRule="auto"/>
        <w:jc w:val="both"/>
        <w:rPr>
          <w:rFonts w:ascii="Calibri Light" w:hAnsi="Calibri Light" w:cs="Calibri Light"/>
        </w:rPr>
      </w:pPr>
      <w:r w:rsidRPr="00DE12F6">
        <w:rPr>
          <w:rFonts w:ascii="Calibri Light" w:hAnsi="Calibri Light" w:cs="Calibri Light"/>
        </w:rPr>
        <w:t xml:space="preserve">Doplatek ceny ve výši </w:t>
      </w:r>
      <w:r w:rsidRPr="00DE12F6">
        <w:rPr>
          <w:rFonts w:ascii="Calibri Light" w:hAnsi="Calibri Light" w:cs="Calibri Light"/>
          <w:b/>
        </w:rPr>
        <w:t>5</w:t>
      </w:r>
      <w:r w:rsidR="00736149" w:rsidRPr="00DE12F6">
        <w:rPr>
          <w:rFonts w:ascii="Calibri Light" w:hAnsi="Calibri Light" w:cs="Calibri Light"/>
          <w:b/>
        </w:rPr>
        <w:t>5</w:t>
      </w:r>
      <w:r w:rsidRPr="00DE12F6">
        <w:rPr>
          <w:rFonts w:ascii="Calibri Light" w:hAnsi="Calibri Light" w:cs="Calibri Light"/>
          <w:b/>
        </w:rPr>
        <w:t xml:space="preserve"> % </w:t>
      </w:r>
      <w:r w:rsidRPr="00DE12F6">
        <w:rPr>
          <w:rFonts w:ascii="Calibri Light" w:hAnsi="Calibri Light" w:cs="Calibri Light"/>
        </w:rPr>
        <w:t>sjednané kupní ceny bude prodávajícímu uhrazen na základě daňového dokladu (dále jen „</w:t>
      </w:r>
      <w:r w:rsidRPr="00DE12F6">
        <w:rPr>
          <w:rFonts w:ascii="Calibri Light" w:hAnsi="Calibri Light" w:cs="Calibri Light"/>
          <w:b/>
        </w:rPr>
        <w:t>konečná faktura</w:t>
      </w:r>
      <w:r w:rsidRPr="00DE12F6">
        <w:rPr>
          <w:rFonts w:ascii="Calibri Light" w:hAnsi="Calibri Light" w:cs="Calibri Light"/>
        </w:rPr>
        <w:t xml:space="preserve">“) vystaveného prodávajícím na vyúčtování celé kupní ceny </w:t>
      </w:r>
      <w:r w:rsidRPr="00DE12F6">
        <w:rPr>
          <w:rFonts w:ascii="Calibri Light" w:hAnsi="Calibri Light" w:cs="Calibri Light"/>
          <w:b/>
          <w:bCs/>
        </w:rPr>
        <w:t>po řádném a úplném splnění této smlouvy</w:t>
      </w:r>
      <w:r w:rsidRPr="00DE12F6">
        <w:rPr>
          <w:rFonts w:ascii="Calibri Light" w:hAnsi="Calibri Light" w:cs="Calibri Light"/>
        </w:rPr>
        <w:t xml:space="preserve">, přičemž v tomto daňovém dokladu bude zúčtována poskytnutá záloha. Přílohou této konečné faktury musí být kupujícím schválený </w:t>
      </w:r>
      <w:r w:rsidR="008F4160" w:rsidRPr="00DE12F6">
        <w:rPr>
          <w:rFonts w:ascii="Calibri Light" w:hAnsi="Calibri Light" w:cs="Calibri Light"/>
        </w:rPr>
        <w:t>Protokol o předání</w:t>
      </w:r>
      <w:r w:rsidRPr="00DE12F6">
        <w:rPr>
          <w:rFonts w:ascii="Calibri Light" w:hAnsi="Calibri Light" w:cs="Calibri Light"/>
        </w:rPr>
        <w:t>, v němž kupující potvrdí převzetí zařízení a poskytnutí ostatních dodávek, prací a služeb, k nimž se prodávající v této smlouvě zavázal, jinak bude faktura považována za neúplnou.</w:t>
      </w:r>
    </w:p>
    <w:p w14:paraId="252B1FEF" w14:textId="77777777" w:rsidR="00B64C57" w:rsidRDefault="00A15321">
      <w:pPr>
        <w:widowControl w:val="0"/>
        <w:numPr>
          <w:ilvl w:val="1"/>
          <w:numId w:val="18"/>
        </w:numPr>
        <w:spacing w:after="120" w:line="276" w:lineRule="auto"/>
        <w:jc w:val="both"/>
        <w:rPr>
          <w:rFonts w:ascii="Calibri Light" w:hAnsi="Calibri Light" w:cs="Calibri Light"/>
        </w:rPr>
      </w:pPr>
      <w:r>
        <w:rPr>
          <w:rFonts w:ascii="Calibri Light" w:hAnsi="Calibri Light" w:cs="Calibri Light"/>
        </w:rPr>
        <w:t xml:space="preserve">Doba splatnosti faktury je </w:t>
      </w:r>
      <w:r>
        <w:rPr>
          <w:rFonts w:ascii="Calibri Light" w:hAnsi="Calibri Light" w:cs="Calibri Light"/>
          <w:b/>
        </w:rPr>
        <w:t>30 kalendářních dní</w:t>
      </w:r>
      <w:r>
        <w:rPr>
          <w:rFonts w:ascii="Calibri Light" w:hAnsi="Calibri Light" w:cs="Calibri Light"/>
        </w:rPr>
        <w:t xml:space="preserve"> od data doručení faktury kupujícímu, bez ohledu na dřívější datum splatnosti uvedené na faktuře.</w:t>
      </w:r>
    </w:p>
    <w:p w14:paraId="252B1FF0" w14:textId="77777777" w:rsidR="00B64C57" w:rsidRDefault="00A15321">
      <w:pPr>
        <w:widowControl w:val="0"/>
        <w:numPr>
          <w:ilvl w:val="1"/>
          <w:numId w:val="18"/>
        </w:numPr>
        <w:spacing w:after="120" w:line="276" w:lineRule="auto"/>
        <w:jc w:val="both"/>
        <w:rPr>
          <w:rFonts w:ascii="Calibri Light" w:hAnsi="Calibri Light" w:cs="Calibri Light"/>
        </w:rPr>
      </w:pPr>
      <w:r>
        <w:rPr>
          <w:rFonts w:ascii="Calibri Light" w:hAnsi="Calibri Light" w:cs="Calibri Light"/>
        </w:rPr>
        <w:t xml:space="preserve">Každá faktura bude mít náležitosti daňového dokladu dle zákona č. 235/2004 Sb., o dani z přidané hodnoty, v platném znění. DPH bude uvedeno podle platných daňových předpisů.  Faktura musí vedle těchto povinných náležitostí dále obsahovat </w:t>
      </w:r>
      <w:r>
        <w:rPr>
          <w:rFonts w:ascii="Calibri Light" w:hAnsi="Calibri Light" w:cs="Calibri Light"/>
          <w:iCs/>
        </w:rPr>
        <w:t xml:space="preserve">název a registrační číslo projektu (tj. název projektu </w:t>
      </w:r>
      <w:r>
        <w:rPr>
          <w:rFonts w:ascii="Calibri Light" w:hAnsi="Calibri Light" w:cs="Calibri Light"/>
        </w:rPr>
        <w:t>„</w:t>
      </w:r>
      <w:r>
        <w:rPr>
          <w:rFonts w:ascii="Calibri Light" w:hAnsi="Calibri Light" w:cs="Calibri Light"/>
          <w:b/>
          <w:bCs/>
        </w:rPr>
        <w:t>Plastkon - rozšíření technologie oběhového hospodářství</w:t>
      </w:r>
      <w:r>
        <w:rPr>
          <w:rFonts w:ascii="Calibri Light" w:hAnsi="Calibri Light" w:cs="Calibri Light"/>
        </w:rPr>
        <w:t xml:space="preserve">“, registrační číslo projektu </w:t>
      </w:r>
      <w:r>
        <w:rPr>
          <w:rFonts w:ascii="Calibri Light" w:hAnsi="Calibri Light" w:cs="Calibri Light"/>
          <w:b/>
          <w:bCs/>
        </w:rPr>
        <w:t>CZ.01.05.02/01/25_068/0009457</w:t>
      </w:r>
      <w:r>
        <w:rPr>
          <w:rFonts w:ascii="Calibri Light" w:hAnsi="Calibri Light" w:cs="Calibri Light"/>
          <w:iCs/>
        </w:rPr>
        <w:t>).</w:t>
      </w:r>
    </w:p>
    <w:p w14:paraId="252B1FF1" w14:textId="77777777" w:rsidR="00B64C57" w:rsidRDefault="00A15321">
      <w:pPr>
        <w:widowControl w:val="0"/>
        <w:numPr>
          <w:ilvl w:val="1"/>
          <w:numId w:val="18"/>
        </w:numPr>
        <w:spacing w:after="120" w:line="276" w:lineRule="auto"/>
        <w:jc w:val="both"/>
        <w:rPr>
          <w:rFonts w:ascii="Calibri Light" w:hAnsi="Calibri Light" w:cs="Calibri Light"/>
        </w:rPr>
      </w:pPr>
      <w:r>
        <w:rPr>
          <w:rFonts w:ascii="Calibri Light" w:hAnsi="Calibri Light" w:cs="Calibri Light"/>
        </w:rPr>
        <w:t xml:space="preserve">Kupující je oprávněn vadnou fakturu před uplynutím lhůty splatnosti vrátit prodávajícímu bez zaplacení k provedení opravy v těchto případech: </w:t>
      </w:r>
    </w:p>
    <w:p w14:paraId="252B1FF2" w14:textId="77777777" w:rsidR="00B64C57" w:rsidRDefault="00A15321">
      <w:pPr>
        <w:widowControl w:val="0"/>
        <w:numPr>
          <w:ilvl w:val="0"/>
          <w:numId w:val="4"/>
        </w:numPr>
        <w:spacing w:after="60" w:line="276" w:lineRule="auto"/>
        <w:ind w:left="907" w:hanging="357"/>
        <w:jc w:val="both"/>
        <w:rPr>
          <w:rFonts w:ascii="Calibri Light" w:hAnsi="Calibri Light" w:cs="Calibri Light"/>
          <w:color w:val="000000"/>
        </w:rPr>
      </w:pPr>
      <w:r>
        <w:rPr>
          <w:rFonts w:ascii="Calibri Light" w:hAnsi="Calibri Light" w:cs="Calibri Light"/>
          <w:color w:val="000000"/>
        </w:rPr>
        <w:t xml:space="preserve">nebude-li faktura obsahovat některou povinnou nebo dohodnutou náležitost nebo bude chybně vyúčtována kupní cena dle této smlouvy, </w:t>
      </w:r>
    </w:p>
    <w:p w14:paraId="252B1FF3" w14:textId="77777777" w:rsidR="00B64C57" w:rsidRDefault="00A15321">
      <w:pPr>
        <w:widowControl w:val="0"/>
        <w:numPr>
          <w:ilvl w:val="0"/>
          <w:numId w:val="4"/>
        </w:numPr>
        <w:spacing w:after="60" w:line="276" w:lineRule="auto"/>
        <w:ind w:left="907" w:hanging="357"/>
        <w:jc w:val="both"/>
        <w:rPr>
          <w:rFonts w:ascii="Calibri Light" w:hAnsi="Calibri Light" w:cs="Calibri Light"/>
          <w:color w:val="000000"/>
        </w:rPr>
      </w:pPr>
      <w:r>
        <w:rPr>
          <w:rFonts w:ascii="Calibri Light" w:hAnsi="Calibri Light" w:cs="Calibri Light"/>
          <w:color w:val="000000"/>
        </w:rPr>
        <w:t>nebude-li přílohou faktury oboustranně potvrzený předávací protokol dle odst. 5.1. tohoto článku,</w:t>
      </w:r>
    </w:p>
    <w:p w14:paraId="252B1FF4" w14:textId="77777777" w:rsidR="00B64C57" w:rsidRDefault="00A15321">
      <w:pPr>
        <w:widowControl w:val="0"/>
        <w:numPr>
          <w:ilvl w:val="0"/>
          <w:numId w:val="4"/>
        </w:numPr>
        <w:spacing w:after="0" w:line="276" w:lineRule="auto"/>
        <w:ind w:left="907" w:hanging="357"/>
        <w:jc w:val="both"/>
        <w:rPr>
          <w:rFonts w:ascii="Calibri Light" w:hAnsi="Calibri Light" w:cs="Calibri Light"/>
          <w:color w:val="000000"/>
        </w:rPr>
      </w:pPr>
      <w:r>
        <w:rPr>
          <w:rFonts w:ascii="Calibri Light" w:hAnsi="Calibri Light" w:cs="Calibri Light"/>
          <w:color w:val="000000"/>
        </w:rPr>
        <w:t xml:space="preserve">bude-li DPH vyúčtována v nesprávné výši. </w:t>
      </w:r>
    </w:p>
    <w:p w14:paraId="252B1FF5" w14:textId="77777777" w:rsidR="00B64C57" w:rsidRDefault="00A15321">
      <w:pPr>
        <w:widowControl w:val="0"/>
        <w:spacing w:before="120" w:after="120" w:line="276" w:lineRule="auto"/>
        <w:ind w:left="567"/>
        <w:jc w:val="both"/>
        <w:rPr>
          <w:rFonts w:ascii="Calibri Light" w:hAnsi="Calibri Light" w:cs="Calibri Light"/>
        </w:rPr>
      </w:pPr>
      <w:r>
        <w:rPr>
          <w:rFonts w:ascii="Calibri Light" w:hAnsi="Calibri Light" w:cs="Calibri Light"/>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5.2. tohoto článku běží opětovně ode dne doručení nově vyhotovené a opravené faktury kupujícímu.</w:t>
      </w:r>
    </w:p>
    <w:p w14:paraId="252B1FF6" w14:textId="77777777" w:rsidR="00B64C57" w:rsidRDefault="00A15321">
      <w:pPr>
        <w:widowControl w:val="0"/>
        <w:numPr>
          <w:ilvl w:val="1"/>
          <w:numId w:val="18"/>
        </w:numPr>
        <w:spacing w:after="120" w:line="276" w:lineRule="auto"/>
        <w:jc w:val="both"/>
        <w:rPr>
          <w:rFonts w:ascii="Calibri Light" w:hAnsi="Calibri Light" w:cs="Calibri Light"/>
        </w:rPr>
      </w:pPr>
      <w:r>
        <w:rPr>
          <w:rFonts w:ascii="Calibri Light" w:hAnsi="Calibri Light" w:cs="Calibri Light"/>
        </w:rPr>
        <w:t xml:space="preserve">Veškeré platby kupujícího prodávajícímu podle této smlouvy budou kupujícím hrazeny bezhotovostním převodem ve prospěch bankovního účtu prodávajícího uvedeného v záhlaví této </w:t>
      </w:r>
      <w:r>
        <w:rPr>
          <w:rFonts w:ascii="Calibri Light" w:hAnsi="Calibri Light" w:cs="Calibri Light"/>
        </w:rPr>
        <w:lastRenderedPageBreak/>
        <w:t>smlouvy. Peněžitý závazek (dluh) kupujícího se považuje za splněný v den, kdy je příslušná částka připsána na bankovní účet prodávajícího.</w:t>
      </w:r>
    </w:p>
    <w:p w14:paraId="252B1FF7" w14:textId="77777777" w:rsidR="00B64C57" w:rsidRDefault="00A15321">
      <w:pPr>
        <w:widowControl w:val="0"/>
        <w:numPr>
          <w:ilvl w:val="1"/>
          <w:numId w:val="18"/>
        </w:numPr>
        <w:spacing w:after="0" w:line="276" w:lineRule="auto"/>
        <w:jc w:val="both"/>
        <w:rPr>
          <w:rFonts w:ascii="Calibri Light" w:hAnsi="Calibri Light" w:cs="Calibri Light"/>
        </w:rPr>
      </w:pPr>
      <w:r>
        <w:rPr>
          <w:rFonts w:ascii="Calibri Light" w:hAnsi="Calibri Light" w:cs="Calibri Light"/>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252B1FF8" w14:textId="5DF5BD73" w:rsidR="00B64C57" w:rsidRDefault="00A15321">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VI.</w:t>
      </w:r>
    </w:p>
    <w:p w14:paraId="252B1FF9" w14:textId="77777777" w:rsidR="00B64C57" w:rsidRDefault="00A15321">
      <w:pPr>
        <w:pStyle w:val="Zkladntext"/>
        <w:spacing w:after="12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Předání a převzetí zařízení</w:t>
      </w:r>
    </w:p>
    <w:p w14:paraId="252B1FFA" w14:textId="77777777" w:rsidR="00B64C57" w:rsidRDefault="00A15321">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252B1FFB" w14:textId="77777777" w:rsidR="00B64C57" w:rsidRDefault="00A15321">
      <w:pPr>
        <w:widowControl w:val="0"/>
        <w:numPr>
          <w:ilvl w:val="1"/>
          <w:numId w:val="8"/>
        </w:numPr>
        <w:spacing w:after="120" w:line="276" w:lineRule="auto"/>
        <w:jc w:val="both"/>
        <w:textAlignment w:val="baseline"/>
        <w:rPr>
          <w:rFonts w:ascii="Calibri Light" w:hAnsi="Calibri Light" w:cs="Calibri Light"/>
        </w:rPr>
      </w:pPr>
      <w:r>
        <w:rPr>
          <w:rFonts w:ascii="Calibri Light" w:hAnsi="Calibri Light" w:cs="Calibri Light"/>
        </w:rPr>
        <w:t xml:space="preserve">Prodávající je povinen spolu se zařízením předat kupujícímu doklady uvedené v této smlouvě. Prodávající odpovídá za správnost a úplnost předané dokumentace, jakož i za to, že neobsahuje žádné nepřesnosti, chyby nebo opomenutí. </w:t>
      </w:r>
    </w:p>
    <w:p w14:paraId="252B1FFC" w14:textId="77777777" w:rsidR="00B64C57" w:rsidRDefault="00A15321">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252B1FFD" w14:textId="77777777" w:rsidR="00B64C57" w:rsidRDefault="00A15321">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252B1FFE" w14:textId="77777777" w:rsidR="00B64C57" w:rsidRDefault="00A15321">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Kupující není povinen převzít zařízení v případě, že vykazuje jakékoliv vady. V případě, že kupující odmítne zařízení převzít, sepíšou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252B1FFF" w14:textId="77777777" w:rsidR="00B64C57" w:rsidRDefault="00A15321">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252B2000" w14:textId="77777777" w:rsidR="00B64C57" w:rsidRDefault="00A15321">
      <w:pPr>
        <w:widowControl w:val="0"/>
        <w:numPr>
          <w:ilvl w:val="1"/>
          <w:numId w:val="8"/>
        </w:numPr>
        <w:spacing w:after="0" w:line="276" w:lineRule="auto"/>
        <w:jc w:val="both"/>
        <w:rPr>
          <w:rFonts w:ascii="Calibri Light" w:hAnsi="Calibri Light" w:cs="Calibri Light"/>
        </w:rPr>
      </w:pPr>
      <w:r>
        <w:rPr>
          <w:rFonts w:ascii="Calibri Light" w:hAnsi="Calibri Light" w:cs="Calibri Light"/>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252B2001" w14:textId="77777777" w:rsidR="00B64C57" w:rsidRDefault="00A15321">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lastRenderedPageBreak/>
        <w:t>VII.</w:t>
      </w:r>
    </w:p>
    <w:p w14:paraId="252B2002" w14:textId="77777777" w:rsidR="00B64C57" w:rsidRDefault="00A15321">
      <w:pPr>
        <w:pStyle w:val="Zkladntext"/>
        <w:spacing w:after="12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Odpovědnost za vady, záruka</w:t>
      </w:r>
    </w:p>
    <w:p w14:paraId="252B2003"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252B2004"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252B2005"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 xml:space="preserve">Záruční doba se sjednává </w:t>
      </w:r>
      <w:r w:rsidRPr="00D56F7E">
        <w:rPr>
          <w:rFonts w:ascii="Calibri Light" w:hAnsi="Calibri Light" w:cs="Calibri Light"/>
        </w:rPr>
        <w:t xml:space="preserve">v délce </w:t>
      </w:r>
      <w:r w:rsidRPr="00D56F7E">
        <w:rPr>
          <w:rFonts w:ascii="Calibri Light" w:hAnsi="Calibri Light" w:cs="Calibri Light"/>
          <w:b/>
          <w:bCs/>
        </w:rPr>
        <w:t>24 měsíců</w:t>
      </w:r>
      <w:r w:rsidRPr="00D56F7E">
        <w:rPr>
          <w:rFonts w:ascii="Calibri Light" w:hAnsi="Calibri Light" w:cs="Calibri Light"/>
        </w:rPr>
        <w:t>. Prodávající</w:t>
      </w:r>
      <w:r>
        <w:rPr>
          <w:rFonts w:ascii="Calibri Light" w:hAnsi="Calibri Light" w:cs="Calibri Light"/>
        </w:rPr>
        <w:t xml:space="preserve"> předá příslušné záruční listy kupujícímu spolu se zařízením.</w:t>
      </w:r>
    </w:p>
    <w:p w14:paraId="252B2006"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živelními pohromami, vodou, povodní, požárem, poruchami elektrické sítě, bleskem, mechanickými silami mimo obvyklou obsluhu a manipulaci, působením vysokých teplot či kolísáním teplot, pádem zařízení ani jiným obdobným způsobem.</w:t>
      </w:r>
    </w:p>
    <w:p w14:paraId="252B2007"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252B2008"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Záruční doba neběží ode dne oznámení vady, na niž se vztahuje záruka za jakost, do doby odstranění této vady. Na vyměněné díly se vztahuje nová záruční doba v délce dle odst. 7.3. tohoto článku smlouvy.</w:t>
      </w:r>
    </w:p>
    <w:p w14:paraId="252B2009"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Oznámení vady lze učinit nejpozději do posledního dne záruční doby, přičemž i oznámení vady odeslané kupujícím v poslední den záruční doby se považuje za včas učiněné.</w:t>
      </w:r>
    </w:p>
    <w:p w14:paraId="252B200A"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 xml:space="preserve">V oznámení vad musí být vady popsány nebo uvedeno, jak se projevují. Dále v oznámení vad kupující uvede, jakým způsobem požaduje sjednat nápravu. Kupující je oprávněn požadovat zejména:  </w:t>
      </w:r>
    </w:p>
    <w:p w14:paraId="252B200B" w14:textId="77777777" w:rsidR="00B64C57" w:rsidRDefault="00A15321">
      <w:pPr>
        <w:widowControl w:val="0"/>
        <w:numPr>
          <w:ilvl w:val="0"/>
          <w:numId w:val="19"/>
        </w:numPr>
        <w:spacing w:after="60" w:line="276" w:lineRule="auto"/>
        <w:ind w:left="907"/>
        <w:jc w:val="both"/>
        <w:rPr>
          <w:rFonts w:ascii="Calibri Light" w:hAnsi="Calibri Light" w:cs="Calibri Light"/>
        </w:rPr>
      </w:pPr>
      <w:r>
        <w:rPr>
          <w:rFonts w:ascii="Calibri Light" w:hAnsi="Calibri Light" w:cs="Calibri Light"/>
        </w:rPr>
        <w:t>odstranění vady dodáním nového zařízení nebo dodáním chybějící části zařízení,</w:t>
      </w:r>
    </w:p>
    <w:p w14:paraId="252B200C" w14:textId="77777777" w:rsidR="00B64C57" w:rsidRDefault="00A15321">
      <w:pPr>
        <w:widowControl w:val="0"/>
        <w:numPr>
          <w:ilvl w:val="0"/>
          <w:numId w:val="9"/>
        </w:numPr>
        <w:spacing w:after="60" w:line="276" w:lineRule="auto"/>
        <w:ind w:left="907"/>
        <w:jc w:val="both"/>
        <w:rPr>
          <w:rFonts w:ascii="Calibri Light" w:hAnsi="Calibri Light" w:cs="Calibri Light"/>
        </w:rPr>
      </w:pPr>
      <w:r>
        <w:rPr>
          <w:rFonts w:ascii="Calibri Light" w:hAnsi="Calibri Light" w:cs="Calibri Light"/>
        </w:rPr>
        <w:t xml:space="preserve">odstranění vady opravou, je-li vada opravitelná,  </w:t>
      </w:r>
    </w:p>
    <w:p w14:paraId="252B200D" w14:textId="77777777" w:rsidR="00B64C57" w:rsidRDefault="00A15321">
      <w:pPr>
        <w:widowControl w:val="0"/>
        <w:numPr>
          <w:ilvl w:val="0"/>
          <w:numId w:val="9"/>
        </w:numPr>
        <w:spacing w:after="60" w:line="276" w:lineRule="auto"/>
        <w:ind w:left="907"/>
        <w:jc w:val="both"/>
        <w:rPr>
          <w:rFonts w:ascii="Calibri Light" w:hAnsi="Calibri Light" w:cs="Calibri Light"/>
        </w:rPr>
      </w:pPr>
      <w:r>
        <w:rPr>
          <w:rFonts w:ascii="Calibri Light" w:hAnsi="Calibri Light" w:cs="Calibri Light"/>
        </w:rPr>
        <w:t xml:space="preserve">přiměřenou slevu ze sjednané ceny. </w:t>
      </w:r>
    </w:p>
    <w:p w14:paraId="252B200E" w14:textId="77777777" w:rsidR="00B64C57" w:rsidRDefault="00A15321">
      <w:pPr>
        <w:widowControl w:val="0"/>
        <w:tabs>
          <w:tab w:val="left" w:pos="1418"/>
        </w:tabs>
        <w:spacing w:after="120" w:line="276" w:lineRule="auto"/>
        <w:ind w:left="567"/>
        <w:jc w:val="both"/>
        <w:rPr>
          <w:rFonts w:ascii="Calibri Light" w:hAnsi="Calibri Light" w:cs="Calibri Light"/>
        </w:rPr>
      </w:pPr>
      <w:r>
        <w:rPr>
          <w:rFonts w:ascii="Calibri Light" w:hAnsi="Calibri Light" w:cs="Calibri Light"/>
        </w:rPr>
        <w:t>Kupující je oprávněn vybrat si ten způsob, který mu nejlépe vyhovuje. V případě, že je vadné plnění podstatným porušením smlouvy ze strany prodávajícího, má kupující právo od smlouvy odstoupit.</w:t>
      </w:r>
    </w:p>
    <w:p w14:paraId="252B200F"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252B2010"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lastRenderedPageBreak/>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252B2011"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 xml:space="preserve">Lhůtu pro odstranění oznámených vad sjednají obě smluvní strany písemně podle povahy a rozsahu oznámené vady. Nedojde-li mezi oběma stranami k dohodě o termínu odstranění oznámené vady, platí lhůty uvedené v odst. 7.13 této smlouvy. </w:t>
      </w:r>
    </w:p>
    <w:p w14:paraId="252B2012"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52B2013" w14:textId="77777777" w:rsidR="00B64C57" w:rsidRPr="00F745FF" w:rsidRDefault="00A15321">
      <w:pPr>
        <w:widowControl w:val="0"/>
        <w:numPr>
          <w:ilvl w:val="1"/>
          <w:numId w:val="10"/>
        </w:numPr>
        <w:spacing w:after="120" w:line="276" w:lineRule="auto"/>
        <w:jc w:val="both"/>
        <w:rPr>
          <w:rFonts w:ascii="Calibri Light" w:hAnsi="Calibri Light" w:cs="Calibri Light"/>
        </w:rPr>
      </w:pPr>
      <w:r w:rsidRPr="00F745FF">
        <w:rPr>
          <w:rFonts w:ascii="Calibri Light" w:hAnsi="Calibri Light" w:cs="Calibri Light"/>
        </w:rPr>
        <w:t>Prodávající se zavazuje odstranit oznámené vady:</w:t>
      </w:r>
    </w:p>
    <w:p w14:paraId="252B2014" w14:textId="77777777" w:rsidR="00B64C57" w:rsidRPr="00F745FF" w:rsidRDefault="00A15321">
      <w:pPr>
        <w:widowControl w:val="0"/>
        <w:numPr>
          <w:ilvl w:val="0"/>
          <w:numId w:val="2"/>
        </w:numPr>
        <w:spacing w:after="60" w:line="276" w:lineRule="auto"/>
        <w:ind w:left="907" w:hanging="283"/>
        <w:jc w:val="both"/>
        <w:rPr>
          <w:rFonts w:ascii="Calibri Light" w:hAnsi="Calibri Light" w:cs="Calibri Light"/>
        </w:rPr>
      </w:pPr>
      <w:r w:rsidRPr="00F745FF">
        <w:rPr>
          <w:rFonts w:ascii="Calibri Light" w:hAnsi="Calibri Light" w:cs="Calibri Light"/>
        </w:rPr>
        <w:t>označené kupujícím jako havarijní bránící užívání do 10 dnů od obdržení písemného oznámení vady, pokud se smluvní strany nedohodnou jinak,</w:t>
      </w:r>
    </w:p>
    <w:p w14:paraId="252B2015" w14:textId="77777777" w:rsidR="00B64C57" w:rsidRPr="00F745FF" w:rsidRDefault="00A15321">
      <w:pPr>
        <w:widowControl w:val="0"/>
        <w:numPr>
          <w:ilvl w:val="0"/>
          <w:numId w:val="2"/>
        </w:numPr>
        <w:spacing w:after="60" w:line="276" w:lineRule="auto"/>
        <w:ind w:left="907" w:hanging="283"/>
        <w:jc w:val="both"/>
        <w:rPr>
          <w:rFonts w:ascii="Calibri Light" w:hAnsi="Calibri Light" w:cs="Calibri Light"/>
        </w:rPr>
      </w:pPr>
      <w:r w:rsidRPr="00F745FF">
        <w:rPr>
          <w:rFonts w:ascii="Calibri Light" w:hAnsi="Calibri Light" w:cs="Calibri Light"/>
        </w:rPr>
        <w:t>drobné vady nebránící užívání do 30 pracovních dnů ode dne obdržení písemného oznámení vady, pokud se smluvní strany s ohledem na technologické postupy nedohodnou jinak,</w:t>
      </w:r>
    </w:p>
    <w:p w14:paraId="252B2016" w14:textId="77777777" w:rsidR="00B64C57" w:rsidRDefault="00A15321">
      <w:pPr>
        <w:widowControl w:val="0"/>
        <w:numPr>
          <w:ilvl w:val="0"/>
          <w:numId w:val="2"/>
        </w:numPr>
        <w:spacing w:after="120" w:line="276" w:lineRule="auto"/>
        <w:ind w:left="907" w:hanging="283"/>
        <w:jc w:val="both"/>
        <w:rPr>
          <w:rFonts w:ascii="Calibri Light" w:hAnsi="Calibri Light" w:cs="Calibri Light"/>
        </w:rPr>
      </w:pPr>
      <w:r>
        <w:rPr>
          <w:rFonts w:ascii="Calibri Light" w:hAnsi="Calibri Light" w:cs="Calibri Light"/>
        </w:rPr>
        <w:t>pro vady většího rozsahu s potřebou vypracování technologického postupu bude stanoven termín pro odstranění vady vzájemnou písemnou dohodou smluvních stran.</w:t>
      </w:r>
    </w:p>
    <w:p w14:paraId="252B2017" w14:textId="77777777" w:rsidR="00B64C57" w:rsidRDefault="00A15321">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O odstranění oznámené vady sepíše kupující protokol, ve kterém potvrdí odstranění vady nebo uvede důvody, pro které odmítá opravu převzít.</w:t>
      </w:r>
    </w:p>
    <w:p w14:paraId="252B2018" w14:textId="77777777" w:rsidR="00B64C57" w:rsidRDefault="00A15321">
      <w:pPr>
        <w:widowControl w:val="0"/>
        <w:numPr>
          <w:ilvl w:val="1"/>
          <w:numId w:val="10"/>
        </w:numPr>
        <w:spacing w:after="0" w:line="276" w:lineRule="auto"/>
        <w:jc w:val="both"/>
        <w:rPr>
          <w:rFonts w:ascii="Calibri Light" w:hAnsi="Calibri Light" w:cs="Calibri Light"/>
        </w:rPr>
      </w:pPr>
      <w:r>
        <w:rPr>
          <w:rFonts w:ascii="Calibri Light" w:hAnsi="Calibri Light" w:cs="Calibri Light"/>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252B2019" w14:textId="77777777" w:rsidR="00B64C57" w:rsidRDefault="00A15321">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VIII.</w:t>
      </w:r>
    </w:p>
    <w:p w14:paraId="252B201A" w14:textId="76AE0410" w:rsidR="00B64C57" w:rsidRPr="00D56F7E" w:rsidRDefault="009C1C0F">
      <w:pPr>
        <w:pStyle w:val="Zkladntext"/>
        <w:spacing w:after="120" w:line="276" w:lineRule="auto"/>
        <w:jc w:val="center"/>
        <w:rPr>
          <w:rFonts w:ascii="Calibri Light" w:hAnsi="Calibri Light" w:cs="Calibri Light"/>
          <w:b/>
          <w:bCs/>
          <w:sz w:val="22"/>
          <w:szCs w:val="22"/>
          <w:lang w:val="cs-CZ"/>
        </w:rPr>
      </w:pPr>
      <w:r w:rsidRPr="00D56F7E">
        <w:rPr>
          <w:rFonts w:ascii="Calibri Light" w:hAnsi="Calibri Light" w:cs="Calibri Light"/>
          <w:b/>
          <w:bCs/>
          <w:sz w:val="22"/>
          <w:szCs w:val="22"/>
          <w:lang w:val="cs-CZ"/>
        </w:rPr>
        <w:t>Odkládací podmínka účinnosti</w:t>
      </w:r>
      <w:r w:rsidR="006C565C" w:rsidRPr="00D56F7E">
        <w:rPr>
          <w:rFonts w:ascii="Calibri Light" w:hAnsi="Calibri Light" w:cs="Calibri Light"/>
          <w:b/>
          <w:bCs/>
          <w:sz w:val="22"/>
          <w:szCs w:val="22"/>
          <w:lang w:val="cs-CZ"/>
        </w:rPr>
        <w:t xml:space="preserve"> </w:t>
      </w:r>
      <w:r w:rsidR="00F27B20" w:rsidRPr="00D56F7E">
        <w:rPr>
          <w:rFonts w:ascii="Calibri Light" w:hAnsi="Calibri Light" w:cs="Calibri Light"/>
          <w:b/>
          <w:bCs/>
          <w:sz w:val="22"/>
          <w:szCs w:val="22"/>
          <w:lang w:val="cs-CZ"/>
        </w:rPr>
        <w:t xml:space="preserve">smlouvy </w:t>
      </w:r>
      <w:r w:rsidR="006C565C" w:rsidRPr="00D56F7E">
        <w:rPr>
          <w:rFonts w:ascii="Calibri Light" w:hAnsi="Calibri Light" w:cs="Calibri Light"/>
          <w:b/>
          <w:bCs/>
          <w:sz w:val="22"/>
          <w:szCs w:val="22"/>
          <w:lang w:val="cs-CZ"/>
        </w:rPr>
        <w:t>(aktivace smlouvy)</w:t>
      </w:r>
    </w:p>
    <w:p w14:paraId="244F495E" w14:textId="7F125EA3" w:rsidR="00077F0D" w:rsidRPr="00D56F7E" w:rsidRDefault="00077F0D" w:rsidP="00077F0D">
      <w:pPr>
        <w:widowControl w:val="0"/>
        <w:numPr>
          <w:ilvl w:val="1"/>
          <w:numId w:val="21"/>
        </w:numPr>
        <w:spacing w:after="0" w:line="276" w:lineRule="auto"/>
        <w:jc w:val="both"/>
        <w:rPr>
          <w:rFonts w:ascii="Calibri Light" w:hAnsi="Calibri Light" w:cs="Calibri Light"/>
        </w:rPr>
      </w:pPr>
      <w:r w:rsidRPr="00D56F7E">
        <w:rPr>
          <w:rFonts w:ascii="Calibri Light" w:hAnsi="Calibri Light" w:cs="Calibri Light"/>
        </w:rPr>
        <w:t xml:space="preserve">Smluvní strany sjednávají, že povinnost </w:t>
      </w:r>
      <w:r w:rsidR="00AC53D2" w:rsidRPr="00D56F7E">
        <w:rPr>
          <w:rFonts w:ascii="Calibri Light" w:hAnsi="Calibri Light" w:cs="Calibri Light"/>
        </w:rPr>
        <w:t>p</w:t>
      </w:r>
      <w:r w:rsidRPr="00D56F7E">
        <w:rPr>
          <w:rFonts w:ascii="Calibri Light" w:hAnsi="Calibri Light" w:cs="Calibri Light"/>
        </w:rPr>
        <w:t>rodávajícího zahájit výrobu a dodat</w:t>
      </w:r>
      <w:r w:rsidR="003E1AD4" w:rsidRPr="00D56F7E">
        <w:rPr>
          <w:rFonts w:ascii="Calibri Light" w:hAnsi="Calibri Light" w:cs="Calibri Light"/>
        </w:rPr>
        <w:t xml:space="preserve"> p</w:t>
      </w:r>
      <w:r w:rsidRPr="00D56F7E">
        <w:rPr>
          <w:rFonts w:ascii="Calibri Light" w:hAnsi="Calibri Light" w:cs="Calibri Light"/>
        </w:rPr>
        <w:t xml:space="preserve">ředmět </w:t>
      </w:r>
      <w:r w:rsidR="003E1AD4" w:rsidRPr="00D56F7E">
        <w:rPr>
          <w:rFonts w:ascii="Calibri Light" w:hAnsi="Calibri Light" w:cs="Calibri Light"/>
        </w:rPr>
        <w:t>plnění</w:t>
      </w:r>
      <w:r w:rsidRPr="00D56F7E">
        <w:rPr>
          <w:rFonts w:ascii="Calibri Light" w:hAnsi="Calibri Light" w:cs="Calibri Light"/>
        </w:rPr>
        <w:t xml:space="preserve"> a povinnost </w:t>
      </w:r>
      <w:r w:rsidR="003E1AD4" w:rsidRPr="00D56F7E">
        <w:rPr>
          <w:rFonts w:ascii="Calibri Light" w:hAnsi="Calibri Light" w:cs="Calibri Light"/>
        </w:rPr>
        <w:t>k</w:t>
      </w:r>
      <w:r w:rsidRPr="00D56F7E">
        <w:rPr>
          <w:rFonts w:ascii="Calibri Light" w:hAnsi="Calibri Light" w:cs="Calibri Light"/>
        </w:rPr>
        <w:t xml:space="preserve">upujícího </w:t>
      </w:r>
      <w:r w:rsidR="003E1AD4" w:rsidRPr="00D56F7E">
        <w:rPr>
          <w:rFonts w:ascii="Calibri Light" w:hAnsi="Calibri Light" w:cs="Calibri Light"/>
        </w:rPr>
        <w:t>p</w:t>
      </w:r>
      <w:r w:rsidRPr="00D56F7E">
        <w:rPr>
          <w:rFonts w:ascii="Calibri Light" w:hAnsi="Calibri Light" w:cs="Calibri Light"/>
        </w:rPr>
        <w:t xml:space="preserve">ředmět </w:t>
      </w:r>
      <w:r w:rsidR="003E1AD4" w:rsidRPr="00D56F7E">
        <w:rPr>
          <w:rFonts w:ascii="Calibri Light" w:hAnsi="Calibri Light" w:cs="Calibri Light"/>
        </w:rPr>
        <w:t>plnění</w:t>
      </w:r>
      <w:r w:rsidRPr="00D56F7E">
        <w:rPr>
          <w:rFonts w:ascii="Calibri Light" w:hAnsi="Calibri Light" w:cs="Calibri Light"/>
        </w:rPr>
        <w:t xml:space="preserve"> odebrat a zaplatit kupní cenu vzniknou až splněním odkládací podmínky (</w:t>
      </w:r>
      <w:r w:rsidR="001B68A4" w:rsidRPr="00D56F7E">
        <w:rPr>
          <w:rFonts w:ascii="Calibri Light" w:hAnsi="Calibri Light" w:cs="Calibri Light"/>
        </w:rPr>
        <w:t xml:space="preserve">dále jen </w:t>
      </w:r>
      <w:r w:rsidRPr="00D56F7E">
        <w:rPr>
          <w:rFonts w:ascii="Calibri Light" w:hAnsi="Calibri Light" w:cs="Calibri Light"/>
        </w:rPr>
        <w:t>„</w:t>
      </w:r>
      <w:r w:rsidRPr="00D56F7E">
        <w:rPr>
          <w:rFonts w:ascii="Calibri Light" w:hAnsi="Calibri Light" w:cs="Calibri Light"/>
          <w:b/>
          <w:bCs/>
        </w:rPr>
        <w:t>Odkládací podmínka</w:t>
      </w:r>
      <w:r w:rsidRPr="00D56F7E">
        <w:rPr>
          <w:rFonts w:ascii="Calibri Light" w:hAnsi="Calibri Light" w:cs="Calibri Light"/>
        </w:rPr>
        <w:t>“).</w:t>
      </w:r>
    </w:p>
    <w:p w14:paraId="10BE5718" w14:textId="26D1716B" w:rsidR="00077F0D" w:rsidRPr="00D56F7E" w:rsidRDefault="00077F0D" w:rsidP="001B68A4">
      <w:pPr>
        <w:widowControl w:val="0"/>
        <w:numPr>
          <w:ilvl w:val="1"/>
          <w:numId w:val="21"/>
        </w:numPr>
        <w:spacing w:after="0" w:line="276" w:lineRule="auto"/>
        <w:jc w:val="both"/>
        <w:rPr>
          <w:rFonts w:ascii="Calibri Light" w:hAnsi="Calibri Light" w:cs="Calibri Light"/>
        </w:rPr>
      </w:pPr>
      <w:r w:rsidRPr="00D56F7E">
        <w:rPr>
          <w:rFonts w:ascii="Calibri Light" w:hAnsi="Calibri Light" w:cs="Calibri Light"/>
        </w:rPr>
        <w:t>Odkládací podmínka je splněna dnem, kdy jsou současně splněny tyto skutečnosti:</w:t>
      </w:r>
    </w:p>
    <w:p w14:paraId="01BB7B37" w14:textId="37DBFB17" w:rsidR="00077F0D" w:rsidRPr="00D56F7E" w:rsidRDefault="00077F0D" w:rsidP="00270FED">
      <w:pPr>
        <w:widowControl w:val="0"/>
        <w:spacing w:after="120" w:line="276" w:lineRule="auto"/>
        <w:ind w:left="567"/>
        <w:jc w:val="both"/>
        <w:rPr>
          <w:rFonts w:ascii="Calibri Light" w:hAnsi="Calibri Light" w:cs="Calibri Light"/>
        </w:rPr>
      </w:pPr>
      <w:r w:rsidRPr="00D56F7E">
        <w:rPr>
          <w:rFonts w:ascii="Calibri Light" w:hAnsi="Calibri Light" w:cs="Calibri Light"/>
        </w:rPr>
        <w:t xml:space="preserve">a) Kupující obdrží </w:t>
      </w:r>
      <w:r w:rsidR="004A6EF3" w:rsidRPr="00D56F7E">
        <w:rPr>
          <w:rFonts w:ascii="Calibri Light" w:hAnsi="Calibri Light" w:cs="Calibri Light"/>
        </w:rPr>
        <w:t xml:space="preserve">závazné potvrzení poptávky </w:t>
      </w:r>
      <w:r w:rsidR="00B63045" w:rsidRPr="00D56F7E">
        <w:rPr>
          <w:rFonts w:ascii="Calibri Light" w:hAnsi="Calibri Light" w:cs="Calibri Light"/>
        </w:rPr>
        <w:t xml:space="preserve">svého </w:t>
      </w:r>
      <w:r w:rsidR="002C49AD" w:rsidRPr="00D56F7E">
        <w:rPr>
          <w:rFonts w:ascii="Calibri Light" w:hAnsi="Calibri Light" w:cs="Calibri Light"/>
        </w:rPr>
        <w:t xml:space="preserve">smluvního </w:t>
      </w:r>
      <w:r w:rsidR="003F5B01" w:rsidRPr="00D56F7E">
        <w:rPr>
          <w:rFonts w:ascii="Calibri Light" w:hAnsi="Calibri Light" w:cs="Calibri Light"/>
        </w:rPr>
        <w:t>odběratele</w:t>
      </w:r>
      <w:r w:rsidR="00270FED" w:rsidRPr="00D56F7E">
        <w:rPr>
          <w:rFonts w:ascii="Calibri Light" w:hAnsi="Calibri Light" w:cs="Calibri Light"/>
        </w:rPr>
        <w:t>.</w:t>
      </w:r>
      <w:r w:rsidRPr="00D56F7E">
        <w:rPr>
          <w:rFonts w:ascii="Calibri Light" w:hAnsi="Calibri Light" w:cs="Calibri Light"/>
        </w:rPr>
        <w:t xml:space="preserve"> </w:t>
      </w:r>
    </w:p>
    <w:p w14:paraId="107291C6" w14:textId="41D017C4" w:rsidR="00077F0D" w:rsidRPr="00D56F7E" w:rsidRDefault="00077F0D" w:rsidP="00077F0D">
      <w:pPr>
        <w:widowControl w:val="0"/>
        <w:spacing w:after="120" w:line="276" w:lineRule="auto"/>
        <w:ind w:left="567"/>
        <w:jc w:val="both"/>
        <w:rPr>
          <w:rFonts w:ascii="Calibri Light" w:hAnsi="Calibri Light" w:cs="Calibri Light"/>
        </w:rPr>
      </w:pPr>
      <w:r w:rsidRPr="00D56F7E">
        <w:rPr>
          <w:rFonts w:ascii="Calibri Light" w:hAnsi="Calibri Light" w:cs="Calibri Light"/>
        </w:rPr>
        <w:t>b)</w:t>
      </w:r>
      <w:r w:rsidR="00812F1C" w:rsidRPr="00D56F7E">
        <w:rPr>
          <w:rFonts w:ascii="Calibri Light" w:hAnsi="Calibri Light" w:cs="Calibri Light"/>
        </w:rPr>
        <w:t xml:space="preserve"> </w:t>
      </w:r>
      <w:r w:rsidRPr="00D56F7E">
        <w:rPr>
          <w:rFonts w:ascii="Calibri Light" w:hAnsi="Calibri Light" w:cs="Calibri Light"/>
        </w:rPr>
        <w:t xml:space="preserve">Kupující doručí Prodávajícímu </w:t>
      </w:r>
      <w:r w:rsidR="0047564A" w:rsidRPr="00D56F7E">
        <w:rPr>
          <w:rFonts w:ascii="Calibri Light" w:hAnsi="Calibri Light" w:cs="Calibri Light"/>
        </w:rPr>
        <w:t>písemné oznámení</w:t>
      </w:r>
      <w:r w:rsidR="00323A99" w:rsidRPr="00D56F7E">
        <w:rPr>
          <w:rFonts w:ascii="Calibri Light" w:hAnsi="Calibri Light" w:cs="Calibri Light"/>
        </w:rPr>
        <w:t xml:space="preserve"> o splnění </w:t>
      </w:r>
      <w:r w:rsidR="009B77DC" w:rsidRPr="00D56F7E">
        <w:rPr>
          <w:rFonts w:ascii="Calibri Light" w:hAnsi="Calibri Light" w:cs="Calibri Light"/>
        </w:rPr>
        <w:t>O</w:t>
      </w:r>
      <w:r w:rsidR="00AB5A9F" w:rsidRPr="00D56F7E">
        <w:rPr>
          <w:rFonts w:ascii="Calibri Light" w:hAnsi="Calibri Light" w:cs="Calibri Light"/>
        </w:rPr>
        <w:t>dkládací podmínky</w:t>
      </w:r>
      <w:r w:rsidR="001271CD" w:rsidRPr="00D56F7E">
        <w:rPr>
          <w:rFonts w:ascii="Calibri Light" w:hAnsi="Calibri Light" w:cs="Calibri Light"/>
        </w:rPr>
        <w:t xml:space="preserve"> a aktivaci této smlouvy</w:t>
      </w:r>
      <w:r w:rsidR="001E7137" w:rsidRPr="00D56F7E">
        <w:rPr>
          <w:rFonts w:ascii="Calibri Light" w:hAnsi="Calibri Light" w:cs="Calibri Light"/>
        </w:rPr>
        <w:t>.</w:t>
      </w:r>
    </w:p>
    <w:p w14:paraId="164F1387" w14:textId="615E4D92" w:rsidR="00077F0D" w:rsidRPr="00D56F7E" w:rsidRDefault="00077F0D" w:rsidP="00CE50F6">
      <w:pPr>
        <w:widowControl w:val="0"/>
        <w:numPr>
          <w:ilvl w:val="1"/>
          <w:numId w:val="21"/>
        </w:numPr>
        <w:spacing w:after="0" w:line="276" w:lineRule="auto"/>
        <w:jc w:val="both"/>
        <w:rPr>
          <w:rFonts w:ascii="Calibri Light" w:hAnsi="Calibri Light" w:cs="Calibri Light"/>
        </w:rPr>
      </w:pPr>
      <w:r w:rsidRPr="00D56F7E">
        <w:rPr>
          <w:rFonts w:ascii="Calibri Light" w:hAnsi="Calibri Light" w:cs="Calibri Light"/>
        </w:rPr>
        <w:t xml:space="preserve">Prodávající není oprávněn zahájit výrobu ani pořizovat materiál či komponenty specifické pro </w:t>
      </w:r>
      <w:r w:rsidR="00AD40AE" w:rsidRPr="00D56F7E">
        <w:rPr>
          <w:rFonts w:ascii="Calibri Light" w:hAnsi="Calibri Light" w:cs="Calibri Light"/>
        </w:rPr>
        <w:t>p</w:t>
      </w:r>
      <w:r w:rsidRPr="00D56F7E">
        <w:rPr>
          <w:rFonts w:ascii="Calibri Light" w:hAnsi="Calibri Light" w:cs="Calibri Light"/>
        </w:rPr>
        <w:t xml:space="preserve">ředmět </w:t>
      </w:r>
      <w:r w:rsidR="00AD40AE" w:rsidRPr="00D56F7E">
        <w:rPr>
          <w:rFonts w:ascii="Calibri Light" w:hAnsi="Calibri Light" w:cs="Calibri Light"/>
        </w:rPr>
        <w:t>plnění</w:t>
      </w:r>
      <w:r w:rsidRPr="00D56F7E">
        <w:rPr>
          <w:rFonts w:ascii="Calibri Light" w:hAnsi="Calibri Light" w:cs="Calibri Light"/>
        </w:rPr>
        <w:t xml:space="preserve"> před splněním Odkládací podmínky, ledaže se Smluvní strany písemně dohodnou jinak.</w:t>
      </w:r>
    </w:p>
    <w:p w14:paraId="72ACEE2B" w14:textId="5E716F03" w:rsidR="00077F0D" w:rsidRPr="00D56F7E" w:rsidRDefault="00077F0D" w:rsidP="00CE50F6">
      <w:pPr>
        <w:widowControl w:val="0"/>
        <w:numPr>
          <w:ilvl w:val="1"/>
          <w:numId w:val="21"/>
        </w:numPr>
        <w:spacing w:after="0" w:line="276" w:lineRule="auto"/>
        <w:jc w:val="both"/>
        <w:rPr>
          <w:rFonts w:ascii="Calibri Light" w:hAnsi="Calibri Light" w:cs="Calibri Light"/>
        </w:rPr>
      </w:pPr>
      <w:r w:rsidRPr="00D56F7E">
        <w:rPr>
          <w:rFonts w:ascii="Calibri Light" w:hAnsi="Calibri Light" w:cs="Calibri Light"/>
        </w:rPr>
        <w:t xml:space="preserve">Odkládací podmínka musí být splněna nejpozději do </w:t>
      </w:r>
      <w:r w:rsidR="007C096A" w:rsidRPr="00D56F7E">
        <w:rPr>
          <w:rFonts w:ascii="Calibri Light" w:hAnsi="Calibri Light" w:cs="Calibri Light"/>
        </w:rPr>
        <w:t>6</w:t>
      </w:r>
      <w:r w:rsidRPr="00D56F7E">
        <w:rPr>
          <w:rFonts w:ascii="Calibri Light" w:hAnsi="Calibri Light" w:cs="Calibri Light"/>
        </w:rPr>
        <w:t>0 dnů ode dne podpisu této smlouvy oběma Smluvními stranami (</w:t>
      </w:r>
      <w:r w:rsidR="007C096A" w:rsidRPr="00D56F7E">
        <w:rPr>
          <w:rFonts w:ascii="Calibri Light" w:hAnsi="Calibri Light" w:cs="Calibri Light"/>
        </w:rPr>
        <w:t xml:space="preserve">dále jen </w:t>
      </w:r>
      <w:r w:rsidRPr="00D56F7E">
        <w:rPr>
          <w:rFonts w:ascii="Calibri Light" w:hAnsi="Calibri Light" w:cs="Calibri Light"/>
        </w:rPr>
        <w:t>„</w:t>
      </w:r>
      <w:r w:rsidRPr="00D56F7E">
        <w:rPr>
          <w:rFonts w:ascii="Calibri Light" w:hAnsi="Calibri Light" w:cs="Calibri Light"/>
          <w:b/>
          <w:bCs/>
        </w:rPr>
        <w:t>Lhůta aktivace</w:t>
      </w:r>
      <w:r w:rsidRPr="00D56F7E">
        <w:rPr>
          <w:rFonts w:ascii="Calibri Light" w:hAnsi="Calibri Light" w:cs="Calibri Light"/>
        </w:rPr>
        <w:t>“).</w:t>
      </w:r>
    </w:p>
    <w:p w14:paraId="252B201B" w14:textId="186BF6BB" w:rsidR="00B64C57" w:rsidRPr="00D56F7E" w:rsidRDefault="00077F0D" w:rsidP="00CE50F6">
      <w:pPr>
        <w:widowControl w:val="0"/>
        <w:numPr>
          <w:ilvl w:val="1"/>
          <w:numId w:val="21"/>
        </w:numPr>
        <w:spacing w:after="0" w:line="276" w:lineRule="auto"/>
        <w:jc w:val="both"/>
        <w:rPr>
          <w:rFonts w:ascii="Calibri Light" w:hAnsi="Calibri Light" w:cs="Calibri Light"/>
        </w:rPr>
      </w:pPr>
      <w:r w:rsidRPr="00D56F7E">
        <w:rPr>
          <w:rFonts w:ascii="Calibri Light" w:hAnsi="Calibri Light" w:cs="Calibri Light"/>
        </w:rPr>
        <w:lastRenderedPageBreak/>
        <w:t>Nebude-li Odkládací podmínka splněna v</w:t>
      </w:r>
      <w:r w:rsidR="00E579DD" w:rsidRPr="00D56F7E">
        <w:rPr>
          <w:rFonts w:ascii="Calibri Light" w:hAnsi="Calibri Light" w:cs="Calibri Light"/>
        </w:rPr>
        <w:t>e</w:t>
      </w:r>
      <w:r w:rsidRPr="00D56F7E">
        <w:rPr>
          <w:rFonts w:ascii="Calibri Light" w:hAnsi="Calibri Light" w:cs="Calibri Light"/>
        </w:rPr>
        <w:t xml:space="preserve"> Lhůtě aktivace, nenastanou právní účinky předpokládané v </w:t>
      </w:r>
      <w:r w:rsidR="003375E7" w:rsidRPr="00D56F7E">
        <w:rPr>
          <w:rFonts w:ascii="Calibri Light" w:hAnsi="Calibri Light" w:cs="Calibri Light"/>
        </w:rPr>
        <w:t>odst</w:t>
      </w:r>
      <w:r w:rsidRPr="00D56F7E">
        <w:rPr>
          <w:rFonts w:ascii="Calibri Light" w:hAnsi="Calibri Light" w:cs="Calibri Light"/>
        </w:rPr>
        <w:t xml:space="preserve">. </w:t>
      </w:r>
      <w:r w:rsidR="00E579DD" w:rsidRPr="00D56F7E">
        <w:rPr>
          <w:rFonts w:ascii="Calibri Light" w:hAnsi="Calibri Light" w:cs="Calibri Light"/>
        </w:rPr>
        <w:t>8</w:t>
      </w:r>
      <w:r w:rsidRPr="00D56F7E">
        <w:rPr>
          <w:rFonts w:ascii="Calibri Light" w:hAnsi="Calibri Light" w:cs="Calibri Light"/>
        </w:rPr>
        <w:t>.1</w:t>
      </w:r>
      <w:r w:rsidR="003375E7" w:rsidRPr="00D56F7E">
        <w:rPr>
          <w:rFonts w:ascii="Calibri Light" w:hAnsi="Calibri Light" w:cs="Calibri Light"/>
        </w:rPr>
        <w:t xml:space="preserve"> tohoto článku, a to</w:t>
      </w:r>
      <w:r w:rsidRPr="00D56F7E">
        <w:rPr>
          <w:rFonts w:ascii="Calibri Light" w:hAnsi="Calibri Light" w:cs="Calibri Light"/>
        </w:rPr>
        <w:t xml:space="preserve"> zejména nevznikne povinnost </w:t>
      </w:r>
      <w:r w:rsidR="00E579DD" w:rsidRPr="00D56F7E">
        <w:rPr>
          <w:rFonts w:ascii="Calibri Light" w:hAnsi="Calibri Light" w:cs="Calibri Light"/>
        </w:rPr>
        <w:t>p</w:t>
      </w:r>
      <w:r w:rsidRPr="00D56F7E">
        <w:rPr>
          <w:rFonts w:ascii="Calibri Light" w:hAnsi="Calibri Light" w:cs="Calibri Light"/>
        </w:rPr>
        <w:t xml:space="preserve">rodávajícího zahájit výrobu a dodat </w:t>
      </w:r>
      <w:r w:rsidR="00E579DD" w:rsidRPr="00D56F7E">
        <w:rPr>
          <w:rFonts w:ascii="Calibri Light" w:hAnsi="Calibri Light" w:cs="Calibri Light"/>
        </w:rPr>
        <w:t>p</w:t>
      </w:r>
      <w:r w:rsidRPr="00D56F7E">
        <w:rPr>
          <w:rFonts w:ascii="Calibri Light" w:hAnsi="Calibri Light" w:cs="Calibri Light"/>
        </w:rPr>
        <w:t xml:space="preserve">ředmět </w:t>
      </w:r>
      <w:r w:rsidR="00E579DD" w:rsidRPr="00D56F7E">
        <w:rPr>
          <w:rFonts w:ascii="Calibri Light" w:hAnsi="Calibri Light" w:cs="Calibri Light"/>
        </w:rPr>
        <w:t>plnění</w:t>
      </w:r>
      <w:r w:rsidRPr="00D56F7E">
        <w:rPr>
          <w:rFonts w:ascii="Calibri Light" w:hAnsi="Calibri Light" w:cs="Calibri Light"/>
        </w:rPr>
        <w:t xml:space="preserve"> </w:t>
      </w:r>
      <w:r w:rsidR="002D7F73" w:rsidRPr="00D56F7E">
        <w:rPr>
          <w:rFonts w:ascii="Calibri Light" w:hAnsi="Calibri Light" w:cs="Calibri Light"/>
        </w:rPr>
        <w:t xml:space="preserve">a </w:t>
      </w:r>
      <w:r w:rsidRPr="00D56F7E">
        <w:rPr>
          <w:rFonts w:ascii="Calibri Light" w:hAnsi="Calibri Light" w:cs="Calibri Light"/>
        </w:rPr>
        <w:t xml:space="preserve">ani povinnost </w:t>
      </w:r>
      <w:r w:rsidR="00E579DD" w:rsidRPr="00D56F7E">
        <w:rPr>
          <w:rFonts w:ascii="Calibri Light" w:hAnsi="Calibri Light" w:cs="Calibri Light"/>
        </w:rPr>
        <w:t>k</w:t>
      </w:r>
      <w:r w:rsidRPr="00D56F7E">
        <w:rPr>
          <w:rFonts w:ascii="Calibri Light" w:hAnsi="Calibri Light" w:cs="Calibri Light"/>
        </w:rPr>
        <w:t xml:space="preserve">upujícího </w:t>
      </w:r>
      <w:r w:rsidR="00E579DD" w:rsidRPr="00D56F7E">
        <w:rPr>
          <w:rFonts w:ascii="Calibri Light" w:hAnsi="Calibri Light" w:cs="Calibri Light"/>
        </w:rPr>
        <w:t>p</w:t>
      </w:r>
      <w:r w:rsidRPr="00D56F7E">
        <w:rPr>
          <w:rFonts w:ascii="Calibri Light" w:hAnsi="Calibri Light" w:cs="Calibri Light"/>
        </w:rPr>
        <w:t xml:space="preserve">ředmět </w:t>
      </w:r>
      <w:r w:rsidR="00E579DD" w:rsidRPr="00D56F7E">
        <w:rPr>
          <w:rFonts w:ascii="Calibri Light" w:hAnsi="Calibri Light" w:cs="Calibri Light"/>
        </w:rPr>
        <w:t>plnění</w:t>
      </w:r>
      <w:r w:rsidRPr="00D56F7E">
        <w:rPr>
          <w:rFonts w:ascii="Calibri Light" w:hAnsi="Calibri Light" w:cs="Calibri Light"/>
        </w:rPr>
        <w:t xml:space="preserve"> převzít a uhradit kupní cenu. Žádná ze Smluvních stran nemá vůči druhé straně právo na plnění, náhradu nákladů ani jinou kompenzaci.</w:t>
      </w:r>
    </w:p>
    <w:p w14:paraId="252B201C" w14:textId="49373BBA" w:rsidR="00B64C57" w:rsidRDefault="00A15321">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IX.</w:t>
      </w:r>
    </w:p>
    <w:p w14:paraId="252B201D" w14:textId="77777777" w:rsidR="00B64C57" w:rsidRDefault="00A15321">
      <w:pPr>
        <w:pStyle w:val="Zkladntext"/>
        <w:spacing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Sankční ujednání</w:t>
      </w:r>
    </w:p>
    <w:p w14:paraId="252B201E" w14:textId="77777777" w:rsidR="00B64C57" w:rsidRDefault="00A15321">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Pokud bude prodávající v prodlení  s předáním funkčních vzorků výlisků dle čl. III. odst. 3.1 písm. ii této smlouvy nebo s dodáním zařízení nebo poskytnutím všech ostatních dodávek, prací a služeb, které jsou součástí předmětu plnění dle této smlouvy dle čl. III. odst. 3.1 písm. iii této smlouvy, má kupující právo požadovat uhrazení smluvní pokuty ze strany prodávajícího ve výši 0,05 % z kupní ceny bez DPH za každý i započatý den prodlení.</w:t>
      </w:r>
    </w:p>
    <w:p w14:paraId="252B201F" w14:textId="77777777" w:rsidR="00B64C57" w:rsidRDefault="00A15321">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252B2020" w14:textId="77777777" w:rsidR="00B64C57" w:rsidRDefault="00A15321">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Pokud prodávající neodstraní oznámené vady v dohodnutém termínu, má kupující právo požadovat uhrazení smluvní pokuty ve výši 1.000,- Kč za každou oznámenou vadu, u níž je v prodlení, a to za každý i započatý den prodlení.</w:t>
      </w:r>
    </w:p>
    <w:p w14:paraId="252B2021" w14:textId="77777777" w:rsidR="00B64C57" w:rsidRDefault="00A15321">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 xml:space="preserve">Pokud bude kupující v prodlení s úhradou kupní ceny, sjednávají si smluvní strany možnost uplatnění úroku z prodlení ve výši 0,05 % z dlužné částky za každý i započatý den prodlení. </w:t>
      </w:r>
    </w:p>
    <w:p w14:paraId="252B2022" w14:textId="77777777" w:rsidR="00B64C57" w:rsidRDefault="00A15321">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Ujednání o smluvních pokutách v této smlouvě nemají vliv na právo kupujícího na plnou náhradu škody vzniklé z porušení povinnosti prodávajícího, ke které se smluvní pokuta vztahuje.</w:t>
      </w:r>
    </w:p>
    <w:p w14:paraId="252B2023" w14:textId="77777777" w:rsidR="00B64C57" w:rsidRDefault="00A15321">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Oprávněnost nároku na smluvní pokutu není podmíněna žádnými formálními úkony ze strany kupujícího.</w:t>
      </w:r>
    </w:p>
    <w:p w14:paraId="252B2024" w14:textId="77777777" w:rsidR="00B64C57" w:rsidRDefault="00A15321">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Zaplacení smluvní pokuty kupujícímu nezbavuje prodávajícího závazku splnit povinnosti dané mu touto smlouvou.</w:t>
      </w:r>
    </w:p>
    <w:p w14:paraId="252B2025" w14:textId="77777777" w:rsidR="00B64C57" w:rsidRDefault="00A15321">
      <w:pPr>
        <w:widowControl w:val="0"/>
        <w:numPr>
          <w:ilvl w:val="1"/>
          <w:numId w:val="11"/>
        </w:numPr>
        <w:spacing w:after="0" w:line="276" w:lineRule="auto"/>
        <w:jc w:val="both"/>
        <w:rPr>
          <w:rFonts w:ascii="Calibri Light" w:hAnsi="Calibri Light" w:cs="Calibri Light"/>
        </w:rPr>
      </w:pPr>
      <w:r>
        <w:rPr>
          <w:rFonts w:ascii="Calibri Light" w:hAnsi="Calibri Light" w:cs="Calibri Light"/>
        </w:rPr>
        <w:t xml:space="preserve">Smluvní pokuty jsou splatné na základě faktury, jež bude přílohou výzvy k úhradě, splatnost této faktury bude 30 kalendářních dní. </w:t>
      </w:r>
    </w:p>
    <w:p w14:paraId="252B2026" w14:textId="77777777" w:rsidR="00B64C57" w:rsidRDefault="00A15321">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X.</w:t>
      </w:r>
    </w:p>
    <w:p w14:paraId="252B2027" w14:textId="77777777" w:rsidR="00B64C57" w:rsidRDefault="00A15321">
      <w:pPr>
        <w:pStyle w:val="Zkladntext"/>
        <w:spacing w:after="12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Odstoupení od smlouvy</w:t>
      </w:r>
    </w:p>
    <w:p w14:paraId="252B2028" w14:textId="77777777" w:rsidR="00B64C57" w:rsidRDefault="00A15321">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252B2029" w14:textId="77777777" w:rsidR="00B64C57" w:rsidRDefault="00A15321">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Kupující má právo odstoupit od smlouvy v případě podstatného porušení smlouvy prodávajícím, kterým kromě případů odstoupení kupujícího výslovně uvedených v ostatních ustanoveních je zejména, když:</w:t>
      </w:r>
    </w:p>
    <w:p w14:paraId="252B202A" w14:textId="77777777" w:rsidR="00B64C57" w:rsidRDefault="00A15321">
      <w:pPr>
        <w:widowControl w:val="0"/>
        <w:numPr>
          <w:ilvl w:val="0"/>
          <w:numId w:val="13"/>
        </w:numPr>
        <w:spacing w:after="60" w:line="276" w:lineRule="auto"/>
        <w:jc w:val="both"/>
        <w:rPr>
          <w:rFonts w:ascii="Calibri Light" w:hAnsi="Calibri Light" w:cs="Calibri Light"/>
        </w:rPr>
      </w:pPr>
      <w:r>
        <w:rPr>
          <w:rFonts w:ascii="Calibri Light" w:hAnsi="Calibri Light" w:cs="Calibri Light"/>
        </w:rPr>
        <w:t>Prodávající je v prodlení s dodáním zařízení nebo poskytnutím ostatních dodávek, prací a služeb, které jsou součástí předmětu plnění dle této smlouvy, delším než 15 dnů.</w:t>
      </w:r>
    </w:p>
    <w:p w14:paraId="252B202B" w14:textId="77777777" w:rsidR="00B64C57" w:rsidRDefault="00A15321">
      <w:pPr>
        <w:widowControl w:val="0"/>
        <w:numPr>
          <w:ilvl w:val="0"/>
          <w:numId w:val="13"/>
        </w:numPr>
        <w:spacing w:after="60" w:line="276" w:lineRule="auto"/>
        <w:jc w:val="both"/>
        <w:rPr>
          <w:rFonts w:ascii="Calibri Light" w:hAnsi="Calibri Light" w:cs="Calibri Light"/>
        </w:rPr>
      </w:pPr>
      <w:r>
        <w:rPr>
          <w:rFonts w:ascii="Calibri Light" w:hAnsi="Calibri Light" w:cs="Calibri Light"/>
        </w:rPr>
        <w:lastRenderedPageBreak/>
        <w:t>Prodávající přenese v rozporu s touto smlouvou svá práva nebo povinnosti plynoucí prodávajícímu z této smlouvy na jiný subjekt.</w:t>
      </w:r>
    </w:p>
    <w:p w14:paraId="252B202C" w14:textId="77777777" w:rsidR="00B64C57" w:rsidRDefault="00A15321">
      <w:pPr>
        <w:widowControl w:val="0"/>
        <w:numPr>
          <w:ilvl w:val="0"/>
          <w:numId w:val="13"/>
        </w:numPr>
        <w:spacing w:after="60" w:line="276" w:lineRule="auto"/>
        <w:jc w:val="both"/>
        <w:rPr>
          <w:rFonts w:ascii="Calibri Light" w:hAnsi="Calibri Light" w:cs="Calibri Light"/>
        </w:rPr>
      </w:pPr>
      <w:r>
        <w:rPr>
          <w:rFonts w:ascii="Calibri Light" w:hAnsi="Calibri Light" w:cs="Calibri Light"/>
        </w:rPr>
        <w:t xml:space="preserve">Prodávající nedodržel garantované parametry zařízení definované technickou specifikací předmětu plnění dle přílohy č. 1 této smlouvy. </w:t>
      </w:r>
    </w:p>
    <w:p w14:paraId="252B202D" w14:textId="77777777" w:rsidR="00B64C57" w:rsidRDefault="00A15321">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7048C6A7" w14:textId="5DE19008" w:rsidR="00F72EF4" w:rsidRPr="00D56F7E" w:rsidRDefault="00DB4018">
      <w:pPr>
        <w:widowControl w:val="0"/>
        <w:numPr>
          <w:ilvl w:val="1"/>
          <w:numId w:val="12"/>
        </w:numPr>
        <w:spacing w:after="120" w:line="276" w:lineRule="auto"/>
        <w:jc w:val="both"/>
        <w:rPr>
          <w:rFonts w:ascii="Calibri Light" w:hAnsi="Calibri Light" w:cs="Calibri Light"/>
        </w:rPr>
      </w:pPr>
      <w:r w:rsidRPr="00D56F7E">
        <w:rPr>
          <w:rFonts w:ascii="Calibri Light" w:hAnsi="Calibri Light" w:cs="Calibri Light"/>
        </w:rPr>
        <w:t>Prodávající</w:t>
      </w:r>
      <w:r w:rsidR="000D6BF8" w:rsidRPr="00D56F7E">
        <w:rPr>
          <w:rFonts w:ascii="Calibri Light" w:hAnsi="Calibri Light" w:cs="Calibri Light"/>
        </w:rPr>
        <w:t xml:space="preserve"> a Kupující</w:t>
      </w:r>
      <w:r w:rsidRPr="00D56F7E">
        <w:rPr>
          <w:rFonts w:ascii="Calibri Light" w:hAnsi="Calibri Light" w:cs="Calibri Light"/>
        </w:rPr>
        <w:t xml:space="preserve"> má právo odstoupit od smlouvy v</w:t>
      </w:r>
      <w:r w:rsidR="00892134" w:rsidRPr="00D56F7E">
        <w:rPr>
          <w:rFonts w:ascii="Calibri Light" w:hAnsi="Calibri Light" w:cs="Calibri Light"/>
        </w:rPr>
        <w:t> </w:t>
      </w:r>
      <w:r w:rsidRPr="00D56F7E">
        <w:rPr>
          <w:rFonts w:ascii="Calibri Light" w:hAnsi="Calibri Light" w:cs="Calibri Light"/>
        </w:rPr>
        <w:t>případě</w:t>
      </w:r>
      <w:r w:rsidR="00892134" w:rsidRPr="00D56F7E">
        <w:rPr>
          <w:rFonts w:ascii="Calibri Light" w:hAnsi="Calibri Light" w:cs="Calibri Light"/>
        </w:rPr>
        <w:t>,</w:t>
      </w:r>
      <w:r w:rsidRPr="00D56F7E">
        <w:rPr>
          <w:rFonts w:ascii="Calibri Light" w:hAnsi="Calibri Light" w:cs="Calibri Light"/>
        </w:rPr>
        <w:t xml:space="preserve"> </w:t>
      </w:r>
      <w:r w:rsidR="00D46C1E" w:rsidRPr="00D56F7E">
        <w:rPr>
          <w:rFonts w:ascii="Calibri Light" w:hAnsi="Calibri Light" w:cs="Calibri Light"/>
        </w:rPr>
        <w:t xml:space="preserve">že nebude </w:t>
      </w:r>
      <w:r w:rsidR="00892134" w:rsidRPr="00D56F7E">
        <w:rPr>
          <w:rFonts w:ascii="Calibri Light" w:hAnsi="Calibri Light" w:cs="Calibri Light"/>
        </w:rPr>
        <w:t>na</w:t>
      </w:r>
      <w:r w:rsidR="00D46C1E" w:rsidRPr="00D56F7E">
        <w:rPr>
          <w:rFonts w:ascii="Calibri Light" w:hAnsi="Calibri Light" w:cs="Calibri Light"/>
        </w:rPr>
        <w:t xml:space="preserve">plněna </w:t>
      </w:r>
      <w:r w:rsidR="007114FD" w:rsidRPr="00D56F7E">
        <w:rPr>
          <w:rFonts w:ascii="Calibri Light" w:hAnsi="Calibri Light" w:cs="Calibri Light"/>
        </w:rPr>
        <w:t>Odkládací podmínka ve Lhůtě aktivace</w:t>
      </w:r>
      <w:r w:rsidR="00D46C1E" w:rsidRPr="00D56F7E">
        <w:rPr>
          <w:rFonts w:ascii="Calibri Light" w:hAnsi="Calibri Light" w:cs="Calibri Light"/>
        </w:rPr>
        <w:t xml:space="preserve"> dle čl. VIII. </w:t>
      </w:r>
      <w:r w:rsidR="00134F65" w:rsidRPr="00D56F7E">
        <w:rPr>
          <w:rFonts w:ascii="Calibri Light" w:hAnsi="Calibri Light" w:cs="Calibri Light"/>
        </w:rPr>
        <w:t>odst. 8.5 této smlouvy.</w:t>
      </w:r>
      <w:r w:rsidR="001636D8" w:rsidRPr="00D56F7E">
        <w:rPr>
          <w:rFonts w:ascii="Calibri Light" w:hAnsi="Calibri Light" w:cs="Calibri Light"/>
        </w:rPr>
        <w:t xml:space="preserve"> Žádná ze Smluvních stran nemá vůči druhé straně právo na plnění, náhradu nákladů ani jinou kompenzaci vč. náhrady škody či ušlého zisku.</w:t>
      </w:r>
    </w:p>
    <w:p w14:paraId="252B202E" w14:textId="77777777" w:rsidR="00B64C57" w:rsidRDefault="00A15321">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52B202F" w14:textId="77777777" w:rsidR="00B64C57" w:rsidRDefault="00A15321">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 xml:space="preserve">Kupující je oprávněn od této smlouvy odstoupit v případě, že rozhodnutím poskytovatele dotace dojde k odebrání či krácení podpory na realizaci projektu. </w:t>
      </w:r>
    </w:p>
    <w:p w14:paraId="252B2030" w14:textId="77777777" w:rsidR="00B64C57" w:rsidRDefault="00A15321">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Při zjištění opakovaného porušování povinností prodávajícího dle této smlouvy je kupující oprávněn od smlouvy bez dalšího odstoupit, aniž by prodávajícímu stanovil lhůtu pro sjednání nápravy.</w:t>
      </w:r>
    </w:p>
    <w:p w14:paraId="252B2031" w14:textId="77777777" w:rsidR="00B64C57" w:rsidRDefault="00A15321">
      <w:pPr>
        <w:widowControl w:val="0"/>
        <w:numPr>
          <w:ilvl w:val="1"/>
          <w:numId w:val="12"/>
        </w:numPr>
        <w:spacing w:after="0" w:line="276" w:lineRule="auto"/>
        <w:jc w:val="both"/>
        <w:rPr>
          <w:rFonts w:ascii="Calibri Light" w:hAnsi="Calibri Light" w:cs="Calibri Light"/>
        </w:rPr>
      </w:pPr>
      <w:r>
        <w:rPr>
          <w:rFonts w:ascii="Calibri Light" w:hAnsi="Calibri Light" w:cs="Calibri Light"/>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252B2032" w14:textId="77777777" w:rsidR="00B64C57" w:rsidRDefault="00A15321">
      <w:pPr>
        <w:pStyle w:val="Zkladntext"/>
        <w:spacing w:before="48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X</w:t>
      </w:r>
      <w:r>
        <w:rPr>
          <w:rFonts w:ascii="Calibri Light" w:hAnsi="Calibri Light" w:cs="Calibri Light"/>
          <w:b/>
          <w:bCs/>
          <w:sz w:val="22"/>
          <w:szCs w:val="22"/>
          <w:lang w:val="cs-CZ"/>
        </w:rPr>
        <w:t>I</w:t>
      </w:r>
      <w:r>
        <w:rPr>
          <w:rFonts w:ascii="Calibri Light" w:hAnsi="Calibri Light" w:cs="Calibri Light"/>
          <w:b/>
          <w:bCs/>
          <w:sz w:val="22"/>
          <w:szCs w:val="22"/>
        </w:rPr>
        <w:t>.</w:t>
      </w:r>
    </w:p>
    <w:p w14:paraId="252B2033" w14:textId="77777777" w:rsidR="00B64C57" w:rsidRDefault="00A15321">
      <w:pPr>
        <w:pStyle w:val="Zkladntext"/>
        <w:spacing w:after="120" w:line="276" w:lineRule="auto"/>
        <w:jc w:val="center"/>
        <w:outlineLvl w:val="0"/>
        <w:rPr>
          <w:rFonts w:ascii="Calibri Light" w:hAnsi="Calibri Light" w:cs="Calibri Light"/>
          <w:b/>
          <w:sz w:val="22"/>
          <w:szCs w:val="22"/>
        </w:rPr>
      </w:pPr>
      <w:r>
        <w:rPr>
          <w:rFonts w:ascii="Calibri Light" w:hAnsi="Calibri Light" w:cs="Calibri Light"/>
          <w:b/>
          <w:sz w:val="22"/>
          <w:szCs w:val="22"/>
          <w:lang w:val="cs-CZ"/>
        </w:rPr>
        <w:t>Pod</w:t>
      </w:r>
      <w:r>
        <w:rPr>
          <w:rFonts w:ascii="Calibri Light" w:hAnsi="Calibri Light" w:cs="Calibri Light"/>
          <w:b/>
          <w:sz w:val="22"/>
          <w:szCs w:val="22"/>
        </w:rPr>
        <w:t>dodavatelé</w:t>
      </w:r>
    </w:p>
    <w:p w14:paraId="252B2034" w14:textId="77777777" w:rsidR="00B64C57" w:rsidRDefault="00A15321">
      <w:pPr>
        <w:widowControl w:val="0"/>
        <w:spacing w:after="120" w:line="276" w:lineRule="auto"/>
        <w:ind w:left="567"/>
        <w:jc w:val="both"/>
        <w:rPr>
          <w:rFonts w:ascii="Calibri Light" w:hAnsi="Calibri Light" w:cs="Calibri Light"/>
        </w:rPr>
      </w:pPr>
      <w:r>
        <w:rPr>
          <w:rFonts w:ascii="Calibri Light" w:hAnsi="Calibri Light" w:cs="Calibri Light"/>
        </w:rPr>
        <w:t>Nepoužije se.</w:t>
      </w:r>
    </w:p>
    <w:p w14:paraId="252B2035" w14:textId="77777777" w:rsidR="00B64C57" w:rsidRDefault="00A15321">
      <w:pPr>
        <w:pStyle w:val="Zkladntext"/>
        <w:spacing w:before="48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XII.</w:t>
      </w:r>
    </w:p>
    <w:p w14:paraId="252B2036" w14:textId="77777777" w:rsidR="00B64C57" w:rsidRDefault="00A15321">
      <w:pPr>
        <w:widowControl w:val="0"/>
        <w:spacing w:after="120" w:line="276" w:lineRule="auto"/>
        <w:jc w:val="center"/>
        <w:outlineLvl w:val="0"/>
        <w:rPr>
          <w:rFonts w:ascii="Calibri Light" w:hAnsi="Calibri Light" w:cs="Calibri Light"/>
          <w:b/>
          <w:color w:val="000000"/>
        </w:rPr>
      </w:pPr>
      <w:r>
        <w:rPr>
          <w:rFonts w:ascii="Calibri Light" w:hAnsi="Calibri Light" w:cs="Calibri Light"/>
          <w:b/>
          <w:color w:val="000000"/>
        </w:rPr>
        <w:t>Platnost, účinnost a ukončení smlouvy</w:t>
      </w:r>
    </w:p>
    <w:p w14:paraId="32CFA81C" w14:textId="4FB12A19" w:rsidR="00272297" w:rsidRPr="00D56F7E" w:rsidRDefault="00A15321" w:rsidP="00272297">
      <w:pPr>
        <w:widowControl w:val="0"/>
        <w:numPr>
          <w:ilvl w:val="0"/>
          <w:numId w:val="17"/>
        </w:numPr>
        <w:spacing w:after="120" w:line="276" w:lineRule="auto"/>
        <w:ind w:left="567" w:hanging="567"/>
        <w:jc w:val="both"/>
        <w:rPr>
          <w:rFonts w:ascii="Calibri Light" w:hAnsi="Calibri Light" w:cs="Calibri Light"/>
        </w:rPr>
      </w:pPr>
      <w:r w:rsidRPr="00D56F7E">
        <w:rPr>
          <w:rFonts w:ascii="Calibri Light" w:hAnsi="Calibri Light" w:cs="Calibri Light"/>
        </w:rPr>
        <w:t>Tato smlouva nabývá platnosti dnem jejího uzavření, tj. dnem jejího podpisu oprávněnými zástupci obou smluvních stran.</w:t>
      </w:r>
      <w:r w:rsidR="005B70DC" w:rsidRPr="00D56F7E">
        <w:rPr>
          <w:rFonts w:ascii="Calibri Light" w:hAnsi="Calibri Light" w:cs="Calibri Light"/>
        </w:rPr>
        <w:t xml:space="preserve"> Tato smlouva nabývá účinnosti</w:t>
      </w:r>
      <w:r w:rsidR="00272297" w:rsidRPr="00D56F7E">
        <w:rPr>
          <w:rFonts w:ascii="Calibri Light" w:hAnsi="Calibri Light" w:cs="Calibri Light"/>
        </w:rPr>
        <w:t xml:space="preserve"> </w:t>
      </w:r>
      <w:r w:rsidR="00D079F5" w:rsidRPr="00D56F7E">
        <w:rPr>
          <w:rFonts w:ascii="Calibri Light" w:hAnsi="Calibri Light" w:cs="Calibri Light"/>
        </w:rPr>
        <w:t>po splnění</w:t>
      </w:r>
      <w:r w:rsidR="00272297" w:rsidRPr="00D56F7E">
        <w:rPr>
          <w:rFonts w:ascii="Calibri Light" w:hAnsi="Calibri Light" w:cs="Calibri Light"/>
        </w:rPr>
        <w:t xml:space="preserve"> odkládací podmínky účinnosti smlouvy</w:t>
      </w:r>
      <w:r w:rsidR="00892772" w:rsidRPr="00D56F7E">
        <w:rPr>
          <w:rFonts w:ascii="Calibri Light" w:hAnsi="Calibri Light" w:cs="Calibri Light"/>
        </w:rPr>
        <w:t xml:space="preserve"> v souladu s</w:t>
      </w:r>
      <w:r w:rsidR="00272297" w:rsidRPr="00D56F7E">
        <w:rPr>
          <w:rFonts w:ascii="Calibri Light" w:hAnsi="Calibri Light" w:cs="Calibri Light"/>
        </w:rPr>
        <w:t xml:space="preserve"> čl. VIII</w:t>
      </w:r>
      <w:r w:rsidR="00892772" w:rsidRPr="00D56F7E">
        <w:rPr>
          <w:rFonts w:ascii="Calibri Light" w:hAnsi="Calibri Light" w:cs="Calibri Light"/>
        </w:rPr>
        <w:t>.</w:t>
      </w:r>
      <w:r w:rsidR="00272297" w:rsidRPr="00D56F7E">
        <w:rPr>
          <w:rFonts w:ascii="Calibri Light" w:hAnsi="Calibri Light" w:cs="Calibri Light"/>
        </w:rPr>
        <w:t xml:space="preserve"> této smlouvy</w:t>
      </w:r>
      <w:r w:rsidR="00892772" w:rsidRPr="00D56F7E">
        <w:rPr>
          <w:rFonts w:ascii="Calibri Light" w:hAnsi="Calibri Light" w:cs="Calibri Light"/>
        </w:rPr>
        <w:t>.</w:t>
      </w:r>
    </w:p>
    <w:p w14:paraId="252B2038" w14:textId="53A8E320" w:rsidR="00B64C57" w:rsidRDefault="00A15321">
      <w:pPr>
        <w:widowControl w:val="0"/>
        <w:numPr>
          <w:ilvl w:val="0"/>
          <w:numId w:val="17"/>
        </w:numPr>
        <w:spacing w:after="120" w:line="276" w:lineRule="auto"/>
        <w:ind w:left="567" w:hanging="567"/>
        <w:jc w:val="both"/>
        <w:rPr>
          <w:rFonts w:ascii="Calibri Light" w:hAnsi="Calibri Light" w:cs="Calibri Light"/>
        </w:rPr>
      </w:pPr>
      <w:bookmarkStart w:id="2" w:name="_Ref17990317"/>
      <w:r w:rsidRPr="00D56F7E">
        <w:rPr>
          <w:rFonts w:ascii="Calibri Light" w:hAnsi="Calibri Light" w:cs="Calibri Light"/>
        </w:rPr>
        <w:t>Termín zahájení poskytov</w:t>
      </w:r>
      <w:r w:rsidR="006A6A26" w:rsidRPr="00D56F7E">
        <w:rPr>
          <w:rFonts w:ascii="Calibri Light" w:hAnsi="Calibri Light" w:cs="Calibri Light"/>
        </w:rPr>
        <w:t>á</w:t>
      </w:r>
      <w:r w:rsidRPr="00D56F7E">
        <w:rPr>
          <w:rFonts w:ascii="Calibri Light" w:hAnsi="Calibri Light" w:cs="Calibri Light"/>
        </w:rPr>
        <w:t>ní plnění</w:t>
      </w:r>
      <w:r w:rsidR="0081611E" w:rsidRPr="00D56F7E">
        <w:rPr>
          <w:rFonts w:ascii="Calibri Light" w:hAnsi="Calibri Light" w:cs="Calibri Light"/>
        </w:rPr>
        <w:t xml:space="preserve"> j</w:t>
      </w:r>
      <w:r w:rsidR="00B92566" w:rsidRPr="00D56F7E">
        <w:rPr>
          <w:rFonts w:ascii="Calibri Light" w:hAnsi="Calibri Light" w:cs="Calibri Light"/>
        </w:rPr>
        <w:t>e vázán na splnění odkládací podmínky účinnosti smlouvy v souladu s čl. VIII. této smlouvy</w:t>
      </w:r>
      <w:r w:rsidR="00D90A92" w:rsidRPr="00D56F7E">
        <w:rPr>
          <w:rFonts w:ascii="Calibri Light" w:hAnsi="Calibri Light" w:cs="Calibri Light"/>
        </w:rPr>
        <w:t>. D</w:t>
      </w:r>
      <w:r w:rsidRPr="00D56F7E">
        <w:rPr>
          <w:rFonts w:ascii="Calibri Light" w:hAnsi="Calibri Light" w:cs="Calibri Light"/>
        </w:rPr>
        <w:t>oba plnění smlouvy j</w:t>
      </w:r>
      <w:r w:rsidR="00D90A92" w:rsidRPr="00D56F7E">
        <w:rPr>
          <w:rFonts w:ascii="Calibri Light" w:hAnsi="Calibri Light" w:cs="Calibri Light"/>
        </w:rPr>
        <w:t>e</w:t>
      </w:r>
      <w:r w:rsidRPr="00D56F7E">
        <w:rPr>
          <w:rFonts w:ascii="Calibri Light" w:hAnsi="Calibri Light" w:cs="Calibri Light"/>
        </w:rPr>
        <w:t xml:space="preserve"> podrobně popsán</w:t>
      </w:r>
      <w:r w:rsidR="00D85ECC" w:rsidRPr="00D56F7E">
        <w:rPr>
          <w:rFonts w:ascii="Calibri Light" w:hAnsi="Calibri Light" w:cs="Calibri Light"/>
        </w:rPr>
        <w:t>a</w:t>
      </w:r>
      <w:r w:rsidRPr="00D56F7E">
        <w:rPr>
          <w:rFonts w:ascii="Calibri Light" w:hAnsi="Calibri Light" w:cs="Calibri Light"/>
        </w:rPr>
        <w:t xml:space="preserve"> v čl. III. této smlouvy.</w:t>
      </w:r>
      <w:bookmarkStart w:id="3" w:name="_Ref135042410"/>
      <w:bookmarkStart w:id="4" w:name="_Ref71657410"/>
      <w:bookmarkEnd w:id="2"/>
      <w:r>
        <w:rPr>
          <w:rFonts w:ascii="Calibri Light" w:hAnsi="Calibri Light" w:cs="Calibri Light"/>
        </w:rPr>
        <w:t xml:space="preserve"> Smlouva je řádně ukončena jejím splněním. Tím není dotčena zejména existence práv a povinností smluvních stran vyplývajících z odpovědnosti prodávajícího za vady a poskytnutou záruku za jakost.</w:t>
      </w:r>
    </w:p>
    <w:p w14:paraId="252B2039" w14:textId="77777777" w:rsidR="00B64C57" w:rsidRDefault="00A15321">
      <w:pPr>
        <w:widowControl w:val="0"/>
        <w:numPr>
          <w:ilvl w:val="0"/>
          <w:numId w:val="17"/>
        </w:numPr>
        <w:spacing w:after="60" w:line="276" w:lineRule="auto"/>
        <w:ind w:left="567" w:hanging="567"/>
        <w:jc w:val="both"/>
        <w:rPr>
          <w:rFonts w:ascii="Calibri Light" w:hAnsi="Calibri Light" w:cs="Calibri Light"/>
        </w:rPr>
      </w:pPr>
      <w:bookmarkStart w:id="5" w:name="_Ref71657293"/>
      <w:bookmarkEnd w:id="3"/>
      <w:bookmarkEnd w:id="4"/>
      <w:r>
        <w:rPr>
          <w:rFonts w:ascii="Calibri Light" w:hAnsi="Calibri Light" w:cs="Calibri Light"/>
        </w:rPr>
        <w:t>Tato smlouva též zaniká:</w:t>
      </w:r>
      <w:bookmarkEnd w:id="5"/>
    </w:p>
    <w:p w14:paraId="252B203A" w14:textId="77777777" w:rsidR="00B64C57" w:rsidRDefault="00A15321">
      <w:pPr>
        <w:widowControl w:val="0"/>
        <w:numPr>
          <w:ilvl w:val="0"/>
          <w:numId w:val="15"/>
        </w:numPr>
        <w:spacing w:after="60" w:line="276" w:lineRule="auto"/>
        <w:jc w:val="both"/>
        <w:rPr>
          <w:rFonts w:ascii="Calibri Light" w:hAnsi="Calibri Light" w:cs="Calibri Light"/>
        </w:rPr>
      </w:pPr>
      <w:r>
        <w:rPr>
          <w:rFonts w:ascii="Calibri Light" w:hAnsi="Calibri Light" w:cs="Calibri Light"/>
        </w:rPr>
        <w:t>písemnou dohodou smluvních stran;</w:t>
      </w:r>
    </w:p>
    <w:p w14:paraId="252B203B" w14:textId="77777777" w:rsidR="00B64C57" w:rsidRDefault="00A15321">
      <w:pPr>
        <w:widowControl w:val="0"/>
        <w:numPr>
          <w:ilvl w:val="0"/>
          <w:numId w:val="15"/>
        </w:numPr>
        <w:spacing w:after="0" w:line="276" w:lineRule="auto"/>
        <w:jc w:val="both"/>
        <w:rPr>
          <w:rFonts w:ascii="Calibri Light" w:hAnsi="Calibri Light" w:cs="Calibri Light"/>
        </w:rPr>
      </w:pPr>
      <w:r>
        <w:rPr>
          <w:rFonts w:ascii="Calibri Light" w:hAnsi="Calibri Light" w:cs="Calibri Light"/>
        </w:rPr>
        <w:lastRenderedPageBreak/>
        <w:t>odstoupením dle čl. X. této smlouvy.</w:t>
      </w:r>
    </w:p>
    <w:p w14:paraId="252B203C" w14:textId="77777777" w:rsidR="00B64C57" w:rsidRDefault="00A15321">
      <w:pPr>
        <w:pStyle w:val="Zkladntext"/>
        <w:spacing w:before="48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X</w:t>
      </w:r>
      <w:r>
        <w:rPr>
          <w:rFonts w:ascii="Calibri Light" w:hAnsi="Calibri Light" w:cs="Calibri Light"/>
          <w:b/>
          <w:bCs/>
          <w:sz w:val="22"/>
          <w:szCs w:val="22"/>
          <w:lang w:val="cs-CZ"/>
        </w:rPr>
        <w:t>III</w:t>
      </w:r>
      <w:r>
        <w:rPr>
          <w:rFonts w:ascii="Calibri Light" w:hAnsi="Calibri Light" w:cs="Calibri Light"/>
          <w:b/>
          <w:bCs/>
          <w:sz w:val="22"/>
          <w:szCs w:val="22"/>
        </w:rPr>
        <w:t>.</w:t>
      </w:r>
    </w:p>
    <w:p w14:paraId="252B203D" w14:textId="77777777" w:rsidR="00B64C57" w:rsidRDefault="00A15321">
      <w:pPr>
        <w:pStyle w:val="Zkladntext"/>
        <w:spacing w:after="120" w:line="276" w:lineRule="auto"/>
        <w:jc w:val="center"/>
        <w:outlineLvl w:val="0"/>
        <w:rPr>
          <w:rFonts w:ascii="Calibri Light" w:hAnsi="Calibri Light" w:cs="Calibri Light"/>
          <w:b/>
          <w:sz w:val="22"/>
          <w:szCs w:val="22"/>
        </w:rPr>
      </w:pPr>
      <w:r>
        <w:rPr>
          <w:rFonts w:ascii="Calibri Light" w:hAnsi="Calibri Light" w:cs="Calibri Light"/>
          <w:b/>
          <w:sz w:val="22"/>
          <w:szCs w:val="22"/>
        </w:rPr>
        <w:t>Závěrečná ustanovení</w:t>
      </w:r>
    </w:p>
    <w:p w14:paraId="252B203E"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Podkladem pro uzavření této smlouvy je nabídka prodávajícího na veřejnou zakázku. Podkladem pro uzavření této smlouvy je rovněž zadávací dokumentace k veřejné zakázce včetně všech jejích příloh.</w:t>
      </w:r>
    </w:p>
    <w:p w14:paraId="252B203F"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Jestliže ze zadávací dokumentace k veřejné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 jsou-li pro kupujícího výhodnější.</w:t>
      </w:r>
    </w:p>
    <w:p w14:paraId="252B2040"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252B2041"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Nastanou-li u některé ze stran okolnosti bránící řádnému plnění této smlouvy, je povinna to bez zbytečného odkladu oznámit druhé smluvní straně.</w:t>
      </w:r>
    </w:p>
    <w:p w14:paraId="252B2042"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Kupující s prodávající 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252B2043"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Adresami pro doručování jsou sídla (místo podnikání) smluvních stran uvedená v záhlaví této smlouvy.</w:t>
      </w:r>
    </w:p>
    <w:p w14:paraId="252B2044"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52B2045"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 xml:space="preserve">Tuto smlouvu lze měnit a doplňovat pouze písemnými, vzestupně číslovanými dodatky, které budou za dodatek smlouvy výslovně označeny a podepsány oprávněnými zástupci smluvních stran. </w:t>
      </w:r>
    </w:p>
    <w:p w14:paraId="252B2046"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Tuto smlouvu je možno ukončit písemnou dohodou smluvních stran.</w:t>
      </w:r>
    </w:p>
    <w:p w14:paraId="252B2047"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Na otázky výslovně neupravené v této smlouvě se přiměřeně použijí ustanovení občanského zákoníku. Pro úpravu otázek neřešených v této smlouvě se vylučuje použití zvyklostí nebo praxe zavedené mezi smluvními stranami.</w:t>
      </w:r>
    </w:p>
    <w:p w14:paraId="252B2048"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 xml:space="preserve">Případná nevynutitelnost nebo neplatnost kteréhokoli článku, odstavce, nebo ustanovení této </w:t>
      </w:r>
      <w:r>
        <w:rPr>
          <w:rFonts w:ascii="Calibri Light" w:hAnsi="Calibri Light" w:cs="Calibri Light"/>
        </w:rPr>
        <w:lastRenderedPageBreak/>
        <w:t>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252B2049"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Pr>
          <w:rFonts w:ascii="Calibri Light" w:hAnsi="Calibri Light" w:cs="Calibri Light"/>
        </w:rPr>
        <w:t xml:space="preserve"> </w:t>
      </w:r>
      <w:r>
        <w:fldChar w:fldCharType="begin"/>
      </w:r>
      <w:r>
        <w:instrText>\AUTOČÍSLDES</w:instrText>
      </w:r>
      <w:r>
        <w:fldChar w:fldCharType="separate"/>
      </w:r>
      <w:r>
        <w:fldChar w:fldCharType="end"/>
      </w:r>
      <w:bookmarkEnd w:id="6"/>
      <w:r>
        <w:rPr>
          <w:rFonts w:ascii="Calibri Light" w:hAnsi="Calibri Light" w:cs="Calibri Light"/>
        </w:rPr>
        <w:t>Pokud kupující nestanoví jinak, předložení sporu k řešení podle ustanovení tohoto článku neopravňuje prodávajícího k přerušení plnění povinností daných mu smlouvou.</w:t>
      </w:r>
    </w:p>
    <w:p w14:paraId="252B204A"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252B204B"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Prodávající se zavazuje, že bude usilovat o snížení negativního dopadu jeho činnosti při plnění smlouvy na životní prostředí, zejména pak zajistí dodržování zásad „významně nepoškozovat“ životní prostředí (DNSH – Do No Significant Harm),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252B204C"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Tato smlouva včetně příloh je vyhotovena ve 2 vyhotoveních</w:t>
      </w:r>
      <w:r>
        <w:rPr>
          <w:rFonts w:ascii="Calibri Light" w:hAnsi="Calibri Light" w:cs="Calibri Light"/>
          <w:color w:val="FF0000"/>
        </w:rPr>
        <w:t xml:space="preserve"> </w:t>
      </w:r>
      <w:r>
        <w:rPr>
          <w:rFonts w:ascii="Calibri Light" w:hAnsi="Calibri Light" w:cs="Calibri Light"/>
        </w:rPr>
        <w:t xml:space="preserve">s platností originálu, z nichž každá smluvní strana obdrží po 1 vyhotovení. Smlouva může být uzavřena rovněž v elektronické podobě. </w:t>
      </w:r>
    </w:p>
    <w:p w14:paraId="252B204D"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252B204E" w14:textId="77777777" w:rsidR="00B64C57" w:rsidRDefault="00A15321">
      <w:pPr>
        <w:widowControl w:val="0"/>
        <w:numPr>
          <w:ilvl w:val="0"/>
          <w:numId w:val="14"/>
        </w:numPr>
        <w:spacing w:after="120" w:line="276" w:lineRule="auto"/>
        <w:ind w:left="567" w:hanging="567"/>
        <w:jc w:val="both"/>
        <w:rPr>
          <w:rFonts w:ascii="Calibri Light" w:hAnsi="Calibri Light" w:cs="Calibri Light"/>
        </w:rPr>
      </w:pPr>
      <w:bookmarkStart w:id="7" w:name="_Hlk29381791"/>
      <w:r>
        <w:rPr>
          <w:rFonts w:ascii="Calibri Light" w:hAnsi="Calibri Light" w:cs="Calibri Light"/>
        </w:rPr>
        <w:t>Prodávající je povinen uchovávat veškerou dokumentaci související s realizací projektu včetně účetních dokladů minimálně do konce roku 2035. Pokud je v českých právních předpisech stanovena lhůta delší, musí ji žadatel/příjemce použít.</w:t>
      </w:r>
      <w:bookmarkEnd w:id="7"/>
    </w:p>
    <w:p w14:paraId="252B204F" w14:textId="77777777" w:rsidR="00B64C57" w:rsidRDefault="00A15321">
      <w:pPr>
        <w:pStyle w:val="Zkladntext"/>
        <w:spacing w:before="48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XI</w:t>
      </w:r>
      <w:r>
        <w:rPr>
          <w:rFonts w:ascii="Calibri Light" w:hAnsi="Calibri Light" w:cs="Calibri Light"/>
          <w:b/>
          <w:bCs/>
          <w:sz w:val="22"/>
          <w:szCs w:val="22"/>
          <w:lang w:val="cs-CZ"/>
        </w:rPr>
        <w:t>V</w:t>
      </w:r>
      <w:r>
        <w:rPr>
          <w:rFonts w:ascii="Calibri Light" w:hAnsi="Calibri Light" w:cs="Calibri Light"/>
          <w:b/>
          <w:bCs/>
          <w:sz w:val="22"/>
          <w:szCs w:val="22"/>
        </w:rPr>
        <w:t>.</w:t>
      </w:r>
    </w:p>
    <w:p w14:paraId="252B2050" w14:textId="77777777" w:rsidR="00B64C57" w:rsidRDefault="00A15321">
      <w:pPr>
        <w:pStyle w:val="Zkladntext"/>
        <w:spacing w:after="12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Přílohy smlouvy</w:t>
      </w:r>
    </w:p>
    <w:p w14:paraId="252B2051" w14:textId="77777777" w:rsidR="00B64C57" w:rsidRDefault="00A15321">
      <w:pPr>
        <w:pStyle w:val="Default"/>
        <w:widowControl w:val="0"/>
        <w:spacing w:after="60" w:line="276" w:lineRule="auto"/>
        <w:jc w:val="both"/>
        <w:rPr>
          <w:rFonts w:ascii="Calibri Light" w:hAnsi="Calibri Light" w:cs="Calibri Light"/>
          <w:i/>
          <w:sz w:val="22"/>
          <w:szCs w:val="22"/>
        </w:rPr>
      </w:pPr>
      <w:r>
        <w:rPr>
          <w:rFonts w:ascii="Calibri Light" w:hAnsi="Calibri Light" w:cs="Calibri Light"/>
          <w:iCs/>
          <w:sz w:val="22"/>
          <w:szCs w:val="22"/>
        </w:rPr>
        <w:t>K této smlouvě jsou připojeny následující přílohy, které bez ohledu na to, zda jsou či nejsou nerozdělitelně spojeny s listinou, na které je obsažena tato smlouva, tvoří neoddělitelnou součást smlouvy:</w:t>
      </w:r>
    </w:p>
    <w:p w14:paraId="252B2052" w14:textId="77777777" w:rsidR="00B64C57" w:rsidRDefault="00A15321">
      <w:pPr>
        <w:pStyle w:val="Zkladntext"/>
        <w:spacing w:before="120" w:line="276" w:lineRule="auto"/>
        <w:outlineLvl w:val="0"/>
        <w:rPr>
          <w:rFonts w:ascii="Calibri Light" w:hAnsi="Calibri Light" w:cs="Calibri Light"/>
          <w:sz w:val="22"/>
          <w:szCs w:val="22"/>
        </w:rPr>
      </w:pPr>
      <w:r>
        <w:rPr>
          <w:rFonts w:ascii="Calibri Light" w:hAnsi="Calibri Light" w:cs="Calibri Light"/>
          <w:sz w:val="22"/>
          <w:szCs w:val="22"/>
        </w:rPr>
        <w:t>Příloha č. 1 – Technická specifikace předmětu plnění</w:t>
      </w:r>
    </w:p>
    <w:p w14:paraId="252B2053" w14:textId="77777777" w:rsidR="00B64C57" w:rsidRDefault="00A15321">
      <w:pPr>
        <w:pStyle w:val="Zkladntext"/>
        <w:spacing w:before="120" w:line="276" w:lineRule="auto"/>
        <w:outlineLvl w:val="0"/>
        <w:rPr>
          <w:rFonts w:ascii="Calibri Light" w:hAnsi="Calibri Light" w:cs="Calibri Light"/>
          <w:sz w:val="22"/>
          <w:szCs w:val="22"/>
          <w:lang w:val="cs-CZ"/>
        </w:rPr>
      </w:pPr>
      <w:r>
        <w:rPr>
          <w:rFonts w:ascii="Calibri Light" w:hAnsi="Calibri Light" w:cs="Calibri Light"/>
          <w:sz w:val="22"/>
          <w:szCs w:val="22"/>
        </w:rPr>
        <w:t>Příloha č. 2 – Cenová kalkulace</w:t>
      </w:r>
    </w:p>
    <w:p w14:paraId="252B2054" w14:textId="77777777" w:rsidR="00B64C57" w:rsidRDefault="00B64C57">
      <w:pPr>
        <w:pStyle w:val="Zkladntext"/>
        <w:spacing w:before="120" w:line="276" w:lineRule="auto"/>
        <w:outlineLvl w:val="0"/>
        <w:rPr>
          <w:rFonts w:ascii="Calibri Light" w:hAnsi="Calibri Light" w:cs="Calibri Light"/>
          <w:sz w:val="22"/>
          <w:szCs w:val="22"/>
        </w:rPr>
      </w:pPr>
    </w:p>
    <w:p w14:paraId="252B2055" w14:textId="5667221D" w:rsidR="00B64C57" w:rsidRDefault="00A15321">
      <w:pPr>
        <w:pStyle w:val="Zkladntext"/>
        <w:spacing w:before="120" w:line="276" w:lineRule="auto"/>
        <w:outlineLvl w:val="0"/>
        <w:rPr>
          <w:rFonts w:ascii="Calibri Light" w:hAnsi="Calibri Light" w:cs="Calibri Light"/>
          <w:sz w:val="22"/>
          <w:szCs w:val="22"/>
        </w:rPr>
      </w:pPr>
      <w:r>
        <w:rPr>
          <w:rFonts w:ascii="Calibri Light" w:hAnsi="Calibri Light" w:cs="Calibri Light"/>
          <w:sz w:val="22"/>
          <w:szCs w:val="22"/>
        </w:rPr>
        <w:lastRenderedPageBreak/>
        <w:t>V </w:t>
      </w:r>
      <w:r w:rsidR="00211D83" w:rsidRPr="00211D83">
        <w:rPr>
          <w:rFonts w:ascii="Calibri Light" w:hAnsi="Calibri Light" w:cs="Calibri Light"/>
          <w:sz w:val="22"/>
          <w:szCs w:val="22"/>
        </w:rPr>
        <w:t>Mikulovicích</w:t>
      </w:r>
      <w:r w:rsidRPr="00211D83">
        <w:rPr>
          <w:rFonts w:ascii="Calibri Light" w:hAnsi="Calibri Light" w:cs="Calibri Light"/>
          <w:sz w:val="22"/>
          <w:szCs w:val="22"/>
        </w:rPr>
        <w:t xml:space="preserve"> </w:t>
      </w:r>
      <w:r>
        <w:rPr>
          <w:rFonts w:ascii="Calibri Light" w:hAnsi="Calibri Light" w:cs="Calibri Light"/>
          <w:sz w:val="22"/>
          <w:szCs w:val="22"/>
        </w:rPr>
        <w:t xml:space="preserve">dne  </w:t>
      </w:r>
      <w:sdt>
        <w:sdtPr>
          <w:id w:val="-1578039242"/>
          <w:showingPlcHdr/>
        </w:sdtPr>
        <w:sdtContent>
          <w:r w:rsidR="00211D83">
            <w:rPr>
              <w:rStyle w:val="Zstupntext"/>
              <w:rFonts w:ascii="Calibri Light" w:hAnsi="Calibri Light" w:cs="Calibri Light"/>
              <w:sz w:val="22"/>
              <w:szCs w:val="22"/>
              <w:shd w:val="clear" w:color="auto" w:fill="FFFF00"/>
              <w:lang w:val="cs-CZ"/>
            </w:rPr>
            <w:t>Datum</w:t>
          </w:r>
          <w:r w:rsidR="00211D83">
            <w:rPr>
              <w:rStyle w:val="Zstupntext"/>
              <w:rFonts w:ascii="Calibri Light" w:hAnsi="Calibri Light" w:cs="Calibri Light"/>
              <w:sz w:val="22"/>
              <w:szCs w:val="22"/>
              <w:shd w:val="clear" w:color="auto" w:fill="FFFF00"/>
            </w:rPr>
            <w:t>.</w:t>
          </w:r>
        </w:sdtContent>
      </w:sdt>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lang w:val="cs-CZ"/>
        </w:rPr>
        <w:tab/>
      </w:r>
      <w:r w:rsidR="00211D83">
        <w:rPr>
          <w:rFonts w:ascii="Calibri Light" w:hAnsi="Calibri Light" w:cs="Calibri Light"/>
          <w:sz w:val="22"/>
          <w:szCs w:val="22"/>
          <w:lang w:val="cs-CZ"/>
        </w:rPr>
        <w:tab/>
      </w:r>
      <w:r>
        <w:rPr>
          <w:rFonts w:ascii="Calibri Light" w:hAnsi="Calibri Light" w:cs="Calibri Light"/>
          <w:sz w:val="22"/>
          <w:szCs w:val="22"/>
        </w:rPr>
        <w:t>V </w:t>
      </w:r>
      <w:sdt>
        <w:sdtPr>
          <w:id w:val="-498892634"/>
          <w:showingPlcHdr/>
        </w:sdtPr>
        <w:sdtContent>
          <w:r>
            <w:rPr>
              <w:rStyle w:val="Zstupntext"/>
              <w:rFonts w:ascii="Calibri Light" w:hAnsi="Calibri Light" w:cs="Calibri Light"/>
              <w:sz w:val="22"/>
              <w:szCs w:val="22"/>
              <w:shd w:val="clear" w:color="auto" w:fill="FFFF00"/>
              <w:lang w:val="cs-CZ"/>
            </w:rPr>
            <w:t>Místo</w:t>
          </w:r>
          <w:r>
            <w:rPr>
              <w:rStyle w:val="Zstupntext"/>
              <w:rFonts w:ascii="Calibri Light" w:hAnsi="Calibri Light" w:cs="Calibri Light"/>
              <w:sz w:val="22"/>
              <w:szCs w:val="22"/>
              <w:shd w:val="clear" w:color="auto" w:fill="FFFF00"/>
            </w:rPr>
            <w:t>.</w:t>
          </w:r>
        </w:sdtContent>
      </w:sdt>
      <w:r>
        <w:rPr>
          <w:rFonts w:ascii="Calibri Light" w:hAnsi="Calibri Light" w:cs="Calibri Light"/>
          <w:sz w:val="22"/>
          <w:szCs w:val="22"/>
          <w:lang w:val="cs-CZ"/>
        </w:rPr>
        <w:t xml:space="preserve"> </w:t>
      </w:r>
      <w:r>
        <w:rPr>
          <w:rFonts w:ascii="Calibri Light" w:hAnsi="Calibri Light" w:cs="Calibri Light"/>
          <w:sz w:val="22"/>
          <w:szCs w:val="22"/>
        </w:rPr>
        <w:t xml:space="preserve">dne:  </w:t>
      </w:r>
      <w:sdt>
        <w:sdtPr>
          <w:id w:val="279000501"/>
          <w:showingPlcHdr/>
        </w:sdtPr>
        <w:sdtContent>
          <w:r>
            <w:rPr>
              <w:rStyle w:val="Zstupntext"/>
              <w:rFonts w:ascii="Calibri Light" w:hAnsi="Calibri Light" w:cs="Calibri Light"/>
              <w:sz w:val="22"/>
              <w:szCs w:val="22"/>
              <w:shd w:val="clear" w:color="auto" w:fill="FFFF00"/>
              <w:lang w:val="cs-CZ"/>
            </w:rPr>
            <w:t>Datum</w:t>
          </w:r>
          <w:r>
            <w:rPr>
              <w:rStyle w:val="Zstupntext"/>
              <w:rFonts w:ascii="Calibri Light" w:hAnsi="Calibri Light" w:cs="Calibri Light"/>
              <w:sz w:val="22"/>
              <w:szCs w:val="22"/>
              <w:shd w:val="clear" w:color="auto" w:fill="FFFF00"/>
            </w:rPr>
            <w:t>.</w:t>
          </w:r>
        </w:sdtContent>
      </w:sdt>
    </w:p>
    <w:p w14:paraId="252B2056" w14:textId="77777777" w:rsidR="00B64C57" w:rsidRDefault="00B64C57">
      <w:pPr>
        <w:pStyle w:val="Zkladntext"/>
        <w:tabs>
          <w:tab w:val="left" w:pos="5387"/>
        </w:tabs>
        <w:spacing w:line="276" w:lineRule="auto"/>
        <w:outlineLvl w:val="0"/>
        <w:rPr>
          <w:rFonts w:ascii="Calibri Light" w:hAnsi="Calibri Light" w:cs="Calibri Light"/>
          <w:bCs/>
          <w:sz w:val="22"/>
          <w:szCs w:val="22"/>
        </w:rPr>
      </w:pPr>
    </w:p>
    <w:p w14:paraId="252B2057" w14:textId="77777777" w:rsidR="00B64C57" w:rsidRDefault="00B64C57">
      <w:pPr>
        <w:pStyle w:val="Zkladntext"/>
        <w:tabs>
          <w:tab w:val="left" w:pos="5387"/>
        </w:tabs>
        <w:spacing w:line="276" w:lineRule="auto"/>
        <w:outlineLvl w:val="0"/>
        <w:rPr>
          <w:rFonts w:ascii="Calibri Light" w:hAnsi="Calibri Light" w:cs="Calibri Light"/>
          <w:bCs/>
          <w:sz w:val="22"/>
          <w:szCs w:val="22"/>
        </w:rPr>
      </w:pPr>
    </w:p>
    <w:p w14:paraId="1C6B2AED" w14:textId="77777777" w:rsidR="00432860" w:rsidRDefault="00432860">
      <w:pPr>
        <w:pStyle w:val="Zkladntext"/>
        <w:tabs>
          <w:tab w:val="left" w:pos="5387"/>
        </w:tabs>
        <w:spacing w:line="276" w:lineRule="auto"/>
        <w:outlineLvl w:val="0"/>
        <w:rPr>
          <w:rFonts w:ascii="Calibri Light" w:hAnsi="Calibri Light" w:cs="Calibri Light"/>
          <w:bCs/>
          <w:sz w:val="22"/>
          <w:szCs w:val="22"/>
        </w:rPr>
      </w:pPr>
    </w:p>
    <w:p w14:paraId="6932FFD9" w14:textId="77777777" w:rsidR="00432860" w:rsidRDefault="00432860">
      <w:pPr>
        <w:pStyle w:val="Zkladntext"/>
        <w:tabs>
          <w:tab w:val="left" w:pos="5387"/>
        </w:tabs>
        <w:spacing w:line="276" w:lineRule="auto"/>
        <w:outlineLvl w:val="0"/>
        <w:rPr>
          <w:rFonts w:ascii="Calibri Light" w:hAnsi="Calibri Light" w:cs="Calibri Light"/>
          <w:bCs/>
          <w:sz w:val="22"/>
          <w:szCs w:val="22"/>
        </w:rPr>
      </w:pPr>
    </w:p>
    <w:p w14:paraId="252B2058" w14:textId="77777777" w:rsidR="00B64C57" w:rsidRDefault="00A15321">
      <w:pPr>
        <w:pStyle w:val="Zkladntext"/>
        <w:tabs>
          <w:tab w:val="left" w:pos="4962"/>
        </w:tabs>
        <w:spacing w:line="276" w:lineRule="auto"/>
        <w:outlineLvl w:val="0"/>
        <w:rPr>
          <w:rFonts w:ascii="Calibri Light" w:hAnsi="Calibri Light" w:cs="Calibri Light"/>
          <w:sz w:val="22"/>
          <w:szCs w:val="22"/>
        </w:rPr>
      </w:pPr>
      <w:r>
        <w:rPr>
          <w:rFonts w:ascii="Calibri Light" w:hAnsi="Calibri Light" w:cs="Calibri Light"/>
          <w:sz w:val="22"/>
          <w:szCs w:val="22"/>
        </w:rPr>
        <w:t>…………………………………………………</w:t>
      </w:r>
      <w:r>
        <w:rPr>
          <w:rFonts w:ascii="Calibri Light" w:hAnsi="Calibri Light" w:cs="Calibri Light"/>
          <w:sz w:val="22"/>
          <w:szCs w:val="22"/>
        </w:rPr>
        <w:tab/>
        <w:t>…………………………………………………</w:t>
      </w:r>
    </w:p>
    <w:p w14:paraId="252B2059" w14:textId="77777777" w:rsidR="00B64C57" w:rsidRDefault="00A15321">
      <w:pPr>
        <w:pStyle w:val="Zkladntext"/>
        <w:tabs>
          <w:tab w:val="left" w:pos="4962"/>
        </w:tabs>
        <w:spacing w:line="276" w:lineRule="auto"/>
        <w:outlineLvl w:val="0"/>
        <w:rPr>
          <w:rFonts w:ascii="Calibri Light" w:eastAsia="Calibri" w:hAnsi="Calibri Light" w:cs="Calibri Light"/>
          <w:b/>
          <w:sz w:val="22"/>
          <w:szCs w:val="22"/>
          <w:lang w:eastAsia="en-US"/>
        </w:rPr>
      </w:pPr>
      <w:r>
        <w:rPr>
          <w:rFonts w:ascii="Calibri Light" w:hAnsi="Calibri Light" w:cs="Calibri Light"/>
          <w:b/>
          <w:sz w:val="22"/>
          <w:szCs w:val="22"/>
          <w:lang w:val="cs-CZ"/>
        </w:rPr>
        <w:t>Ing. Daniel Hama</w:t>
      </w:r>
      <w:r>
        <w:rPr>
          <w:rFonts w:ascii="Calibri Light" w:eastAsia="Calibri" w:hAnsi="Calibri Light" w:cs="Calibri Light"/>
          <w:b/>
          <w:sz w:val="22"/>
          <w:szCs w:val="22"/>
          <w:lang w:val="cs-CZ" w:eastAsia="en-US"/>
        </w:rPr>
        <w:tab/>
      </w:r>
      <w:sdt>
        <w:sdtPr>
          <w:id w:val="-1889796736"/>
          <w:showingPlcHdr/>
        </w:sdtPr>
        <w:sdtContent>
          <w:r>
            <w:rPr>
              <w:rStyle w:val="Zstupntext"/>
              <w:rFonts w:ascii="Calibri Light" w:hAnsi="Calibri Light" w:cs="Calibri Light"/>
              <w:b/>
              <w:bCs/>
              <w:sz w:val="22"/>
              <w:szCs w:val="22"/>
              <w:shd w:val="clear" w:color="auto" w:fill="FFFF00"/>
              <w:lang w:val="cs-CZ"/>
            </w:rPr>
            <w:t>Jméno a příjmení</w:t>
          </w:r>
          <w:r>
            <w:rPr>
              <w:rStyle w:val="Zstupntext"/>
              <w:rFonts w:ascii="Calibri Light" w:hAnsi="Calibri Light" w:cs="Calibri Light"/>
              <w:sz w:val="22"/>
              <w:szCs w:val="22"/>
              <w:shd w:val="clear" w:color="auto" w:fill="FFFF00"/>
            </w:rPr>
            <w:t>.</w:t>
          </w:r>
        </w:sdtContent>
      </w:sdt>
    </w:p>
    <w:p w14:paraId="252B205A" w14:textId="77777777" w:rsidR="00B64C57" w:rsidRDefault="00A15321">
      <w:pPr>
        <w:tabs>
          <w:tab w:val="center" w:pos="993"/>
        </w:tabs>
        <w:spacing w:line="276" w:lineRule="auto"/>
        <w:rPr>
          <w:rFonts w:ascii="Calibri Light" w:hAnsi="Calibri Light" w:cs="Calibri Light"/>
        </w:rPr>
      </w:pPr>
      <w:r>
        <w:rPr>
          <w:rFonts w:ascii="Calibri Light" w:hAnsi="Calibri Light" w:cs="Calibri Light"/>
        </w:rPr>
        <w:t>jednatel</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360051260"/>
          <w:showingPlcHdr/>
        </w:sdtPr>
        <w:sdtContent>
          <w:r>
            <w:rPr>
              <w:rStyle w:val="Zstupntext"/>
              <w:rFonts w:ascii="Calibri Light" w:hAnsi="Calibri Light" w:cs="Calibri Light"/>
              <w:shd w:val="clear" w:color="auto" w:fill="FFFF00"/>
            </w:rPr>
            <w:t>titul, ze kterého jedná.</w:t>
          </w:r>
        </w:sdtContent>
      </w:sdt>
    </w:p>
    <w:p w14:paraId="252B205B" w14:textId="77777777" w:rsidR="00B64C57" w:rsidRDefault="00A15321">
      <w:pPr>
        <w:spacing w:line="276" w:lineRule="auto"/>
        <w:rPr>
          <w:rFonts w:ascii="Calibri Light" w:hAnsi="Calibri Light" w:cs="Calibri Light"/>
        </w:rPr>
      </w:pPr>
      <w:r>
        <w:rPr>
          <w:rFonts w:ascii="Calibri Light" w:hAnsi="Calibri Light" w:cs="Calibri Light"/>
        </w:rPr>
        <w:t>za kupujícího</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za prodávajícího</w:t>
      </w:r>
    </w:p>
    <w:p w14:paraId="252B205C" w14:textId="77777777" w:rsidR="00B64C57" w:rsidRDefault="00B64C57">
      <w:pPr>
        <w:rPr>
          <w:rFonts w:ascii="Calibri Light" w:hAnsi="Calibri Light" w:cs="Calibri Light"/>
        </w:rPr>
      </w:pPr>
    </w:p>
    <w:sectPr w:rsidR="00B64C57">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AC4D" w14:textId="77777777" w:rsidR="002B3BFF" w:rsidRDefault="002B3BFF">
      <w:pPr>
        <w:spacing w:after="0" w:line="240" w:lineRule="auto"/>
      </w:pPr>
      <w:r>
        <w:separator/>
      </w:r>
    </w:p>
  </w:endnote>
  <w:endnote w:type="continuationSeparator" w:id="0">
    <w:p w14:paraId="623E80DD" w14:textId="77777777" w:rsidR="002B3BFF" w:rsidRDefault="002B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DejaVu 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2063" w14:textId="77777777" w:rsidR="00B64C57" w:rsidRDefault="00B64C57">
    <w:pPr>
      <w:pStyle w:val="Zpat"/>
      <w:pBdr>
        <w:bottom w:val="single" w:sz="6" w:space="1" w:color="000000"/>
      </w:pBdr>
      <w:jc w:val="right"/>
      <w:rPr>
        <w:rFonts w:ascii="Calibri Light" w:hAnsi="Calibri Light" w:cs="Calibri Light"/>
        <w:sz w:val="20"/>
      </w:rPr>
    </w:pPr>
  </w:p>
  <w:p w14:paraId="252B2064" w14:textId="77777777" w:rsidR="00B64C57" w:rsidRDefault="00A15321">
    <w:pPr>
      <w:pStyle w:val="Zpat"/>
      <w:jc w:val="both"/>
      <w:rPr>
        <w:rFonts w:ascii="Calibri Light" w:hAnsi="Calibri Light" w:cs="Calibri Light"/>
        <w:sz w:val="20"/>
      </w:rPr>
    </w:pPr>
    <w:r>
      <w:rPr>
        <w:rFonts w:ascii="Calibri Light" w:hAnsi="Calibri Light" w:cs="Calibri Light"/>
        <w:sz w:val="20"/>
      </w:rPr>
      <w:t>Kupní smlouva</w:t>
    </w:r>
    <w:r>
      <w:rPr>
        <w:rFonts w:ascii="Calibri Light" w:hAnsi="Calibri Light" w:cs="Calibri Light"/>
        <w:sz w:val="20"/>
      </w:rPr>
      <w:tab/>
    </w:r>
    <w:r>
      <w:rPr>
        <w:rFonts w:ascii="Calibri Light" w:hAnsi="Calibri Light" w:cs="Calibri Light"/>
        <w:sz w:val="20"/>
      </w:rPr>
      <w:tab/>
      <w:t xml:space="preserve">strana </w:t>
    </w:r>
    <w:r>
      <w:rPr>
        <w:rFonts w:ascii="Calibri Light" w:hAnsi="Calibri Light" w:cs="Calibri Light"/>
        <w:sz w:val="20"/>
      </w:rPr>
      <w:fldChar w:fldCharType="begin"/>
    </w:r>
    <w:r>
      <w:rPr>
        <w:rFonts w:ascii="Calibri Light" w:hAnsi="Calibri Light" w:cs="Calibri Light"/>
        <w:sz w:val="20"/>
      </w:rPr>
      <w:instrText xml:space="preserve"> PAGE </w:instrText>
    </w:r>
    <w:r>
      <w:rPr>
        <w:rFonts w:ascii="Calibri Light" w:hAnsi="Calibri Light" w:cs="Calibri Light"/>
        <w:sz w:val="20"/>
      </w:rPr>
      <w:fldChar w:fldCharType="separate"/>
    </w:r>
    <w:r>
      <w:rPr>
        <w:rFonts w:ascii="Calibri Light" w:hAnsi="Calibri Light" w:cs="Calibri Light"/>
        <w:sz w:val="20"/>
      </w:rPr>
      <w:t>12</w:t>
    </w:r>
    <w:r>
      <w:rPr>
        <w:rFonts w:ascii="Calibri Light" w:hAnsi="Calibri Light" w:cs="Calibri Light"/>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2067" w14:textId="77777777" w:rsidR="00B64C57" w:rsidRDefault="00A15321">
    <w:pPr>
      <w:pStyle w:val="Zpat"/>
    </w:pPr>
    <w:r>
      <w:rPr>
        <w:noProof/>
      </w:rPr>
      <w:drawing>
        <wp:anchor distT="0" distB="0" distL="114300" distR="114300" simplePos="0" relativeHeight="3" behindDoc="1" locked="0" layoutInCell="0" allowOverlap="1" wp14:anchorId="252B206A" wp14:editId="252B206B">
          <wp:simplePos x="0" y="0"/>
          <wp:positionH relativeFrom="margin">
            <wp:align>center</wp:align>
          </wp:positionH>
          <wp:positionV relativeFrom="paragraph">
            <wp:posOffset>-523875</wp:posOffset>
          </wp:positionV>
          <wp:extent cx="2096770" cy="87312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tretch>
                    <a:fillRect/>
                  </a:stretch>
                </pic:blipFill>
                <pic:spPr bwMode="auto">
                  <a:xfrm>
                    <a:off x="0" y="0"/>
                    <a:ext cx="2096770" cy="873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E178" w14:textId="77777777" w:rsidR="002B3BFF" w:rsidRDefault="002B3BFF">
      <w:pPr>
        <w:spacing w:after="0" w:line="240" w:lineRule="auto"/>
      </w:pPr>
      <w:r>
        <w:separator/>
      </w:r>
    </w:p>
  </w:footnote>
  <w:footnote w:type="continuationSeparator" w:id="0">
    <w:p w14:paraId="6FDC4305" w14:textId="77777777" w:rsidR="002B3BFF" w:rsidRDefault="002B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2062" w14:textId="77777777" w:rsidR="00B64C57" w:rsidRDefault="00B64C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2065" w14:textId="77777777" w:rsidR="00B64C57" w:rsidRDefault="00A15321">
    <w:pPr>
      <w:pStyle w:val="Zhlav"/>
      <w:jc w:val="center"/>
      <w:rPr>
        <w:rFonts w:ascii="Calibri Light" w:hAnsi="Calibri Light" w:cs="Calibri Light"/>
      </w:rPr>
    </w:pPr>
    <w:r>
      <w:rPr>
        <w:rFonts w:ascii="Calibri Light" w:hAnsi="Calibri Light" w:cs="Calibri Light"/>
        <w:noProof/>
      </w:rPr>
      <w:drawing>
        <wp:anchor distT="0" distB="0" distL="0" distR="0" simplePos="0" relativeHeight="2" behindDoc="1" locked="0" layoutInCell="0" allowOverlap="1" wp14:anchorId="252B2068" wp14:editId="252B2069">
          <wp:simplePos x="0" y="0"/>
          <wp:positionH relativeFrom="page">
            <wp:posOffset>899795</wp:posOffset>
          </wp:positionH>
          <wp:positionV relativeFrom="page">
            <wp:posOffset>448945</wp:posOffset>
          </wp:positionV>
          <wp:extent cx="1943100" cy="433070"/>
          <wp:effectExtent l="0" t="0" r="0" b="0"/>
          <wp:wrapNone/>
          <wp:docPr id="1" name="Obrázek 968296740" descr="Obsah obrázku text  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968296740" descr="Obsah obrázku text  Popis byl vytvořen automaticky"/>
                  <pic:cNvPicPr>
                    <a:picLocks noChangeAspect="1" noChangeArrowheads="1"/>
                  </pic:cNvPicPr>
                </pic:nvPicPr>
                <pic:blipFill>
                  <a:blip r:embed="rId1"/>
                  <a:stretch>
                    <a:fillRect/>
                  </a:stretch>
                </pic:blipFill>
                <pic:spPr bwMode="auto">
                  <a:xfrm>
                    <a:off x="0" y="0"/>
                    <a:ext cx="1943100" cy="433070"/>
                  </a:xfrm>
                  <a:prstGeom prst="rect">
                    <a:avLst/>
                  </a:prstGeom>
                </pic:spPr>
              </pic:pic>
            </a:graphicData>
          </a:graphic>
        </wp:anchor>
      </w:drawing>
    </w:r>
  </w:p>
  <w:p w14:paraId="252B2066" w14:textId="77777777" w:rsidR="00B64C57" w:rsidRDefault="00B64C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979"/>
    <w:multiLevelType w:val="multilevel"/>
    <w:tmpl w:val="305A5EE0"/>
    <w:lvl w:ilvl="0">
      <w:start w:val="1"/>
      <w:numFmt w:val="decimal"/>
      <w:pStyle w:val="Nadpis1"/>
      <w:lvlText w:val="Článek %1."/>
      <w:lvlJc w:val="center"/>
      <w:pPr>
        <w:tabs>
          <w:tab w:val="num" w:pos="0"/>
        </w:tabs>
        <w:ind w:left="72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095344"/>
    <w:multiLevelType w:val="multilevel"/>
    <w:tmpl w:val="5D945A62"/>
    <w:lvl w:ilvl="0">
      <w:start w:val="1"/>
      <w:numFmt w:val="decimal"/>
      <w:lvlText w:val="%1."/>
      <w:lvlJc w:val="left"/>
      <w:pPr>
        <w:tabs>
          <w:tab w:val="num" w:pos="0"/>
        </w:tabs>
        <w:ind w:left="360" w:hanging="360"/>
      </w:pPr>
    </w:lvl>
    <w:lvl w:ilvl="1">
      <w:start w:val="1"/>
      <w:numFmt w:val="decimal"/>
      <w:lvlText w:val="5.%2."/>
      <w:lvlJc w:val="left"/>
      <w:pPr>
        <w:tabs>
          <w:tab w:val="num" w:pos="0"/>
        </w:tabs>
        <w:ind w:left="567" w:hanging="567"/>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FF721FD"/>
    <w:multiLevelType w:val="multilevel"/>
    <w:tmpl w:val="27C07F3E"/>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BF329A"/>
    <w:multiLevelType w:val="multilevel"/>
    <w:tmpl w:val="F93CF498"/>
    <w:lvl w:ilvl="0">
      <w:start w:val="1"/>
      <w:numFmt w:val="decimal"/>
      <w:lvlText w:val="2.%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1176C3"/>
    <w:multiLevelType w:val="multilevel"/>
    <w:tmpl w:val="B11ADBBE"/>
    <w:lvl w:ilvl="0">
      <w:start w:val="1"/>
      <w:numFmt w:val="lowerRoman"/>
      <w:lvlText w:val="%1."/>
      <w:lvlJc w:val="right"/>
      <w:pPr>
        <w:tabs>
          <w:tab w:val="num" w:pos="0"/>
        </w:tabs>
        <w:ind w:left="1287" w:hanging="360"/>
      </w:pPr>
      <w:rPr>
        <w:b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1AFC7B69"/>
    <w:multiLevelType w:val="multilevel"/>
    <w:tmpl w:val="83E675D0"/>
    <w:lvl w:ilvl="0">
      <w:start w:val="1"/>
      <w:numFmt w:val="decimal"/>
      <w:lvlText w:val="%1."/>
      <w:lvlJc w:val="left"/>
      <w:pPr>
        <w:tabs>
          <w:tab w:val="num" w:pos="0"/>
        </w:tabs>
        <w:ind w:left="360" w:hanging="360"/>
      </w:pPr>
    </w:lvl>
    <w:lvl w:ilvl="1">
      <w:start w:val="1"/>
      <w:numFmt w:val="decimal"/>
      <w:lvlText w:val="10.%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DF90DD7"/>
    <w:multiLevelType w:val="multilevel"/>
    <w:tmpl w:val="6C4880DC"/>
    <w:lvl w:ilvl="0">
      <w:start w:val="1"/>
      <w:numFmt w:val="decimal"/>
      <w:lvlText w:val="3.%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935950"/>
    <w:multiLevelType w:val="multilevel"/>
    <w:tmpl w:val="4CB2A622"/>
    <w:lvl w:ilvl="0">
      <w:start w:val="1"/>
      <w:numFmt w:val="decimal"/>
      <w:lvlText w:val="%1."/>
      <w:lvlJc w:val="left"/>
      <w:pPr>
        <w:tabs>
          <w:tab w:val="num" w:pos="0"/>
        </w:tabs>
        <w:ind w:left="360" w:hanging="360"/>
      </w:pPr>
    </w:lvl>
    <w:lvl w:ilvl="1">
      <w:start w:val="1"/>
      <w:numFmt w:val="decimal"/>
      <w:lvlText w:val="9.%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6362DEF"/>
    <w:multiLevelType w:val="multilevel"/>
    <w:tmpl w:val="B2E0EC84"/>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A60699D"/>
    <w:multiLevelType w:val="multilevel"/>
    <w:tmpl w:val="04B629B2"/>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4A15C5"/>
    <w:multiLevelType w:val="multilevel"/>
    <w:tmpl w:val="B3EABC7A"/>
    <w:lvl w:ilvl="0">
      <w:start w:val="1"/>
      <w:numFmt w:val="decimal"/>
      <w:lvlText w:val="12.%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2772AE2"/>
    <w:multiLevelType w:val="multilevel"/>
    <w:tmpl w:val="C2606412"/>
    <w:lvl w:ilvl="0">
      <w:start w:val="1"/>
      <w:numFmt w:val="decimal"/>
      <w:lvlText w:val="%1."/>
      <w:lvlJc w:val="left"/>
      <w:pPr>
        <w:tabs>
          <w:tab w:val="num" w:pos="0"/>
        </w:tabs>
        <w:ind w:left="360" w:hanging="360"/>
      </w:pPr>
    </w:lvl>
    <w:lvl w:ilvl="1">
      <w:start w:val="1"/>
      <w:numFmt w:val="decimal"/>
      <w:lvlText w:val="7.%2."/>
      <w:lvlJc w:val="left"/>
      <w:pPr>
        <w:ind w:left="360" w:hanging="360"/>
      </w:pPr>
      <w:rPr>
        <w:rFonts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D575A79"/>
    <w:multiLevelType w:val="multilevel"/>
    <w:tmpl w:val="49A49EE4"/>
    <w:lvl w:ilvl="0">
      <w:start w:val="1"/>
      <w:numFmt w:val="lowerLetter"/>
      <w:pStyle w:val="Odstavecspsmeny"/>
      <w:lvlText w:val="%1)"/>
      <w:lvlJc w:val="left"/>
      <w:pPr>
        <w:tabs>
          <w:tab w:val="num" w:pos="0"/>
        </w:tabs>
        <w:ind w:left="2485" w:hanging="360"/>
      </w:pPr>
      <w:rPr>
        <w:b w:val="0"/>
      </w:rPr>
    </w:lvl>
    <w:lvl w:ilvl="1">
      <w:start w:val="1"/>
      <w:numFmt w:val="lowerRoman"/>
      <w:lvlText w:val="%2."/>
      <w:lvlJc w:val="right"/>
      <w:pPr>
        <w:tabs>
          <w:tab w:val="num" w:pos="0"/>
        </w:tabs>
        <w:ind w:left="3205" w:hanging="360"/>
      </w:pPr>
    </w:lvl>
    <w:lvl w:ilvl="2">
      <w:start w:val="1"/>
      <w:numFmt w:val="bullet"/>
      <w:lvlText w:val=""/>
      <w:lvlJc w:val="left"/>
      <w:pPr>
        <w:tabs>
          <w:tab w:val="num" w:pos="0"/>
        </w:tabs>
        <w:ind w:left="3925" w:hanging="360"/>
      </w:pPr>
      <w:rPr>
        <w:rFonts w:ascii="Wingdings" w:hAnsi="Wingdings" w:cs="Wingdings" w:hint="default"/>
      </w:rPr>
    </w:lvl>
    <w:lvl w:ilvl="3">
      <w:start w:val="1"/>
      <w:numFmt w:val="bullet"/>
      <w:lvlText w:val=""/>
      <w:lvlJc w:val="left"/>
      <w:pPr>
        <w:tabs>
          <w:tab w:val="num" w:pos="0"/>
        </w:tabs>
        <w:ind w:left="4645" w:hanging="360"/>
      </w:pPr>
      <w:rPr>
        <w:rFonts w:ascii="Symbol" w:hAnsi="Symbol" w:cs="Symbol" w:hint="default"/>
      </w:rPr>
    </w:lvl>
    <w:lvl w:ilvl="4">
      <w:start w:val="1"/>
      <w:numFmt w:val="bullet"/>
      <w:lvlText w:val="o"/>
      <w:lvlJc w:val="left"/>
      <w:pPr>
        <w:tabs>
          <w:tab w:val="num" w:pos="0"/>
        </w:tabs>
        <w:ind w:left="5365" w:hanging="360"/>
      </w:pPr>
      <w:rPr>
        <w:rFonts w:ascii="Courier New" w:hAnsi="Courier New" w:cs="Courier New" w:hint="default"/>
      </w:rPr>
    </w:lvl>
    <w:lvl w:ilvl="5">
      <w:start w:val="1"/>
      <w:numFmt w:val="bullet"/>
      <w:lvlText w:val=""/>
      <w:lvlJc w:val="left"/>
      <w:pPr>
        <w:tabs>
          <w:tab w:val="num" w:pos="0"/>
        </w:tabs>
        <w:ind w:left="6085" w:hanging="360"/>
      </w:pPr>
      <w:rPr>
        <w:rFonts w:ascii="Wingdings" w:hAnsi="Wingdings" w:cs="Wingdings" w:hint="default"/>
      </w:rPr>
    </w:lvl>
    <w:lvl w:ilvl="6">
      <w:start w:val="1"/>
      <w:numFmt w:val="bullet"/>
      <w:lvlText w:val=""/>
      <w:lvlJc w:val="left"/>
      <w:pPr>
        <w:tabs>
          <w:tab w:val="num" w:pos="0"/>
        </w:tabs>
        <w:ind w:left="6805" w:hanging="360"/>
      </w:pPr>
      <w:rPr>
        <w:rFonts w:ascii="Symbol" w:hAnsi="Symbol" w:cs="Symbol" w:hint="default"/>
      </w:rPr>
    </w:lvl>
    <w:lvl w:ilvl="7">
      <w:start w:val="1"/>
      <w:numFmt w:val="bullet"/>
      <w:lvlText w:val="o"/>
      <w:lvlJc w:val="left"/>
      <w:pPr>
        <w:tabs>
          <w:tab w:val="num" w:pos="0"/>
        </w:tabs>
        <w:ind w:left="7525" w:hanging="360"/>
      </w:pPr>
      <w:rPr>
        <w:rFonts w:ascii="Courier New" w:hAnsi="Courier New" w:cs="Courier New" w:hint="default"/>
      </w:rPr>
    </w:lvl>
    <w:lvl w:ilvl="8">
      <w:start w:val="1"/>
      <w:numFmt w:val="bullet"/>
      <w:lvlText w:val=""/>
      <w:lvlJc w:val="left"/>
      <w:pPr>
        <w:tabs>
          <w:tab w:val="num" w:pos="0"/>
        </w:tabs>
        <w:ind w:left="8245" w:hanging="360"/>
      </w:pPr>
      <w:rPr>
        <w:rFonts w:ascii="Wingdings" w:hAnsi="Wingdings" w:cs="Wingdings" w:hint="default"/>
      </w:rPr>
    </w:lvl>
  </w:abstractNum>
  <w:abstractNum w:abstractNumId="13" w15:restartNumberingAfterBreak="0">
    <w:nsid w:val="586274BE"/>
    <w:multiLevelType w:val="multilevel"/>
    <w:tmpl w:val="E82C5C12"/>
    <w:lvl w:ilvl="0">
      <w:start w:val="1"/>
      <w:numFmt w:val="bullet"/>
      <w:pStyle w:val="Odstavecseseznamem"/>
      <w:lvlText w:val=""/>
      <w:lvlJc w:val="left"/>
      <w:pPr>
        <w:tabs>
          <w:tab w:val="num" w:pos="0"/>
        </w:tabs>
        <w:ind w:left="2485" w:hanging="360"/>
      </w:pPr>
      <w:rPr>
        <w:rFonts w:ascii="Symbol" w:hAnsi="Symbol" w:cs="Symbol" w:hint="default"/>
      </w:rPr>
    </w:lvl>
    <w:lvl w:ilvl="1">
      <w:start w:val="1"/>
      <w:numFmt w:val="bullet"/>
      <w:lvlText w:val="o"/>
      <w:lvlJc w:val="left"/>
      <w:pPr>
        <w:tabs>
          <w:tab w:val="num" w:pos="0"/>
        </w:tabs>
        <w:ind w:left="3205" w:hanging="360"/>
      </w:pPr>
      <w:rPr>
        <w:rFonts w:ascii="Courier New" w:hAnsi="Courier New" w:cs="Courier New" w:hint="default"/>
      </w:rPr>
    </w:lvl>
    <w:lvl w:ilvl="2">
      <w:start w:val="1"/>
      <w:numFmt w:val="bullet"/>
      <w:lvlText w:val=""/>
      <w:lvlJc w:val="left"/>
      <w:pPr>
        <w:tabs>
          <w:tab w:val="num" w:pos="0"/>
        </w:tabs>
        <w:ind w:left="3925" w:hanging="360"/>
      </w:pPr>
      <w:rPr>
        <w:rFonts w:ascii="Wingdings" w:hAnsi="Wingdings" w:cs="Wingdings" w:hint="default"/>
      </w:rPr>
    </w:lvl>
    <w:lvl w:ilvl="3">
      <w:start w:val="1"/>
      <w:numFmt w:val="bullet"/>
      <w:lvlText w:val=""/>
      <w:lvlJc w:val="left"/>
      <w:pPr>
        <w:tabs>
          <w:tab w:val="num" w:pos="0"/>
        </w:tabs>
        <w:ind w:left="4645" w:hanging="360"/>
      </w:pPr>
      <w:rPr>
        <w:rFonts w:ascii="Symbol" w:hAnsi="Symbol" w:cs="Symbol" w:hint="default"/>
      </w:rPr>
    </w:lvl>
    <w:lvl w:ilvl="4">
      <w:start w:val="1"/>
      <w:numFmt w:val="bullet"/>
      <w:lvlText w:val="o"/>
      <w:lvlJc w:val="left"/>
      <w:pPr>
        <w:tabs>
          <w:tab w:val="num" w:pos="0"/>
        </w:tabs>
        <w:ind w:left="5365" w:hanging="360"/>
      </w:pPr>
      <w:rPr>
        <w:rFonts w:ascii="Courier New" w:hAnsi="Courier New" w:cs="Courier New" w:hint="default"/>
      </w:rPr>
    </w:lvl>
    <w:lvl w:ilvl="5">
      <w:start w:val="1"/>
      <w:numFmt w:val="bullet"/>
      <w:lvlText w:val=""/>
      <w:lvlJc w:val="left"/>
      <w:pPr>
        <w:tabs>
          <w:tab w:val="num" w:pos="0"/>
        </w:tabs>
        <w:ind w:left="6085" w:hanging="360"/>
      </w:pPr>
      <w:rPr>
        <w:rFonts w:ascii="Wingdings" w:hAnsi="Wingdings" w:cs="Wingdings" w:hint="default"/>
      </w:rPr>
    </w:lvl>
    <w:lvl w:ilvl="6">
      <w:start w:val="1"/>
      <w:numFmt w:val="bullet"/>
      <w:lvlText w:val=""/>
      <w:lvlJc w:val="left"/>
      <w:pPr>
        <w:tabs>
          <w:tab w:val="num" w:pos="0"/>
        </w:tabs>
        <w:ind w:left="6805" w:hanging="360"/>
      </w:pPr>
      <w:rPr>
        <w:rFonts w:ascii="Symbol" w:hAnsi="Symbol" w:cs="Symbol" w:hint="default"/>
      </w:rPr>
    </w:lvl>
    <w:lvl w:ilvl="7">
      <w:start w:val="1"/>
      <w:numFmt w:val="bullet"/>
      <w:lvlText w:val="o"/>
      <w:lvlJc w:val="left"/>
      <w:pPr>
        <w:tabs>
          <w:tab w:val="num" w:pos="0"/>
        </w:tabs>
        <w:ind w:left="7525" w:hanging="360"/>
      </w:pPr>
      <w:rPr>
        <w:rFonts w:ascii="Courier New" w:hAnsi="Courier New" w:cs="Courier New" w:hint="default"/>
      </w:rPr>
    </w:lvl>
    <w:lvl w:ilvl="8">
      <w:start w:val="1"/>
      <w:numFmt w:val="bullet"/>
      <w:lvlText w:val=""/>
      <w:lvlJc w:val="left"/>
      <w:pPr>
        <w:tabs>
          <w:tab w:val="num" w:pos="0"/>
        </w:tabs>
        <w:ind w:left="8245" w:hanging="360"/>
      </w:pPr>
      <w:rPr>
        <w:rFonts w:ascii="Wingdings" w:hAnsi="Wingdings" w:cs="Wingdings" w:hint="default"/>
      </w:rPr>
    </w:lvl>
  </w:abstractNum>
  <w:abstractNum w:abstractNumId="14" w15:restartNumberingAfterBreak="0">
    <w:nsid w:val="5AA77086"/>
    <w:multiLevelType w:val="multilevel"/>
    <w:tmpl w:val="20F0E4BA"/>
    <w:lvl w:ilvl="0">
      <w:start w:val="1"/>
      <w:numFmt w:val="decimal"/>
      <w:lvlText w:val="2.%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B157852"/>
    <w:multiLevelType w:val="multilevel"/>
    <w:tmpl w:val="E9620392"/>
    <w:lvl w:ilvl="0">
      <w:start w:val="1"/>
      <w:numFmt w:val="decimal"/>
      <w:lvlText w:val="%1."/>
      <w:lvlJc w:val="left"/>
      <w:pPr>
        <w:tabs>
          <w:tab w:val="num" w:pos="0"/>
        </w:tabs>
        <w:ind w:left="360" w:hanging="360"/>
      </w:pPr>
    </w:lvl>
    <w:lvl w:ilvl="1">
      <w:start w:val="1"/>
      <w:numFmt w:val="decimal"/>
      <w:lvlText w:val="8.%2."/>
      <w:lvlJc w:val="left"/>
      <w:pPr>
        <w:ind w:left="360" w:hanging="360"/>
      </w:pPr>
      <w:rPr>
        <w:rFonts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17105BF"/>
    <w:multiLevelType w:val="multilevel"/>
    <w:tmpl w:val="282EEAAA"/>
    <w:lvl w:ilvl="0">
      <w:start w:val="1"/>
      <w:numFmt w:val="decimal"/>
      <w:lvlText w:val="13.%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65E7E1D"/>
    <w:multiLevelType w:val="multilevel"/>
    <w:tmpl w:val="E0DAABEC"/>
    <w:lvl w:ilvl="0">
      <w:start w:val="1"/>
      <w:numFmt w:val="decimal"/>
      <w:lvlText w:val="%1."/>
      <w:lvlJc w:val="left"/>
      <w:pPr>
        <w:tabs>
          <w:tab w:val="num" w:pos="0"/>
        </w:tabs>
        <w:ind w:left="360" w:hanging="360"/>
      </w:pPr>
    </w:lvl>
    <w:lvl w:ilvl="1">
      <w:start w:val="1"/>
      <w:numFmt w:val="decimal"/>
      <w:lvlText w:val="6.%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666D432A"/>
    <w:multiLevelType w:val="multilevel"/>
    <w:tmpl w:val="BCE40F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362396C"/>
    <w:multiLevelType w:val="multilevel"/>
    <w:tmpl w:val="53429F02"/>
    <w:lvl w:ilvl="0">
      <w:start w:val="1"/>
      <w:numFmt w:val="decimal"/>
      <w:lvlText w:val="4.%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79035840">
    <w:abstractNumId w:val="0"/>
  </w:num>
  <w:num w:numId="2" w16cid:durableId="214122821">
    <w:abstractNumId w:val="13"/>
  </w:num>
  <w:num w:numId="3" w16cid:durableId="731390058">
    <w:abstractNumId w:val="12"/>
  </w:num>
  <w:num w:numId="4" w16cid:durableId="1867133865">
    <w:abstractNumId w:val="18"/>
  </w:num>
  <w:num w:numId="5" w16cid:durableId="1891725477">
    <w:abstractNumId w:val="14"/>
  </w:num>
  <w:num w:numId="6" w16cid:durableId="1516844468">
    <w:abstractNumId w:val="6"/>
  </w:num>
  <w:num w:numId="7" w16cid:durableId="704984259">
    <w:abstractNumId w:val="19"/>
  </w:num>
  <w:num w:numId="8" w16cid:durableId="625166265">
    <w:abstractNumId w:val="17"/>
  </w:num>
  <w:num w:numId="9" w16cid:durableId="1195994255">
    <w:abstractNumId w:val="9"/>
  </w:num>
  <w:num w:numId="10" w16cid:durableId="669140398">
    <w:abstractNumId w:val="11"/>
  </w:num>
  <w:num w:numId="11" w16cid:durableId="1524593033">
    <w:abstractNumId w:val="7"/>
  </w:num>
  <w:num w:numId="12" w16cid:durableId="1645310508">
    <w:abstractNumId w:val="5"/>
  </w:num>
  <w:num w:numId="13" w16cid:durableId="1848789314">
    <w:abstractNumId w:val="8"/>
  </w:num>
  <w:num w:numId="14" w16cid:durableId="1555777057">
    <w:abstractNumId w:val="16"/>
  </w:num>
  <w:num w:numId="15" w16cid:durableId="569730383">
    <w:abstractNumId w:val="2"/>
  </w:num>
  <w:num w:numId="16" w16cid:durableId="412355563">
    <w:abstractNumId w:val="4"/>
  </w:num>
  <w:num w:numId="17" w16cid:durableId="1591083114">
    <w:abstractNumId w:val="10"/>
  </w:num>
  <w:num w:numId="18" w16cid:durableId="1157309958">
    <w:abstractNumId w:val="1"/>
  </w:num>
  <w:num w:numId="19" w16cid:durableId="453983948">
    <w:abstractNumId w:val="9"/>
    <w:lvlOverride w:ilvl="0">
      <w:startOverride w:val="1"/>
    </w:lvlOverride>
  </w:num>
  <w:num w:numId="20" w16cid:durableId="1764036845">
    <w:abstractNumId w:val="3"/>
  </w:num>
  <w:num w:numId="21" w16cid:durableId="1157066514">
    <w:abstractNumId w:val="15"/>
  </w:num>
  <w:num w:numId="22" w16cid:durableId="711340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1" w:cryptProviderType="rsaAES" w:cryptAlgorithmClass="hash" w:cryptAlgorithmType="typeAny" w:cryptAlgorithmSid="14" w:cryptSpinCount="100000" w:hash="BxnTWMatkcYiy9doJkA15NGmA4/gzrfJpiDXg56hwZN5ymsA17ymAO0w0lAHYysplm98D+pM5zXBTC1uOQM59A==" w:salt="WwbIWQ9n2sboYfo2gwTPf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C57"/>
    <w:rsid w:val="000256FA"/>
    <w:rsid w:val="000370F9"/>
    <w:rsid w:val="000575DA"/>
    <w:rsid w:val="00060232"/>
    <w:rsid w:val="00077F0D"/>
    <w:rsid w:val="0008054E"/>
    <w:rsid w:val="00080AB8"/>
    <w:rsid w:val="00084F75"/>
    <w:rsid w:val="000A11AD"/>
    <w:rsid w:val="000B267F"/>
    <w:rsid w:val="000D3A12"/>
    <w:rsid w:val="000D6BF8"/>
    <w:rsid w:val="00112B43"/>
    <w:rsid w:val="001271CD"/>
    <w:rsid w:val="00134F65"/>
    <w:rsid w:val="00141EE0"/>
    <w:rsid w:val="001636D8"/>
    <w:rsid w:val="001B68A4"/>
    <w:rsid w:val="001E7137"/>
    <w:rsid w:val="00211729"/>
    <w:rsid w:val="00211D83"/>
    <w:rsid w:val="00254196"/>
    <w:rsid w:val="00266AF0"/>
    <w:rsid w:val="00270FED"/>
    <w:rsid w:val="00272297"/>
    <w:rsid w:val="00272367"/>
    <w:rsid w:val="00283A85"/>
    <w:rsid w:val="002B3BFF"/>
    <w:rsid w:val="002C301D"/>
    <w:rsid w:val="002C49AD"/>
    <w:rsid w:val="002D7F73"/>
    <w:rsid w:val="002F1F2F"/>
    <w:rsid w:val="00303978"/>
    <w:rsid w:val="00317D16"/>
    <w:rsid w:val="00322A60"/>
    <w:rsid w:val="00323A99"/>
    <w:rsid w:val="00326167"/>
    <w:rsid w:val="003375E7"/>
    <w:rsid w:val="00340557"/>
    <w:rsid w:val="00350AFA"/>
    <w:rsid w:val="003B5F3A"/>
    <w:rsid w:val="003C4CE1"/>
    <w:rsid w:val="003D057B"/>
    <w:rsid w:val="003D16B4"/>
    <w:rsid w:val="003E1AD4"/>
    <w:rsid w:val="003F5B01"/>
    <w:rsid w:val="00432860"/>
    <w:rsid w:val="0047564A"/>
    <w:rsid w:val="004A6EF3"/>
    <w:rsid w:val="004C2D64"/>
    <w:rsid w:val="004C5266"/>
    <w:rsid w:val="00500F69"/>
    <w:rsid w:val="005456E2"/>
    <w:rsid w:val="00560FAF"/>
    <w:rsid w:val="00562450"/>
    <w:rsid w:val="0056310C"/>
    <w:rsid w:val="005700A1"/>
    <w:rsid w:val="00576FED"/>
    <w:rsid w:val="005B70DC"/>
    <w:rsid w:val="005E2B42"/>
    <w:rsid w:val="006126CA"/>
    <w:rsid w:val="00622D33"/>
    <w:rsid w:val="00666C16"/>
    <w:rsid w:val="00683911"/>
    <w:rsid w:val="006A6A26"/>
    <w:rsid w:val="006C565C"/>
    <w:rsid w:val="007114FD"/>
    <w:rsid w:val="00736149"/>
    <w:rsid w:val="00754E29"/>
    <w:rsid w:val="00786918"/>
    <w:rsid w:val="0079070C"/>
    <w:rsid w:val="007B312E"/>
    <w:rsid w:val="007C096A"/>
    <w:rsid w:val="007D0032"/>
    <w:rsid w:val="007E1E81"/>
    <w:rsid w:val="007E673A"/>
    <w:rsid w:val="00800EA5"/>
    <w:rsid w:val="00812DD0"/>
    <w:rsid w:val="00812F1C"/>
    <w:rsid w:val="0081611E"/>
    <w:rsid w:val="00892134"/>
    <w:rsid w:val="00892772"/>
    <w:rsid w:val="008B34BE"/>
    <w:rsid w:val="008E2FCA"/>
    <w:rsid w:val="008F4160"/>
    <w:rsid w:val="00944839"/>
    <w:rsid w:val="009502E0"/>
    <w:rsid w:val="009540C3"/>
    <w:rsid w:val="00992C3D"/>
    <w:rsid w:val="009B77DC"/>
    <w:rsid w:val="009C1C0F"/>
    <w:rsid w:val="00A15321"/>
    <w:rsid w:val="00A66D9D"/>
    <w:rsid w:val="00A73191"/>
    <w:rsid w:val="00AB5A9F"/>
    <w:rsid w:val="00AC53D2"/>
    <w:rsid w:val="00AD40AE"/>
    <w:rsid w:val="00AD78EE"/>
    <w:rsid w:val="00AF4EE6"/>
    <w:rsid w:val="00B16616"/>
    <w:rsid w:val="00B3364A"/>
    <w:rsid w:val="00B63045"/>
    <w:rsid w:val="00B64C57"/>
    <w:rsid w:val="00B92566"/>
    <w:rsid w:val="00BB62D3"/>
    <w:rsid w:val="00BF40B0"/>
    <w:rsid w:val="00C04636"/>
    <w:rsid w:val="00C11595"/>
    <w:rsid w:val="00C26D12"/>
    <w:rsid w:val="00C54E27"/>
    <w:rsid w:val="00C83BF5"/>
    <w:rsid w:val="00C95867"/>
    <w:rsid w:val="00CB3776"/>
    <w:rsid w:val="00CE50F6"/>
    <w:rsid w:val="00D079F5"/>
    <w:rsid w:val="00D266A0"/>
    <w:rsid w:val="00D46C1E"/>
    <w:rsid w:val="00D514AA"/>
    <w:rsid w:val="00D56F7E"/>
    <w:rsid w:val="00D64F46"/>
    <w:rsid w:val="00D85ECC"/>
    <w:rsid w:val="00D90A92"/>
    <w:rsid w:val="00D94750"/>
    <w:rsid w:val="00DA5106"/>
    <w:rsid w:val="00DB4018"/>
    <w:rsid w:val="00DE12F6"/>
    <w:rsid w:val="00DE18D5"/>
    <w:rsid w:val="00DF6D14"/>
    <w:rsid w:val="00E46D30"/>
    <w:rsid w:val="00E5506A"/>
    <w:rsid w:val="00E579DD"/>
    <w:rsid w:val="00E625F9"/>
    <w:rsid w:val="00E742E1"/>
    <w:rsid w:val="00E822CF"/>
    <w:rsid w:val="00E93559"/>
    <w:rsid w:val="00F27B20"/>
    <w:rsid w:val="00F42C0B"/>
    <w:rsid w:val="00F719D8"/>
    <w:rsid w:val="00F72EF4"/>
    <w:rsid w:val="00F7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1F9F"/>
  <w15:docId w15:val="{E6B01841-70DB-440A-8CBC-21A4BC85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pPr>
      <w:keepNext/>
      <w:keepLines/>
      <w:numPr>
        <w:numId w:val="1"/>
      </w:numPr>
      <w:spacing w:before="480" w:after="240"/>
      <w:outlineLvl w:val="0"/>
    </w:pPr>
    <w:rPr>
      <w:rFonts w:ascii="Calibri Light" w:hAnsi="Calibri Light"/>
      <w:b/>
      <w:color w:val="2E74B5" w:themeColor="accent1" w:themeShade="BF"/>
      <w:sz w:val="32"/>
      <w:szCs w:val="32"/>
    </w:rPr>
  </w:style>
  <w:style w:type="paragraph" w:styleId="Nadpis2">
    <w:name w:val="heading 2"/>
    <w:basedOn w:val="Normln"/>
    <w:next w:val="Normln"/>
    <w:link w:val="Nadpis2Char"/>
    <w:uiPriority w:val="9"/>
    <w:semiHidden/>
    <w:unhideWhenUsed/>
    <w:qFormat/>
    <w:pPr>
      <w:keepNext/>
      <w:keepLines/>
      <w:spacing w:before="40" w:after="0"/>
      <w:outlineLvl w:val="1"/>
    </w:pPr>
    <w:rPr>
      <w:rFonts w:ascii="Calibri Light" w:hAnsi="Calibri Light"/>
      <w:color w:val="2E74B5" w:themeColor="accent1" w:themeShade="BF"/>
      <w:sz w:val="26"/>
      <w:szCs w:val="26"/>
    </w:rPr>
  </w:style>
  <w:style w:type="paragraph" w:styleId="Nadpis3">
    <w:name w:val="heading 3"/>
    <w:basedOn w:val="Normln"/>
    <w:next w:val="Normln"/>
    <w:link w:val="Nadpis3Char"/>
    <w:uiPriority w:val="9"/>
    <w:semiHidden/>
    <w:unhideWhenUsed/>
    <w:qFormat/>
    <w:pPr>
      <w:keepNext/>
      <w:keepLines/>
      <w:spacing w:before="40" w:after="0"/>
      <w:outlineLvl w:val="2"/>
    </w:pPr>
    <w:rPr>
      <w:rFonts w:ascii="Calibri Light" w:hAnsi="Calibri Light"/>
      <w:color w:val="1F4D78" w:themeColor="accent1" w:themeShade="7F"/>
      <w:sz w:val="24"/>
      <w:szCs w:val="24"/>
    </w:rPr>
  </w:style>
  <w:style w:type="paragraph" w:styleId="Nadpis4">
    <w:name w:val="heading 4"/>
    <w:basedOn w:val="Nadpis3"/>
    <w:next w:val="Normln"/>
    <w:link w:val="Nadpis4Char"/>
    <w:uiPriority w:val="9"/>
    <w:semiHidden/>
    <w:unhideWhenUsed/>
    <w:qFormat/>
    <w:pPr>
      <w:keepNext w:val="0"/>
      <w:keepLines w:val="0"/>
      <w:spacing w:before="0" w:line="240" w:lineRule="auto"/>
      <w:ind w:left="426"/>
      <w:jc w:val="both"/>
      <w:outlineLvl w:val="3"/>
    </w:pPr>
    <w:rPr>
      <w:rFonts w:cs="Calibri Light"/>
      <w:sz w:val="22"/>
      <w:szCs w:val="22"/>
      <w:lang w:val="x-none"/>
    </w:rPr>
  </w:style>
  <w:style w:type="paragraph" w:styleId="Nadpis5">
    <w:name w:val="heading 5"/>
    <w:basedOn w:val="Normln"/>
    <w:next w:val="Normln"/>
    <w:link w:val="Nadpis5Char"/>
    <w:uiPriority w:val="9"/>
    <w:semiHidden/>
    <w:unhideWhenUsed/>
    <w:qFormat/>
    <w:pPr>
      <w:keepNext/>
      <w:keepLines/>
      <w:spacing w:before="40" w:after="0"/>
      <w:outlineLvl w:val="4"/>
    </w:pPr>
    <w:rPr>
      <w:rFonts w:ascii="Calibri Light" w:hAnsi="Calibri Light"/>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Pr>
      <w:rFonts w:ascii="Calibri Light" w:eastAsia="Calibri" w:hAnsi="Calibri Light" w:cs="DejaVu Sans"/>
      <w:b/>
      <w:color w:val="2E74B5" w:themeColor="accent1" w:themeShade="BF"/>
      <w:sz w:val="32"/>
      <w:szCs w:val="32"/>
    </w:rPr>
  </w:style>
  <w:style w:type="character" w:customStyle="1" w:styleId="Nadpis2Char">
    <w:name w:val="Nadpis 2 Char"/>
    <w:basedOn w:val="Standardnpsmoodstavce"/>
    <w:link w:val="Nadpis2"/>
    <w:qFormat/>
    <w:rPr>
      <w:rFonts w:ascii="Calibri Light" w:eastAsia="Calibri" w:hAnsi="Calibri Light" w:cs="DejaVu Sans"/>
      <w:color w:val="2E74B5" w:themeColor="accent1" w:themeShade="BF"/>
      <w:sz w:val="26"/>
      <w:szCs w:val="26"/>
    </w:rPr>
  </w:style>
  <w:style w:type="character" w:customStyle="1" w:styleId="Nadpis3Char">
    <w:name w:val="Nadpis 3 Char"/>
    <w:basedOn w:val="Standardnpsmoodstavce"/>
    <w:link w:val="Nadpis3"/>
    <w:qFormat/>
    <w:rPr>
      <w:rFonts w:ascii="Calibri Light" w:eastAsia="Calibri" w:hAnsi="Calibri Light" w:cs="DejaVu Sans"/>
      <w:color w:val="1F4D78" w:themeColor="accent1" w:themeShade="7F"/>
      <w:sz w:val="24"/>
      <w:szCs w:val="24"/>
    </w:rPr>
  </w:style>
  <w:style w:type="character" w:customStyle="1" w:styleId="NzevChar">
    <w:name w:val="Název Char"/>
    <w:basedOn w:val="Standardnpsmoodstavce"/>
    <w:link w:val="Nzev"/>
    <w:qFormat/>
    <w:rPr>
      <w:rFonts w:ascii="Calibri Light" w:eastAsia="Calibri" w:hAnsi="Calibri Light" w:cs="Calibri Light"/>
      <w:b/>
      <w:spacing w:val="-10"/>
      <w:kern w:val="2"/>
      <w:sz w:val="72"/>
      <w:szCs w:val="72"/>
    </w:rPr>
  </w:style>
  <w:style w:type="character" w:customStyle="1" w:styleId="PodnadpisChar">
    <w:name w:val="Podnadpis Char"/>
    <w:basedOn w:val="Standardnpsmoodstavce"/>
    <w:link w:val="Podnadpis"/>
    <w:qFormat/>
    <w:rPr>
      <w:rFonts w:eastAsia="Calibri"/>
      <w:color w:val="5A5A5A" w:themeColor="dark1" w:themeTint="A5"/>
      <w:spacing w:val="15"/>
    </w:rPr>
  </w:style>
  <w:style w:type="character" w:customStyle="1" w:styleId="ZhlavChar">
    <w:name w:val="Záhlaví Char"/>
    <w:basedOn w:val="Standardnpsmoodstavce"/>
    <w:link w:val="Zhlav"/>
    <w:qFormat/>
  </w:style>
  <w:style w:type="character" w:customStyle="1" w:styleId="ZpatChar">
    <w:name w:val="Zápatí Char"/>
    <w:basedOn w:val="Standardnpsmoodstavce"/>
    <w:link w:val="Zpat"/>
    <w:qFormat/>
  </w:style>
  <w:style w:type="character" w:styleId="Zdraznnjemn">
    <w:name w:val="Subtle Emphasis"/>
    <w:basedOn w:val="Standardnpsmoodstavce"/>
    <w:qFormat/>
    <w:rPr>
      <w:i/>
      <w:iCs/>
      <w:color w:val="404040" w:themeColor="dark1" w:themeTint="BF"/>
    </w:rPr>
  </w:style>
  <w:style w:type="character" w:styleId="Siln">
    <w:name w:val="Strong"/>
    <w:basedOn w:val="Standardnpsmoodstavce"/>
    <w:qFormat/>
    <w:rPr>
      <w:b/>
      <w:bCs/>
    </w:rPr>
  </w:style>
  <w:style w:type="character" w:customStyle="1" w:styleId="TextbublinyChar">
    <w:name w:val="Text bubliny Char"/>
    <w:basedOn w:val="Standardnpsmoodstavce"/>
    <w:link w:val="Textbubliny"/>
    <w:qFormat/>
    <w:rPr>
      <w:rFonts w:ascii="Segoe UI" w:hAnsi="Segoe UI" w:cs="Segoe UI"/>
      <w:sz w:val="18"/>
      <w:szCs w:val="18"/>
    </w:rPr>
  </w:style>
  <w:style w:type="character" w:styleId="Odkaznakoment">
    <w:name w:val="annotation reference"/>
    <w:qFormat/>
    <w:rPr>
      <w:sz w:val="16"/>
      <w:szCs w:val="16"/>
    </w:rPr>
  </w:style>
  <w:style w:type="character" w:customStyle="1" w:styleId="TextkomenteChar">
    <w:name w:val="Text komentáře Char"/>
    <w:basedOn w:val="Standardnpsmoodstavce"/>
    <w:link w:val="Textkomente"/>
    <w:qFormat/>
    <w:rPr>
      <w:rFonts w:ascii="Times New Roman" w:eastAsia="Times New Roman" w:hAnsi="Times New Roman" w:cs="Times New Roman"/>
      <w:sz w:val="20"/>
      <w:szCs w:val="20"/>
      <w:lang w:val="x-none" w:eastAsia="x-none"/>
    </w:rPr>
  </w:style>
  <w:style w:type="character" w:styleId="Hypertextovodkaz">
    <w:name w:val="Hyperlink"/>
    <w:basedOn w:val="Standardnpsmoodstavce"/>
    <w:rPr>
      <w:color w:val="0563C1" w:themeColor="hyperlink"/>
      <w:u w:val="single"/>
    </w:rPr>
  </w:style>
  <w:style w:type="character" w:customStyle="1" w:styleId="Nadpis4Char">
    <w:name w:val="Nadpis 4 Char"/>
    <w:basedOn w:val="Standardnpsmoodstavce"/>
    <w:link w:val="Nadpis4"/>
    <w:qFormat/>
    <w:rPr>
      <w:rFonts w:ascii="Calibri Light" w:eastAsia="Calibri" w:hAnsi="Calibri Light" w:cs="Calibri Light"/>
      <w:lang w:val="x-none"/>
    </w:rPr>
  </w:style>
  <w:style w:type="character" w:customStyle="1" w:styleId="Nadpis5Char">
    <w:name w:val="Nadpis 5 Char"/>
    <w:basedOn w:val="Standardnpsmoodstavce"/>
    <w:link w:val="Nadpis5"/>
    <w:qFormat/>
    <w:rPr>
      <w:rFonts w:ascii="Calibri Light" w:eastAsia="Calibri" w:hAnsi="Calibri Light" w:cs="DejaVu Sans"/>
      <w:color w:val="2E74B5" w:themeColor="accent1" w:themeShade="BF"/>
    </w:rPr>
  </w:style>
  <w:style w:type="character" w:customStyle="1" w:styleId="TextpoznpodarouChar">
    <w:name w:val="Text pozn. pod čarou Char"/>
    <w:basedOn w:val="Standardnpsmoodstavce"/>
    <w:link w:val="Textpoznpodarou"/>
    <w:qFormat/>
    <w:rPr>
      <w:sz w:val="20"/>
      <w:szCs w:val="20"/>
    </w:rPr>
  </w:style>
  <w:style w:type="character" w:customStyle="1" w:styleId="FootnoteCharacters">
    <w:name w:val="Footnote Characters"/>
    <w:basedOn w:val="Standardnpsmoodstavce"/>
    <w:qFormat/>
    <w:rPr>
      <w:vertAlign w:val="superscript"/>
    </w:rPr>
  </w:style>
  <w:style w:type="character" w:styleId="Znakapoznpodarou">
    <w:name w:val="footnote reference"/>
    <w:rPr>
      <w:vertAlign w:val="superscript"/>
    </w:rPr>
  </w:style>
  <w:style w:type="character" w:customStyle="1" w:styleId="PedmtkomenteChar">
    <w:name w:val="Předmět komentáře Char"/>
    <w:basedOn w:val="TextkomenteChar"/>
    <w:link w:val="Pedmtkomente"/>
    <w:qFormat/>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qFormat/>
    <w:rPr>
      <w:rFonts w:eastAsia="Calibri" w:cs="Calibri"/>
    </w:rPr>
  </w:style>
  <w:style w:type="character" w:styleId="Zstupntext">
    <w:name w:val="Placeholder Text"/>
    <w:basedOn w:val="Standardnpsmoodstavce"/>
    <w:qFormat/>
    <w:rPr>
      <w:color w:val="808080"/>
    </w:rPr>
  </w:style>
  <w:style w:type="character" w:customStyle="1" w:styleId="TextkomenteChar1">
    <w:name w:val="Text komentáře Char1"/>
    <w:qFormat/>
    <w:rPr>
      <w:rFonts w:ascii="Calibri" w:eastAsia="Calibri" w:hAnsi="Calibri"/>
      <w:lang w:val="x-none" w:eastAsia="ar-SA"/>
    </w:rPr>
  </w:style>
  <w:style w:type="character" w:customStyle="1" w:styleId="ZkladntextChar">
    <w:name w:val="Základní text Char"/>
    <w:basedOn w:val="Standardnpsmoodstavce"/>
    <w:link w:val="Zkladntext"/>
    <w:qFormat/>
    <w:rPr>
      <w:rFonts w:ascii="Times New Roman" w:eastAsia="Times New Roman" w:hAnsi="Times New Roman" w:cs="Times New Roman"/>
      <w:color w:val="000000"/>
      <w:sz w:val="24"/>
      <w:szCs w:val="24"/>
      <w:lang w:val="x-none" w:eastAsia="x-none"/>
    </w:rPr>
  </w:style>
  <w:style w:type="character" w:customStyle="1" w:styleId="Zkladntext2Char">
    <w:name w:val="Základní text 2 Char"/>
    <w:basedOn w:val="Standardnpsmoodstavce"/>
    <w:link w:val="Zkladntext2"/>
    <w:qFormat/>
    <w:rPr>
      <w:rFonts w:ascii="Times New Roman" w:eastAsia="Times New Roman" w:hAnsi="Times New Roman" w:cs="Times New Roman"/>
      <w:sz w:val="24"/>
      <w:szCs w:val="24"/>
      <w:lang w:val="x-none" w:eastAsia="x-none"/>
    </w:rPr>
  </w:style>
  <w:style w:type="character" w:styleId="Nevyeenzmnka">
    <w:name w:val="Unresolved Mention"/>
    <w:basedOn w:val="Standardnpsmoodstavce"/>
    <w:qFormat/>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link w:val="ZkladntextChar"/>
    <w:pPr>
      <w:widowControl w:val="0"/>
      <w:spacing w:after="0" w:line="240" w:lineRule="auto"/>
    </w:pPr>
    <w:rPr>
      <w:rFonts w:ascii="Times New Roman" w:eastAsia="Times New Roman" w:hAnsi="Times New Roman" w:cs="Times New Roman"/>
      <w:color w:val="000000"/>
      <w:sz w:val="24"/>
      <w:szCs w:val="24"/>
      <w:lang w:val="x-none" w:eastAsia="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styleId="Nzev">
    <w:name w:val="Title"/>
    <w:basedOn w:val="Normln"/>
    <w:next w:val="Normln"/>
    <w:link w:val="NzevChar"/>
    <w:uiPriority w:val="10"/>
    <w:qFormat/>
    <w:pPr>
      <w:spacing w:after="0" w:line="240" w:lineRule="auto"/>
      <w:contextualSpacing/>
      <w:jc w:val="center"/>
    </w:pPr>
    <w:rPr>
      <w:rFonts w:ascii="Calibri Light" w:hAnsi="Calibri Light" w:cs="Calibri Light"/>
      <w:b/>
      <w:spacing w:val="-10"/>
      <w:kern w:val="2"/>
      <w:sz w:val="72"/>
      <w:szCs w:val="72"/>
    </w:rPr>
  </w:style>
  <w:style w:type="paragraph" w:styleId="Podnadpis">
    <w:name w:val="Subtitle"/>
    <w:basedOn w:val="Normln"/>
    <w:next w:val="Normln"/>
    <w:link w:val="PodnadpisChar"/>
    <w:uiPriority w:val="11"/>
    <w:qFormat/>
    <w:pPr>
      <w:spacing w:before="240"/>
      <w:jc w:val="center"/>
    </w:pPr>
    <w:rPr>
      <w:color w:val="5A5A5A" w:themeColor="dark1" w:themeTint="A5"/>
      <w:spacing w:val="15"/>
    </w:rPr>
  </w:style>
  <w:style w:type="paragraph" w:customStyle="1" w:styleId="HeaderandFooter">
    <w:name w:val="Header and Footer"/>
    <w:basedOn w:val="Normln"/>
    <w:qFormat/>
  </w:style>
  <w:style w:type="paragraph" w:styleId="Zhlav">
    <w:name w:val="header"/>
    <w:basedOn w:val="Normln"/>
    <w:link w:val="ZhlavChar"/>
    <w:pPr>
      <w:tabs>
        <w:tab w:val="center" w:pos="4536"/>
        <w:tab w:val="right" w:pos="9072"/>
      </w:tabs>
      <w:spacing w:after="0" w:line="240" w:lineRule="auto"/>
    </w:pPr>
  </w:style>
  <w:style w:type="paragraph" w:styleId="Zpat">
    <w:name w:val="footer"/>
    <w:basedOn w:val="Normln"/>
    <w:link w:val="ZpatChar"/>
    <w:pPr>
      <w:tabs>
        <w:tab w:val="center" w:pos="4536"/>
        <w:tab w:val="right" w:pos="9072"/>
      </w:tabs>
      <w:spacing w:after="0" w:line="240" w:lineRule="auto"/>
    </w:pPr>
  </w:style>
  <w:style w:type="paragraph" w:styleId="Textbubliny">
    <w:name w:val="Balloon Text"/>
    <w:basedOn w:val="Normln"/>
    <w:link w:val="TextbublinyChar"/>
    <w:qFormat/>
    <w:pPr>
      <w:spacing w:after="0" w:line="240" w:lineRule="auto"/>
    </w:pPr>
    <w:rPr>
      <w:rFonts w:ascii="Segoe UI" w:hAnsi="Segoe UI" w:cs="Segoe UI"/>
      <w:sz w:val="18"/>
      <w:szCs w:val="18"/>
    </w:rPr>
  </w:style>
  <w:style w:type="paragraph" w:styleId="Textkomente">
    <w:name w:val="annotation text"/>
    <w:basedOn w:val="Normln"/>
    <w:link w:val="TextkomenteChar"/>
    <w:pPr>
      <w:spacing w:before="120" w:after="0" w:line="240" w:lineRule="auto"/>
      <w:outlineLvl w:val="1"/>
    </w:pPr>
    <w:rPr>
      <w:rFonts w:ascii="Times New Roman" w:eastAsia="Times New Roman" w:hAnsi="Times New Roman" w:cs="Times New Roman"/>
      <w:sz w:val="20"/>
      <w:szCs w:val="20"/>
      <w:lang w:val="x-none" w:eastAsia="x-none"/>
    </w:rPr>
  </w:style>
  <w:style w:type="paragraph" w:styleId="Hlavikarejstku">
    <w:name w:val="index heading"/>
    <w:basedOn w:val="Heading"/>
  </w:style>
  <w:style w:type="paragraph" w:styleId="Nadpisobsahu">
    <w:name w:val="TOC Heading"/>
    <w:basedOn w:val="Nadpis1"/>
    <w:next w:val="Normln"/>
    <w:qFormat/>
    <w:pPr>
      <w:numPr>
        <w:numId w:val="0"/>
      </w:numPr>
      <w:spacing w:after="0"/>
      <w:outlineLvl w:val="9"/>
    </w:pPr>
    <w:rPr>
      <w:b w:val="0"/>
      <w:lang w:eastAsia="cs-CZ"/>
    </w:rPr>
  </w:style>
  <w:style w:type="paragraph" w:styleId="Obsah1">
    <w:name w:val="toc 1"/>
    <w:basedOn w:val="Normln"/>
    <w:next w:val="Normln"/>
    <w:autoRedefine/>
    <w:pPr>
      <w:tabs>
        <w:tab w:val="left" w:pos="1276"/>
        <w:tab w:val="right" w:pos="9062"/>
      </w:tabs>
      <w:spacing w:after="100"/>
    </w:pPr>
  </w:style>
  <w:style w:type="paragraph" w:styleId="Obsah2">
    <w:name w:val="toc 2"/>
    <w:basedOn w:val="Normln"/>
    <w:next w:val="Normln"/>
    <w:autoRedefine/>
    <w:pPr>
      <w:spacing w:after="100"/>
      <w:ind w:left="220"/>
    </w:pPr>
  </w:style>
  <w:style w:type="paragraph" w:styleId="Obsah3">
    <w:name w:val="toc 3"/>
    <w:basedOn w:val="Normln"/>
    <w:next w:val="Normln"/>
    <w:autoRedefine/>
    <w:pPr>
      <w:spacing w:after="100"/>
      <w:ind w:left="440"/>
    </w:pPr>
  </w:style>
  <w:style w:type="paragraph" w:styleId="Odstavecseseznamem">
    <w:name w:val="List Paragraph"/>
    <w:basedOn w:val="Normln"/>
    <w:link w:val="OdstavecseseznamemChar"/>
    <w:qFormat/>
    <w:pPr>
      <w:numPr>
        <w:numId w:val="2"/>
      </w:numPr>
      <w:spacing w:before="120" w:after="120" w:line="240" w:lineRule="auto"/>
      <w:contextualSpacing/>
      <w:jc w:val="both"/>
      <w:outlineLvl w:val="1"/>
    </w:pPr>
    <w:rPr>
      <w:rFonts w:cs="Calibri"/>
    </w:rPr>
  </w:style>
  <w:style w:type="paragraph" w:customStyle="1" w:styleId="Bezmezer1">
    <w:name w:val="Bez mezer1"/>
    <w:basedOn w:val="Normln"/>
    <w:qFormat/>
    <w:pPr>
      <w:tabs>
        <w:tab w:val="left" w:pos="1105"/>
      </w:tabs>
      <w:spacing w:after="0" w:line="240" w:lineRule="auto"/>
      <w:ind w:left="397"/>
      <w:jc w:val="both"/>
    </w:pPr>
    <w:rPr>
      <w:rFonts w:cs="Calibri"/>
      <w:color w:val="00000A"/>
      <w:kern w:val="2"/>
    </w:rPr>
  </w:style>
  <w:style w:type="paragraph" w:customStyle="1" w:styleId="Odstavecspsmeny">
    <w:name w:val="Odstavec s písmeny"/>
    <w:basedOn w:val="Normln"/>
    <w:qFormat/>
    <w:pPr>
      <w:numPr>
        <w:numId w:val="3"/>
      </w:numPr>
      <w:ind w:left="1134" w:hanging="425"/>
    </w:pPr>
  </w:style>
  <w:style w:type="paragraph" w:styleId="Textpoznpodarou">
    <w:name w:val="footnote text"/>
    <w:basedOn w:val="Normln"/>
    <w:link w:val="TextpoznpodarouChar"/>
    <w:pPr>
      <w:spacing w:after="0" w:line="240" w:lineRule="auto"/>
    </w:pPr>
    <w:rPr>
      <w:sz w:val="20"/>
      <w:szCs w:val="20"/>
    </w:rPr>
  </w:style>
  <w:style w:type="paragraph" w:styleId="Pedmtkomente">
    <w:name w:val="annotation subject"/>
    <w:basedOn w:val="Textkomente"/>
    <w:next w:val="Textkomente"/>
    <w:link w:val="PedmtkomenteChar"/>
    <w:qFormat/>
    <w:pPr>
      <w:spacing w:before="0" w:after="160"/>
      <w:outlineLvl w:val="9"/>
    </w:pPr>
    <w:rPr>
      <w:rFonts w:ascii="Calibri" w:eastAsia="Calibri" w:hAnsi="Calibri" w:cs="DejaVu Sans"/>
      <w:b/>
      <w:bCs/>
      <w:lang w:val="cs-CZ" w:eastAsia="en-US"/>
    </w:rPr>
  </w:style>
  <w:style w:type="paragraph" w:customStyle="1" w:styleId="Textpod2rove">
    <w:name w:val="Text pod 2. úroveň"/>
    <w:basedOn w:val="Normln"/>
    <w:qFormat/>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basedOn w:val="Normln"/>
    <w:qFormat/>
    <w:pPr>
      <w:spacing w:before="120" w:after="120" w:line="240" w:lineRule="auto"/>
      <w:ind w:left="1224" w:hanging="504"/>
      <w:jc w:val="both"/>
    </w:pPr>
    <w:rPr>
      <w:rFonts w:ascii="Arial Narrow" w:eastAsia="Times New Roman" w:hAnsi="Arial Narrow" w:cs="Times New Roman"/>
    </w:rPr>
  </w:style>
  <w:style w:type="paragraph" w:styleId="Zkladntext2">
    <w:name w:val="Body Text 2"/>
    <w:basedOn w:val="Normln"/>
    <w:link w:val="Zkladntext2Char"/>
    <w:qFormat/>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paragraph" w:customStyle="1" w:styleId="Default">
    <w:name w:val="Default"/>
    <w:qFormat/>
    <w:rPr>
      <w:rFonts w:ascii="Times New Roman" w:eastAsia="Times New Roman" w:hAnsi="Times New Roman" w:cs="Times New Roman"/>
      <w:color w:val="000000"/>
      <w:sz w:val="24"/>
      <w:szCs w:val="24"/>
      <w:lang w:eastAsia="cs-CZ"/>
    </w:rPr>
  </w:style>
  <w:style w:type="paragraph" w:styleId="Revize">
    <w:name w:val="Revision"/>
    <w:qFormat/>
  </w:style>
  <w:style w:type="numbering" w:customStyle="1" w:styleId="Zadavacka1">
    <w:name w:val="Zadavack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roslav.sevcik@plastkon.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oslav.sevcik@plastkon.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12</Pages>
  <Words>4341</Words>
  <Characters>25615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Iveta Minx Prášková</cp:lastModifiedBy>
  <cp:revision>122</cp:revision>
  <dcterms:created xsi:type="dcterms:W3CDTF">2026-02-20T09:07:00Z</dcterms:created>
  <dcterms:modified xsi:type="dcterms:W3CDTF">2026-03-10T10:08:00Z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2026-02-16T10:36:00Z</dcterms:created>
  <dc:creator>Ing., Bc. Iveta Prášková</dc:creator>
  <dc:description/>
  <dc:language>en-US</dc:language>
  <cp:lastModifiedBy>Iveta Minx Prášková</cp:lastModifiedBy>
  <cp:lastPrinted>2019-12-09T09:19:00Z</cp:lastPrinted>
  <dcterms:modified xsi:type="dcterms:W3CDTF">2026-02-19T13:23:00Z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