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12858" w14:textId="77777777" w:rsidR="006743C7" w:rsidRPr="001034FA" w:rsidRDefault="006743C7" w:rsidP="00622BDC">
      <w:pPr>
        <w:pStyle w:val="Nzevsmlouvy"/>
        <w:widowControl/>
        <w:spacing w:line="300" w:lineRule="exact"/>
        <w:outlineLvl w:val="0"/>
        <w:rPr>
          <w:rFonts w:ascii="Arial" w:hAnsi="Arial" w:cs="Arial"/>
          <w:caps/>
          <w:sz w:val="32"/>
          <w:szCs w:val="32"/>
        </w:rPr>
      </w:pPr>
      <w:r w:rsidRPr="001034FA">
        <w:rPr>
          <w:rFonts w:ascii="Arial" w:hAnsi="Arial" w:cs="Arial"/>
          <w:caps/>
          <w:sz w:val="32"/>
          <w:szCs w:val="32"/>
        </w:rPr>
        <w:t>smlouva na dod</w:t>
      </w:r>
      <w:r w:rsidR="00004F5E">
        <w:rPr>
          <w:rFonts w:ascii="Arial" w:hAnsi="Arial" w:cs="Arial"/>
          <w:caps/>
          <w:sz w:val="32"/>
          <w:szCs w:val="32"/>
        </w:rPr>
        <w:t>á</w:t>
      </w:r>
      <w:r w:rsidRPr="001034FA">
        <w:rPr>
          <w:rFonts w:ascii="Arial" w:hAnsi="Arial" w:cs="Arial"/>
          <w:caps/>
          <w:sz w:val="32"/>
          <w:szCs w:val="32"/>
        </w:rPr>
        <w:t>vku zboží</w:t>
      </w:r>
    </w:p>
    <w:p w14:paraId="2535A19F" w14:textId="77777777" w:rsidR="00622BDC" w:rsidRPr="001034FA" w:rsidRDefault="00622BDC" w:rsidP="00622BDC">
      <w:pPr>
        <w:pStyle w:val="Nzevsmlouvy"/>
        <w:widowControl/>
        <w:spacing w:line="300" w:lineRule="exact"/>
        <w:outlineLvl w:val="0"/>
        <w:rPr>
          <w:rFonts w:ascii="Arial" w:hAnsi="Arial" w:cs="Arial"/>
          <w:bCs/>
          <w:sz w:val="22"/>
          <w:szCs w:val="22"/>
        </w:rPr>
      </w:pPr>
    </w:p>
    <w:p w14:paraId="158608BC" w14:textId="77777777" w:rsidR="006743C7" w:rsidRPr="001034FA" w:rsidRDefault="006743C7" w:rsidP="00622BDC">
      <w:pPr>
        <w:pStyle w:val="Nzevsmlouvy"/>
        <w:spacing w:line="300" w:lineRule="exact"/>
        <w:jc w:val="both"/>
        <w:rPr>
          <w:rFonts w:ascii="Arial" w:hAnsi="Arial" w:cs="Arial"/>
          <w:b w:val="0"/>
          <w:bCs/>
          <w:sz w:val="22"/>
          <w:szCs w:val="22"/>
        </w:rPr>
      </w:pPr>
      <w:r w:rsidRPr="001034FA">
        <w:rPr>
          <w:rFonts w:ascii="Arial" w:hAnsi="Arial" w:cs="Arial"/>
          <w:b w:val="0"/>
          <w:bCs/>
          <w:sz w:val="22"/>
          <w:szCs w:val="22"/>
        </w:rPr>
        <w:t>Tato SMLOUVA NA DODÁVKU ZBOŽÍ (dále jen „</w:t>
      </w:r>
      <w:r w:rsidRPr="001034FA">
        <w:rPr>
          <w:rFonts w:ascii="Arial" w:hAnsi="Arial" w:cs="Arial"/>
          <w:bCs/>
          <w:sz w:val="22"/>
          <w:szCs w:val="22"/>
        </w:rPr>
        <w:t>Smlouva</w:t>
      </w:r>
      <w:r w:rsidRPr="001034FA">
        <w:rPr>
          <w:rFonts w:ascii="Arial" w:hAnsi="Arial" w:cs="Arial"/>
          <w:b w:val="0"/>
          <w:bCs/>
          <w:sz w:val="22"/>
          <w:szCs w:val="22"/>
        </w:rPr>
        <w:t>“) byla uzavřena níže uvedeného dne, měsíce a roku podle ustanovení § 2079 a násl. zákona č. 89/2012 Sb., občanského zákoníku, ve znění pozdějších předpisů (dále jen „</w:t>
      </w:r>
      <w:r w:rsidRPr="001034FA">
        <w:rPr>
          <w:rFonts w:ascii="Arial" w:hAnsi="Arial" w:cs="Arial"/>
          <w:bCs/>
          <w:sz w:val="22"/>
          <w:szCs w:val="22"/>
        </w:rPr>
        <w:t>Občanský</w:t>
      </w:r>
      <w:r w:rsidRPr="001034FA">
        <w:rPr>
          <w:rFonts w:ascii="Arial" w:hAnsi="Arial" w:cs="Arial"/>
          <w:b w:val="0"/>
          <w:bCs/>
          <w:sz w:val="22"/>
          <w:szCs w:val="22"/>
        </w:rPr>
        <w:t xml:space="preserve"> </w:t>
      </w:r>
      <w:r w:rsidRPr="001034FA">
        <w:rPr>
          <w:rFonts w:ascii="Arial" w:hAnsi="Arial" w:cs="Arial"/>
          <w:bCs/>
          <w:sz w:val="22"/>
          <w:szCs w:val="22"/>
        </w:rPr>
        <w:t>zákoník</w:t>
      </w:r>
      <w:r w:rsidRPr="001034FA">
        <w:rPr>
          <w:rFonts w:ascii="Arial" w:hAnsi="Arial" w:cs="Arial"/>
          <w:b w:val="0"/>
          <w:bCs/>
          <w:sz w:val="22"/>
          <w:szCs w:val="22"/>
        </w:rPr>
        <w:t>“), mezi níže uvedenými smluvními stranami:</w:t>
      </w:r>
    </w:p>
    <w:p w14:paraId="5209E212" w14:textId="77777777" w:rsidR="006743C7" w:rsidRPr="001034FA" w:rsidRDefault="006743C7" w:rsidP="00622BDC">
      <w:pPr>
        <w:pStyle w:val="Nzevsmlouvy"/>
        <w:widowControl/>
        <w:spacing w:line="300" w:lineRule="exact"/>
        <w:jc w:val="left"/>
        <w:rPr>
          <w:rFonts w:ascii="Arial" w:hAnsi="Arial" w:cs="Arial"/>
          <w:b w:val="0"/>
          <w:bCs/>
          <w:sz w:val="22"/>
          <w:szCs w:val="22"/>
        </w:rPr>
      </w:pPr>
    </w:p>
    <w:p w14:paraId="6032BB35" w14:textId="77777777" w:rsidR="006743C7" w:rsidRPr="001034FA" w:rsidRDefault="00E05AA1" w:rsidP="00622BDC">
      <w:pPr>
        <w:pStyle w:val="Smluvnstrana"/>
        <w:spacing w:line="300" w:lineRule="exact"/>
        <w:jc w:val="left"/>
        <w:rPr>
          <w:rFonts w:ascii="Arial" w:hAnsi="Arial" w:cs="Arial"/>
          <w:sz w:val="22"/>
          <w:szCs w:val="22"/>
          <w:lang w:eastAsia="cs-CZ"/>
        </w:rPr>
      </w:pPr>
      <w:r w:rsidRPr="001034FA">
        <w:rPr>
          <w:rFonts w:ascii="Arial" w:hAnsi="Arial" w:cs="Arial"/>
          <w:sz w:val="22"/>
          <w:szCs w:val="22"/>
          <w:lang w:eastAsia="cs-CZ"/>
        </w:rPr>
        <w:t>SANS SOUCI, s.r.o.</w:t>
      </w:r>
    </w:p>
    <w:p w14:paraId="1544C4F6" w14:textId="77777777" w:rsidR="00622BDC" w:rsidRPr="001034FA" w:rsidRDefault="006743C7" w:rsidP="00622BDC">
      <w:pPr>
        <w:pStyle w:val="Smluvnstrana"/>
        <w:spacing w:line="300" w:lineRule="exact"/>
        <w:jc w:val="left"/>
        <w:rPr>
          <w:rFonts w:ascii="Arial" w:hAnsi="Arial" w:cs="Arial"/>
          <w:b w:val="0"/>
          <w:bCs/>
          <w:sz w:val="22"/>
          <w:szCs w:val="22"/>
        </w:rPr>
      </w:pPr>
      <w:r w:rsidRPr="001034FA">
        <w:rPr>
          <w:rFonts w:ascii="Arial" w:hAnsi="Arial" w:cs="Arial"/>
          <w:b w:val="0"/>
          <w:bCs/>
          <w:sz w:val="22"/>
          <w:szCs w:val="22"/>
        </w:rPr>
        <w:t xml:space="preserve">IČO: </w:t>
      </w:r>
      <w:r w:rsidR="00E05AA1" w:rsidRPr="001034FA">
        <w:rPr>
          <w:rFonts w:ascii="Arial" w:hAnsi="Arial" w:cs="Arial"/>
          <w:b w:val="0"/>
          <w:bCs/>
          <w:sz w:val="22"/>
          <w:szCs w:val="22"/>
        </w:rPr>
        <w:t>272 78 727</w:t>
      </w:r>
      <w:r w:rsidRPr="001034FA">
        <w:rPr>
          <w:rFonts w:ascii="Arial" w:hAnsi="Arial" w:cs="Arial"/>
          <w:b w:val="0"/>
          <w:bCs/>
          <w:sz w:val="22"/>
          <w:szCs w:val="22"/>
        </w:rPr>
        <w:t xml:space="preserve"> </w:t>
      </w:r>
    </w:p>
    <w:p w14:paraId="0A44C9A4" w14:textId="77777777" w:rsidR="006743C7" w:rsidRPr="001034FA" w:rsidRDefault="006743C7" w:rsidP="00622BDC">
      <w:pPr>
        <w:pStyle w:val="Smluvnstrana"/>
        <w:spacing w:line="300" w:lineRule="exact"/>
        <w:jc w:val="left"/>
        <w:rPr>
          <w:rFonts w:ascii="Arial" w:hAnsi="Arial" w:cs="Arial"/>
          <w:b w:val="0"/>
          <w:bCs/>
          <w:sz w:val="22"/>
          <w:szCs w:val="22"/>
        </w:rPr>
      </w:pPr>
      <w:r w:rsidRPr="001034FA">
        <w:rPr>
          <w:rFonts w:ascii="Arial" w:hAnsi="Arial" w:cs="Arial"/>
          <w:b w:val="0"/>
          <w:bCs/>
          <w:sz w:val="22"/>
          <w:szCs w:val="22"/>
        </w:rPr>
        <w:t xml:space="preserve">DIČ: </w:t>
      </w:r>
      <w:r w:rsidR="00E05AA1" w:rsidRPr="001034FA">
        <w:rPr>
          <w:rFonts w:ascii="Arial" w:hAnsi="Arial" w:cs="Arial"/>
          <w:b w:val="0"/>
          <w:bCs/>
          <w:sz w:val="22"/>
          <w:szCs w:val="22"/>
        </w:rPr>
        <w:t>CZ27278727</w:t>
      </w:r>
    </w:p>
    <w:p w14:paraId="0BF85BDE" w14:textId="77777777" w:rsidR="006743C7" w:rsidRPr="001034FA" w:rsidRDefault="006743C7" w:rsidP="00622BDC">
      <w:pPr>
        <w:pStyle w:val="Smluvnstrana"/>
        <w:spacing w:line="300" w:lineRule="exact"/>
        <w:jc w:val="left"/>
        <w:rPr>
          <w:rFonts w:ascii="Arial" w:hAnsi="Arial" w:cs="Arial"/>
          <w:b w:val="0"/>
          <w:bCs/>
          <w:sz w:val="22"/>
          <w:szCs w:val="22"/>
        </w:rPr>
      </w:pPr>
      <w:r w:rsidRPr="001034FA">
        <w:rPr>
          <w:rFonts w:ascii="Arial" w:hAnsi="Arial" w:cs="Arial"/>
          <w:b w:val="0"/>
          <w:bCs/>
          <w:sz w:val="22"/>
          <w:szCs w:val="22"/>
        </w:rPr>
        <w:t xml:space="preserve">se sídlem </w:t>
      </w:r>
      <w:r w:rsidR="00363CA0" w:rsidRPr="001034FA">
        <w:rPr>
          <w:rFonts w:ascii="Arial" w:hAnsi="Arial" w:cs="Arial"/>
          <w:b w:val="0"/>
          <w:bCs/>
          <w:sz w:val="22"/>
          <w:szCs w:val="22"/>
        </w:rPr>
        <w:t xml:space="preserve">Řeznická 656/14, </w:t>
      </w:r>
      <w:r w:rsidR="00E05AA1" w:rsidRPr="001034FA">
        <w:rPr>
          <w:rFonts w:ascii="Arial" w:hAnsi="Arial" w:cs="Arial"/>
          <w:b w:val="0"/>
          <w:bCs/>
          <w:sz w:val="22"/>
          <w:szCs w:val="22"/>
        </w:rPr>
        <w:t>110 00 Praha 1</w:t>
      </w:r>
      <w:r w:rsidRPr="001034FA">
        <w:rPr>
          <w:rFonts w:ascii="Arial" w:hAnsi="Arial" w:cs="Arial"/>
          <w:b w:val="0"/>
          <w:bCs/>
          <w:sz w:val="22"/>
          <w:szCs w:val="22"/>
        </w:rPr>
        <w:t>, Česká republika</w:t>
      </w:r>
    </w:p>
    <w:p w14:paraId="51E90B78" w14:textId="77777777" w:rsidR="006743C7" w:rsidRPr="001034FA" w:rsidRDefault="006743C7" w:rsidP="00622BDC">
      <w:pPr>
        <w:pStyle w:val="Smluvnstrana"/>
        <w:spacing w:line="300" w:lineRule="exact"/>
        <w:jc w:val="left"/>
        <w:rPr>
          <w:rFonts w:ascii="Arial" w:hAnsi="Arial" w:cs="Arial"/>
          <w:b w:val="0"/>
          <w:bCs/>
          <w:sz w:val="22"/>
          <w:szCs w:val="22"/>
        </w:rPr>
      </w:pPr>
      <w:r w:rsidRPr="001034FA">
        <w:rPr>
          <w:rFonts w:ascii="Arial" w:hAnsi="Arial" w:cs="Arial"/>
          <w:b w:val="0"/>
          <w:bCs/>
          <w:sz w:val="22"/>
          <w:szCs w:val="22"/>
        </w:rPr>
        <w:t xml:space="preserve">zapsaná v obchodním rejstříku vedeném u </w:t>
      </w:r>
      <w:r w:rsidR="00E05AA1" w:rsidRPr="001034FA">
        <w:rPr>
          <w:rFonts w:ascii="Arial" w:hAnsi="Arial" w:cs="Arial"/>
          <w:b w:val="0"/>
          <w:bCs/>
          <w:sz w:val="22"/>
          <w:szCs w:val="22"/>
        </w:rPr>
        <w:t>Městského soudu v Praze</w:t>
      </w:r>
      <w:r w:rsidRPr="001034FA">
        <w:rPr>
          <w:rFonts w:ascii="Arial" w:hAnsi="Arial" w:cs="Arial"/>
          <w:b w:val="0"/>
          <w:bCs/>
          <w:sz w:val="22"/>
          <w:szCs w:val="22"/>
        </w:rPr>
        <w:t xml:space="preserve">, oddíl C, vložka </w:t>
      </w:r>
      <w:r w:rsidR="00E05AA1" w:rsidRPr="001034FA">
        <w:rPr>
          <w:rFonts w:ascii="Arial" w:hAnsi="Arial" w:cs="Arial"/>
          <w:b w:val="0"/>
          <w:bCs/>
          <w:sz w:val="22"/>
          <w:szCs w:val="22"/>
        </w:rPr>
        <w:t>118166</w:t>
      </w:r>
    </w:p>
    <w:p w14:paraId="7469E0CB" w14:textId="77777777" w:rsidR="006743C7" w:rsidRPr="001034FA" w:rsidRDefault="006743C7" w:rsidP="00622BDC">
      <w:pPr>
        <w:pStyle w:val="Smluvnstrana"/>
        <w:spacing w:line="300" w:lineRule="exact"/>
        <w:jc w:val="left"/>
        <w:rPr>
          <w:rFonts w:ascii="Arial" w:hAnsi="Arial" w:cs="Arial"/>
          <w:b w:val="0"/>
          <w:bCs/>
          <w:sz w:val="22"/>
          <w:szCs w:val="22"/>
        </w:rPr>
      </w:pPr>
      <w:r w:rsidRPr="001034FA">
        <w:rPr>
          <w:rFonts w:ascii="Arial" w:hAnsi="Arial" w:cs="Arial"/>
          <w:b w:val="0"/>
          <w:bCs/>
          <w:sz w:val="22"/>
          <w:szCs w:val="22"/>
        </w:rPr>
        <w:t xml:space="preserve">zastoupená </w:t>
      </w:r>
      <w:r w:rsidR="00832171" w:rsidRPr="001034FA">
        <w:rPr>
          <w:rFonts w:ascii="Arial" w:hAnsi="Arial" w:cs="Arial"/>
          <w:b w:val="0"/>
          <w:bCs/>
          <w:sz w:val="22"/>
          <w:szCs w:val="22"/>
        </w:rPr>
        <w:t xml:space="preserve">Martinem Chábem, </w:t>
      </w:r>
      <w:r w:rsidR="00622BDC" w:rsidRPr="001034FA">
        <w:rPr>
          <w:rFonts w:ascii="Arial" w:hAnsi="Arial" w:cs="Arial"/>
          <w:b w:val="0"/>
          <w:bCs/>
          <w:sz w:val="22"/>
          <w:szCs w:val="22"/>
        </w:rPr>
        <w:t xml:space="preserve">MBA, </w:t>
      </w:r>
      <w:r w:rsidR="00832171" w:rsidRPr="001034FA">
        <w:rPr>
          <w:rFonts w:ascii="Arial" w:hAnsi="Arial" w:cs="Arial"/>
          <w:b w:val="0"/>
          <w:bCs/>
          <w:sz w:val="22"/>
          <w:szCs w:val="22"/>
        </w:rPr>
        <w:t>jednatelem</w:t>
      </w:r>
    </w:p>
    <w:p w14:paraId="1CE1C2A9" w14:textId="77777777" w:rsidR="006743C7" w:rsidRPr="001034FA" w:rsidRDefault="006743C7" w:rsidP="00622BDC">
      <w:pPr>
        <w:pStyle w:val="Smluvnstrana"/>
        <w:spacing w:line="300" w:lineRule="exact"/>
        <w:jc w:val="left"/>
        <w:rPr>
          <w:rFonts w:ascii="Arial" w:hAnsi="Arial" w:cs="Arial"/>
          <w:b w:val="0"/>
          <w:bCs/>
          <w:sz w:val="22"/>
          <w:szCs w:val="22"/>
        </w:rPr>
      </w:pPr>
    </w:p>
    <w:p w14:paraId="1BF58B10" w14:textId="77777777" w:rsidR="00622BDC" w:rsidRPr="001034FA" w:rsidRDefault="00622BDC" w:rsidP="00622BDC">
      <w:pPr>
        <w:pStyle w:val="Smluvnstrana"/>
        <w:widowControl/>
        <w:spacing w:line="300" w:lineRule="exact"/>
        <w:jc w:val="left"/>
        <w:rPr>
          <w:rFonts w:ascii="Arial" w:hAnsi="Arial" w:cs="Arial"/>
          <w:b w:val="0"/>
          <w:bCs/>
          <w:sz w:val="22"/>
          <w:szCs w:val="22"/>
        </w:rPr>
      </w:pPr>
      <w:r w:rsidRPr="001034FA">
        <w:rPr>
          <w:rFonts w:ascii="Arial" w:hAnsi="Arial" w:cs="Arial"/>
          <w:b w:val="0"/>
          <w:bCs/>
          <w:sz w:val="22"/>
          <w:szCs w:val="22"/>
        </w:rPr>
        <w:t>na straně jedné</w:t>
      </w:r>
    </w:p>
    <w:p w14:paraId="35E4AB19" w14:textId="77777777" w:rsidR="006743C7" w:rsidRPr="001034FA" w:rsidRDefault="006743C7" w:rsidP="00622BDC">
      <w:pPr>
        <w:pStyle w:val="Smluvnstrana"/>
        <w:widowControl/>
        <w:spacing w:line="300" w:lineRule="exact"/>
        <w:jc w:val="left"/>
        <w:rPr>
          <w:rFonts w:ascii="Arial" w:hAnsi="Arial" w:cs="Arial"/>
          <w:b w:val="0"/>
          <w:bCs/>
          <w:sz w:val="22"/>
          <w:szCs w:val="22"/>
        </w:rPr>
      </w:pPr>
      <w:r w:rsidRPr="001034FA">
        <w:rPr>
          <w:rFonts w:ascii="Arial" w:hAnsi="Arial" w:cs="Arial"/>
          <w:b w:val="0"/>
          <w:bCs/>
          <w:sz w:val="22"/>
          <w:szCs w:val="22"/>
        </w:rPr>
        <w:t>(dále jen „</w:t>
      </w:r>
      <w:r w:rsidRPr="001034FA">
        <w:rPr>
          <w:rFonts w:ascii="Arial" w:hAnsi="Arial" w:cs="Arial"/>
          <w:bCs/>
          <w:sz w:val="22"/>
          <w:szCs w:val="22"/>
        </w:rPr>
        <w:t>Kupující</w:t>
      </w:r>
      <w:r w:rsidRPr="001034FA">
        <w:rPr>
          <w:rFonts w:ascii="Arial" w:hAnsi="Arial" w:cs="Arial"/>
          <w:b w:val="0"/>
          <w:bCs/>
          <w:sz w:val="22"/>
          <w:szCs w:val="22"/>
        </w:rPr>
        <w:t>“)</w:t>
      </w:r>
    </w:p>
    <w:p w14:paraId="2084A019" w14:textId="77777777" w:rsidR="00622BDC" w:rsidRPr="001034FA" w:rsidRDefault="00622BDC" w:rsidP="00622BDC">
      <w:pPr>
        <w:pStyle w:val="Smluvnstrana"/>
        <w:widowControl/>
        <w:spacing w:line="300" w:lineRule="exact"/>
        <w:jc w:val="left"/>
        <w:rPr>
          <w:rFonts w:ascii="Arial" w:hAnsi="Arial" w:cs="Arial"/>
          <w:b w:val="0"/>
          <w:bCs/>
          <w:sz w:val="22"/>
          <w:szCs w:val="22"/>
        </w:rPr>
      </w:pPr>
    </w:p>
    <w:p w14:paraId="1AFE9389" w14:textId="77777777" w:rsidR="006743C7" w:rsidRPr="001034FA" w:rsidRDefault="006743C7" w:rsidP="00622BDC">
      <w:pPr>
        <w:spacing w:line="300" w:lineRule="exact"/>
        <w:rPr>
          <w:rFonts w:ascii="Arial" w:hAnsi="Arial" w:cs="Arial"/>
          <w:sz w:val="22"/>
          <w:szCs w:val="22"/>
        </w:rPr>
      </w:pPr>
      <w:r w:rsidRPr="001034FA">
        <w:rPr>
          <w:rFonts w:ascii="Arial" w:hAnsi="Arial" w:cs="Arial"/>
          <w:sz w:val="22"/>
          <w:szCs w:val="22"/>
        </w:rPr>
        <w:t>a</w:t>
      </w:r>
    </w:p>
    <w:p w14:paraId="336EA7F1" w14:textId="77777777" w:rsidR="00622BDC" w:rsidRPr="001034FA" w:rsidRDefault="00622BDC" w:rsidP="00622BDC">
      <w:pPr>
        <w:spacing w:line="300" w:lineRule="exact"/>
        <w:rPr>
          <w:rFonts w:ascii="Arial" w:hAnsi="Arial" w:cs="Arial"/>
          <w:sz w:val="22"/>
          <w:szCs w:val="22"/>
        </w:rPr>
      </w:pPr>
    </w:p>
    <w:p w14:paraId="372D92BB" w14:textId="77777777" w:rsidR="006743C7" w:rsidRPr="001034FA" w:rsidRDefault="006743C7" w:rsidP="00622BDC">
      <w:pPr>
        <w:pStyle w:val="Smluvnstrana"/>
        <w:tabs>
          <w:tab w:val="left" w:pos="1134"/>
        </w:tabs>
        <w:spacing w:line="300" w:lineRule="exact"/>
        <w:jc w:val="left"/>
        <w:rPr>
          <w:rFonts w:ascii="Arial" w:hAnsi="Arial" w:cs="Arial"/>
          <w:bCs/>
          <w:sz w:val="22"/>
          <w:szCs w:val="22"/>
        </w:rPr>
      </w:pPr>
      <w:r w:rsidRPr="001034FA">
        <w:rPr>
          <w:rFonts w:ascii="Arial" w:hAnsi="Arial" w:cs="Arial"/>
          <w:bCs/>
          <w:sz w:val="22"/>
          <w:szCs w:val="22"/>
          <w:highlight w:val="yellow"/>
        </w:rPr>
        <w:t>[</w:t>
      </w:r>
      <w:r w:rsidR="00622BDC" w:rsidRPr="001034FA">
        <w:rPr>
          <w:rFonts w:ascii="Arial" w:hAnsi="Arial" w:cs="Arial"/>
          <w:bCs/>
          <w:sz w:val="22"/>
          <w:szCs w:val="22"/>
          <w:highlight w:val="yellow"/>
        </w:rPr>
        <w:t>*DOPLNÍ DODAVATEL*</w:t>
      </w:r>
      <w:r w:rsidRPr="001034FA">
        <w:rPr>
          <w:rFonts w:ascii="Arial" w:hAnsi="Arial" w:cs="Arial"/>
          <w:bCs/>
          <w:sz w:val="22"/>
          <w:szCs w:val="22"/>
          <w:highlight w:val="yellow"/>
        </w:rPr>
        <w:t>]</w:t>
      </w:r>
    </w:p>
    <w:p w14:paraId="6A62E307" w14:textId="77777777" w:rsidR="00622BDC" w:rsidRPr="001034FA" w:rsidRDefault="006743C7" w:rsidP="00622BDC">
      <w:pPr>
        <w:pStyle w:val="Smluvnstrana"/>
        <w:spacing w:line="300" w:lineRule="exact"/>
        <w:jc w:val="left"/>
        <w:rPr>
          <w:rFonts w:ascii="Arial" w:hAnsi="Arial" w:cs="Arial"/>
          <w:b w:val="0"/>
          <w:bCs/>
          <w:sz w:val="22"/>
          <w:szCs w:val="22"/>
        </w:rPr>
      </w:pPr>
      <w:r w:rsidRPr="001034FA">
        <w:rPr>
          <w:rFonts w:ascii="Arial" w:hAnsi="Arial" w:cs="Arial"/>
          <w:b w:val="0"/>
          <w:bCs/>
          <w:sz w:val="22"/>
          <w:szCs w:val="22"/>
        </w:rPr>
        <w:t xml:space="preserve">IČO: </w:t>
      </w:r>
      <w:r w:rsidRPr="001034FA">
        <w:rPr>
          <w:rFonts w:ascii="Arial" w:hAnsi="Arial" w:cs="Arial"/>
          <w:b w:val="0"/>
          <w:bCs/>
          <w:sz w:val="22"/>
          <w:szCs w:val="22"/>
          <w:highlight w:val="yellow"/>
        </w:rPr>
        <w:t>[</w:t>
      </w:r>
      <w:r w:rsidR="00622BDC" w:rsidRPr="001034FA">
        <w:rPr>
          <w:rFonts w:ascii="Arial" w:hAnsi="Arial" w:cs="Arial"/>
          <w:b w:val="0"/>
          <w:bCs/>
          <w:sz w:val="22"/>
          <w:szCs w:val="22"/>
          <w:highlight w:val="yellow"/>
        </w:rPr>
        <w:t>*</w:t>
      </w:r>
      <w:r w:rsidRPr="001034FA">
        <w:rPr>
          <w:rFonts w:ascii="Arial" w:hAnsi="Arial" w:cs="Arial"/>
          <w:b w:val="0"/>
          <w:bCs/>
          <w:sz w:val="22"/>
          <w:szCs w:val="22"/>
          <w:highlight w:val="yellow"/>
        </w:rPr>
        <w:t>Doplní</w:t>
      </w:r>
      <w:r w:rsidR="00622BDC" w:rsidRPr="001034FA">
        <w:rPr>
          <w:rFonts w:ascii="Arial" w:hAnsi="Arial" w:cs="Arial"/>
          <w:b w:val="0"/>
          <w:bCs/>
          <w:sz w:val="22"/>
          <w:szCs w:val="22"/>
          <w:highlight w:val="yellow"/>
        </w:rPr>
        <w:t xml:space="preserve"> dodavatel*</w:t>
      </w:r>
      <w:r w:rsidRPr="001034FA">
        <w:rPr>
          <w:rFonts w:ascii="Arial" w:hAnsi="Arial" w:cs="Arial"/>
          <w:b w:val="0"/>
          <w:bCs/>
          <w:sz w:val="22"/>
          <w:szCs w:val="22"/>
          <w:highlight w:val="yellow"/>
        </w:rPr>
        <w:t>]</w:t>
      </w:r>
      <w:r w:rsidRPr="001034FA">
        <w:rPr>
          <w:rFonts w:ascii="Arial" w:hAnsi="Arial" w:cs="Arial"/>
          <w:b w:val="0"/>
          <w:bCs/>
          <w:sz w:val="22"/>
          <w:szCs w:val="22"/>
        </w:rPr>
        <w:t xml:space="preserve"> </w:t>
      </w:r>
    </w:p>
    <w:p w14:paraId="6EAC6E3D" w14:textId="77777777" w:rsidR="006743C7" w:rsidRPr="001034FA" w:rsidRDefault="006743C7" w:rsidP="00622BDC">
      <w:pPr>
        <w:pStyle w:val="Smluvnstrana"/>
        <w:spacing w:line="300" w:lineRule="exact"/>
        <w:jc w:val="left"/>
        <w:rPr>
          <w:rFonts w:ascii="Arial" w:hAnsi="Arial" w:cs="Arial"/>
          <w:b w:val="0"/>
          <w:bCs/>
          <w:sz w:val="22"/>
          <w:szCs w:val="22"/>
        </w:rPr>
      </w:pPr>
      <w:r w:rsidRPr="001034FA">
        <w:rPr>
          <w:rFonts w:ascii="Arial" w:hAnsi="Arial" w:cs="Arial"/>
          <w:b w:val="0"/>
          <w:bCs/>
          <w:sz w:val="22"/>
          <w:szCs w:val="22"/>
        </w:rPr>
        <w:t xml:space="preserve">DIČ: </w:t>
      </w:r>
      <w:r w:rsidR="00622BDC" w:rsidRPr="001034FA">
        <w:rPr>
          <w:rFonts w:ascii="Arial" w:hAnsi="Arial" w:cs="Arial"/>
          <w:b w:val="0"/>
          <w:bCs/>
          <w:sz w:val="22"/>
          <w:szCs w:val="22"/>
          <w:highlight w:val="yellow"/>
        </w:rPr>
        <w:t>[*Doplní dodavatel*]</w:t>
      </w:r>
    </w:p>
    <w:p w14:paraId="680E0D2C" w14:textId="77777777" w:rsidR="006743C7" w:rsidRPr="001034FA" w:rsidRDefault="006743C7" w:rsidP="00622BDC">
      <w:pPr>
        <w:pStyle w:val="Smluvnstrana"/>
        <w:spacing w:line="300" w:lineRule="exact"/>
        <w:jc w:val="left"/>
        <w:rPr>
          <w:rFonts w:ascii="Arial" w:hAnsi="Arial" w:cs="Arial"/>
          <w:b w:val="0"/>
          <w:bCs/>
          <w:sz w:val="22"/>
          <w:szCs w:val="22"/>
        </w:rPr>
      </w:pPr>
      <w:r w:rsidRPr="001034FA">
        <w:rPr>
          <w:rFonts w:ascii="Arial" w:hAnsi="Arial" w:cs="Arial"/>
          <w:b w:val="0"/>
          <w:bCs/>
          <w:sz w:val="22"/>
          <w:szCs w:val="22"/>
        </w:rPr>
        <w:t xml:space="preserve">se sídlem </w:t>
      </w:r>
      <w:r w:rsidR="00622BDC" w:rsidRPr="001034FA">
        <w:rPr>
          <w:rFonts w:ascii="Arial" w:hAnsi="Arial" w:cs="Arial"/>
          <w:b w:val="0"/>
          <w:bCs/>
          <w:sz w:val="22"/>
          <w:szCs w:val="22"/>
          <w:highlight w:val="yellow"/>
        </w:rPr>
        <w:t>[*Doplní dodavatel*]</w:t>
      </w:r>
    </w:p>
    <w:p w14:paraId="7E1C4A4A" w14:textId="77777777" w:rsidR="006743C7" w:rsidRPr="001034FA" w:rsidRDefault="006743C7" w:rsidP="00622BDC">
      <w:pPr>
        <w:pStyle w:val="Smluvnstrana"/>
        <w:spacing w:line="300" w:lineRule="exact"/>
        <w:jc w:val="left"/>
        <w:rPr>
          <w:rFonts w:ascii="Arial" w:hAnsi="Arial" w:cs="Arial"/>
          <w:b w:val="0"/>
          <w:bCs/>
          <w:sz w:val="22"/>
          <w:szCs w:val="22"/>
        </w:rPr>
      </w:pPr>
      <w:r w:rsidRPr="001034FA">
        <w:rPr>
          <w:rFonts w:ascii="Arial" w:hAnsi="Arial" w:cs="Arial"/>
          <w:b w:val="0"/>
          <w:bCs/>
          <w:sz w:val="22"/>
          <w:szCs w:val="22"/>
        </w:rPr>
        <w:t>zapsaná v </w:t>
      </w:r>
      <w:r w:rsidR="00622BDC" w:rsidRPr="001034FA">
        <w:rPr>
          <w:rFonts w:ascii="Arial" w:hAnsi="Arial" w:cs="Arial"/>
          <w:b w:val="0"/>
          <w:bCs/>
          <w:sz w:val="22"/>
          <w:szCs w:val="22"/>
          <w:highlight w:val="yellow"/>
        </w:rPr>
        <w:t>[*Doplní dodavatel – údaje o zápisu v obchodním rejstříku či obdobné evidenci*]</w:t>
      </w:r>
    </w:p>
    <w:p w14:paraId="1E5AFC02" w14:textId="7C1BBF82" w:rsidR="006743C7" w:rsidRPr="001034FA" w:rsidRDefault="006743C7" w:rsidP="00622BDC">
      <w:pPr>
        <w:pStyle w:val="Smluvnstrana"/>
        <w:spacing w:line="300" w:lineRule="exact"/>
        <w:jc w:val="left"/>
        <w:rPr>
          <w:rFonts w:ascii="Arial" w:hAnsi="Arial" w:cs="Arial"/>
          <w:b w:val="0"/>
          <w:bCs/>
          <w:sz w:val="22"/>
          <w:szCs w:val="22"/>
        </w:rPr>
      </w:pPr>
      <w:r w:rsidRPr="001034FA">
        <w:rPr>
          <w:rFonts w:ascii="Arial" w:hAnsi="Arial" w:cs="Arial"/>
          <w:b w:val="0"/>
          <w:bCs/>
          <w:sz w:val="22"/>
          <w:szCs w:val="22"/>
        </w:rPr>
        <w:t xml:space="preserve">zastoupená </w:t>
      </w:r>
      <w:r w:rsidR="00622BDC" w:rsidRPr="001034FA">
        <w:rPr>
          <w:rFonts w:ascii="Arial" w:hAnsi="Arial" w:cs="Arial"/>
          <w:b w:val="0"/>
          <w:bCs/>
          <w:sz w:val="22"/>
          <w:szCs w:val="22"/>
          <w:highlight w:val="yellow"/>
        </w:rPr>
        <w:t xml:space="preserve">[*Doplní dodavatel </w:t>
      </w:r>
      <w:r w:rsidR="00E86138">
        <w:rPr>
          <w:rFonts w:ascii="Arial" w:hAnsi="Arial" w:cs="Arial"/>
          <w:b w:val="0"/>
          <w:bCs/>
          <w:sz w:val="22"/>
          <w:szCs w:val="22"/>
          <w:highlight w:val="yellow"/>
        </w:rPr>
        <w:t>–</w:t>
      </w:r>
      <w:r w:rsidR="00622BDC" w:rsidRPr="001034FA">
        <w:rPr>
          <w:rFonts w:ascii="Arial" w:hAnsi="Arial" w:cs="Arial"/>
          <w:b w:val="0"/>
          <w:bCs/>
          <w:sz w:val="22"/>
          <w:szCs w:val="22"/>
          <w:highlight w:val="yellow"/>
        </w:rPr>
        <w:t xml:space="preserve"> údaje</w:t>
      </w:r>
      <w:r w:rsidR="00E86138">
        <w:rPr>
          <w:rFonts w:ascii="Arial" w:hAnsi="Arial" w:cs="Arial"/>
          <w:b w:val="0"/>
          <w:bCs/>
          <w:sz w:val="22"/>
          <w:szCs w:val="22"/>
          <w:highlight w:val="yellow"/>
        </w:rPr>
        <w:t xml:space="preserve"> </w:t>
      </w:r>
      <w:r w:rsidR="00622BDC" w:rsidRPr="001034FA">
        <w:rPr>
          <w:rFonts w:ascii="Arial" w:hAnsi="Arial" w:cs="Arial"/>
          <w:b w:val="0"/>
          <w:bCs/>
          <w:sz w:val="22"/>
          <w:szCs w:val="22"/>
          <w:highlight w:val="yellow"/>
        </w:rPr>
        <w:t>o osobě zastupující dodavatele a její funkci/oprávnění k</w:t>
      </w:r>
      <w:r w:rsidR="00E86138">
        <w:rPr>
          <w:rFonts w:ascii="Arial" w:hAnsi="Arial" w:cs="Arial"/>
          <w:b w:val="0"/>
          <w:bCs/>
          <w:sz w:val="22"/>
          <w:szCs w:val="22"/>
          <w:highlight w:val="yellow"/>
        </w:rPr>
        <w:t> </w:t>
      </w:r>
      <w:r w:rsidR="00622BDC" w:rsidRPr="001034FA">
        <w:rPr>
          <w:rFonts w:ascii="Arial" w:hAnsi="Arial" w:cs="Arial"/>
          <w:b w:val="0"/>
          <w:bCs/>
          <w:sz w:val="22"/>
          <w:szCs w:val="22"/>
          <w:highlight w:val="yellow"/>
        </w:rPr>
        <w:t>zastoupení</w:t>
      </w:r>
      <w:r w:rsidR="00E86138">
        <w:rPr>
          <w:rFonts w:ascii="Arial" w:hAnsi="Arial" w:cs="Arial"/>
          <w:b w:val="0"/>
          <w:bCs/>
          <w:sz w:val="22"/>
          <w:szCs w:val="22"/>
          <w:highlight w:val="yellow"/>
        </w:rPr>
        <w:t>*</w:t>
      </w:r>
      <w:r w:rsidR="00622BDC" w:rsidRPr="001034FA">
        <w:rPr>
          <w:rFonts w:ascii="Arial" w:hAnsi="Arial" w:cs="Arial"/>
          <w:b w:val="0"/>
          <w:bCs/>
          <w:sz w:val="22"/>
          <w:szCs w:val="22"/>
          <w:highlight w:val="yellow"/>
        </w:rPr>
        <w:t>]</w:t>
      </w:r>
      <w:r w:rsidRPr="001034FA">
        <w:rPr>
          <w:rFonts w:ascii="Arial" w:hAnsi="Arial" w:cs="Arial"/>
          <w:b w:val="0"/>
          <w:bCs/>
          <w:sz w:val="22"/>
          <w:szCs w:val="22"/>
        </w:rPr>
        <w:t>,</w:t>
      </w:r>
    </w:p>
    <w:p w14:paraId="2382ADC6" w14:textId="77777777" w:rsidR="00622BDC" w:rsidRPr="001034FA" w:rsidRDefault="00622BDC" w:rsidP="00622BDC">
      <w:pPr>
        <w:pStyle w:val="Smluvnstrana"/>
        <w:spacing w:line="300" w:lineRule="exact"/>
        <w:jc w:val="left"/>
        <w:rPr>
          <w:rFonts w:ascii="Arial" w:hAnsi="Arial" w:cs="Arial"/>
          <w:b w:val="0"/>
          <w:bCs/>
          <w:sz w:val="22"/>
          <w:szCs w:val="22"/>
        </w:rPr>
      </w:pPr>
      <w:r w:rsidRPr="001034FA">
        <w:rPr>
          <w:rFonts w:ascii="Arial" w:hAnsi="Arial" w:cs="Arial"/>
          <w:b w:val="0"/>
          <w:bCs/>
          <w:sz w:val="22"/>
          <w:szCs w:val="22"/>
        </w:rPr>
        <w:t xml:space="preserve">č. účtu: </w:t>
      </w:r>
      <w:r w:rsidRPr="001034FA">
        <w:rPr>
          <w:rFonts w:ascii="Arial" w:hAnsi="Arial" w:cs="Arial"/>
          <w:b w:val="0"/>
          <w:bCs/>
          <w:sz w:val="22"/>
          <w:szCs w:val="22"/>
          <w:highlight w:val="yellow"/>
        </w:rPr>
        <w:t>[*Doplní dodavatel*]</w:t>
      </w:r>
    </w:p>
    <w:p w14:paraId="67513E9F" w14:textId="77777777" w:rsidR="006743C7" w:rsidRPr="001034FA" w:rsidRDefault="006743C7" w:rsidP="00622BDC">
      <w:pPr>
        <w:pStyle w:val="Smluvnstrana"/>
        <w:spacing w:line="300" w:lineRule="exact"/>
        <w:jc w:val="left"/>
        <w:rPr>
          <w:rFonts w:ascii="Arial" w:hAnsi="Arial" w:cs="Arial"/>
          <w:b w:val="0"/>
          <w:bCs/>
          <w:sz w:val="22"/>
          <w:szCs w:val="22"/>
        </w:rPr>
      </w:pPr>
    </w:p>
    <w:p w14:paraId="32DC54B8" w14:textId="77777777" w:rsidR="00622BDC" w:rsidRPr="001034FA" w:rsidRDefault="00622BDC" w:rsidP="00622BDC">
      <w:pPr>
        <w:pStyle w:val="Smluvnstrana"/>
        <w:spacing w:line="300" w:lineRule="exact"/>
        <w:jc w:val="left"/>
        <w:rPr>
          <w:rFonts w:ascii="Arial" w:hAnsi="Arial" w:cs="Arial"/>
          <w:b w:val="0"/>
          <w:bCs/>
          <w:sz w:val="22"/>
          <w:szCs w:val="22"/>
        </w:rPr>
      </w:pPr>
      <w:r w:rsidRPr="001034FA">
        <w:rPr>
          <w:rFonts w:ascii="Arial" w:hAnsi="Arial" w:cs="Arial"/>
          <w:b w:val="0"/>
          <w:bCs/>
          <w:sz w:val="22"/>
          <w:szCs w:val="22"/>
        </w:rPr>
        <w:t>na straně druhé</w:t>
      </w:r>
    </w:p>
    <w:p w14:paraId="49AAF374" w14:textId="77777777" w:rsidR="006743C7" w:rsidRPr="001034FA" w:rsidRDefault="006743C7" w:rsidP="00622BDC">
      <w:pPr>
        <w:pStyle w:val="Smluvnstrana"/>
        <w:widowControl/>
        <w:spacing w:line="300" w:lineRule="exact"/>
        <w:jc w:val="left"/>
        <w:rPr>
          <w:rFonts w:ascii="Arial" w:hAnsi="Arial" w:cs="Arial"/>
          <w:b w:val="0"/>
          <w:bCs/>
          <w:sz w:val="22"/>
          <w:szCs w:val="22"/>
        </w:rPr>
      </w:pPr>
      <w:r w:rsidRPr="001034FA">
        <w:rPr>
          <w:rFonts w:ascii="Arial" w:hAnsi="Arial" w:cs="Arial"/>
          <w:b w:val="0"/>
          <w:bCs/>
          <w:sz w:val="22"/>
          <w:szCs w:val="22"/>
        </w:rPr>
        <w:t>(dále jen „</w:t>
      </w:r>
      <w:r w:rsidRPr="001034FA">
        <w:rPr>
          <w:rFonts w:ascii="Arial" w:hAnsi="Arial" w:cs="Arial"/>
          <w:bCs/>
          <w:sz w:val="22"/>
          <w:szCs w:val="22"/>
        </w:rPr>
        <w:t>Prodávající</w:t>
      </w:r>
      <w:r w:rsidRPr="001034FA">
        <w:rPr>
          <w:rFonts w:ascii="Arial" w:hAnsi="Arial" w:cs="Arial"/>
          <w:b w:val="0"/>
          <w:bCs/>
          <w:sz w:val="22"/>
          <w:szCs w:val="22"/>
        </w:rPr>
        <w:t>“)</w:t>
      </w:r>
    </w:p>
    <w:p w14:paraId="3E4A9676" w14:textId="77777777" w:rsidR="00622BDC" w:rsidRPr="001034FA" w:rsidRDefault="00622BDC" w:rsidP="00622BDC">
      <w:pPr>
        <w:pStyle w:val="Smluvnstrana"/>
        <w:widowControl/>
        <w:spacing w:line="300" w:lineRule="exact"/>
        <w:jc w:val="left"/>
        <w:rPr>
          <w:rFonts w:ascii="Arial" w:hAnsi="Arial" w:cs="Arial"/>
          <w:b w:val="0"/>
          <w:bCs/>
          <w:sz w:val="22"/>
          <w:szCs w:val="22"/>
        </w:rPr>
      </w:pPr>
    </w:p>
    <w:p w14:paraId="4E7B073B" w14:textId="77777777" w:rsidR="006743C7" w:rsidRPr="001034FA" w:rsidRDefault="00622BDC" w:rsidP="00622BDC">
      <w:pPr>
        <w:pStyle w:val="Smluvnstrana"/>
        <w:widowControl/>
        <w:spacing w:line="300" w:lineRule="exact"/>
        <w:jc w:val="left"/>
        <w:rPr>
          <w:rFonts w:ascii="Arial" w:hAnsi="Arial" w:cs="Arial"/>
          <w:b w:val="0"/>
          <w:bCs/>
          <w:sz w:val="22"/>
          <w:szCs w:val="22"/>
        </w:rPr>
      </w:pPr>
      <w:r w:rsidRPr="001034FA">
        <w:rPr>
          <w:rFonts w:ascii="Arial" w:hAnsi="Arial" w:cs="Arial"/>
          <w:b w:val="0"/>
          <w:bCs/>
          <w:sz w:val="22"/>
          <w:szCs w:val="22"/>
        </w:rPr>
        <w:t>(</w:t>
      </w:r>
      <w:r w:rsidR="006743C7" w:rsidRPr="001034FA">
        <w:rPr>
          <w:rFonts w:ascii="Arial" w:hAnsi="Arial" w:cs="Arial"/>
          <w:b w:val="0"/>
          <w:bCs/>
          <w:sz w:val="22"/>
          <w:szCs w:val="22"/>
        </w:rPr>
        <w:t>Kupující a Prodávající jsou dále společně označováni jako „</w:t>
      </w:r>
      <w:r w:rsidR="006743C7" w:rsidRPr="001034FA">
        <w:rPr>
          <w:rFonts w:ascii="Arial" w:hAnsi="Arial" w:cs="Arial"/>
          <w:bCs/>
          <w:sz w:val="22"/>
          <w:szCs w:val="22"/>
        </w:rPr>
        <w:t>Smluvní strany</w:t>
      </w:r>
      <w:r w:rsidR="006743C7" w:rsidRPr="001034FA">
        <w:rPr>
          <w:rFonts w:ascii="Arial" w:hAnsi="Arial" w:cs="Arial"/>
          <w:b w:val="0"/>
          <w:bCs/>
          <w:sz w:val="22"/>
          <w:szCs w:val="22"/>
        </w:rPr>
        <w:t>“ nebo jednotlivě též jako „</w:t>
      </w:r>
      <w:r w:rsidR="006743C7" w:rsidRPr="001034FA">
        <w:rPr>
          <w:rFonts w:ascii="Arial" w:hAnsi="Arial" w:cs="Arial"/>
          <w:bCs/>
          <w:sz w:val="22"/>
          <w:szCs w:val="22"/>
        </w:rPr>
        <w:t>Smluvní strana</w:t>
      </w:r>
      <w:r w:rsidR="006743C7" w:rsidRPr="001034FA">
        <w:rPr>
          <w:rFonts w:ascii="Arial" w:hAnsi="Arial" w:cs="Arial"/>
          <w:b w:val="0"/>
          <w:bCs/>
          <w:sz w:val="22"/>
          <w:szCs w:val="22"/>
        </w:rPr>
        <w:t>“</w:t>
      </w:r>
      <w:r w:rsidRPr="001034FA">
        <w:rPr>
          <w:rFonts w:ascii="Arial" w:hAnsi="Arial" w:cs="Arial"/>
          <w:b w:val="0"/>
          <w:bCs/>
          <w:sz w:val="22"/>
          <w:szCs w:val="22"/>
        </w:rPr>
        <w:t>)</w:t>
      </w:r>
      <w:r w:rsidR="006743C7" w:rsidRPr="001034FA">
        <w:rPr>
          <w:rFonts w:ascii="Arial" w:hAnsi="Arial" w:cs="Arial"/>
          <w:b w:val="0"/>
          <w:bCs/>
          <w:sz w:val="22"/>
          <w:szCs w:val="22"/>
        </w:rPr>
        <w:t>.</w:t>
      </w:r>
    </w:p>
    <w:p w14:paraId="60D13E85" w14:textId="77777777" w:rsidR="006743C7" w:rsidRPr="001034FA" w:rsidRDefault="006743C7" w:rsidP="00622BDC">
      <w:pPr>
        <w:pStyle w:val="Smluvnstrana"/>
        <w:widowControl/>
        <w:spacing w:line="300" w:lineRule="exact"/>
        <w:jc w:val="left"/>
        <w:rPr>
          <w:rFonts w:ascii="Arial" w:hAnsi="Arial" w:cs="Arial"/>
          <w:b w:val="0"/>
          <w:bCs/>
          <w:sz w:val="22"/>
          <w:szCs w:val="22"/>
        </w:rPr>
      </w:pPr>
    </w:p>
    <w:p w14:paraId="56585739" w14:textId="77777777" w:rsidR="006743C7" w:rsidRPr="001034FA" w:rsidRDefault="00492C18" w:rsidP="00622BDC">
      <w:pPr>
        <w:pStyle w:val="Prohlen"/>
        <w:widowControl/>
        <w:numPr>
          <w:ilvl w:val="0"/>
          <w:numId w:val="10"/>
        </w:numPr>
        <w:tabs>
          <w:tab w:val="clear" w:pos="705"/>
          <w:tab w:val="num" w:pos="426"/>
        </w:tabs>
        <w:spacing w:line="300" w:lineRule="exact"/>
        <w:ind w:left="426" w:hanging="426"/>
        <w:jc w:val="left"/>
        <w:rPr>
          <w:rFonts w:ascii="Arial" w:hAnsi="Arial" w:cs="Arial"/>
          <w:bCs/>
          <w:sz w:val="22"/>
          <w:szCs w:val="22"/>
        </w:rPr>
      </w:pPr>
      <w:r w:rsidRPr="001034FA">
        <w:rPr>
          <w:rFonts w:ascii="Arial" w:hAnsi="Arial" w:cs="Arial"/>
          <w:sz w:val="22"/>
          <w:szCs w:val="22"/>
        </w:rPr>
        <w:t>PREAMBULE</w:t>
      </w:r>
    </w:p>
    <w:p w14:paraId="1616F68F" w14:textId="77777777" w:rsidR="00622BDC" w:rsidRPr="001034FA" w:rsidRDefault="00622BDC" w:rsidP="00622BDC">
      <w:pPr>
        <w:pStyle w:val="Prohlen"/>
        <w:widowControl/>
        <w:spacing w:line="300" w:lineRule="exact"/>
        <w:ind w:left="426"/>
        <w:jc w:val="left"/>
        <w:rPr>
          <w:rFonts w:ascii="Arial" w:hAnsi="Arial" w:cs="Arial"/>
          <w:bCs/>
          <w:sz w:val="22"/>
          <w:szCs w:val="22"/>
        </w:rPr>
      </w:pPr>
    </w:p>
    <w:p w14:paraId="09FD7F0E" w14:textId="45F1E96D" w:rsidR="00492C18" w:rsidRPr="001034FA"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bCs/>
          <w:sz w:val="22"/>
          <w:szCs w:val="22"/>
        </w:rPr>
      </w:pPr>
      <w:r w:rsidRPr="001034FA">
        <w:rPr>
          <w:rFonts w:ascii="Arial" w:hAnsi="Arial" w:cs="Arial"/>
          <w:sz w:val="22"/>
          <w:szCs w:val="22"/>
        </w:rPr>
        <w:t>Kupující</w:t>
      </w:r>
      <w:r w:rsidRPr="001034FA">
        <w:rPr>
          <w:rFonts w:ascii="Arial" w:hAnsi="Arial" w:cs="Arial"/>
          <w:bCs/>
          <w:sz w:val="22"/>
          <w:szCs w:val="22"/>
        </w:rPr>
        <w:t xml:space="preserve"> </w:t>
      </w:r>
      <w:r w:rsidR="00622BDC" w:rsidRPr="001034FA">
        <w:rPr>
          <w:rFonts w:ascii="Arial" w:hAnsi="Arial" w:cs="Arial"/>
          <w:bCs/>
          <w:sz w:val="22"/>
          <w:szCs w:val="22"/>
        </w:rPr>
        <w:t xml:space="preserve">dne </w:t>
      </w:r>
      <w:r w:rsidR="00780DC4">
        <w:rPr>
          <w:rFonts w:ascii="Arial" w:hAnsi="Arial" w:cs="Arial"/>
          <w:bCs/>
          <w:sz w:val="22"/>
          <w:szCs w:val="22"/>
        </w:rPr>
        <w:t>17</w:t>
      </w:r>
      <w:r w:rsidR="00253BD9">
        <w:rPr>
          <w:rFonts w:ascii="Arial" w:hAnsi="Arial" w:cs="Arial"/>
          <w:bCs/>
          <w:sz w:val="22"/>
          <w:szCs w:val="22"/>
        </w:rPr>
        <w:t xml:space="preserve">. </w:t>
      </w:r>
      <w:r w:rsidR="00780DC4">
        <w:rPr>
          <w:rFonts w:ascii="Arial" w:hAnsi="Arial" w:cs="Arial"/>
          <w:bCs/>
          <w:sz w:val="22"/>
          <w:szCs w:val="22"/>
        </w:rPr>
        <w:t>12</w:t>
      </w:r>
      <w:r w:rsidR="00253BD9">
        <w:rPr>
          <w:rFonts w:ascii="Arial" w:hAnsi="Arial" w:cs="Arial"/>
          <w:bCs/>
          <w:sz w:val="22"/>
          <w:szCs w:val="22"/>
        </w:rPr>
        <w:t>. 2025</w:t>
      </w:r>
      <w:r w:rsidR="00622BDC" w:rsidRPr="001034FA">
        <w:rPr>
          <w:rFonts w:ascii="Arial" w:hAnsi="Arial" w:cs="Arial"/>
          <w:bCs/>
          <w:sz w:val="22"/>
          <w:szCs w:val="22"/>
        </w:rPr>
        <w:t xml:space="preserve"> </w:t>
      </w:r>
      <w:r w:rsidRPr="001034FA">
        <w:rPr>
          <w:rFonts w:ascii="Arial" w:hAnsi="Arial" w:cs="Arial"/>
          <w:bCs/>
          <w:sz w:val="22"/>
          <w:szCs w:val="22"/>
        </w:rPr>
        <w:t xml:space="preserve">zahájil výběrové řízení s názvem </w:t>
      </w:r>
      <w:r w:rsidR="00475075" w:rsidRPr="006F3789">
        <w:rPr>
          <w:rFonts w:ascii="Arial" w:hAnsi="Arial" w:cs="Arial"/>
          <w:bCs/>
          <w:i/>
          <w:iCs/>
          <w:sz w:val="22"/>
          <w:szCs w:val="22"/>
        </w:rPr>
        <w:t>„</w:t>
      </w:r>
      <w:r w:rsidR="005A63E2" w:rsidRPr="006F3789">
        <w:rPr>
          <w:rFonts w:ascii="Arial" w:hAnsi="Arial" w:cs="Arial"/>
          <w:bCs/>
          <w:i/>
          <w:sz w:val="22"/>
          <w:szCs w:val="22"/>
        </w:rPr>
        <w:t xml:space="preserve">Dodávka </w:t>
      </w:r>
      <w:r w:rsidR="0040160C">
        <w:rPr>
          <w:rFonts w:ascii="Arial" w:hAnsi="Arial" w:cs="Arial"/>
          <w:bCs/>
          <w:i/>
          <w:sz w:val="22"/>
          <w:szCs w:val="22"/>
        </w:rPr>
        <w:t xml:space="preserve">PVD </w:t>
      </w:r>
      <w:r w:rsidR="005A63E2" w:rsidRPr="006F3789">
        <w:rPr>
          <w:rFonts w:ascii="Arial" w:hAnsi="Arial" w:cs="Arial"/>
          <w:bCs/>
          <w:i/>
          <w:sz w:val="22"/>
          <w:szCs w:val="22"/>
        </w:rPr>
        <w:t>zařízení</w:t>
      </w:r>
      <w:r w:rsidR="00780DC4">
        <w:rPr>
          <w:rFonts w:ascii="Arial" w:hAnsi="Arial" w:cs="Arial"/>
          <w:bCs/>
          <w:i/>
          <w:sz w:val="22"/>
          <w:szCs w:val="22"/>
        </w:rPr>
        <w:t xml:space="preserve"> – druhé vyhlášení</w:t>
      </w:r>
      <w:r w:rsidR="00475075" w:rsidRPr="006F3789">
        <w:rPr>
          <w:rFonts w:ascii="Arial" w:hAnsi="Arial" w:cs="Arial"/>
          <w:bCs/>
          <w:i/>
          <w:iCs/>
          <w:sz w:val="22"/>
          <w:szCs w:val="22"/>
        </w:rPr>
        <w:t>“</w:t>
      </w:r>
      <w:r w:rsidR="00475075" w:rsidRPr="001034FA" w:rsidDel="00475075">
        <w:rPr>
          <w:rFonts w:ascii="Arial" w:hAnsi="Arial" w:cs="Arial"/>
          <w:bCs/>
          <w:sz w:val="22"/>
          <w:szCs w:val="22"/>
        </w:rPr>
        <w:t xml:space="preserve"> </w:t>
      </w:r>
      <w:r w:rsidRPr="001034FA">
        <w:rPr>
          <w:rFonts w:ascii="Arial" w:hAnsi="Arial" w:cs="Arial"/>
          <w:bCs/>
          <w:sz w:val="22"/>
          <w:szCs w:val="22"/>
        </w:rPr>
        <w:t>(dále jen „</w:t>
      </w:r>
      <w:r w:rsidRPr="001034FA">
        <w:rPr>
          <w:rFonts w:ascii="Arial" w:hAnsi="Arial" w:cs="Arial"/>
          <w:b/>
          <w:bCs/>
          <w:sz w:val="22"/>
          <w:szCs w:val="22"/>
        </w:rPr>
        <w:t>Výběrové řízení</w:t>
      </w:r>
      <w:r w:rsidRPr="001034FA">
        <w:rPr>
          <w:rFonts w:ascii="Arial" w:hAnsi="Arial" w:cs="Arial"/>
          <w:bCs/>
          <w:sz w:val="22"/>
          <w:szCs w:val="22"/>
        </w:rPr>
        <w:t xml:space="preserve">“) v rámci realizace projektu s názvem </w:t>
      </w:r>
      <w:r w:rsidR="00492C18" w:rsidRPr="001034FA">
        <w:rPr>
          <w:rFonts w:ascii="Arial" w:hAnsi="Arial" w:cs="Arial"/>
          <w:b/>
          <w:bCs/>
          <w:sz w:val="22"/>
          <w:szCs w:val="22"/>
        </w:rPr>
        <w:t>SANS SOUCI, s.r.o. – Zavedení aditivní technologie výroby komponent a následného nanášení ochranných povrchů</w:t>
      </w:r>
      <w:r w:rsidR="00A84CCB">
        <w:rPr>
          <w:rFonts w:ascii="Arial" w:hAnsi="Arial" w:cs="Arial"/>
          <w:b/>
          <w:bCs/>
          <w:sz w:val="22"/>
          <w:szCs w:val="22"/>
        </w:rPr>
        <w:t xml:space="preserve"> </w:t>
      </w:r>
      <w:r w:rsidR="00A84CCB">
        <w:rPr>
          <w:rFonts w:ascii="Arial" w:hAnsi="Arial" w:cs="Arial"/>
          <w:sz w:val="22"/>
          <w:szCs w:val="22"/>
        </w:rPr>
        <w:t>(dále jen „</w:t>
      </w:r>
      <w:r w:rsidR="00A84CCB" w:rsidRPr="00A84CCB">
        <w:rPr>
          <w:rFonts w:ascii="Arial" w:hAnsi="Arial" w:cs="Arial"/>
          <w:b/>
          <w:bCs/>
          <w:sz w:val="22"/>
          <w:szCs w:val="22"/>
        </w:rPr>
        <w:t>Projekt</w:t>
      </w:r>
      <w:r w:rsidR="00A84CCB">
        <w:rPr>
          <w:rFonts w:ascii="Arial" w:hAnsi="Arial" w:cs="Arial"/>
          <w:sz w:val="22"/>
          <w:szCs w:val="22"/>
        </w:rPr>
        <w:t>“)</w:t>
      </w:r>
      <w:r w:rsidR="00A67846" w:rsidRPr="001034FA">
        <w:rPr>
          <w:rFonts w:ascii="Arial" w:hAnsi="Arial" w:cs="Arial"/>
          <w:bCs/>
          <w:sz w:val="22"/>
          <w:szCs w:val="22"/>
        </w:rPr>
        <w:t xml:space="preserve">, </w:t>
      </w:r>
      <w:r w:rsidRPr="001034FA">
        <w:rPr>
          <w:rFonts w:ascii="Arial" w:hAnsi="Arial" w:cs="Arial"/>
          <w:bCs/>
          <w:sz w:val="22"/>
          <w:szCs w:val="22"/>
        </w:rPr>
        <w:t xml:space="preserve">který je spolufinancován z Operačního programu </w:t>
      </w:r>
      <w:r w:rsidR="00492C18" w:rsidRPr="001034FA">
        <w:rPr>
          <w:rFonts w:ascii="Arial" w:hAnsi="Arial" w:cs="Arial"/>
          <w:bCs/>
          <w:sz w:val="22"/>
          <w:szCs w:val="22"/>
        </w:rPr>
        <w:t>Technologie a aplikace pro konkurenceschopnost (dále jen „</w:t>
      </w:r>
      <w:r w:rsidR="00492C18" w:rsidRPr="001034FA">
        <w:rPr>
          <w:rFonts w:ascii="Arial" w:hAnsi="Arial" w:cs="Arial"/>
          <w:b/>
          <w:sz w:val="22"/>
          <w:szCs w:val="22"/>
        </w:rPr>
        <w:t>OP TAK</w:t>
      </w:r>
      <w:r w:rsidR="00492C18" w:rsidRPr="001034FA">
        <w:rPr>
          <w:rFonts w:ascii="Arial" w:hAnsi="Arial" w:cs="Arial"/>
          <w:bCs/>
          <w:sz w:val="22"/>
          <w:szCs w:val="22"/>
        </w:rPr>
        <w:t>“)</w:t>
      </w:r>
      <w:r w:rsidRPr="001034FA">
        <w:rPr>
          <w:rFonts w:ascii="Arial" w:hAnsi="Arial" w:cs="Arial"/>
          <w:bCs/>
          <w:sz w:val="22"/>
          <w:szCs w:val="22"/>
        </w:rPr>
        <w:t xml:space="preserve">. </w:t>
      </w:r>
    </w:p>
    <w:p w14:paraId="5CFFEAEA" w14:textId="77777777" w:rsidR="00492C18" w:rsidRPr="001034FA" w:rsidRDefault="00492C18" w:rsidP="00492C18">
      <w:pPr>
        <w:pStyle w:val="Nadpis21"/>
        <w:widowControl/>
        <w:spacing w:after="0" w:line="300" w:lineRule="exact"/>
        <w:ind w:left="567" w:firstLine="0"/>
        <w:rPr>
          <w:rFonts w:ascii="Arial" w:hAnsi="Arial" w:cs="Arial"/>
          <w:bCs/>
          <w:sz w:val="22"/>
          <w:szCs w:val="22"/>
        </w:rPr>
      </w:pPr>
    </w:p>
    <w:p w14:paraId="60E40100" w14:textId="4409F63B" w:rsidR="005A63E2" w:rsidRDefault="005A63E2" w:rsidP="005A63E2">
      <w:pPr>
        <w:pStyle w:val="Nadpis21"/>
        <w:widowControl/>
        <w:numPr>
          <w:ilvl w:val="1"/>
          <w:numId w:val="10"/>
        </w:numPr>
        <w:tabs>
          <w:tab w:val="clear" w:pos="705"/>
          <w:tab w:val="num" w:pos="567"/>
        </w:tabs>
        <w:spacing w:after="0" w:line="300" w:lineRule="exact"/>
        <w:ind w:left="567" w:hanging="567"/>
        <w:rPr>
          <w:rFonts w:ascii="Arial" w:hAnsi="Arial" w:cs="Arial"/>
          <w:bCs/>
          <w:sz w:val="22"/>
          <w:szCs w:val="22"/>
        </w:rPr>
      </w:pPr>
      <w:r w:rsidRPr="001034FA">
        <w:rPr>
          <w:rFonts w:ascii="Arial" w:hAnsi="Arial" w:cs="Arial"/>
          <w:bCs/>
          <w:sz w:val="22"/>
          <w:szCs w:val="22"/>
        </w:rPr>
        <w:lastRenderedPageBreak/>
        <w:t xml:space="preserve">Prodávajícího podal nabídku do Výběrového řízení, přičemž jeho nabídka byla na základě kritérií </w:t>
      </w:r>
      <w:r w:rsidRPr="005A63E2">
        <w:rPr>
          <w:rFonts w:ascii="Arial" w:hAnsi="Arial" w:cs="Arial"/>
          <w:sz w:val="22"/>
          <w:szCs w:val="22"/>
        </w:rPr>
        <w:t xml:space="preserve">nabídkové ceny </w:t>
      </w:r>
      <w:r w:rsidRPr="001034FA">
        <w:rPr>
          <w:rFonts w:ascii="Arial" w:hAnsi="Arial" w:cs="Arial"/>
          <w:sz w:val="22"/>
          <w:szCs w:val="22"/>
        </w:rPr>
        <w:t>vybrána</w:t>
      </w:r>
      <w:r w:rsidRPr="001034FA">
        <w:rPr>
          <w:rFonts w:ascii="Arial" w:hAnsi="Arial" w:cs="Arial"/>
          <w:bCs/>
          <w:sz w:val="22"/>
          <w:szCs w:val="22"/>
        </w:rPr>
        <w:t xml:space="preserve"> jako nejvhodnější, pročež Smluvní strany uzavírají tuto Smlouvu</w:t>
      </w:r>
      <w:r>
        <w:rPr>
          <w:rFonts w:ascii="Arial" w:hAnsi="Arial" w:cs="Arial"/>
          <w:bCs/>
          <w:sz w:val="22"/>
          <w:szCs w:val="22"/>
        </w:rPr>
        <w:t>.</w:t>
      </w:r>
    </w:p>
    <w:p w14:paraId="0189FCD8" w14:textId="77777777" w:rsidR="001034FA" w:rsidRDefault="001034FA" w:rsidP="001034FA">
      <w:pPr>
        <w:pStyle w:val="Nadpis21"/>
        <w:widowControl/>
        <w:spacing w:after="0" w:line="300" w:lineRule="exact"/>
        <w:ind w:left="567" w:firstLine="0"/>
        <w:rPr>
          <w:rFonts w:ascii="Arial" w:hAnsi="Arial" w:cs="Arial"/>
          <w:bCs/>
          <w:sz w:val="22"/>
          <w:szCs w:val="22"/>
        </w:rPr>
      </w:pPr>
    </w:p>
    <w:p w14:paraId="25B5AA62" w14:textId="0BFB7A8F" w:rsidR="001034FA" w:rsidRPr="001034FA" w:rsidRDefault="001034FA" w:rsidP="00622BDC">
      <w:pPr>
        <w:pStyle w:val="Nadpis21"/>
        <w:widowControl/>
        <w:numPr>
          <w:ilvl w:val="1"/>
          <w:numId w:val="10"/>
        </w:numPr>
        <w:tabs>
          <w:tab w:val="clear" w:pos="705"/>
          <w:tab w:val="num" w:pos="567"/>
        </w:tabs>
        <w:spacing w:after="0" w:line="300" w:lineRule="exact"/>
        <w:ind w:left="567" w:hanging="567"/>
        <w:rPr>
          <w:rFonts w:ascii="Arial" w:hAnsi="Arial" w:cs="Arial"/>
          <w:bCs/>
          <w:sz w:val="22"/>
          <w:szCs w:val="22"/>
        </w:rPr>
      </w:pPr>
      <w:r>
        <w:rPr>
          <w:rFonts w:ascii="Arial" w:hAnsi="Arial" w:cs="Arial"/>
          <w:bCs/>
          <w:sz w:val="22"/>
          <w:szCs w:val="22"/>
        </w:rPr>
        <w:t xml:space="preserve">Účelem této Smlouvy je koupě </w:t>
      </w:r>
      <w:r w:rsidR="002B1378" w:rsidRPr="006F3789">
        <w:rPr>
          <w:rFonts w:ascii="Arial" w:hAnsi="Arial" w:cs="Arial"/>
          <w:sz w:val="22"/>
          <w:szCs w:val="22"/>
        </w:rPr>
        <w:t>PVD nap</w:t>
      </w:r>
      <w:r w:rsidR="00FF5A04">
        <w:rPr>
          <w:rFonts w:ascii="Arial" w:hAnsi="Arial" w:cs="Arial"/>
          <w:sz w:val="22"/>
          <w:szCs w:val="22"/>
        </w:rPr>
        <w:t>rašovací</w:t>
      </w:r>
      <w:r w:rsidR="002B1378" w:rsidRPr="006F3789">
        <w:rPr>
          <w:rFonts w:ascii="Arial" w:hAnsi="Arial" w:cs="Arial"/>
          <w:sz w:val="22"/>
          <w:szCs w:val="22"/>
        </w:rPr>
        <w:t xml:space="preserve"> aparatury pro barvení a povrchové úpravy</w:t>
      </w:r>
      <w:r w:rsidR="002B1378" w:rsidRPr="0061769D" w:rsidDel="005A63E2">
        <w:rPr>
          <w:rFonts w:ascii="Arial" w:hAnsi="Arial" w:cs="Arial"/>
          <w:bCs/>
          <w:sz w:val="22"/>
          <w:szCs w:val="22"/>
        </w:rPr>
        <w:t xml:space="preserve"> </w:t>
      </w:r>
      <w:r>
        <w:rPr>
          <w:rFonts w:ascii="Arial" w:hAnsi="Arial" w:cs="Arial"/>
          <w:bCs/>
          <w:sz w:val="22"/>
          <w:szCs w:val="22"/>
        </w:rPr>
        <w:t>Kupujícím, jeho dodání a montáž v místě plnění, to vše za podmínek této Smlouvy.</w:t>
      </w:r>
    </w:p>
    <w:p w14:paraId="4556491E" w14:textId="77777777" w:rsidR="006743C7" w:rsidRPr="001034FA" w:rsidRDefault="006743C7" w:rsidP="00622BDC">
      <w:pPr>
        <w:pStyle w:val="Prohlen"/>
        <w:spacing w:line="300" w:lineRule="exact"/>
        <w:jc w:val="left"/>
        <w:rPr>
          <w:rFonts w:ascii="Arial" w:hAnsi="Arial" w:cs="Arial"/>
          <w:b w:val="0"/>
          <w:bCs/>
          <w:sz w:val="22"/>
          <w:szCs w:val="22"/>
        </w:rPr>
      </w:pPr>
    </w:p>
    <w:p w14:paraId="1A3FEF3C" w14:textId="77777777" w:rsidR="006743C7" w:rsidRDefault="006743C7" w:rsidP="00622BDC">
      <w:pPr>
        <w:pStyle w:val="Prohlen"/>
        <w:widowControl/>
        <w:numPr>
          <w:ilvl w:val="0"/>
          <w:numId w:val="10"/>
        </w:numPr>
        <w:tabs>
          <w:tab w:val="clear" w:pos="705"/>
          <w:tab w:val="num" w:pos="426"/>
        </w:tabs>
        <w:spacing w:line="300" w:lineRule="exact"/>
        <w:ind w:left="426" w:hanging="426"/>
        <w:jc w:val="left"/>
        <w:rPr>
          <w:rFonts w:ascii="Arial" w:hAnsi="Arial" w:cs="Arial"/>
          <w:sz w:val="22"/>
          <w:szCs w:val="22"/>
        </w:rPr>
      </w:pPr>
      <w:r w:rsidRPr="001034FA">
        <w:rPr>
          <w:rFonts w:ascii="Arial" w:hAnsi="Arial" w:cs="Arial"/>
          <w:sz w:val="22"/>
          <w:szCs w:val="22"/>
        </w:rPr>
        <w:t>Předmět Smlouvy</w:t>
      </w:r>
    </w:p>
    <w:p w14:paraId="21C99F2D" w14:textId="77777777" w:rsidR="001034FA" w:rsidRPr="001034FA" w:rsidRDefault="001034FA" w:rsidP="001034FA">
      <w:pPr>
        <w:pStyle w:val="Prohlen"/>
        <w:widowControl/>
        <w:spacing w:line="300" w:lineRule="exact"/>
        <w:ind w:left="426"/>
        <w:jc w:val="left"/>
        <w:rPr>
          <w:rFonts w:ascii="Arial" w:hAnsi="Arial" w:cs="Arial"/>
          <w:sz w:val="22"/>
          <w:szCs w:val="22"/>
        </w:rPr>
      </w:pPr>
    </w:p>
    <w:p w14:paraId="4EEC34AC" w14:textId="0B9125B2" w:rsidR="001034FA" w:rsidRPr="001034FA"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caps/>
          <w:sz w:val="22"/>
          <w:szCs w:val="22"/>
        </w:rPr>
      </w:pPr>
      <w:bookmarkStart w:id="0" w:name="_Ref203899604"/>
      <w:bookmarkStart w:id="1" w:name="_Ref347245718"/>
      <w:r w:rsidRPr="001034FA">
        <w:rPr>
          <w:rFonts w:ascii="Arial" w:hAnsi="Arial" w:cs="Arial"/>
          <w:sz w:val="22"/>
          <w:szCs w:val="22"/>
        </w:rPr>
        <w:t xml:space="preserve">Prodávající </w:t>
      </w:r>
      <w:r w:rsidR="001034FA">
        <w:rPr>
          <w:rFonts w:ascii="Arial" w:hAnsi="Arial" w:cs="Arial"/>
          <w:sz w:val="22"/>
          <w:szCs w:val="22"/>
        </w:rPr>
        <w:t>touto Smlouvou převádí na Kupujícího vlastnické právo k</w:t>
      </w:r>
      <w:r w:rsidR="002B1378" w:rsidRPr="002B1378">
        <w:rPr>
          <w:rFonts w:ascii="Arial" w:hAnsi="Arial" w:cs="Arial"/>
          <w:sz w:val="22"/>
          <w:szCs w:val="22"/>
        </w:rPr>
        <w:t xml:space="preserve"> </w:t>
      </w:r>
      <w:r w:rsidR="002B1378" w:rsidRPr="006F3789">
        <w:rPr>
          <w:rFonts w:ascii="Arial" w:hAnsi="Arial" w:cs="Arial"/>
          <w:sz w:val="22"/>
          <w:szCs w:val="22"/>
        </w:rPr>
        <w:t xml:space="preserve">PVD </w:t>
      </w:r>
      <w:r w:rsidR="00FF5A04">
        <w:rPr>
          <w:rFonts w:ascii="Arial" w:hAnsi="Arial" w:cs="Arial"/>
          <w:sz w:val="22"/>
          <w:szCs w:val="22"/>
        </w:rPr>
        <w:t>naprašovací</w:t>
      </w:r>
      <w:r w:rsidR="002B1378" w:rsidRPr="006F3789">
        <w:rPr>
          <w:rFonts w:ascii="Arial" w:hAnsi="Arial" w:cs="Arial"/>
          <w:sz w:val="22"/>
          <w:szCs w:val="22"/>
        </w:rPr>
        <w:t xml:space="preserve"> aparatuře pro barvení a povrchové úpravy</w:t>
      </w:r>
      <w:r w:rsidR="005A63E2" w:rsidRPr="007D2DB9" w:rsidDel="005A63E2">
        <w:rPr>
          <w:rFonts w:ascii="Arial" w:hAnsi="Arial" w:cs="Arial"/>
          <w:sz w:val="22"/>
          <w:szCs w:val="22"/>
        </w:rPr>
        <w:t xml:space="preserve"> </w:t>
      </w:r>
      <w:r w:rsidR="007A4A59">
        <w:rPr>
          <w:rFonts w:ascii="Arial" w:hAnsi="Arial" w:cs="Arial"/>
          <w:bCs/>
          <w:sz w:val="22"/>
          <w:szCs w:val="22"/>
        </w:rPr>
        <w:t>specifikované v </w:t>
      </w:r>
      <w:r w:rsidR="00F702E9">
        <w:rPr>
          <w:rFonts w:ascii="Arial" w:hAnsi="Arial" w:cs="Arial"/>
          <w:bCs/>
          <w:sz w:val="22"/>
          <w:szCs w:val="22"/>
        </w:rPr>
        <w:t>P</w:t>
      </w:r>
      <w:r w:rsidR="007A4A59">
        <w:rPr>
          <w:rFonts w:ascii="Arial" w:hAnsi="Arial" w:cs="Arial"/>
          <w:bCs/>
          <w:sz w:val="22"/>
          <w:szCs w:val="22"/>
        </w:rPr>
        <w:t xml:space="preserve">říloze č. 1 této Smlouvy </w:t>
      </w:r>
      <w:r w:rsidR="001034FA">
        <w:rPr>
          <w:rFonts w:ascii="Arial" w:hAnsi="Arial" w:cs="Arial"/>
          <w:bCs/>
          <w:sz w:val="22"/>
          <w:szCs w:val="22"/>
        </w:rPr>
        <w:t>(dále jen „</w:t>
      </w:r>
      <w:r w:rsidR="001034FA" w:rsidRPr="001034FA">
        <w:rPr>
          <w:rFonts w:ascii="Arial" w:hAnsi="Arial" w:cs="Arial"/>
          <w:b/>
          <w:sz w:val="22"/>
          <w:szCs w:val="22"/>
        </w:rPr>
        <w:t>Zboží</w:t>
      </w:r>
      <w:r w:rsidR="001034FA">
        <w:rPr>
          <w:rFonts w:ascii="Arial" w:hAnsi="Arial" w:cs="Arial"/>
          <w:bCs/>
          <w:sz w:val="22"/>
          <w:szCs w:val="22"/>
        </w:rPr>
        <w:t>“)</w:t>
      </w:r>
      <w:r w:rsidR="0066287D">
        <w:rPr>
          <w:rFonts w:ascii="Arial" w:hAnsi="Arial" w:cs="Arial"/>
          <w:bCs/>
          <w:sz w:val="22"/>
          <w:szCs w:val="22"/>
        </w:rPr>
        <w:t xml:space="preserve"> a </w:t>
      </w:r>
      <w:r w:rsidR="001034FA">
        <w:rPr>
          <w:rFonts w:ascii="Arial" w:hAnsi="Arial" w:cs="Arial"/>
          <w:bCs/>
          <w:sz w:val="22"/>
          <w:szCs w:val="22"/>
        </w:rPr>
        <w:t>Kupující Zboží přejímá do svého vlastnictví a zavazuje za Zboží zaplatit kupní cenu, to vše dle podmínek této Smlouvy.</w:t>
      </w:r>
    </w:p>
    <w:p w14:paraId="56AD9495" w14:textId="77777777" w:rsidR="001034FA" w:rsidRPr="001034FA" w:rsidRDefault="001034FA" w:rsidP="001034FA">
      <w:pPr>
        <w:pStyle w:val="Nadpis21"/>
        <w:widowControl/>
        <w:spacing w:after="0" w:line="300" w:lineRule="exact"/>
        <w:ind w:left="567" w:firstLine="0"/>
        <w:rPr>
          <w:rFonts w:ascii="Arial" w:hAnsi="Arial" w:cs="Arial"/>
          <w:caps/>
          <w:sz w:val="22"/>
          <w:szCs w:val="22"/>
        </w:rPr>
      </w:pPr>
    </w:p>
    <w:p w14:paraId="5C29F9C2" w14:textId="77777777" w:rsidR="00363CA0" w:rsidRPr="001034FA" w:rsidRDefault="001034FA" w:rsidP="00622BDC">
      <w:pPr>
        <w:pStyle w:val="Nadpis21"/>
        <w:widowControl/>
        <w:numPr>
          <w:ilvl w:val="1"/>
          <w:numId w:val="10"/>
        </w:numPr>
        <w:tabs>
          <w:tab w:val="clear" w:pos="705"/>
          <w:tab w:val="num" w:pos="567"/>
        </w:tabs>
        <w:spacing w:after="0" w:line="300" w:lineRule="exact"/>
        <w:ind w:left="567" w:hanging="567"/>
        <w:rPr>
          <w:rFonts w:ascii="Arial" w:hAnsi="Arial" w:cs="Arial"/>
          <w:caps/>
          <w:sz w:val="22"/>
          <w:szCs w:val="22"/>
        </w:rPr>
      </w:pPr>
      <w:r>
        <w:rPr>
          <w:rFonts w:ascii="Arial" w:hAnsi="Arial" w:cs="Arial"/>
          <w:sz w:val="22"/>
          <w:szCs w:val="22"/>
        </w:rPr>
        <w:t xml:space="preserve">Prodávající se touto Smlouvou zavazuje </w:t>
      </w:r>
      <w:r w:rsidR="009172D1">
        <w:rPr>
          <w:rFonts w:ascii="Arial" w:hAnsi="Arial" w:cs="Arial"/>
          <w:sz w:val="22"/>
          <w:szCs w:val="22"/>
        </w:rPr>
        <w:t xml:space="preserve">doručit </w:t>
      </w:r>
      <w:r w:rsidR="006743C7" w:rsidRPr="001034FA">
        <w:rPr>
          <w:rFonts w:ascii="Arial" w:hAnsi="Arial" w:cs="Arial"/>
          <w:sz w:val="22"/>
          <w:szCs w:val="22"/>
        </w:rPr>
        <w:t xml:space="preserve">Kupujícímu </w:t>
      </w:r>
      <w:bookmarkEnd w:id="0"/>
      <w:r w:rsidR="0066287D">
        <w:rPr>
          <w:rFonts w:ascii="Arial" w:hAnsi="Arial" w:cs="Arial"/>
          <w:bCs/>
          <w:sz w:val="22"/>
          <w:szCs w:val="22"/>
        </w:rPr>
        <w:t xml:space="preserve">Zboží </w:t>
      </w:r>
      <w:r w:rsidR="0066287D" w:rsidRPr="001034FA">
        <w:rPr>
          <w:rFonts w:ascii="Arial" w:hAnsi="Arial" w:cs="Arial"/>
          <w:sz w:val="22"/>
          <w:szCs w:val="22"/>
        </w:rPr>
        <w:t>s potřebnou odbornou péčí</w:t>
      </w:r>
      <w:r w:rsidR="00363CA0" w:rsidRPr="001034FA">
        <w:rPr>
          <w:rFonts w:ascii="Arial" w:hAnsi="Arial" w:cs="Arial"/>
          <w:sz w:val="22"/>
          <w:szCs w:val="22"/>
        </w:rPr>
        <w:t>, a to</w:t>
      </w:r>
      <w:r w:rsidR="006743C7" w:rsidRPr="001034FA">
        <w:rPr>
          <w:rFonts w:ascii="Arial" w:hAnsi="Arial" w:cs="Arial"/>
          <w:sz w:val="22"/>
          <w:szCs w:val="22"/>
        </w:rPr>
        <w:t xml:space="preserve"> včetně</w:t>
      </w:r>
      <w:r w:rsidR="00363CA0" w:rsidRPr="001034FA">
        <w:rPr>
          <w:rFonts w:ascii="Arial" w:hAnsi="Arial" w:cs="Arial"/>
          <w:sz w:val="22"/>
          <w:szCs w:val="22"/>
        </w:rPr>
        <w:t>:</w:t>
      </w:r>
      <w:r w:rsidR="006743C7" w:rsidRPr="001034FA">
        <w:rPr>
          <w:rFonts w:ascii="Arial" w:hAnsi="Arial" w:cs="Arial"/>
          <w:sz w:val="22"/>
          <w:szCs w:val="22"/>
        </w:rPr>
        <w:t xml:space="preserve"> </w:t>
      </w:r>
    </w:p>
    <w:p w14:paraId="515F7B51" w14:textId="77777777" w:rsidR="001034FA" w:rsidRPr="001034FA" w:rsidRDefault="001034FA" w:rsidP="001034FA">
      <w:pPr>
        <w:pStyle w:val="Nadpis21"/>
        <w:widowControl/>
        <w:spacing w:after="0" w:line="300" w:lineRule="exact"/>
        <w:ind w:left="567" w:firstLine="0"/>
        <w:rPr>
          <w:rFonts w:ascii="Arial" w:hAnsi="Arial" w:cs="Arial"/>
          <w:caps/>
          <w:sz w:val="22"/>
          <w:szCs w:val="22"/>
        </w:rPr>
      </w:pPr>
    </w:p>
    <w:p w14:paraId="570AA538" w14:textId="77777777" w:rsidR="00363CA0" w:rsidRPr="001034FA" w:rsidRDefault="006743C7" w:rsidP="00622BDC">
      <w:pPr>
        <w:pStyle w:val="Nadpis21"/>
        <w:widowControl/>
        <w:numPr>
          <w:ilvl w:val="0"/>
          <w:numId w:val="21"/>
        </w:numPr>
        <w:spacing w:after="0" w:line="300" w:lineRule="exact"/>
        <w:ind w:left="993"/>
        <w:rPr>
          <w:rFonts w:ascii="Arial" w:hAnsi="Arial" w:cs="Arial"/>
          <w:sz w:val="22"/>
          <w:szCs w:val="22"/>
        </w:rPr>
      </w:pPr>
      <w:r w:rsidRPr="001034FA">
        <w:rPr>
          <w:rFonts w:ascii="Arial" w:hAnsi="Arial" w:cs="Arial"/>
          <w:sz w:val="22"/>
          <w:szCs w:val="22"/>
        </w:rPr>
        <w:t xml:space="preserve">dodání </w:t>
      </w:r>
      <w:r w:rsidR="00363CA0" w:rsidRPr="001034FA">
        <w:rPr>
          <w:rFonts w:ascii="Arial" w:hAnsi="Arial" w:cs="Arial"/>
          <w:sz w:val="22"/>
          <w:szCs w:val="22"/>
        </w:rPr>
        <w:t>běžných náhradních dílů;</w:t>
      </w:r>
      <w:r w:rsidRPr="001034FA">
        <w:rPr>
          <w:rFonts w:ascii="Arial" w:hAnsi="Arial" w:cs="Arial"/>
          <w:sz w:val="22"/>
          <w:szCs w:val="22"/>
        </w:rPr>
        <w:t xml:space="preserve"> </w:t>
      </w:r>
    </w:p>
    <w:p w14:paraId="4E714A88" w14:textId="77777777" w:rsidR="00363CA0" w:rsidRPr="001034FA" w:rsidRDefault="00363CA0" w:rsidP="00622BDC">
      <w:pPr>
        <w:pStyle w:val="Nadpis21"/>
        <w:widowControl/>
        <w:numPr>
          <w:ilvl w:val="0"/>
          <w:numId w:val="21"/>
        </w:numPr>
        <w:spacing w:after="0" w:line="300" w:lineRule="exact"/>
        <w:ind w:left="993"/>
        <w:rPr>
          <w:rFonts w:ascii="Arial" w:hAnsi="Arial" w:cs="Arial"/>
          <w:sz w:val="22"/>
          <w:szCs w:val="22"/>
        </w:rPr>
      </w:pPr>
      <w:r w:rsidRPr="001034FA">
        <w:rPr>
          <w:rFonts w:ascii="Arial" w:hAnsi="Arial" w:cs="Arial"/>
          <w:sz w:val="22"/>
          <w:szCs w:val="22"/>
        </w:rPr>
        <w:t xml:space="preserve">dodání </w:t>
      </w:r>
      <w:r w:rsidR="006743C7" w:rsidRPr="001034FA">
        <w:rPr>
          <w:rFonts w:ascii="Arial" w:hAnsi="Arial" w:cs="Arial"/>
          <w:sz w:val="22"/>
          <w:szCs w:val="22"/>
        </w:rPr>
        <w:t>veškeré potřebné dokumentace v</w:t>
      </w:r>
      <w:r w:rsidR="002451B8" w:rsidRPr="001034FA">
        <w:rPr>
          <w:rFonts w:ascii="Arial" w:hAnsi="Arial" w:cs="Arial"/>
          <w:sz w:val="22"/>
          <w:szCs w:val="22"/>
        </w:rPr>
        <w:t xml:space="preserve"> českém </w:t>
      </w:r>
      <w:r w:rsidR="006743C7" w:rsidRPr="001034FA">
        <w:rPr>
          <w:rFonts w:ascii="Arial" w:hAnsi="Arial" w:cs="Arial"/>
          <w:sz w:val="22"/>
          <w:szCs w:val="22"/>
        </w:rPr>
        <w:t>jazyce</w:t>
      </w:r>
      <w:r w:rsidR="00E249C6" w:rsidRPr="001034FA">
        <w:rPr>
          <w:rFonts w:ascii="Arial" w:hAnsi="Arial" w:cs="Arial"/>
          <w:sz w:val="22"/>
          <w:szCs w:val="22"/>
        </w:rPr>
        <w:t xml:space="preserve">; </w:t>
      </w:r>
    </w:p>
    <w:p w14:paraId="6B45208A" w14:textId="1A413DDB" w:rsidR="00E249C6" w:rsidRPr="001034FA" w:rsidRDefault="00363CA0" w:rsidP="00622BDC">
      <w:pPr>
        <w:pStyle w:val="Nadpis21"/>
        <w:widowControl/>
        <w:numPr>
          <w:ilvl w:val="0"/>
          <w:numId w:val="21"/>
        </w:numPr>
        <w:spacing w:after="0" w:line="300" w:lineRule="exact"/>
        <w:ind w:left="993"/>
        <w:rPr>
          <w:rFonts w:ascii="Arial" w:hAnsi="Arial" w:cs="Arial"/>
          <w:sz w:val="22"/>
          <w:szCs w:val="22"/>
        </w:rPr>
      </w:pPr>
      <w:r w:rsidRPr="001034FA">
        <w:rPr>
          <w:rFonts w:ascii="Arial" w:hAnsi="Arial" w:cs="Arial"/>
          <w:sz w:val="22"/>
          <w:szCs w:val="22"/>
        </w:rPr>
        <w:t xml:space="preserve">montáže </w:t>
      </w:r>
      <w:r w:rsidR="006743C7" w:rsidRPr="001034FA">
        <w:rPr>
          <w:rFonts w:ascii="Arial" w:hAnsi="Arial" w:cs="Arial"/>
          <w:sz w:val="22"/>
          <w:szCs w:val="22"/>
        </w:rPr>
        <w:t xml:space="preserve">Zboží </w:t>
      </w:r>
      <w:r w:rsidRPr="001034FA">
        <w:rPr>
          <w:rFonts w:ascii="Arial" w:hAnsi="Arial" w:cs="Arial"/>
          <w:sz w:val="22"/>
          <w:szCs w:val="22"/>
        </w:rPr>
        <w:t xml:space="preserve">za podmínek stanovených v článku </w:t>
      </w:r>
      <w:r w:rsidR="004036D4" w:rsidRPr="001034FA">
        <w:rPr>
          <w:rFonts w:ascii="Arial" w:hAnsi="Arial" w:cs="Arial"/>
          <w:sz w:val="22"/>
          <w:szCs w:val="22"/>
        </w:rPr>
        <w:fldChar w:fldCharType="begin"/>
      </w:r>
      <w:r w:rsidR="004036D4" w:rsidRPr="001034FA">
        <w:rPr>
          <w:rFonts w:ascii="Arial" w:hAnsi="Arial" w:cs="Arial"/>
          <w:sz w:val="22"/>
          <w:szCs w:val="22"/>
        </w:rPr>
        <w:instrText xml:space="preserve"> REF _Ref520276149 \r \h </w:instrText>
      </w:r>
      <w:r w:rsidR="002676A3" w:rsidRPr="001034FA">
        <w:rPr>
          <w:rFonts w:ascii="Arial" w:hAnsi="Arial" w:cs="Arial"/>
          <w:sz w:val="22"/>
          <w:szCs w:val="22"/>
        </w:rPr>
        <w:instrText xml:space="preserve"> \* MERGEFORMAT </w:instrText>
      </w:r>
      <w:r w:rsidR="004036D4" w:rsidRPr="001034FA">
        <w:rPr>
          <w:rFonts w:ascii="Arial" w:hAnsi="Arial" w:cs="Arial"/>
          <w:sz w:val="22"/>
          <w:szCs w:val="22"/>
        </w:rPr>
      </w:r>
      <w:r w:rsidR="004036D4" w:rsidRPr="001034FA">
        <w:rPr>
          <w:rFonts w:ascii="Arial" w:hAnsi="Arial" w:cs="Arial"/>
          <w:sz w:val="22"/>
          <w:szCs w:val="22"/>
        </w:rPr>
        <w:fldChar w:fldCharType="separate"/>
      </w:r>
      <w:r w:rsidR="006411F9">
        <w:rPr>
          <w:rFonts w:ascii="Arial" w:hAnsi="Arial" w:cs="Arial"/>
          <w:sz w:val="22"/>
          <w:szCs w:val="22"/>
        </w:rPr>
        <w:t>5</w:t>
      </w:r>
      <w:r w:rsidR="004036D4" w:rsidRPr="001034FA">
        <w:rPr>
          <w:rFonts w:ascii="Arial" w:hAnsi="Arial" w:cs="Arial"/>
          <w:sz w:val="22"/>
          <w:szCs w:val="22"/>
        </w:rPr>
        <w:fldChar w:fldCharType="end"/>
      </w:r>
      <w:r w:rsidR="004036D4" w:rsidRPr="001034FA">
        <w:rPr>
          <w:rFonts w:ascii="Arial" w:hAnsi="Arial" w:cs="Arial"/>
          <w:sz w:val="22"/>
          <w:szCs w:val="22"/>
        </w:rPr>
        <w:t xml:space="preserve"> </w:t>
      </w:r>
      <w:r w:rsidRPr="001034FA">
        <w:rPr>
          <w:rFonts w:ascii="Arial" w:hAnsi="Arial" w:cs="Arial"/>
          <w:sz w:val="22"/>
          <w:szCs w:val="22"/>
        </w:rPr>
        <w:t>této Smlouvy (dále jen „</w:t>
      </w:r>
      <w:r w:rsidRPr="001034FA">
        <w:rPr>
          <w:rFonts w:ascii="Arial" w:hAnsi="Arial" w:cs="Arial"/>
          <w:b/>
          <w:sz w:val="22"/>
          <w:szCs w:val="22"/>
        </w:rPr>
        <w:t>Montáž</w:t>
      </w:r>
      <w:r w:rsidRPr="001034FA">
        <w:rPr>
          <w:rFonts w:ascii="Arial" w:hAnsi="Arial" w:cs="Arial"/>
          <w:sz w:val="22"/>
          <w:szCs w:val="22"/>
        </w:rPr>
        <w:t>“)</w:t>
      </w:r>
      <w:r w:rsidR="00E249C6" w:rsidRPr="001034FA">
        <w:rPr>
          <w:rFonts w:ascii="Arial" w:hAnsi="Arial" w:cs="Arial"/>
          <w:sz w:val="22"/>
          <w:szCs w:val="22"/>
        </w:rPr>
        <w:t>; a</w:t>
      </w:r>
    </w:p>
    <w:p w14:paraId="55FE45DE" w14:textId="08BC683E" w:rsidR="00363CA0" w:rsidRDefault="00E249C6" w:rsidP="00622BDC">
      <w:pPr>
        <w:pStyle w:val="Nadpis21"/>
        <w:widowControl/>
        <w:numPr>
          <w:ilvl w:val="0"/>
          <w:numId w:val="21"/>
        </w:numPr>
        <w:spacing w:after="0" w:line="300" w:lineRule="exact"/>
        <w:ind w:left="993"/>
        <w:rPr>
          <w:rFonts w:ascii="Arial" w:hAnsi="Arial" w:cs="Arial"/>
          <w:sz w:val="22"/>
          <w:szCs w:val="22"/>
        </w:rPr>
      </w:pPr>
      <w:r w:rsidRPr="001034FA">
        <w:rPr>
          <w:rFonts w:ascii="Arial" w:hAnsi="Arial" w:cs="Arial"/>
          <w:sz w:val="22"/>
          <w:szCs w:val="22"/>
        </w:rPr>
        <w:t xml:space="preserve">uvedení Zboží do provozu za podmínek stanovených v článku </w:t>
      </w:r>
      <w:r w:rsidRPr="001034FA">
        <w:rPr>
          <w:rFonts w:ascii="Arial" w:hAnsi="Arial" w:cs="Arial"/>
          <w:sz w:val="22"/>
          <w:szCs w:val="22"/>
        </w:rPr>
        <w:fldChar w:fldCharType="begin"/>
      </w:r>
      <w:r w:rsidRPr="001034FA">
        <w:rPr>
          <w:rFonts w:ascii="Arial" w:hAnsi="Arial" w:cs="Arial"/>
          <w:sz w:val="22"/>
          <w:szCs w:val="22"/>
        </w:rPr>
        <w:instrText xml:space="preserve"> REF _Ref520276149 \r \h </w:instrText>
      </w:r>
      <w:r w:rsidR="002676A3" w:rsidRPr="001034FA">
        <w:rPr>
          <w:rFonts w:ascii="Arial" w:hAnsi="Arial" w:cs="Arial"/>
          <w:sz w:val="22"/>
          <w:szCs w:val="22"/>
        </w:rPr>
        <w:instrText xml:space="preserve"> \* MERGEFORMAT </w:instrText>
      </w:r>
      <w:r w:rsidRPr="001034FA">
        <w:rPr>
          <w:rFonts w:ascii="Arial" w:hAnsi="Arial" w:cs="Arial"/>
          <w:sz w:val="22"/>
          <w:szCs w:val="22"/>
        </w:rPr>
      </w:r>
      <w:r w:rsidRPr="001034FA">
        <w:rPr>
          <w:rFonts w:ascii="Arial" w:hAnsi="Arial" w:cs="Arial"/>
          <w:sz w:val="22"/>
          <w:szCs w:val="22"/>
        </w:rPr>
        <w:fldChar w:fldCharType="separate"/>
      </w:r>
      <w:r w:rsidR="006411F9">
        <w:rPr>
          <w:rFonts w:ascii="Arial" w:hAnsi="Arial" w:cs="Arial"/>
          <w:sz w:val="22"/>
          <w:szCs w:val="22"/>
        </w:rPr>
        <w:t>5</w:t>
      </w:r>
      <w:r w:rsidRPr="001034FA">
        <w:rPr>
          <w:rFonts w:ascii="Arial" w:hAnsi="Arial" w:cs="Arial"/>
          <w:sz w:val="22"/>
          <w:szCs w:val="22"/>
        </w:rPr>
        <w:fldChar w:fldCharType="end"/>
      </w:r>
      <w:r w:rsidRPr="001034FA">
        <w:rPr>
          <w:rFonts w:ascii="Arial" w:hAnsi="Arial" w:cs="Arial"/>
          <w:sz w:val="22"/>
          <w:szCs w:val="22"/>
        </w:rPr>
        <w:t xml:space="preserve"> této Smlouvy (dále jen „</w:t>
      </w:r>
      <w:r w:rsidRPr="001034FA">
        <w:rPr>
          <w:rFonts w:ascii="Arial" w:hAnsi="Arial" w:cs="Arial"/>
          <w:b/>
          <w:sz w:val="22"/>
          <w:szCs w:val="22"/>
        </w:rPr>
        <w:t>Uvedení do provozu</w:t>
      </w:r>
      <w:r w:rsidRPr="001034FA">
        <w:rPr>
          <w:rFonts w:ascii="Arial" w:hAnsi="Arial" w:cs="Arial"/>
          <w:sz w:val="22"/>
          <w:szCs w:val="22"/>
        </w:rPr>
        <w:t>“)</w:t>
      </w:r>
      <w:r w:rsidR="005A63E2">
        <w:rPr>
          <w:rFonts w:ascii="Arial" w:hAnsi="Arial" w:cs="Arial"/>
          <w:sz w:val="22"/>
          <w:szCs w:val="22"/>
        </w:rPr>
        <w:t xml:space="preserve"> a</w:t>
      </w:r>
      <w:bookmarkEnd w:id="1"/>
    </w:p>
    <w:p w14:paraId="16CB39AE" w14:textId="447C2FF7" w:rsidR="005A63E2" w:rsidRPr="008A2069" w:rsidRDefault="005A63E2" w:rsidP="005A63E2">
      <w:pPr>
        <w:pStyle w:val="Nadpis21"/>
        <w:widowControl/>
        <w:numPr>
          <w:ilvl w:val="0"/>
          <w:numId w:val="21"/>
        </w:numPr>
        <w:spacing w:after="0" w:line="300" w:lineRule="exact"/>
        <w:ind w:left="993"/>
        <w:rPr>
          <w:rFonts w:ascii="Arial" w:hAnsi="Arial" w:cs="Arial"/>
          <w:sz w:val="22"/>
          <w:szCs w:val="22"/>
        </w:rPr>
      </w:pPr>
      <w:r w:rsidRPr="008A2069">
        <w:rPr>
          <w:rFonts w:ascii="Arial" w:hAnsi="Arial" w:cs="Arial"/>
          <w:bCs/>
          <w:sz w:val="22"/>
          <w:szCs w:val="22"/>
        </w:rPr>
        <w:t>školení, servisu a technické podpory aditivních technologií</w:t>
      </w:r>
      <w:r w:rsidR="008A2069">
        <w:rPr>
          <w:rFonts w:ascii="Arial" w:hAnsi="Arial" w:cs="Arial"/>
          <w:bCs/>
          <w:sz w:val="22"/>
          <w:szCs w:val="22"/>
        </w:rPr>
        <w:t>.</w:t>
      </w:r>
    </w:p>
    <w:p w14:paraId="32176026" w14:textId="77777777" w:rsidR="001034FA" w:rsidRPr="001034FA" w:rsidRDefault="001034FA" w:rsidP="001034FA">
      <w:pPr>
        <w:pStyle w:val="Nadpis21"/>
        <w:widowControl/>
        <w:spacing w:after="0" w:line="300" w:lineRule="exact"/>
        <w:ind w:left="993" w:firstLine="0"/>
        <w:rPr>
          <w:rFonts w:ascii="Arial" w:hAnsi="Arial" w:cs="Arial"/>
          <w:sz w:val="22"/>
          <w:szCs w:val="22"/>
        </w:rPr>
      </w:pPr>
    </w:p>
    <w:p w14:paraId="45D06C9E" w14:textId="77777777" w:rsidR="006743C7" w:rsidRDefault="006743C7" w:rsidP="00622BDC">
      <w:pPr>
        <w:pStyle w:val="Nadpis21"/>
        <w:widowControl/>
        <w:spacing w:after="0" w:line="300" w:lineRule="exact"/>
        <w:ind w:left="567" w:firstLine="0"/>
        <w:rPr>
          <w:rFonts w:ascii="Arial" w:hAnsi="Arial" w:cs="Arial"/>
          <w:sz w:val="22"/>
          <w:szCs w:val="22"/>
        </w:rPr>
      </w:pPr>
      <w:r w:rsidRPr="001034FA">
        <w:rPr>
          <w:rFonts w:ascii="Arial" w:hAnsi="Arial" w:cs="Arial"/>
          <w:sz w:val="22"/>
          <w:szCs w:val="22"/>
        </w:rPr>
        <w:t>Podrobná specifikace Zboží je uvedena v</w:t>
      </w:r>
      <w:r w:rsidR="00A50677">
        <w:rPr>
          <w:rFonts w:ascii="Arial" w:hAnsi="Arial" w:cs="Arial"/>
          <w:sz w:val="22"/>
          <w:szCs w:val="22"/>
        </w:rPr>
        <w:t> </w:t>
      </w:r>
      <w:r w:rsidRPr="001034FA">
        <w:rPr>
          <w:rFonts w:ascii="Arial" w:hAnsi="Arial" w:cs="Arial"/>
          <w:sz w:val="22"/>
          <w:szCs w:val="22"/>
          <w:u w:val="single"/>
        </w:rPr>
        <w:t>Příloze</w:t>
      </w:r>
      <w:r w:rsidR="00A50677">
        <w:rPr>
          <w:rFonts w:ascii="Arial" w:hAnsi="Arial" w:cs="Arial"/>
          <w:sz w:val="22"/>
          <w:szCs w:val="22"/>
          <w:u w:val="single"/>
        </w:rPr>
        <w:t xml:space="preserve"> č.</w:t>
      </w:r>
      <w:r w:rsidRPr="001034FA">
        <w:rPr>
          <w:rFonts w:ascii="Arial" w:hAnsi="Arial" w:cs="Arial"/>
          <w:sz w:val="22"/>
          <w:szCs w:val="22"/>
          <w:u w:val="single"/>
        </w:rPr>
        <w:t> 1</w:t>
      </w:r>
      <w:r w:rsidRPr="001034FA">
        <w:rPr>
          <w:rFonts w:ascii="Arial" w:hAnsi="Arial" w:cs="Arial"/>
          <w:sz w:val="22"/>
          <w:szCs w:val="22"/>
        </w:rPr>
        <w:t xml:space="preserve"> této Smlouvy.</w:t>
      </w:r>
    </w:p>
    <w:p w14:paraId="67E3C8EE" w14:textId="77777777" w:rsidR="001034FA" w:rsidRPr="001034FA" w:rsidRDefault="001034FA" w:rsidP="001034FA">
      <w:pPr>
        <w:pStyle w:val="Nadpis21"/>
        <w:widowControl/>
        <w:spacing w:after="0" w:line="300" w:lineRule="exact"/>
        <w:ind w:left="0" w:firstLine="0"/>
        <w:rPr>
          <w:rFonts w:ascii="Arial" w:hAnsi="Arial" w:cs="Arial"/>
          <w:caps/>
          <w:sz w:val="22"/>
          <w:szCs w:val="22"/>
        </w:rPr>
      </w:pPr>
    </w:p>
    <w:p w14:paraId="28A04301" w14:textId="77777777" w:rsidR="006743C7" w:rsidRDefault="009172D1" w:rsidP="00622BDC">
      <w:pPr>
        <w:pStyle w:val="Nadpis21"/>
        <w:numPr>
          <w:ilvl w:val="1"/>
          <w:numId w:val="10"/>
        </w:numPr>
        <w:tabs>
          <w:tab w:val="clear" w:pos="705"/>
          <w:tab w:val="num" w:pos="567"/>
        </w:tabs>
        <w:spacing w:after="0" w:line="300" w:lineRule="exact"/>
        <w:ind w:left="567" w:hanging="567"/>
        <w:rPr>
          <w:rFonts w:ascii="Arial" w:hAnsi="Arial" w:cs="Arial"/>
          <w:bCs/>
          <w:sz w:val="22"/>
          <w:szCs w:val="22"/>
        </w:rPr>
      </w:pPr>
      <w:bookmarkStart w:id="2" w:name="_Ref346030699"/>
      <w:bookmarkStart w:id="3" w:name="_Ref368318297"/>
      <w:r>
        <w:rPr>
          <w:rFonts w:ascii="Arial" w:hAnsi="Arial" w:cs="Arial"/>
          <w:sz w:val="22"/>
          <w:szCs w:val="22"/>
        </w:rPr>
        <w:t>Doručením</w:t>
      </w:r>
      <w:r w:rsidR="006743C7" w:rsidRPr="001034FA">
        <w:rPr>
          <w:rFonts w:ascii="Arial" w:hAnsi="Arial" w:cs="Arial"/>
          <w:sz w:val="22"/>
          <w:szCs w:val="22"/>
        </w:rPr>
        <w:t xml:space="preserve"> Zboží Kupujícímu se pro účely této Smlouvy rozumí doprava</w:t>
      </w:r>
      <w:r w:rsidR="006743C7" w:rsidRPr="001034FA">
        <w:rPr>
          <w:rFonts w:ascii="Arial" w:hAnsi="Arial" w:cs="Arial"/>
          <w:bCs/>
          <w:sz w:val="22"/>
          <w:szCs w:val="22"/>
        </w:rPr>
        <w:t xml:space="preserve"> Zboží do </w:t>
      </w:r>
      <w:r w:rsidR="00B0595D" w:rsidRPr="001034FA">
        <w:rPr>
          <w:rFonts w:ascii="Arial" w:hAnsi="Arial" w:cs="Arial"/>
          <w:bCs/>
          <w:sz w:val="22"/>
          <w:szCs w:val="22"/>
        </w:rPr>
        <w:t>vývojového centra Kupujícího nacházejícího se na adrese</w:t>
      </w:r>
      <w:r w:rsidR="00580279" w:rsidRPr="001034FA">
        <w:rPr>
          <w:rFonts w:ascii="Arial" w:hAnsi="Arial" w:cs="Arial"/>
          <w:bCs/>
          <w:sz w:val="22"/>
          <w:szCs w:val="22"/>
        </w:rPr>
        <w:t xml:space="preserve"> Tovární 417, 471 54 Cvikov</w:t>
      </w:r>
      <w:r w:rsidR="00B0595D" w:rsidRPr="001034FA">
        <w:rPr>
          <w:rFonts w:ascii="Arial" w:hAnsi="Arial" w:cs="Arial"/>
          <w:bCs/>
          <w:iCs/>
          <w:sz w:val="22"/>
          <w:szCs w:val="22"/>
        </w:rPr>
        <w:t>, Česká republika</w:t>
      </w:r>
      <w:r w:rsidR="00477022">
        <w:rPr>
          <w:rFonts w:ascii="Arial" w:hAnsi="Arial" w:cs="Arial"/>
          <w:bCs/>
          <w:iCs/>
          <w:sz w:val="22"/>
          <w:szCs w:val="22"/>
        </w:rPr>
        <w:t xml:space="preserve"> (dále jen „</w:t>
      </w:r>
      <w:r w:rsidR="00477022" w:rsidRPr="00477022">
        <w:rPr>
          <w:rFonts w:ascii="Arial" w:hAnsi="Arial" w:cs="Arial"/>
          <w:b/>
          <w:iCs/>
          <w:sz w:val="22"/>
          <w:szCs w:val="22"/>
        </w:rPr>
        <w:t>Doprava</w:t>
      </w:r>
      <w:r w:rsidR="00477022">
        <w:rPr>
          <w:rFonts w:ascii="Arial" w:hAnsi="Arial" w:cs="Arial"/>
          <w:bCs/>
          <w:iCs/>
          <w:sz w:val="22"/>
          <w:szCs w:val="22"/>
        </w:rPr>
        <w:t>“)</w:t>
      </w:r>
      <w:r w:rsidR="006743C7" w:rsidRPr="001034FA">
        <w:rPr>
          <w:rFonts w:ascii="Arial" w:hAnsi="Arial" w:cs="Arial"/>
          <w:bCs/>
          <w:sz w:val="22"/>
          <w:szCs w:val="22"/>
        </w:rPr>
        <w:t>.</w:t>
      </w:r>
      <w:bookmarkEnd w:id="2"/>
      <w:bookmarkEnd w:id="3"/>
    </w:p>
    <w:p w14:paraId="27375076" w14:textId="77777777" w:rsidR="001034FA" w:rsidRPr="001034FA" w:rsidRDefault="001034FA" w:rsidP="001034FA">
      <w:pPr>
        <w:pStyle w:val="Nadpis21"/>
        <w:spacing w:after="0" w:line="300" w:lineRule="exact"/>
        <w:ind w:left="567" w:firstLine="0"/>
        <w:rPr>
          <w:rFonts w:ascii="Arial" w:hAnsi="Arial" w:cs="Arial"/>
          <w:bCs/>
          <w:sz w:val="22"/>
          <w:szCs w:val="22"/>
        </w:rPr>
      </w:pPr>
    </w:p>
    <w:p w14:paraId="10168334" w14:textId="77777777" w:rsidR="006743C7" w:rsidRPr="0066287D"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caps/>
          <w:sz w:val="22"/>
          <w:szCs w:val="22"/>
        </w:rPr>
      </w:pPr>
      <w:bookmarkStart w:id="4" w:name="_Ref203898866"/>
      <w:r w:rsidRPr="001034FA">
        <w:rPr>
          <w:rFonts w:ascii="Arial" w:hAnsi="Arial" w:cs="Arial"/>
          <w:sz w:val="22"/>
          <w:szCs w:val="22"/>
        </w:rPr>
        <w:t>Bude-li součástí dodávky Zboží jakýkoli software, je Prodávající povinen Kupujícímu</w:t>
      </w:r>
      <w:r w:rsidR="009172D1">
        <w:rPr>
          <w:rFonts w:ascii="Arial" w:hAnsi="Arial" w:cs="Arial"/>
          <w:sz w:val="22"/>
          <w:szCs w:val="22"/>
        </w:rPr>
        <w:t xml:space="preserve"> nejpozději k okamžiku doručení Zboží </w:t>
      </w:r>
      <w:r w:rsidRPr="001034FA">
        <w:rPr>
          <w:rFonts w:ascii="Arial" w:hAnsi="Arial" w:cs="Arial"/>
          <w:sz w:val="22"/>
          <w:szCs w:val="22"/>
        </w:rPr>
        <w:t>dodat či zajistit také veškeré potřebné licence a oprávnění k takovému softwaru, jež jsou vyžadovány závaznými právními předpisy nebo jsou jiným způsobem potřebné k řádnému užívání Zboží.</w:t>
      </w:r>
      <w:bookmarkEnd w:id="4"/>
    </w:p>
    <w:p w14:paraId="4AB42E8B" w14:textId="77777777" w:rsidR="0066287D" w:rsidRPr="001034FA" w:rsidRDefault="0066287D" w:rsidP="0066287D">
      <w:pPr>
        <w:pStyle w:val="Nadpis21"/>
        <w:widowControl/>
        <w:spacing w:after="0" w:line="300" w:lineRule="exact"/>
        <w:ind w:left="567" w:firstLine="0"/>
        <w:rPr>
          <w:rFonts w:ascii="Arial" w:hAnsi="Arial" w:cs="Arial"/>
          <w:caps/>
          <w:sz w:val="22"/>
          <w:szCs w:val="22"/>
        </w:rPr>
      </w:pPr>
    </w:p>
    <w:p w14:paraId="7D6A5D5D"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 xml:space="preserve">Zboží </w:t>
      </w:r>
      <w:r w:rsidR="009172D1">
        <w:rPr>
          <w:rFonts w:ascii="Arial" w:hAnsi="Arial" w:cs="Arial"/>
          <w:sz w:val="22"/>
          <w:szCs w:val="22"/>
        </w:rPr>
        <w:t xml:space="preserve">bude </w:t>
      </w:r>
      <w:r w:rsidRPr="001034FA">
        <w:rPr>
          <w:rFonts w:ascii="Arial" w:hAnsi="Arial" w:cs="Arial"/>
          <w:sz w:val="22"/>
          <w:szCs w:val="22"/>
        </w:rPr>
        <w:t xml:space="preserve">v kvalitě a provedení, které </w:t>
      </w:r>
      <w:r w:rsidR="0066287D">
        <w:rPr>
          <w:rFonts w:ascii="Arial" w:hAnsi="Arial" w:cs="Arial"/>
          <w:sz w:val="22"/>
          <w:szCs w:val="22"/>
        </w:rPr>
        <w:t>odpovíd</w:t>
      </w:r>
      <w:r w:rsidR="009172D1">
        <w:rPr>
          <w:rFonts w:ascii="Arial" w:hAnsi="Arial" w:cs="Arial"/>
          <w:sz w:val="22"/>
          <w:szCs w:val="22"/>
        </w:rPr>
        <w:t>ají</w:t>
      </w:r>
      <w:r w:rsidR="0066287D">
        <w:rPr>
          <w:rFonts w:ascii="Arial" w:hAnsi="Arial" w:cs="Arial"/>
          <w:sz w:val="22"/>
          <w:szCs w:val="22"/>
        </w:rPr>
        <w:t xml:space="preserve"> technické specifikaci zboží dle Přílohy č. 1 této Smlouvy, a kter</w:t>
      </w:r>
      <w:r w:rsidR="009172D1">
        <w:rPr>
          <w:rFonts w:ascii="Arial" w:hAnsi="Arial" w:cs="Arial"/>
          <w:sz w:val="22"/>
          <w:szCs w:val="22"/>
        </w:rPr>
        <w:t>é</w:t>
      </w:r>
      <w:r w:rsidR="0066287D">
        <w:rPr>
          <w:rFonts w:ascii="Arial" w:hAnsi="Arial" w:cs="Arial"/>
          <w:sz w:val="22"/>
          <w:szCs w:val="22"/>
        </w:rPr>
        <w:t xml:space="preserve"> </w:t>
      </w:r>
      <w:r w:rsidRPr="001034FA">
        <w:rPr>
          <w:rFonts w:ascii="Arial" w:hAnsi="Arial" w:cs="Arial"/>
          <w:sz w:val="22"/>
          <w:szCs w:val="22"/>
        </w:rPr>
        <w:t>plně vyhovuj</w:t>
      </w:r>
      <w:r w:rsidR="009172D1">
        <w:rPr>
          <w:rFonts w:ascii="Arial" w:hAnsi="Arial" w:cs="Arial"/>
          <w:sz w:val="22"/>
          <w:szCs w:val="22"/>
        </w:rPr>
        <w:t>í</w:t>
      </w:r>
      <w:r w:rsidRPr="001034FA">
        <w:rPr>
          <w:rFonts w:ascii="Arial" w:hAnsi="Arial" w:cs="Arial"/>
          <w:sz w:val="22"/>
          <w:szCs w:val="22"/>
        </w:rPr>
        <w:t xml:space="preserve"> účelu, k němuž je Zboží dodáváno a který je specifikován v zadávací dokumentaci k Výběrovému řízení. Zboží musí odpovídat nabídce Prodávajícího podané ve Výběrovém řízení a dále všem technickým požadavkům a technickým a bezpečnostním normám, přičemž pro tyto účely jsou doporučující ustanovení technických a bezpečnostních norem závazná. Zboží jakož i součásti použité k jeho výrobě musí být nové, nepoužité, nepoškozené a zhotovené z kvalitního materiálu. Zboží nesmí být zatíženo právními ani faktickými vadami.</w:t>
      </w:r>
    </w:p>
    <w:p w14:paraId="748CB4F0" w14:textId="77777777" w:rsidR="0066287D" w:rsidRPr="001034FA" w:rsidRDefault="0066287D" w:rsidP="0066287D">
      <w:pPr>
        <w:pStyle w:val="Nadpis21"/>
        <w:widowControl/>
        <w:spacing w:after="0" w:line="300" w:lineRule="exact"/>
        <w:ind w:left="567" w:firstLine="0"/>
        <w:rPr>
          <w:rFonts w:ascii="Arial" w:hAnsi="Arial" w:cs="Arial"/>
          <w:sz w:val="22"/>
          <w:szCs w:val="22"/>
        </w:rPr>
      </w:pPr>
    </w:p>
    <w:p w14:paraId="55065AA4" w14:textId="386A99FA" w:rsidR="006743C7" w:rsidRPr="00A84CCB"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caps/>
          <w:sz w:val="22"/>
          <w:szCs w:val="22"/>
        </w:rPr>
      </w:pPr>
      <w:r w:rsidRPr="001034FA">
        <w:rPr>
          <w:rFonts w:ascii="Arial" w:hAnsi="Arial" w:cs="Arial"/>
          <w:sz w:val="22"/>
          <w:szCs w:val="22"/>
        </w:rPr>
        <w:t>Kupující se za podmínek této Smlouvy zavazuje zaplatit Prodávajícímu za D</w:t>
      </w:r>
      <w:r w:rsidR="00EE76F4">
        <w:rPr>
          <w:rFonts w:ascii="Arial" w:hAnsi="Arial" w:cs="Arial"/>
          <w:sz w:val="22"/>
          <w:szCs w:val="22"/>
        </w:rPr>
        <w:t xml:space="preserve">opravu, </w:t>
      </w:r>
      <w:r w:rsidR="00363CA0" w:rsidRPr="001034FA">
        <w:rPr>
          <w:rFonts w:ascii="Arial" w:hAnsi="Arial" w:cs="Arial"/>
          <w:sz w:val="22"/>
          <w:szCs w:val="22"/>
        </w:rPr>
        <w:t>Montáž</w:t>
      </w:r>
      <w:r w:rsidRPr="001034FA">
        <w:rPr>
          <w:rFonts w:ascii="Arial" w:hAnsi="Arial" w:cs="Arial"/>
          <w:sz w:val="22"/>
          <w:szCs w:val="22"/>
        </w:rPr>
        <w:t xml:space="preserve"> </w:t>
      </w:r>
      <w:r w:rsidR="00E249C6" w:rsidRPr="001034FA">
        <w:rPr>
          <w:rFonts w:ascii="Arial" w:hAnsi="Arial" w:cs="Arial"/>
          <w:sz w:val="22"/>
          <w:szCs w:val="22"/>
        </w:rPr>
        <w:t>a Uvedení do provozu</w:t>
      </w:r>
      <w:r w:rsidRPr="001034FA">
        <w:rPr>
          <w:rFonts w:ascii="Arial" w:hAnsi="Arial" w:cs="Arial"/>
          <w:sz w:val="22"/>
          <w:szCs w:val="22"/>
        </w:rPr>
        <w:t xml:space="preserve"> cenu ve výši a způsobem uvedeným v této Smlouv</w:t>
      </w:r>
      <w:r w:rsidR="001F7007">
        <w:rPr>
          <w:rFonts w:ascii="Arial" w:hAnsi="Arial" w:cs="Arial"/>
          <w:sz w:val="22"/>
          <w:szCs w:val="22"/>
        </w:rPr>
        <w:t>ě</w:t>
      </w:r>
      <w:r w:rsidRPr="001034FA">
        <w:rPr>
          <w:rFonts w:ascii="Arial" w:hAnsi="Arial" w:cs="Arial"/>
          <w:sz w:val="22"/>
          <w:szCs w:val="22"/>
        </w:rPr>
        <w:t>.</w:t>
      </w:r>
    </w:p>
    <w:p w14:paraId="6FD01E5E" w14:textId="77777777" w:rsidR="00A84CCB" w:rsidRPr="00A84CCB" w:rsidRDefault="00A84CCB" w:rsidP="00A84CCB">
      <w:pPr>
        <w:pStyle w:val="Nadpis21"/>
        <w:widowControl/>
        <w:spacing w:after="0" w:line="300" w:lineRule="exact"/>
        <w:ind w:left="567" w:firstLine="0"/>
        <w:rPr>
          <w:rFonts w:ascii="Arial" w:hAnsi="Arial" w:cs="Arial"/>
          <w:caps/>
          <w:sz w:val="22"/>
          <w:szCs w:val="22"/>
        </w:rPr>
      </w:pPr>
    </w:p>
    <w:p w14:paraId="1E29DF5B" w14:textId="77777777" w:rsidR="00A84CCB" w:rsidRPr="001034FA" w:rsidRDefault="00CD0E70" w:rsidP="00622BDC">
      <w:pPr>
        <w:pStyle w:val="Nadpis21"/>
        <w:widowControl/>
        <w:numPr>
          <w:ilvl w:val="1"/>
          <w:numId w:val="10"/>
        </w:numPr>
        <w:tabs>
          <w:tab w:val="clear" w:pos="705"/>
          <w:tab w:val="num" w:pos="567"/>
        </w:tabs>
        <w:spacing w:after="0" w:line="300" w:lineRule="exact"/>
        <w:ind w:left="567" w:hanging="567"/>
        <w:rPr>
          <w:rFonts w:ascii="Arial" w:hAnsi="Arial" w:cs="Arial"/>
          <w:caps/>
          <w:sz w:val="22"/>
          <w:szCs w:val="22"/>
        </w:rPr>
      </w:pPr>
      <w:r>
        <w:rPr>
          <w:rFonts w:ascii="Arial" w:hAnsi="Arial" w:cs="Arial"/>
          <w:caps/>
          <w:sz w:val="22"/>
          <w:szCs w:val="22"/>
        </w:rPr>
        <w:t>P</w:t>
      </w:r>
      <w:r>
        <w:rPr>
          <w:rFonts w:ascii="Arial" w:hAnsi="Arial" w:cs="Arial"/>
          <w:sz w:val="22"/>
          <w:szCs w:val="22"/>
        </w:rPr>
        <w:t xml:space="preserve">rodávající </w:t>
      </w:r>
      <w:r w:rsidR="00A84CCB">
        <w:rPr>
          <w:rFonts w:ascii="Arial" w:hAnsi="Arial" w:cs="Arial"/>
          <w:sz w:val="22"/>
          <w:szCs w:val="22"/>
        </w:rPr>
        <w:t xml:space="preserve">se zavazuje při plnění této Smlouvy postupovat </w:t>
      </w:r>
      <w:r w:rsidR="00F50792">
        <w:rPr>
          <w:rFonts w:ascii="Arial" w:hAnsi="Arial" w:cs="Arial"/>
          <w:sz w:val="22"/>
          <w:szCs w:val="22"/>
        </w:rPr>
        <w:t xml:space="preserve">s řádnou péčí odborníka a </w:t>
      </w:r>
      <w:r w:rsidR="00A84CCB">
        <w:rPr>
          <w:rFonts w:ascii="Arial" w:hAnsi="Arial" w:cs="Arial"/>
          <w:sz w:val="22"/>
          <w:szCs w:val="22"/>
        </w:rPr>
        <w:t xml:space="preserve">v souladu s použitelnými právními předpisy České republiky a dalších států (uplatní-li se při plnění Smlouvy jejich právní řády), pravidly OP TAK, podmínkami rozhodnutí o přiznání dotace pro Projekt a </w:t>
      </w:r>
      <w:r w:rsidR="00921D71">
        <w:rPr>
          <w:rFonts w:ascii="Arial" w:hAnsi="Arial" w:cs="Arial"/>
          <w:sz w:val="22"/>
          <w:szCs w:val="22"/>
        </w:rPr>
        <w:t xml:space="preserve">aplikovatelnými </w:t>
      </w:r>
      <w:r w:rsidR="00A84CCB">
        <w:rPr>
          <w:rFonts w:ascii="Arial" w:hAnsi="Arial" w:cs="Arial"/>
          <w:sz w:val="22"/>
          <w:szCs w:val="22"/>
        </w:rPr>
        <w:t>technickými normami.</w:t>
      </w:r>
    </w:p>
    <w:p w14:paraId="476A6C6B" w14:textId="77777777" w:rsidR="00A84CCB" w:rsidRDefault="00A84CCB" w:rsidP="00A84CCB">
      <w:pPr>
        <w:pStyle w:val="Prohlen"/>
        <w:widowControl/>
        <w:spacing w:line="300" w:lineRule="exact"/>
        <w:ind w:left="426"/>
        <w:jc w:val="both"/>
        <w:rPr>
          <w:rFonts w:ascii="Arial" w:hAnsi="Arial" w:cs="Arial"/>
          <w:sz w:val="22"/>
          <w:szCs w:val="22"/>
        </w:rPr>
      </w:pPr>
      <w:bookmarkStart w:id="5" w:name="_Ref203898830"/>
    </w:p>
    <w:p w14:paraId="58CE0DDA" w14:textId="77777777" w:rsidR="00CC33EA" w:rsidRDefault="006743C7" w:rsidP="00622BDC">
      <w:pPr>
        <w:pStyle w:val="Prohlen"/>
        <w:widowControl/>
        <w:numPr>
          <w:ilvl w:val="0"/>
          <w:numId w:val="10"/>
        </w:numPr>
        <w:tabs>
          <w:tab w:val="clear" w:pos="705"/>
          <w:tab w:val="num" w:pos="426"/>
        </w:tabs>
        <w:spacing w:line="300" w:lineRule="exact"/>
        <w:ind w:left="426" w:hanging="426"/>
        <w:jc w:val="both"/>
        <w:rPr>
          <w:rFonts w:ascii="Arial" w:hAnsi="Arial" w:cs="Arial"/>
          <w:sz w:val="22"/>
          <w:szCs w:val="22"/>
        </w:rPr>
      </w:pPr>
      <w:r w:rsidRPr="001034FA">
        <w:rPr>
          <w:rFonts w:ascii="Arial" w:hAnsi="Arial" w:cs="Arial"/>
          <w:sz w:val="22"/>
          <w:szCs w:val="22"/>
        </w:rPr>
        <w:t>Cena</w:t>
      </w:r>
      <w:bookmarkEnd w:id="5"/>
      <w:r w:rsidRPr="001034FA">
        <w:rPr>
          <w:rFonts w:ascii="Arial" w:hAnsi="Arial" w:cs="Arial"/>
          <w:sz w:val="22"/>
          <w:szCs w:val="22"/>
        </w:rPr>
        <w:t xml:space="preserve"> a platební podmínky</w:t>
      </w:r>
    </w:p>
    <w:p w14:paraId="73F63AE2" w14:textId="77777777" w:rsidR="0066287D" w:rsidRPr="001034FA" w:rsidRDefault="0066287D" w:rsidP="0066287D">
      <w:pPr>
        <w:pStyle w:val="Prohlen"/>
        <w:widowControl/>
        <w:spacing w:line="300" w:lineRule="exact"/>
        <w:ind w:left="426"/>
        <w:jc w:val="both"/>
        <w:rPr>
          <w:rFonts w:ascii="Arial" w:hAnsi="Arial" w:cs="Arial"/>
          <w:sz w:val="22"/>
          <w:szCs w:val="22"/>
        </w:rPr>
      </w:pPr>
    </w:p>
    <w:p w14:paraId="483DF65F" w14:textId="77777777" w:rsidR="00CC33EA" w:rsidRDefault="00CC33EA"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6" w:name="_Ref338318318"/>
      <w:bookmarkStart w:id="7" w:name="_Ref204500876"/>
      <w:bookmarkStart w:id="8" w:name="_Ref203452122"/>
      <w:r w:rsidRPr="001034FA">
        <w:rPr>
          <w:rFonts w:ascii="Arial" w:hAnsi="Arial" w:cs="Arial"/>
          <w:sz w:val="22"/>
          <w:szCs w:val="22"/>
        </w:rPr>
        <w:t>Cena za</w:t>
      </w:r>
      <w:r w:rsidR="0066287D">
        <w:rPr>
          <w:rFonts w:ascii="Arial" w:hAnsi="Arial" w:cs="Arial"/>
          <w:sz w:val="22"/>
          <w:szCs w:val="22"/>
        </w:rPr>
        <w:t xml:space="preserve"> Zboží,</w:t>
      </w:r>
      <w:r w:rsidRPr="001034FA">
        <w:rPr>
          <w:rFonts w:ascii="Arial" w:hAnsi="Arial" w:cs="Arial"/>
          <w:sz w:val="22"/>
          <w:szCs w:val="22"/>
        </w:rPr>
        <w:t xml:space="preserve"> Dodání a Montáž Zboží a jeho Uvedení do provozu dle této Smlouvy činí:</w:t>
      </w:r>
      <w:bookmarkEnd w:id="6"/>
      <w:bookmarkEnd w:id="7"/>
      <w:bookmarkEnd w:id="8"/>
    </w:p>
    <w:p w14:paraId="0C218789" w14:textId="77777777" w:rsidR="0066287D" w:rsidRDefault="0066287D" w:rsidP="0066287D">
      <w:pPr>
        <w:pStyle w:val="Nadpis21"/>
        <w:widowControl/>
        <w:spacing w:after="0" w:line="300" w:lineRule="exact"/>
        <w:ind w:left="0" w:firstLine="0"/>
        <w:rPr>
          <w:rFonts w:ascii="Arial" w:hAnsi="Arial" w:cs="Arial"/>
          <w:sz w:val="22"/>
          <w:szCs w:val="22"/>
        </w:rPr>
      </w:pPr>
    </w:p>
    <w:tbl>
      <w:tblPr>
        <w:tblStyle w:val="Mkatabulky"/>
        <w:tblW w:w="4710" w:type="pct"/>
        <w:tblInd w:w="562" w:type="dxa"/>
        <w:tblLook w:val="04A0" w:firstRow="1" w:lastRow="0" w:firstColumn="1" w:lastColumn="0" w:noHBand="0" w:noVBand="1"/>
      </w:tblPr>
      <w:tblGrid>
        <w:gridCol w:w="2408"/>
        <w:gridCol w:w="2407"/>
        <w:gridCol w:w="1988"/>
        <w:gridCol w:w="2268"/>
      </w:tblGrid>
      <w:tr w:rsidR="0066287D" w:rsidRPr="009D5B9A" w14:paraId="20390558" w14:textId="77777777" w:rsidTr="005B3E42">
        <w:trPr>
          <w:trHeight w:val="567"/>
        </w:trPr>
        <w:tc>
          <w:tcPr>
            <w:tcW w:w="1327" w:type="pct"/>
            <w:vMerge w:val="restart"/>
            <w:shd w:val="clear" w:color="auto" w:fill="D9D9D9" w:themeFill="background1" w:themeFillShade="D9"/>
            <w:vAlign w:val="center"/>
          </w:tcPr>
          <w:p w14:paraId="7D595142" w14:textId="77777777" w:rsidR="0066287D" w:rsidRPr="009D5B9A" w:rsidRDefault="0066287D" w:rsidP="000A008B">
            <w:pPr>
              <w:spacing w:line="276" w:lineRule="auto"/>
              <w:jc w:val="center"/>
              <w:rPr>
                <w:rFonts w:ascii="Arial" w:hAnsi="Arial" w:cs="Arial"/>
                <w:b/>
                <w:bCs/>
                <w:sz w:val="22"/>
                <w:szCs w:val="22"/>
              </w:rPr>
            </w:pPr>
            <w:r w:rsidRPr="009D5B9A">
              <w:rPr>
                <w:rFonts w:ascii="Arial" w:hAnsi="Arial" w:cs="Arial"/>
                <w:b/>
                <w:bCs/>
                <w:sz w:val="22"/>
                <w:szCs w:val="22"/>
              </w:rPr>
              <w:t>Plnění</w:t>
            </w:r>
          </w:p>
        </w:tc>
        <w:tc>
          <w:tcPr>
            <w:tcW w:w="3673" w:type="pct"/>
            <w:gridSpan w:val="3"/>
            <w:shd w:val="clear" w:color="auto" w:fill="D9D9D9" w:themeFill="background1" w:themeFillShade="D9"/>
            <w:vAlign w:val="center"/>
          </w:tcPr>
          <w:p w14:paraId="668F3D8C" w14:textId="77777777" w:rsidR="0066287D" w:rsidRPr="009D5B9A" w:rsidRDefault="0066287D" w:rsidP="000A008B">
            <w:pPr>
              <w:spacing w:line="276" w:lineRule="auto"/>
              <w:jc w:val="center"/>
              <w:rPr>
                <w:rFonts w:ascii="Arial" w:hAnsi="Arial" w:cs="Arial"/>
                <w:b/>
                <w:bCs/>
                <w:sz w:val="22"/>
                <w:szCs w:val="22"/>
              </w:rPr>
            </w:pPr>
            <w:r w:rsidRPr="009D5B9A">
              <w:rPr>
                <w:rFonts w:ascii="Arial" w:hAnsi="Arial" w:cs="Arial"/>
                <w:b/>
                <w:bCs/>
                <w:sz w:val="22"/>
                <w:szCs w:val="22"/>
              </w:rPr>
              <w:t>Cena</w:t>
            </w:r>
          </w:p>
        </w:tc>
      </w:tr>
      <w:tr w:rsidR="0066287D" w:rsidRPr="009D5B9A" w14:paraId="47DCAFEB" w14:textId="77777777" w:rsidTr="005B3E42">
        <w:trPr>
          <w:trHeight w:val="567"/>
        </w:trPr>
        <w:tc>
          <w:tcPr>
            <w:tcW w:w="1327" w:type="pct"/>
            <w:vMerge/>
            <w:shd w:val="clear" w:color="auto" w:fill="D9D9D9" w:themeFill="background1" w:themeFillShade="D9"/>
            <w:vAlign w:val="center"/>
          </w:tcPr>
          <w:p w14:paraId="468EC082" w14:textId="77777777" w:rsidR="0066287D" w:rsidRPr="009D5B9A" w:rsidRDefault="0066287D" w:rsidP="000A008B">
            <w:pPr>
              <w:spacing w:line="276" w:lineRule="auto"/>
              <w:jc w:val="center"/>
              <w:rPr>
                <w:rFonts w:ascii="Arial" w:hAnsi="Arial" w:cs="Arial"/>
                <w:b/>
                <w:bCs/>
                <w:sz w:val="22"/>
                <w:szCs w:val="22"/>
              </w:rPr>
            </w:pPr>
          </w:p>
        </w:tc>
        <w:tc>
          <w:tcPr>
            <w:tcW w:w="1327" w:type="pct"/>
            <w:shd w:val="clear" w:color="auto" w:fill="D9D9D9" w:themeFill="background1" w:themeFillShade="D9"/>
            <w:vAlign w:val="center"/>
          </w:tcPr>
          <w:p w14:paraId="6D7C1643" w14:textId="77777777" w:rsidR="0066287D" w:rsidRPr="009D5B9A" w:rsidRDefault="0066287D" w:rsidP="000A008B">
            <w:pPr>
              <w:spacing w:line="276" w:lineRule="auto"/>
              <w:jc w:val="center"/>
              <w:rPr>
                <w:rFonts w:ascii="Arial" w:hAnsi="Arial" w:cs="Arial"/>
                <w:b/>
                <w:bCs/>
                <w:sz w:val="22"/>
                <w:szCs w:val="22"/>
              </w:rPr>
            </w:pPr>
            <w:r w:rsidRPr="009D5B9A">
              <w:rPr>
                <w:rFonts w:ascii="Arial" w:hAnsi="Arial" w:cs="Arial"/>
                <w:b/>
                <w:bCs/>
                <w:sz w:val="22"/>
                <w:szCs w:val="22"/>
              </w:rPr>
              <w:t>Kč bez DPH</w:t>
            </w:r>
          </w:p>
        </w:tc>
        <w:tc>
          <w:tcPr>
            <w:tcW w:w="1096" w:type="pct"/>
            <w:shd w:val="clear" w:color="auto" w:fill="D9D9D9" w:themeFill="background1" w:themeFillShade="D9"/>
            <w:vAlign w:val="center"/>
          </w:tcPr>
          <w:p w14:paraId="4C6EFCC7" w14:textId="77777777" w:rsidR="0066287D" w:rsidRPr="009D5B9A" w:rsidRDefault="0066287D" w:rsidP="000A008B">
            <w:pPr>
              <w:spacing w:line="276" w:lineRule="auto"/>
              <w:jc w:val="center"/>
              <w:rPr>
                <w:rFonts w:ascii="Arial" w:hAnsi="Arial" w:cs="Arial"/>
                <w:b/>
                <w:bCs/>
                <w:sz w:val="22"/>
                <w:szCs w:val="22"/>
              </w:rPr>
            </w:pPr>
            <w:r w:rsidRPr="009D5B9A">
              <w:rPr>
                <w:rFonts w:ascii="Arial" w:hAnsi="Arial" w:cs="Arial"/>
                <w:b/>
                <w:bCs/>
                <w:sz w:val="22"/>
                <w:szCs w:val="22"/>
              </w:rPr>
              <w:t>DPH v Kč</w:t>
            </w:r>
          </w:p>
        </w:tc>
        <w:tc>
          <w:tcPr>
            <w:tcW w:w="1250" w:type="pct"/>
            <w:shd w:val="clear" w:color="auto" w:fill="D9D9D9" w:themeFill="background1" w:themeFillShade="D9"/>
            <w:vAlign w:val="center"/>
          </w:tcPr>
          <w:p w14:paraId="58E4429F" w14:textId="77777777" w:rsidR="0066287D" w:rsidRPr="009D5B9A" w:rsidRDefault="0066287D" w:rsidP="000A008B">
            <w:pPr>
              <w:spacing w:line="276" w:lineRule="auto"/>
              <w:jc w:val="center"/>
              <w:rPr>
                <w:rFonts w:ascii="Arial" w:hAnsi="Arial" w:cs="Arial"/>
                <w:b/>
                <w:bCs/>
                <w:sz w:val="22"/>
                <w:szCs w:val="22"/>
              </w:rPr>
            </w:pPr>
            <w:r w:rsidRPr="009D5B9A">
              <w:rPr>
                <w:rFonts w:ascii="Arial" w:hAnsi="Arial" w:cs="Arial"/>
                <w:b/>
                <w:bCs/>
                <w:sz w:val="22"/>
                <w:szCs w:val="22"/>
              </w:rPr>
              <w:t>Kč vč. DPH</w:t>
            </w:r>
          </w:p>
        </w:tc>
      </w:tr>
      <w:tr w:rsidR="0066287D" w:rsidRPr="009D5B9A" w14:paraId="58BB3930" w14:textId="77777777" w:rsidTr="00FF7F13">
        <w:trPr>
          <w:trHeight w:val="567"/>
        </w:trPr>
        <w:tc>
          <w:tcPr>
            <w:tcW w:w="1327" w:type="pct"/>
            <w:vAlign w:val="center"/>
          </w:tcPr>
          <w:p w14:paraId="7855A242" w14:textId="77777777" w:rsidR="0066287D" w:rsidRPr="009D5B9A" w:rsidRDefault="0066287D" w:rsidP="000A008B">
            <w:pPr>
              <w:spacing w:line="276" w:lineRule="auto"/>
              <w:jc w:val="center"/>
              <w:rPr>
                <w:rFonts w:ascii="Arial" w:hAnsi="Arial" w:cs="Arial"/>
                <w:b/>
                <w:bCs/>
                <w:sz w:val="22"/>
                <w:szCs w:val="22"/>
              </w:rPr>
            </w:pPr>
            <w:r w:rsidRPr="009D5B9A">
              <w:rPr>
                <w:rFonts w:ascii="Arial" w:hAnsi="Arial" w:cs="Arial"/>
                <w:b/>
                <w:bCs/>
                <w:sz w:val="22"/>
                <w:szCs w:val="22"/>
              </w:rPr>
              <w:t>Zboží</w:t>
            </w:r>
          </w:p>
        </w:tc>
        <w:tc>
          <w:tcPr>
            <w:tcW w:w="1327" w:type="pct"/>
            <w:vAlign w:val="center"/>
          </w:tcPr>
          <w:p w14:paraId="083EC0A8" w14:textId="77777777" w:rsidR="0066287D" w:rsidRPr="0088532B" w:rsidRDefault="0088532B" w:rsidP="000A008B">
            <w:pPr>
              <w:spacing w:line="276" w:lineRule="auto"/>
              <w:jc w:val="center"/>
              <w:rPr>
                <w:rFonts w:ascii="Arial" w:hAnsi="Arial" w:cs="Arial"/>
                <w:bCs/>
                <w:sz w:val="22"/>
                <w:szCs w:val="22"/>
              </w:rPr>
            </w:pPr>
            <w:r w:rsidRPr="0088532B">
              <w:rPr>
                <w:rFonts w:ascii="Arial" w:hAnsi="Arial" w:cs="Arial"/>
                <w:bCs/>
                <w:sz w:val="22"/>
                <w:szCs w:val="22"/>
                <w:highlight w:val="yellow"/>
              </w:rPr>
              <w:t>[*Doplní dodavatel*]</w:t>
            </w:r>
          </w:p>
        </w:tc>
        <w:tc>
          <w:tcPr>
            <w:tcW w:w="1096" w:type="pct"/>
            <w:vAlign w:val="center"/>
          </w:tcPr>
          <w:p w14:paraId="6A71981D" w14:textId="77777777" w:rsidR="0066287D" w:rsidRPr="0088532B" w:rsidRDefault="0088532B" w:rsidP="000A008B">
            <w:pPr>
              <w:spacing w:line="276" w:lineRule="auto"/>
              <w:jc w:val="center"/>
              <w:rPr>
                <w:rFonts w:ascii="Arial" w:hAnsi="Arial" w:cs="Arial"/>
                <w:bCs/>
                <w:sz w:val="22"/>
                <w:szCs w:val="22"/>
              </w:rPr>
            </w:pPr>
            <w:r w:rsidRPr="0088532B">
              <w:rPr>
                <w:rFonts w:ascii="Arial" w:hAnsi="Arial" w:cs="Arial"/>
                <w:bCs/>
                <w:sz w:val="22"/>
                <w:szCs w:val="22"/>
                <w:highlight w:val="yellow"/>
              </w:rPr>
              <w:t>[*Doplní dodavatel*]</w:t>
            </w:r>
          </w:p>
        </w:tc>
        <w:tc>
          <w:tcPr>
            <w:tcW w:w="1250" w:type="pct"/>
            <w:vAlign w:val="center"/>
          </w:tcPr>
          <w:p w14:paraId="22E57B63" w14:textId="77777777" w:rsidR="0066287D" w:rsidRPr="0088532B" w:rsidRDefault="0088532B" w:rsidP="000A008B">
            <w:pPr>
              <w:spacing w:line="276" w:lineRule="auto"/>
              <w:jc w:val="center"/>
              <w:rPr>
                <w:rFonts w:ascii="Arial" w:hAnsi="Arial" w:cs="Arial"/>
                <w:bCs/>
                <w:sz w:val="22"/>
                <w:szCs w:val="22"/>
              </w:rPr>
            </w:pPr>
            <w:r w:rsidRPr="0088532B">
              <w:rPr>
                <w:rFonts w:ascii="Arial" w:hAnsi="Arial" w:cs="Arial"/>
                <w:bCs/>
                <w:sz w:val="22"/>
                <w:szCs w:val="22"/>
                <w:highlight w:val="yellow"/>
              </w:rPr>
              <w:t>[*Doplní dodavatel*]</w:t>
            </w:r>
          </w:p>
        </w:tc>
      </w:tr>
      <w:tr w:rsidR="0066287D" w:rsidRPr="009D5B9A" w14:paraId="61EECEAE" w14:textId="77777777" w:rsidTr="00FF7F13">
        <w:trPr>
          <w:trHeight w:val="567"/>
        </w:trPr>
        <w:tc>
          <w:tcPr>
            <w:tcW w:w="1327" w:type="pct"/>
            <w:vAlign w:val="center"/>
          </w:tcPr>
          <w:p w14:paraId="218DD76E" w14:textId="77777777" w:rsidR="0066287D" w:rsidRPr="009D5B9A" w:rsidRDefault="0066287D" w:rsidP="000A008B">
            <w:pPr>
              <w:spacing w:line="276" w:lineRule="auto"/>
              <w:jc w:val="center"/>
              <w:rPr>
                <w:rFonts w:ascii="Arial" w:hAnsi="Arial" w:cs="Arial"/>
                <w:b/>
                <w:bCs/>
                <w:sz w:val="22"/>
                <w:szCs w:val="22"/>
              </w:rPr>
            </w:pPr>
            <w:r w:rsidRPr="009D5B9A">
              <w:rPr>
                <w:rFonts w:ascii="Arial" w:hAnsi="Arial" w:cs="Arial"/>
                <w:b/>
                <w:bCs/>
                <w:sz w:val="22"/>
                <w:szCs w:val="22"/>
              </w:rPr>
              <w:t>Doprava zboží na místo plnění</w:t>
            </w:r>
          </w:p>
        </w:tc>
        <w:tc>
          <w:tcPr>
            <w:tcW w:w="1327" w:type="pct"/>
            <w:vAlign w:val="center"/>
          </w:tcPr>
          <w:p w14:paraId="598E6D80" w14:textId="77777777" w:rsidR="0066287D" w:rsidRPr="0088532B" w:rsidRDefault="0088532B" w:rsidP="000A008B">
            <w:pPr>
              <w:spacing w:line="276" w:lineRule="auto"/>
              <w:jc w:val="center"/>
              <w:rPr>
                <w:rFonts w:ascii="Arial" w:hAnsi="Arial" w:cs="Arial"/>
                <w:bCs/>
                <w:sz w:val="22"/>
                <w:szCs w:val="22"/>
              </w:rPr>
            </w:pPr>
            <w:r w:rsidRPr="0088532B">
              <w:rPr>
                <w:rFonts w:ascii="Arial" w:hAnsi="Arial" w:cs="Arial"/>
                <w:bCs/>
                <w:sz w:val="22"/>
                <w:szCs w:val="22"/>
                <w:highlight w:val="yellow"/>
              </w:rPr>
              <w:t>[*Doplní dodavatel*]</w:t>
            </w:r>
          </w:p>
        </w:tc>
        <w:tc>
          <w:tcPr>
            <w:tcW w:w="1096" w:type="pct"/>
            <w:vAlign w:val="center"/>
          </w:tcPr>
          <w:p w14:paraId="480BBFD6" w14:textId="77777777" w:rsidR="0066287D" w:rsidRPr="0088532B" w:rsidRDefault="0088532B" w:rsidP="000A008B">
            <w:pPr>
              <w:spacing w:line="276" w:lineRule="auto"/>
              <w:jc w:val="center"/>
              <w:rPr>
                <w:rFonts w:ascii="Arial" w:hAnsi="Arial" w:cs="Arial"/>
                <w:bCs/>
                <w:sz w:val="22"/>
                <w:szCs w:val="22"/>
              </w:rPr>
            </w:pPr>
            <w:r w:rsidRPr="0088532B">
              <w:rPr>
                <w:rFonts w:ascii="Arial" w:hAnsi="Arial" w:cs="Arial"/>
                <w:bCs/>
                <w:sz w:val="22"/>
                <w:szCs w:val="22"/>
                <w:highlight w:val="yellow"/>
              </w:rPr>
              <w:t>[*Doplní dodavatel*]</w:t>
            </w:r>
          </w:p>
        </w:tc>
        <w:tc>
          <w:tcPr>
            <w:tcW w:w="1250" w:type="pct"/>
            <w:vAlign w:val="center"/>
          </w:tcPr>
          <w:p w14:paraId="05CB43A5" w14:textId="77777777" w:rsidR="0066287D" w:rsidRPr="0088532B" w:rsidRDefault="0088532B" w:rsidP="000A008B">
            <w:pPr>
              <w:spacing w:line="276" w:lineRule="auto"/>
              <w:jc w:val="center"/>
              <w:rPr>
                <w:rFonts w:ascii="Arial" w:hAnsi="Arial" w:cs="Arial"/>
                <w:bCs/>
                <w:sz w:val="22"/>
                <w:szCs w:val="22"/>
              </w:rPr>
            </w:pPr>
            <w:r w:rsidRPr="0088532B">
              <w:rPr>
                <w:rFonts w:ascii="Arial" w:hAnsi="Arial" w:cs="Arial"/>
                <w:bCs/>
                <w:sz w:val="22"/>
                <w:szCs w:val="22"/>
                <w:highlight w:val="yellow"/>
              </w:rPr>
              <w:t>[*Doplní dodavatel*]</w:t>
            </w:r>
          </w:p>
        </w:tc>
      </w:tr>
      <w:tr w:rsidR="0066287D" w:rsidRPr="009D5B9A" w14:paraId="4A1A2E3F" w14:textId="77777777" w:rsidTr="00FF7F13">
        <w:trPr>
          <w:trHeight w:val="567"/>
        </w:trPr>
        <w:tc>
          <w:tcPr>
            <w:tcW w:w="1327" w:type="pct"/>
            <w:vAlign w:val="center"/>
          </w:tcPr>
          <w:p w14:paraId="217BDCD4" w14:textId="77777777" w:rsidR="0066287D" w:rsidRPr="009D5B9A" w:rsidRDefault="0066287D" w:rsidP="000A008B">
            <w:pPr>
              <w:spacing w:line="276" w:lineRule="auto"/>
              <w:jc w:val="center"/>
              <w:rPr>
                <w:rFonts w:ascii="Arial" w:hAnsi="Arial" w:cs="Arial"/>
                <w:b/>
                <w:bCs/>
                <w:sz w:val="22"/>
                <w:szCs w:val="22"/>
              </w:rPr>
            </w:pPr>
            <w:r w:rsidRPr="009D5B9A">
              <w:rPr>
                <w:rFonts w:ascii="Arial" w:hAnsi="Arial" w:cs="Arial"/>
                <w:b/>
                <w:bCs/>
                <w:sz w:val="22"/>
                <w:szCs w:val="22"/>
              </w:rPr>
              <w:t>Montáž zboží, uvedení do provozu</w:t>
            </w:r>
          </w:p>
        </w:tc>
        <w:tc>
          <w:tcPr>
            <w:tcW w:w="1327" w:type="pct"/>
            <w:vAlign w:val="center"/>
          </w:tcPr>
          <w:p w14:paraId="27D36EE8" w14:textId="77777777" w:rsidR="0066287D" w:rsidRPr="0088532B" w:rsidRDefault="0088532B" w:rsidP="000A008B">
            <w:pPr>
              <w:spacing w:line="276" w:lineRule="auto"/>
              <w:jc w:val="center"/>
              <w:rPr>
                <w:rFonts w:ascii="Arial" w:hAnsi="Arial" w:cs="Arial"/>
                <w:bCs/>
                <w:sz w:val="22"/>
                <w:szCs w:val="22"/>
              </w:rPr>
            </w:pPr>
            <w:r w:rsidRPr="0088532B">
              <w:rPr>
                <w:rFonts w:ascii="Arial" w:hAnsi="Arial" w:cs="Arial"/>
                <w:bCs/>
                <w:sz w:val="22"/>
                <w:szCs w:val="22"/>
                <w:highlight w:val="yellow"/>
              </w:rPr>
              <w:t>[*Doplní dodavatel*]</w:t>
            </w:r>
          </w:p>
        </w:tc>
        <w:tc>
          <w:tcPr>
            <w:tcW w:w="1096" w:type="pct"/>
            <w:vAlign w:val="center"/>
          </w:tcPr>
          <w:p w14:paraId="75529577" w14:textId="77777777" w:rsidR="0066287D" w:rsidRPr="0088532B" w:rsidRDefault="0088532B" w:rsidP="000A008B">
            <w:pPr>
              <w:spacing w:line="276" w:lineRule="auto"/>
              <w:jc w:val="center"/>
              <w:rPr>
                <w:rFonts w:ascii="Arial" w:hAnsi="Arial" w:cs="Arial"/>
                <w:bCs/>
                <w:sz w:val="22"/>
                <w:szCs w:val="22"/>
              </w:rPr>
            </w:pPr>
            <w:r w:rsidRPr="0088532B">
              <w:rPr>
                <w:rFonts w:ascii="Arial" w:hAnsi="Arial" w:cs="Arial"/>
                <w:bCs/>
                <w:sz w:val="22"/>
                <w:szCs w:val="22"/>
                <w:highlight w:val="yellow"/>
              </w:rPr>
              <w:t>[*Doplní dodavatel*]</w:t>
            </w:r>
          </w:p>
        </w:tc>
        <w:tc>
          <w:tcPr>
            <w:tcW w:w="1250" w:type="pct"/>
            <w:vAlign w:val="center"/>
          </w:tcPr>
          <w:p w14:paraId="7C3CF89A" w14:textId="77777777" w:rsidR="0066287D" w:rsidRPr="0088532B" w:rsidRDefault="0088532B" w:rsidP="000A008B">
            <w:pPr>
              <w:spacing w:line="276" w:lineRule="auto"/>
              <w:jc w:val="center"/>
              <w:rPr>
                <w:rFonts w:ascii="Arial" w:hAnsi="Arial" w:cs="Arial"/>
                <w:bCs/>
                <w:sz w:val="22"/>
                <w:szCs w:val="22"/>
              </w:rPr>
            </w:pPr>
            <w:r w:rsidRPr="0088532B">
              <w:rPr>
                <w:rFonts w:ascii="Arial" w:hAnsi="Arial" w:cs="Arial"/>
                <w:bCs/>
                <w:sz w:val="22"/>
                <w:szCs w:val="22"/>
                <w:highlight w:val="yellow"/>
              </w:rPr>
              <w:t>[*Doplní dodavatel*]</w:t>
            </w:r>
          </w:p>
        </w:tc>
      </w:tr>
      <w:tr w:rsidR="0066287D" w:rsidRPr="009D5B9A" w14:paraId="49A6E4EF" w14:textId="77777777" w:rsidTr="00FF7F13">
        <w:trPr>
          <w:trHeight w:val="567"/>
        </w:trPr>
        <w:tc>
          <w:tcPr>
            <w:tcW w:w="1327" w:type="pct"/>
            <w:vAlign w:val="center"/>
          </w:tcPr>
          <w:p w14:paraId="696CFBEE" w14:textId="77777777" w:rsidR="0066287D" w:rsidRPr="009D5B9A" w:rsidRDefault="0066287D" w:rsidP="000A008B">
            <w:pPr>
              <w:spacing w:line="276" w:lineRule="auto"/>
              <w:jc w:val="center"/>
              <w:rPr>
                <w:rFonts w:ascii="Arial" w:hAnsi="Arial" w:cs="Arial"/>
                <w:b/>
                <w:bCs/>
                <w:sz w:val="22"/>
                <w:szCs w:val="22"/>
              </w:rPr>
            </w:pPr>
            <w:r w:rsidRPr="009D5B9A">
              <w:rPr>
                <w:rFonts w:ascii="Arial" w:hAnsi="Arial" w:cs="Arial"/>
                <w:b/>
                <w:bCs/>
                <w:sz w:val="22"/>
                <w:szCs w:val="22"/>
              </w:rPr>
              <w:t>Celková cena</w:t>
            </w:r>
          </w:p>
        </w:tc>
        <w:tc>
          <w:tcPr>
            <w:tcW w:w="1327" w:type="pct"/>
            <w:vAlign w:val="center"/>
          </w:tcPr>
          <w:p w14:paraId="1509B986" w14:textId="77777777" w:rsidR="0066287D" w:rsidRPr="0088532B" w:rsidRDefault="0088532B" w:rsidP="000A008B">
            <w:pPr>
              <w:spacing w:line="276" w:lineRule="auto"/>
              <w:jc w:val="center"/>
              <w:rPr>
                <w:rFonts w:ascii="Arial" w:hAnsi="Arial" w:cs="Arial"/>
                <w:bCs/>
                <w:sz w:val="22"/>
                <w:szCs w:val="22"/>
              </w:rPr>
            </w:pPr>
            <w:r w:rsidRPr="0088532B">
              <w:rPr>
                <w:rFonts w:ascii="Arial" w:hAnsi="Arial" w:cs="Arial"/>
                <w:bCs/>
                <w:sz w:val="22"/>
                <w:szCs w:val="22"/>
                <w:highlight w:val="yellow"/>
              </w:rPr>
              <w:t>[*Doplní dodavatel*]</w:t>
            </w:r>
          </w:p>
        </w:tc>
        <w:tc>
          <w:tcPr>
            <w:tcW w:w="1096" w:type="pct"/>
            <w:vAlign w:val="center"/>
          </w:tcPr>
          <w:p w14:paraId="311EF7E9" w14:textId="77777777" w:rsidR="0066287D" w:rsidRPr="0088532B" w:rsidRDefault="0088532B" w:rsidP="000A008B">
            <w:pPr>
              <w:spacing w:line="276" w:lineRule="auto"/>
              <w:jc w:val="center"/>
              <w:rPr>
                <w:rFonts w:ascii="Arial" w:hAnsi="Arial" w:cs="Arial"/>
                <w:bCs/>
                <w:sz w:val="22"/>
                <w:szCs w:val="22"/>
              </w:rPr>
            </w:pPr>
            <w:r w:rsidRPr="0088532B">
              <w:rPr>
                <w:rFonts w:ascii="Arial" w:hAnsi="Arial" w:cs="Arial"/>
                <w:bCs/>
                <w:sz w:val="22"/>
                <w:szCs w:val="22"/>
                <w:highlight w:val="yellow"/>
              </w:rPr>
              <w:t>[*Doplní dodavatel*]</w:t>
            </w:r>
          </w:p>
        </w:tc>
        <w:tc>
          <w:tcPr>
            <w:tcW w:w="1250" w:type="pct"/>
            <w:vAlign w:val="center"/>
          </w:tcPr>
          <w:p w14:paraId="0C198242" w14:textId="77777777" w:rsidR="0066287D" w:rsidRPr="0088532B" w:rsidRDefault="0088532B" w:rsidP="000A008B">
            <w:pPr>
              <w:spacing w:line="276" w:lineRule="auto"/>
              <w:jc w:val="center"/>
              <w:rPr>
                <w:rFonts w:ascii="Arial" w:hAnsi="Arial" w:cs="Arial"/>
                <w:bCs/>
                <w:sz w:val="22"/>
                <w:szCs w:val="22"/>
              </w:rPr>
            </w:pPr>
            <w:r w:rsidRPr="0088532B">
              <w:rPr>
                <w:rFonts w:ascii="Arial" w:hAnsi="Arial" w:cs="Arial"/>
                <w:bCs/>
                <w:sz w:val="22"/>
                <w:szCs w:val="22"/>
                <w:highlight w:val="yellow"/>
              </w:rPr>
              <w:t>[*Doplní dodavatel*]</w:t>
            </w:r>
          </w:p>
        </w:tc>
      </w:tr>
    </w:tbl>
    <w:p w14:paraId="22A97F31" w14:textId="77777777" w:rsidR="0066287D" w:rsidRDefault="0066287D" w:rsidP="0066287D">
      <w:pPr>
        <w:pStyle w:val="Nadpis21"/>
        <w:widowControl/>
        <w:spacing w:after="0" w:line="300" w:lineRule="exact"/>
        <w:ind w:left="0" w:firstLine="0"/>
        <w:rPr>
          <w:rFonts w:ascii="Arial" w:hAnsi="Arial" w:cs="Arial"/>
          <w:sz w:val="22"/>
          <w:szCs w:val="22"/>
        </w:rPr>
      </w:pPr>
    </w:p>
    <w:p w14:paraId="5B813086" w14:textId="77777777" w:rsidR="006743C7" w:rsidRDefault="006743C7" w:rsidP="00622BDC">
      <w:pPr>
        <w:pStyle w:val="Zkladntext"/>
        <w:spacing w:before="120" w:line="300" w:lineRule="exact"/>
        <w:ind w:left="567"/>
        <w:rPr>
          <w:rFonts w:ascii="Arial" w:hAnsi="Arial" w:cs="Arial"/>
          <w:sz w:val="22"/>
          <w:szCs w:val="22"/>
        </w:rPr>
      </w:pPr>
      <w:bookmarkStart w:id="9" w:name="_Ref346031307"/>
      <w:bookmarkStart w:id="10" w:name="_Ref203898204"/>
      <w:bookmarkStart w:id="11" w:name="_Ref443900370"/>
      <w:r w:rsidRPr="001034FA">
        <w:rPr>
          <w:rFonts w:ascii="Arial" w:hAnsi="Arial" w:cs="Arial"/>
          <w:sz w:val="22"/>
          <w:szCs w:val="22"/>
        </w:rPr>
        <w:t>(</w:t>
      </w:r>
      <w:r w:rsidRPr="001034FA">
        <w:rPr>
          <w:rFonts w:ascii="Arial" w:hAnsi="Arial" w:cs="Arial"/>
          <w:sz w:val="22"/>
          <w:szCs w:val="22"/>
          <w:lang w:val="cs-CZ"/>
        </w:rPr>
        <w:t xml:space="preserve">Celková cena včetně DPH </w:t>
      </w:r>
      <w:r w:rsidRPr="001034FA">
        <w:rPr>
          <w:rFonts w:ascii="Arial" w:hAnsi="Arial" w:cs="Arial"/>
          <w:sz w:val="22"/>
          <w:szCs w:val="22"/>
        </w:rPr>
        <w:t>dále jen „</w:t>
      </w:r>
      <w:r w:rsidRPr="001034FA">
        <w:rPr>
          <w:rFonts w:ascii="Arial" w:hAnsi="Arial" w:cs="Arial"/>
          <w:b/>
          <w:sz w:val="22"/>
          <w:szCs w:val="22"/>
        </w:rPr>
        <w:t>Cena</w:t>
      </w:r>
      <w:r w:rsidRPr="001034FA">
        <w:rPr>
          <w:rFonts w:ascii="Arial" w:hAnsi="Arial" w:cs="Arial"/>
          <w:sz w:val="22"/>
          <w:szCs w:val="22"/>
        </w:rPr>
        <w:t>“).</w:t>
      </w:r>
    </w:p>
    <w:p w14:paraId="062F6797" w14:textId="77777777" w:rsidR="0066287D" w:rsidRPr="0066287D" w:rsidRDefault="0066287D" w:rsidP="0066287D">
      <w:pPr>
        <w:rPr>
          <w:lang w:val="x-none"/>
        </w:rPr>
      </w:pPr>
    </w:p>
    <w:p w14:paraId="63A5B657" w14:textId="77777777" w:rsidR="00D26DE3"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12" w:name="_Ref476126754"/>
      <w:bookmarkEnd w:id="9"/>
      <w:r w:rsidRPr="001034FA">
        <w:rPr>
          <w:rFonts w:ascii="Arial" w:hAnsi="Arial" w:cs="Arial"/>
          <w:sz w:val="22"/>
          <w:szCs w:val="22"/>
        </w:rPr>
        <w:t>Cena je stanovena Smluvními stranami jako nejvýše přípustná, pevná a neměnná a plně pokrývá veškeré náklady Prodávajícího spojené s</w:t>
      </w:r>
      <w:r w:rsidR="00D26DE3">
        <w:rPr>
          <w:rFonts w:ascii="Arial" w:hAnsi="Arial" w:cs="Arial"/>
          <w:sz w:val="22"/>
          <w:szCs w:val="22"/>
        </w:rPr>
        <w:t xml:space="preserve"> Dopravou, </w:t>
      </w:r>
      <w:r w:rsidR="004036D4" w:rsidRPr="001034FA">
        <w:rPr>
          <w:rFonts w:ascii="Arial" w:hAnsi="Arial" w:cs="Arial"/>
          <w:sz w:val="22"/>
          <w:szCs w:val="22"/>
        </w:rPr>
        <w:t xml:space="preserve">Montáží </w:t>
      </w:r>
      <w:r w:rsidR="00562B63" w:rsidRPr="001034FA">
        <w:rPr>
          <w:rFonts w:ascii="Arial" w:hAnsi="Arial" w:cs="Arial"/>
          <w:sz w:val="22"/>
          <w:szCs w:val="22"/>
        </w:rPr>
        <w:t>a Uvedením do provozu</w:t>
      </w:r>
      <w:r w:rsidRPr="001034FA">
        <w:rPr>
          <w:rFonts w:ascii="Arial" w:hAnsi="Arial" w:cs="Arial"/>
          <w:sz w:val="22"/>
          <w:szCs w:val="22"/>
        </w:rPr>
        <w:t>, včetně nákladů na balení,</w:t>
      </w:r>
      <w:r w:rsidR="00552991" w:rsidRPr="001034FA">
        <w:rPr>
          <w:rFonts w:ascii="Arial" w:hAnsi="Arial" w:cs="Arial"/>
          <w:sz w:val="22"/>
          <w:szCs w:val="22"/>
        </w:rPr>
        <w:t xml:space="preserve"> </w:t>
      </w:r>
      <w:r w:rsidRPr="001034FA">
        <w:rPr>
          <w:rFonts w:ascii="Arial" w:hAnsi="Arial" w:cs="Arial"/>
          <w:sz w:val="22"/>
          <w:szCs w:val="22"/>
        </w:rPr>
        <w:t xml:space="preserve">příslušnou dokumentaci, </w:t>
      </w:r>
      <w:r w:rsidR="00D26DE3">
        <w:rPr>
          <w:rFonts w:ascii="Arial" w:hAnsi="Arial" w:cs="Arial"/>
          <w:sz w:val="22"/>
          <w:szCs w:val="22"/>
        </w:rPr>
        <w:t xml:space="preserve">Dopravu </w:t>
      </w:r>
      <w:r w:rsidRPr="001034FA">
        <w:rPr>
          <w:rFonts w:ascii="Arial" w:hAnsi="Arial" w:cs="Arial"/>
          <w:sz w:val="22"/>
          <w:szCs w:val="22"/>
        </w:rPr>
        <w:t xml:space="preserve">do místa určení a dále poskytnutí případných licencí a oprávnění k softwaru ve smyslu článku </w:t>
      </w:r>
      <w:r w:rsidR="00D26DE3">
        <w:rPr>
          <w:rFonts w:ascii="Arial" w:hAnsi="Arial" w:cs="Arial"/>
          <w:sz w:val="22"/>
          <w:szCs w:val="22"/>
        </w:rPr>
        <w:t>2.4</w:t>
      </w:r>
      <w:r w:rsidRPr="001034FA">
        <w:rPr>
          <w:rFonts w:ascii="Arial" w:hAnsi="Arial" w:cs="Arial"/>
          <w:sz w:val="22"/>
          <w:szCs w:val="22"/>
        </w:rPr>
        <w:t xml:space="preserve"> této Smlouvy.</w:t>
      </w:r>
      <w:bookmarkEnd w:id="10"/>
      <w:r w:rsidRPr="001034FA">
        <w:rPr>
          <w:rFonts w:ascii="Arial" w:hAnsi="Arial" w:cs="Arial"/>
          <w:sz w:val="22"/>
          <w:szCs w:val="22"/>
        </w:rPr>
        <w:t xml:space="preserve"> </w:t>
      </w:r>
    </w:p>
    <w:p w14:paraId="67510111" w14:textId="77777777" w:rsidR="00D26DE3" w:rsidRDefault="00D26DE3" w:rsidP="00D26DE3">
      <w:pPr>
        <w:pStyle w:val="Nadpis21"/>
        <w:widowControl/>
        <w:spacing w:after="0" w:line="300" w:lineRule="exact"/>
        <w:ind w:left="567" w:firstLine="0"/>
        <w:rPr>
          <w:rFonts w:ascii="Arial" w:hAnsi="Arial" w:cs="Arial"/>
          <w:sz w:val="22"/>
          <w:szCs w:val="22"/>
        </w:rPr>
      </w:pPr>
    </w:p>
    <w:p w14:paraId="29A2E4BC"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Výši Ceny lze překročit pouze v případě změny zákonné výše DPH, pokud se tato zákonná změna přímo vztahuje k plnění Prodávajícího podle této Smlouvy a nastane nejpozději ke dni uskutečnění příslušného zdanitelného plnění. Účtována bude sazba DPH v zákonem stanovené výši. Prodávající je povinen uhradit veškeré daně, poplatky, cla, povolení a další popla</w:t>
      </w:r>
      <w:r w:rsidR="00562B63" w:rsidRPr="001034FA">
        <w:rPr>
          <w:rFonts w:ascii="Arial" w:hAnsi="Arial" w:cs="Arial"/>
          <w:sz w:val="22"/>
          <w:szCs w:val="22"/>
        </w:rPr>
        <w:t>tky související se Zbožím</w:t>
      </w:r>
      <w:r w:rsidR="00A25DC7">
        <w:rPr>
          <w:rFonts w:ascii="Arial" w:hAnsi="Arial" w:cs="Arial"/>
          <w:sz w:val="22"/>
          <w:szCs w:val="22"/>
        </w:rPr>
        <w:t xml:space="preserve">, </w:t>
      </w:r>
      <w:r w:rsidR="00562B63" w:rsidRPr="001034FA">
        <w:rPr>
          <w:rFonts w:ascii="Arial" w:hAnsi="Arial" w:cs="Arial"/>
          <w:sz w:val="22"/>
          <w:szCs w:val="22"/>
        </w:rPr>
        <w:t>jeho</w:t>
      </w:r>
      <w:r w:rsidRPr="001034FA">
        <w:rPr>
          <w:rFonts w:ascii="Arial" w:hAnsi="Arial" w:cs="Arial"/>
          <w:sz w:val="22"/>
          <w:szCs w:val="22"/>
        </w:rPr>
        <w:t xml:space="preserve"> </w:t>
      </w:r>
      <w:r w:rsidR="00A25DC7">
        <w:rPr>
          <w:rFonts w:ascii="Arial" w:hAnsi="Arial" w:cs="Arial"/>
          <w:sz w:val="22"/>
          <w:szCs w:val="22"/>
        </w:rPr>
        <w:t>Dopravou</w:t>
      </w:r>
      <w:r w:rsidR="00562B63" w:rsidRPr="001034FA">
        <w:rPr>
          <w:rFonts w:ascii="Arial" w:hAnsi="Arial" w:cs="Arial"/>
          <w:sz w:val="22"/>
          <w:szCs w:val="22"/>
        </w:rPr>
        <w:t>,</w:t>
      </w:r>
      <w:r w:rsidR="000E3E35" w:rsidRPr="001034FA">
        <w:rPr>
          <w:rFonts w:ascii="Arial" w:hAnsi="Arial" w:cs="Arial"/>
          <w:sz w:val="22"/>
          <w:szCs w:val="22"/>
        </w:rPr>
        <w:t xml:space="preserve"> </w:t>
      </w:r>
      <w:r w:rsidR="004036D4" w:rsidRPr="001034FA">
        <w:rPr>
          <w:rFonts w:ascii="Arial" w:hAnsi="Arial" w:cs="Arial"/>
          <w:sz w:val="22"/>
          <w:szCs w:val="22"/>
        </w:rPr>
        <w:t>Montáží</w:t>
      </w:r>
      <w:r w:rsidR="00562B63" w:rsidRPr="001034FA">
        <w:rPr>
          <w:rFonts w:ascii="Arial" w:hAnsi="Arial" w:cs="Arial"/>
          <w:sz w:val="22"/>
          <w:szCs w:val="22"/>
        </w:rPr>
        <w:t xml:space="preserve"> a Uvedením do provozu</w:t>
      </w:r>
      <w:r w:rsidRPr="001034FA">
        <w:rPr>
          <w:rFonts w:ascii="Arial" w:hAnsi="Arial" w:cs="Arial"/>
          <w:sz w:val="22"/>
          <w:szCs w:val="22"/>
        </w:rPr>
        <w:t xml:space="preserve">, přičemž je povinen odškodnit Kupujícího proti všem nákladům a výdajům, které Kupující bude v této souvislosti nucen vynaložit namísto Prodávajícího. Prodávající na sebe v souladu s ustanovením § 1765 odst. 2 a § 2620 odst. 2 </w:t>
      </w:r>
      <w:r w:rsidR="00A25DC7">
        <w:rPr>
          <w:rFonts w:ascii="Arial" w:hAnsi="Arial" w:cs="Arial"/>
          <w:sz w:val="22"/>
          <w:szCs w:val="22"/>
        </w:rPr>
        <w:t>O</w:t>
      </w:r>
      <w:r w:rsidRPr="001034FA">
        <w:rPr>
          <w:rFonts w:ascii="Arial" w:hAnsi="Arial" w:cs="Arial"/>
          <w:sz w:val="22"/>
          <w:szCs w:val="22"/>
        </w:rPr>
        <w:t>bčanského zákoníku přebírá nebezpečí změny okolností.</w:t>
      </w:r>
      <w:bookmarkEnd w:id="12"/>
    </w:p>
    <w:p w14:paraId="692DC7ED" w14:textId="77777777" w:rsidR="002D4691" w:rsidRDefault="002D4691" w:rsidP="002D4691">
      <w:pPr>
        <w:pStyle w:val="Nadpis21"/>
        <w:widowControl/>
        <w:spacing w:after="0" w:line="300" w:lineRule="exact"/>
        <w:ind w:left="567" w:firstLine="0"/>
        <w:rPr>
          <w:rFonts w:ascii="Arial" w:hAnsi="Arial" w:cs="Arial"/>
          <w:sz w:val="22"/>
          <w:szCs w:val="22"/>
        </w:rPr>
      </w:pPr>
    </w:p>
    <w:p w14:paraId="1C5BC1D1" w14:textId="77777777" w:rsidR="00CC33EA" w:rsidRDefault="000526DC"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13" w:name="_Ref520375239"/>
      <w:r w:rsidRPr="001034FA">
        <w:rPr>
          <w:rFonts w:ascii="Arial" w:hAnsi="Arial" w:cs="Arial"/>
          <w:sz w:val="22"/>
          <w:szCs w:val="22"/>
        </w:rPr>
        <w:lastRenderedPageBreak/>
        <w:t>Smluvní strany se dohodly, že Kupující</w:t>
      </w:r>
      <w:r w:rsidR="00CC33EA" w:rsidRPr="001034FA">
        <w:rPr>
          <w:rFonts w:ascii="Arial" w:hAnsi="Arial" w:cs="Arial"/>
          <w:sz w:val="22"/>
          <w:szCs w:val="22"/>
        </w:rPr>
        <w:t xml:space="preserve"> zaplatí </w:t>
      </w:r>
      <w:r w:rsidRPr="001034FA">
        <w:rPr>
          <w:rFonts w:ascii="Arial" w:hAnsi="Arial" w:cs="Arial"/>
          <w:sz w:val="22"/>
          <w:szCs w:val="22"/>
        </w:rPr>
        <w:t xml:space="preserve">Prodávajícímu </w:t>
      </w:r>
      <w:r w:rsidR="00CC33EA" w:rsidRPr="001034FA">
        <w:rPr>
          <w:rFonts w:ascii="Arial" w:hAnsi="Arial" w:cs="Arial"/>
          <w:sz w:val="22"/>
          <w:szCs w:val="22"/>
        </w:rPr>
        <w:t>Cenu v souladu s níže uvedenými platebními podmínkami:</w:t>
      </w:r>
      <w:bookmarkEnd w:id="13"/>
    </w:p>
    <w:p w14:paraId="072725ED" w14:textId="77777777" w:rsidR="005230A3" w:rsidRPr="001034FA" w:rsidRDefault="005230A3" w:rsidP="005230A3">
      <w:pPr>
        <w:pStyle w:val="Nadpis21"/>
        <w:widowControl/>
        <w:spacing w:after="0" w:line="300" w:lineRule="exact"/>
        <w:ind w:left="567" w:firstLine="0"/>
        <w:rPr>
          <w:rFonts w:ascii="Arial" w:hAnsi="Arial" w:cs="Arial"/>
          <w:sz w:val="22"/>
          <w:szCs w:val="22"/>
        </w:rPr>
      </w:pPr>
    </w:p>
    <w:tbl>
      <w:tblPr>
        <w:tblStyle w:val="Mkatabulky"/>
        <w:tblW w:w="0" w:type="auto"/>
        <w:tblInd w:w="567" w:type="dxa"/>
        <w:tblLook w:val="04A0" w:firstRow="1" w:lastRow="0" w:firstColumn="1" w:lastColumn="0" w:noHBand="0" w:noVBand="1"/>
      </w:tblPr>
      <w:tblGrid>
        <w:gridCol w:w="709"/>
        <w:gridCol w:w="3825"/>
        <w:gridCol w:w="1845"/>
        <w:gridCol w:w="2689"/>
      </w:tblGrid>
      <w:tr w:rsidR="009933CF" w14:paraId="0DA2BAF7" w14:textId="77777777" w:rsidTr="005B3E42">
        <w:trPr>
          <w:trHeight w:val="567"/>
        </w:trPr>
        <w:tc>
          <w:tcPr>
            <w:tcW w:w="709" w:type="dxa"/>
            <w:tcBorders>
              <w:top w:val="nil"/>
              <w:left w:val="nil"/>
              <w:bottom w:val="single" w:sz="4" w:space="0" w:color="auto"/>
              <w:right w:val="single" w:sz="4" w:space="0" w:color="auto"/>
            </w:tcBorders>
          </w:tcPr>
          <w:p w14:paraId="03E6B504" w14:textId="77777777" w:rsidR="009933CF" w:rsidRPr="00C3660F" w:rsidRDefault="009933CF" w:rsidP="00622BDC">
            <w:pPr>
              <w:pStyle w:val="Nadpis21"/>
              <w:widowControl/>
              <w:spacing w:after="0" w:line="300" w:lineRule="exact"/>
              <w:ind w:left="0" w:firstLine="0"/>
              <w:rPr>
                <w:rFonts w:ascii="Arial" w:hAnsi="Arial" w:cs="Arial"/>
                <w:sz w:val="22"/>
                <w:szCs w:val="22"/>
                <w:highlight w:val="red"/>
              </w:rPr>
            </w:pPr>
          </w:p>
        </w:tc>
        <w:tc>
          <w:tcPr>
            <w:tcW w:w="3825" w:type="dxa"/>
            <w:tcBorders>
              <w:left w:val="single" w:sz="4" w:space="0" w:color="auto"/>
            </w:tcBorders>
            <w:shd w:val="clear" w:color="auto" w:fill="D9D9D9" w:themeFill="background1" w:themeFillShade="D9"/>
            <w:vAlign w:val="center"/>
          </w:tcPr>
          <w:p w14:paraId="44BB0B9B" w14:textId="77777777" w:rsidR="009933CF" w:rsidRPr="001C3530" w:rsidRDefault="009933CF" w:rsidP="009933CF">
            <w:pPr>
              <w:pStyle w:val="Nadpis21"/>
              <w:widowControl/>
              <w:spacing w:after="0" w:line="300" w:lineRule="exact"/>
              <w:ind w:left="0" w:firstLine="0"/>
              <w:jc w:val="center"/>
              <w:rPr>
                <w:rFonts w:ascii="Arial" w:hAnsi="Arial" w:cs="Arial"/>
                <w:b/>
                <w:bCs/>
                <w:sz w:val="22"/>
                <w:szCs w:val="22"/>
              </w:rPr>
            </w:pPr>
            <w:r w:rsidRPr="001C3530">
              <w:rPr>
                <w:rFonts w:ascii="Arial" w:hAnsi="Arial" w:cs="Arial"/>
                <w:b/>
                <w:bCs/>
                <w:sz w:val="22"/>
                <w:szCs w:val="22"/>
              </w:rPr>
              <w:t>Platební milník</w:t>
            </w:r>
          </w:p>
        </w:tc>
        <w:tc>
          <w:tcPr>
            <w:tcW w:w="1845" w:type="dxa"/>
            <w:shd w:val="clear" w:color="auto" w:fill="D9D9D9" w:themeFill="background1" w:themeFillShade="D9"/>
            <w:vAlign w:val="center"/>
          </w:tcPr>
          <w:p w14:paraId="56B91924" w14:textId="77777777" w:rsidR="009933CF" w:rsidRPr="001C3530" w:rsidRDefault="009933CF" w:rsidP="009933CF">
            <w:pPr>
              <w:pStyle w:val="Nadpis21"/>
              <w:widowControl/>
              <w:spacing w:after="0" w:line="300" w:lineRule="exact"/>
              <w:ind w:left="0" w:firstLine="0"/>
              <w:jc w:val="center"/>
              <w:rPr>
                <w:rFonts w:ascii="Arial" w:hAnsi="Arial" w:cs="Arial"/>
                <w:b/>
                <w:bCs/>
                <w:sz w:val="22"/>
                <w:szCs w:val="22"/>
              </w:rPr>
            </w:pPr>
            <w:r w:rsidRPr="001C3530">
              <w:rPr>
                <w:rFonts w:ascii="Arial" w:hAnsi="Arial" w:cs="Arial"/>
                <w:b/>
                <w:bCs/>
                <w:sz w:val="22"/>
                <w:szCs w:val="22"/>
              </w:rPr>
              <w:t>Část Ceny</w:t>
            </w:r>
          </w:p>
        </w:tc>
        <w:tc>
          <w:tcPr>
            <w:tcW w:w="2689" w:type="dxa"/>
            <w:shd w:val="clear" w:color="auto" w:fill="D9D9D9" w:themeFill="background1" w:themeFillShade="D9"/>
            <w:vAlign w:val="center"/>
          </w:tcPr>
          <w:p w14:paraId="16066022" w14:textId="77777777" w:rsidR="009933CF" w:rsidRPr="001C3530" w:rsidRDefault="009933CF" w:rsidP="009933CF">
            <w:pPr>
              <w:pStyle w:val="Nadpis21"/>
              <w:widowControl/>
              <w:spacing w:after="0" w:line="300" w:lineRule="exact"/>
              <w:ind w:left="0" w:firstLine="0"/>
              <w:jc w:val="center"/>
              <w:rPr>
                <w:rFonts w:ascii="Arial" w:hAnsi="Arial" w:cs="Arial"/>
                <w:b/>
                <w:bCs/>
                <w:sz w:val="22"/>
                <w:szCs w:val="22"/>
              </w:rPr>
            </w:pPr>
            <w:r w:rsidRPr="001C3530">
              <w:rPr>
                <w:rFonts w:ascii="Arial" w:hAnsi="Arial" w:cs="Arial"/>
                <w:b/>
                <w:bCs/>
                <w:sz w:val="22"/>
                <w:szCs w:val="22"/>
              </w:rPr>
              <w:t>Platební dokument</w:t>
            </w:r>
          </w:p>
        </w:tc>
      </w:tr>
      <w:tr w:rsidR="009933CF" w14:paraId="31F3431D" w14:textId="77777777" w:rsidTr="005B3E42">
        <w:trPr>
          <w:trHeight w:val="567"/>
        </w:trPr>
        <w:tc>
          <w:tcPr>
            <w:tcW w:w="709" w:type="dxa"/>
            <w:tcBorders>
              <w:top w:val="single" w:sz="4" w:space="0" w:color="auto"/>
            </w:tcBorders>
            <w:shd w:val="clear" w:color="auto" w:fill="D9D9D9" w:themeFill="background1" w:themeFillShade="D9"/>
            <w:vAlign w:val="center"/>
          </w:tcPr>
          <w:p w14:paraId="36EB5B91" w14:textId="77777777" w:rsidR="009933CF" w:rsidRPr="00C3660F" w:rsidRDefault="009933CF" w:rsidP="009933CF">
            <w:pPr>
              <w:pStyle w:val="Nadpis21"/>
              <w:widowControl/>
              <w:spacing w:after="0" w:line="300" w:lineRule="exact"/>
              <w:ind w:left="0" w:firstLine="0"/>
              <w:jc w:val="center"/>
              <w:rPr>
                <w:rFonts w:ascii="Arial" w:hAnsi="Arial" w:cs="Arial"/>
                <w:sz w:val="22"/>
                <w:szCs w:val="22"/>
              </w:rPr>
            </w:pPr>
            <w:r w:rsidRPr="00C3660F">
              <w:rPr>
                <w:rFonts w:ascii="Arial" w:hAnsi="Arial" w:cs="Arial"/>
                <w:sz w:val="22"/>
                <w:szCs w:val="22"/>
              </w:rPr>
              <w:t>1</w:t>
            </w:r>
          </w:p>
        </w:tc>
        <w:tc>
          <w:tcPr>
            <w:tcW w:w="3825" w:type="dxa"/>
            <w:vAlign w:val="center"/>
          </w:tcPr>
          <w:p w14:paraId="7E24883D" w14:textId="77777777" w:rsidR="009933CF" w:rsidRPr="001C3530" w:rsidRDefault="009933CF" w:rsidP="009933CF">
            <w:pPr>
              <w:pStyle w:val="Nadpis21"/>
              <w:widowControl/>
              <w:spacing w:after="0" w:line="300" w:lineRule="exact"/>
              <w:ind w:left="0" w:firstLine="0"/>
              <w:jc w:val="center"/>
              <w:rPr>
                <w:rFonts w:ascii="Arial" w:hAnsi="Arial" w:cs="Arial"/>
                <w:sz w:val="22"/>
                <w:szCs w:val="22"/>
              </w:rPr>
            </w:pPr>
            <w:r w:rsidRPr="001C3530">
              <w:rPr>
                <w:rFonts w:ascii="Arial" w:hAnsi="Arial" w:cs="Arial"/>
                <w:sz w:val="22"/>
                <w:szCs w:val="22"/>
              </w:rPr>
              <w:t>Uzavření Smlouvy</w:t>
            </w:r>
          </w:p>
        </w:tc>
        <w:tc>
          <w:tcPr>
            <w:tcW w:w="1845" w:type="dxa"/>
            <w:vAlign w:val="center"/>
          </w:tcPr>
          <w:p w14:paraId="5A8B7FB3" w14:textId="671CD987" w:rsidR="009933CF" w:rsidRPr="001C3530" w:rsidRDefault="001A757A" w:rsidP="009933CF">
            <w:pPr>
              <w:pStyle w:val="Nadpis21"/>
              <w:widowControl/>
              <w:spacing w:after="0" w:line="300" w:lineRule="exact"/>
              <w:ind w:left="0" w:firstLine="0"/>
              <w:jc w:val="center"/>
              <w:rPr>
                <w:rFonts w:ascii="Arial" w:hAnsi="Arial" w:cs="Arial"/>
                <w:sz w:val="22"/>
                <w:szCs w:val="22"/>
              </w:rPr>
            </w:pPr>
            <w:r>
              <w:rPr>
                <w:rFonts w:ascii="Arial" w:hAnsi="Arial" w:cs="Arial"/>
                <w:sz w:val="22"/>
                <w:szCs w:val="22"/>
              </w:rPr>
              <w:t>30</w:t>
            </w:r>
            <w:r w:rsidR="00690012" w:rsidRPr="001C3530">
              <w:rPr>
                <w:rFonts w:ascii="Arial" w:hAnsi="Arial" w:cs="Arial"/>
                <w:sz w:val="22"/>
                <w:szCs w:val="22"/>
              </w:rPr>
              <w:t xml:space="preserve"> </w:t>
            </w:r>
            <w:r w:rsidR="009933CF" w:rsidRPr="001C3530">
              <w:rPr>
                <w:rFonts w:ascii="Arial" w:hAnsi="Arial" w:cs="Arial"/>
                <w:sz w:val="22"/>
                <w:szCs w:val="22"/>
              </w:rPr>
              <w:t>%</w:t>
            </w:r>
          </w:p>
        </w:tc>
        <w:tc>
          <w:tcPr>
            <w:tcW w:w="2689" w:type="dxa"/>
            <w:vAlign w:val="center"/>
          </w:tcPr>
          <w:p w14:paraId="34AED377" w14:textId="77777777" w:rsidR="009933CF" w:rsidRPr="001C3530" w:rsidRDefault="008C0451" w:rsidP="009933CF">
            <w:pPr>
              <w:pStyle w:val="Nadpis21"/>
              <w:widowControl/>
              <w:spacing w:after="0" w:line="300" w:lineRule="exact"/>
              <w:ind w:left="0" w:firstLine="0"/>
              <w:jc w:val="center"/>
              <w:rPr>
                <w:rFonts w:ascii="Arial" w:hAnsi="Arial" w:cs="Arial"/>
                <w:sz w:val="22"/>
                <w:szCs w:val="22"/>
              </w:rPr>
            </w:pPr>
            <w:r>
              <w:rPr>
                <w:rFonts w:ascii="Arial" w:hAnsi="Arial" w:cs="Arial"/>
                <w:sz w:val="22"/>
                <w:szCs w:val="22"/>
              </w:rPr>
              <w:t xml:space="preserve">Uzavřená </w:t>
            </w:r>
            <w:r w:rsidR="001C3530">
              <w:rPr>
                <w:rFonts w:ascii="Arial" w:hAnsi="Arial" w:cs="Arial"/>
                <w:sz w:val="22"/>
                <w:szCs w:val="22"/>
              </w:rPr>
              <w:t>Smlouva</w:t>
            </w:r>
          </w:p>
        </w:tc>
      </w:tr>
      <w:tr w:rsidR="004C2DE8" w14:paraId="5403BC7D" w14:textId="77777777" w:rsidTr="005B3E42">
        <w:trPr>
          <w:trHeight w:val="567"/>
        </w:trPr>
        <w:tc>
          <w:tcPr>
            <w:tcW w:w="709" w:type="dxa"/>
            <w:shd w:val="clear" w:color="auto" w:fill="D9D9D9" w:themeFill="background1" w:themeFillShade="D9"/>
            <w:vAlign w:val="center"/>
          </w:tcPr>
          <w:p w14:paraId="5C6282EE" w14:textId="77777777" w:rsidR="004C2DE8" w:rsidRPr="00C3660F" w:rsidRDefault="004C2DE8" w:rsidP="004C2DE8">
            <w:pPr>
              <w:pStyle w:val="Nadpis21"/>
              <w:widowControl/>
              <w:spacing w:after="0" w:line="300" w:lineRule="exact"/>
              <w:ind w:left="0" w:firstLine="0"/>
              <w:jc w:val="center"/>
              <w:rPr>
                <w:rFonts w:ascii="Arial" w:hAnsi="Arial" w:cs="Arial"/>
                <w:sz w:val="22"/>
                <w:szCs w:val="22"/>
              </w:rPr>
            </w:pPr>
            <w:r w:rsidRPr="00C3660F">
              <w:rPr>
                <w:rFonts w:ascii="Arial" w:hAnsi="Arial" w:cs="Arial"/>
                <w:sz w:val="22"/>
                <w:szCs w:val="22"/>
              </w:rPr>
              <w:t>2</w:t>
            </w:r>
          </w:p>
        </w:tc>
        <w:tc>
          <w:tcPr>
            <w:tcW w:w="3825" w:type="dxa"/>
            <w:vAlign w:val="center"/>
          </w:tcPr>
          <w:p w14:paraId="4A45C4AB" w14:textId="37550F47" w:rsidR="004C2DE8" w:rsidRPr="001C3530" w:rsidRDefault="001A757A" w:rsidP="004C2DE8">
            <w:pPr>
              <w:pStyle w:val="Nadpis21"/>
              <w:widowControl/>
              <w:spacing w:after="0" w:line="300" w:lineRule="exact"/>
              <w:ind w:left="0" w:firstLine="0"/>
              <w:jc w:val="center"/>
              <w:rPr>
                <w:rFonts w:ascii="Arial" w:hAnsi="Arial" w:cs="Arial"/>
                <w:sz w:val="22"/>
                <w:szCs w:val="22"/>
              </w:rPr>
            </w:pPr>
            <w:r w:rsidRPr="001A757A">
              <w:rPr>
                <w:rFonts w:ascii="Arial" w:hAnsi="Arial" w:cs="Arial"/>
                <w:sz w:val="22"/>
                <w:szCs w:val="22"/>
              </w:rPr>
              <w:t>Dokončení Zboží a připravenost k expedici</w:t>
            </w:r>
          </w:p>
        </w:tc>
        <w:tc>
          <w:tcPr>
            <w:tcW w:w="1845" w:type="dxa"/>
            <w:vAlign w:val="center"/>
          </w:tcPr>
          <w:p w14:paraId="7196B6A6" w14:textId="30B3833F" w:rsidR="004C2DE8" w:rsidRPr="001C3530" w:rsidRDefault="001A757A" w:rsidP="004C2DE8">
            <w:pPr>
              <w:pStyle w:val="Nadpis21"/>
              <w:widowControl/>
              <w:spacing w:after="0" w:line="300" w:lineRule="exact"/>
              <w:ind w:left="0" w:firstLine="0"/>
              <w:jc w:val="center"/>
              <w:rPr>
                <w:rFonts w:ascii="Arial" w:hAnsi="Arial" w:cs="Arial"/>
                <w:sz w:val="22"/>
                <w:szCs w:val="22"/>
              </w:rPr>
            </w:pPr>
            <w:r>
              <w:rPr>
                <w:rFonts w:ascii="Arial" w:hAnsi="Arial" w:cs="Arial"/>
                <w:sz w:val="22"/>
                <w:szCs w:val="22"/>
              </w:rPr>
              <w:t>3</w:t>
            </w:r>
            <w:r w:rsidR="004C2DE8">
              <w:rPr>
                <w:rFonts w:ascii="Arial" w:hAnsi="Arial" w:cs="Arial"/>
                <w:sz w:val="22"/>
                <w:szCs w:val="22"/>
              </w:rPr>
              <w:t>0</w:t>
            </w:r>
            <w:r w:rsidR="004C2DE8" w:rsidRPr="001C3530">
              <w:rPr>
                <w:rFonts w:ascii="Arial" w:hAnsi="Arial" w:cs="Arial"/>
                <w:sz w:val="22"/>
                <w:szCs w:val="22"/>
              </w:rPr>
              <w:t xml:space="preserve"> %</w:t>
            </w:r>
          </w:p>
        </w:tc>
        <w:tc>
          <w:tcPr>
            <w:tcW w:w="2689" w:type="dxa"/>
            <w:vAlign w:val="center"/>
          </w:tcPr>
          <w:p w14:paraId="3DE9F90A" w14:textId="197A727E" w:rsidR="004C2DE8" w:rsidRPr="001C3530" w:rsidRDefault="001A757A" w:rsidP="004C2DE8">
            <w:pPr>
              <w:pStyle w:val="Nadpis21"/>
              <w:widowControl/>
              <w:spacing w:after="0" w:line="300" w:lineRule="exact"/>
              <w:ind w:left="0" w:firstLine="0"/>
              <w:jc w:val="center"/>
              <w:rPr>
                <w:rFonts w:ascii="Arial" w:hAnsi="Arial" w:cs="Arial"/>
                <w:sz w:val="22"/>
                <w:szCs w:val="22"/>
              </w:rPr>
            </w:pPr>
            <w:r w:rsidRPr="001A757A">
              <w:rPr>
                <w:rFonts w:ascii="Arial" w:hAnsi="Arial" w:cs="Arial"/>
                <w:sz w:val="22"/>
                <w:szCs w:val="22"/>
              </w:rPr>
              <w:t>Potvrzení o dokončení výroby + fotodokumentace</w:t>
            </w:r>
            <w:r w:rsidR="00D67686">
              <w:rPr>
                <w:rFonts w:ascii="Arial" w:hAnsi="Arial" w:cs="Arial"/>
                <w:sz w:val="22"/>
                <w:szCs w:val="22"/>
              </w:rPr>
              <w:t xml:space="preserve"> dle čl. 4.3 Smlouvy </w:t>
            </w:r>
          </w:p>
        </w:tc>
      </w:tr>
      <w:tr w:rsidR="001A757A" w14:paraId="63DE68AA" w14:textId="77777777" w:rsidTr="005B3E42">
        <w:trPr>
          <w:trHeight w:val="567"/>
        </w:trPr>
        <w:tc>
          <w:tcPr>
            <w:tcW w:w="709" w:type="dxa"/>
            <w:shd w:val="clear" w:color="auto" w:fill="D9D9D9" w:themeFill="background1" w:themeFillShade="D9"/>
            <w:vAlign w:val="center"/>
          </w:tcPr>
          <w:p w14:paraId="468A3F94" w14:textId="0CACC7A7" w:rsidR="001A757A" w:rsidRPr="00C3660F" w:rsidRDefault="001A757A" w:rsidP="004C2DE8">
            <w:pPr>
              <w:pStyle w:val="Nadpis21"/>
              <w:widowControl/>
              <w:spacing w:after="0" w:line="300" w:lineRule="exact"/>
              <w:ind w:left="0" w:firstLine="0"/>
              <w:jc w:val="center"/>
              <w:rPr>
                <w:rFonts w:ascii="Arial" w:hAnsi="Arial" w:cs="Arial"/>
                <w:sz w:val="22"/>
                <w:szCs w:val="22"/>
              </w:rPr>
            </w:pPr>
            <w:r>
              <w:rPr>
                <w:rFonts w:ascii="Arial" w:hAnsi="Arial" w:cs="Arial"/>
                <w:sz w:val="22"/>
                <w:szCs w:val="22"/>
              </w:rPr>
              <w:t>3</w:t>
            </w:r>
          </w:p>
        </w:tc>
        <w:tc>
          <w:tcPr>
            <w:tcW w:w="3825" w:type="dxa"/>
            <w:vAlign w:val="center"/>
          </w:tcPr>
          <w:p w14:paraId="40B5F672" w14:textId="73571D13" w:rsidR="001A757A" w:rsidRPr="001C3530" w:rsidRDefault="001A757A" w:rsidP="004C2DE8">
            <w:pPr>
              <w:pStyle w:val="Nadpis21"/>
              <w:widowControl/>
              <w:spacing w:after="0" w:line="300" w:lineRule="exact"/>
              <w:ind w:left="0" w:firstLine="0"/>
              <w:jc w:val="center"/>
              <w:rPr>
                <w:rFonts w:ascii="Arial" w:hAnsi="Arial" w:cs="Arial"/>
                <w:sz w:val="22"/>
                <w:szCs w:val="22"/>
              </w:rPr>
            </w:pPr>
            <w:r>
              <w:rPr>
                <w:rFonts w:ascii="Arial" w:hAnsi="Arial" w:cs="Arial"/>
                <w:sz w:val="22"/>
                <w:szCs w:val="22"/>
              </w:rPr>
              <w:t>Doručení zboží do místa plnění</w:t>
            </w:r>
          </w:p>
        </w:tc>
        <w:tc>
          <w:tcPr>
            <w:tcW w:w="1845" w:type="dxa"/>
            <w:vAlign w:val="center"/>
          </w:tcPr>
          <w:p w14:paraId="1FBC398D" w14:textId="3AD8FFA5" w:rsidR="001A757A" w:rsidRDefault="001A757A" w:rsidP="004C2DE8">
            <w:pPr>
              <w:pStyle w:val="Nadpis21"/>
              <w:widowControl/>
              <w:spacing w:after="0" w:line="300" w:lineRule="exact"/>
              <w:ind w:left="0" w:firstLine="0"/>
              <w:jc w:val="center"/>
              <w:rPr>
                <w:rFonts w:ascii="Arial" w:hAnsi="Arial" w:cs="Arial"/>
                <w:sz w:val="22"/>
                <w:szCs w:val="22"/>
              </w:rPr>
            </w:pPr>
            <w:r>
              <w:rPr>
                <w:rFonts w:ascii="Arial" w:hAnsi="Arial" w:cs="Arial"/>
                <w:sz w:val="22"/>
                <w:szCs w:val="22"/>
              </w:rPr>
              <w:t>30 %</w:t>
            </w:r>
          </w:p>
        </w:tc>
        <w:tc>
          <w:tcPr>
            <w:tcW w:w="2689" w:type="dxa"/>
            <w:vAlign w:val="center"/>
          </w:tcPr>
          <w:p w14:paraId="12F88A4D" w14:textId="29D2863F" w:rsidR="001A757A" w:rsidRPr="001034FA" w:rsidRDefault="001A757A" w:rsidP="004C2DE8">
            <w:pPr>
              <w:pStyle w:val="Nadpis21"/>
              <w:widowControl/>
              <w:spacing w:after="0" w:line="300" w:lineRule="exact"/>
              <w:ind w:left="0" w:firstLine="0"/>
              <w:jc w:val="center"/>
              <w:rPr>
                <w:rFonts w:ascii="Arial" w:hAnsi="Arial" w:cs="Arial"/>
                <w:sz w:val="22"/>
                <w:szCs w:val="22"/>
              </w:rPr>
            </w:pPr>
            <w:r w:rsidRPr="001034FA">
              <w:rPr>
                <w:rFonts w:ascii="Arial" w:hAnsi="Arial" w:cs="Arial"/>
                <w:sz w:val="22"/>
                <w:szCs w:val="22"/>
              </w:rPr>
              <w:t xml:space="preserve">Protokol o </w:t>
            </w:r>
            <w:r>
              <w:rPr>
                <w:rFonts w:ascii="Arial" w:hAnsi="Arial" w:cs="Arial"/>
                <w:sz w:val="22"/>
                <w:szCs w:val="22"/>
              </w:rPr>
              <w:t>d</w:t>
            </w:r>
            <w:r w:rsidRPr="001034FA">
              <w:rPr>
                <w:rFonts w:ascii="Arial" w:hAnsi="Arial" w:cs="Arial"/>
                <w:sz w:val="22"/>
                <w:szCs w:val="22"/>
              </w:rPr>
              <w:t>odání</w:t>
            </w:r>
            <w:r>
              <w:rPr>
                <w:rFonts w:ascii="Arial" w:hAnsi="Arial" w:cs="Arial"/>
                <w:sz w:val="22"/>
                <w:szCs w:val="22"/>
              </w:rPr>
              <w:t xml:space="preserve"> dle čl.</w:t>
            </w:r>
            <w:r w:rsidR="00D67686">
              <w:rPr>
                <w:rFonts w:ascii="Arial" w:hAnsi="Arial" w:cs="Arial"/>
                <w:sz w:val="22"/>
                <w:szCs w:val="22"/>
              </w:rPr>
              <w:t> </w:t>
            </w:r>
            <w:r w:rsidR="006411F9">
              <w:rPr>
                <w:rFonts w:ascii="Arial" w:hAnsi="Arial" w:cs="Arial"/>
                <w:sz w:val="22"/>
                <w:szCs w:val="22"/>
              </w:rPr>
              <w:fldChar w:fldCharType="begin"/>
            </w:r>
            <w:r w:rsidR="006411F9">
              <w:rPr>
                <w:rFonts w:ascii="Arial" w:hAnsi="Arial" w:cs="Arial"/>
                <w:sz w:val="22"/>
                <w:szCs w:val="22"/>
              </w:rPr>
              <w:instrText xml:space="preserve"> REF _Ref368312843 \r \h </w:instrText>
            </w:r>
            <w:r w:rsidR="006411F9">
              <w:rPr>
                <w:rFonts w:ascii="Arial" w:hAnsi="Arial" w:cs="Arial"/>
                <w:sz w:val="22"/>
                <w:szCs w:val="22"/>
              </w:rPr>
            </w:r>
            <w:r w:rsidR="006411F9">
              <w:rPr>
                <w:rFonts w:ascii="Arial" w:hAnsi="Arial" w:cs="Arial"/>
                <w:sz w:val="22"/>
                <w:szCs w:val="22"/>
              </w:rPr>
              <w:fldChar w:fldCharType="separate"/>
            </w:r>
            <w:r w:rsidR="006411F9">
              <w:rPr>
                <w:rFonts w:ascii="Arial" w:hAnsi="Arial" w:cs="Arial"/>
                <w:sz w:val="22"/>
                <w:szCs w:val="22"/>
              </w:rPr>
              <w:t>4.14</w:t>
            </w:r>
            <w:r w:rsidR="006411F9">
              <w:rPr>
                <w:rFonts w:ascii="Arial" w:hAnsi="Arial" w:cs="Arial"/>
                <w:sz w:val="22"/>
                <w:szCs w:val="22"/>
              </w:rPr>
              <w:fldChar w:fldCharType="end"/>
            </w:r>
            <w:r>
              <w:rPr>
                <w:rFonts w:ascii="Arial" w:hAnsi="Arial" w:cs="Arial"/>
                <w:sz w:val="22"/>
                <w:szCs w:val="22"/>
              </w:rPr>
              <w:t xml:space="preserve"> Smlouvy</w:t>
            </w:r>
          </w:p>
        </w:tc>
      </w:tr>
      <w:tr w:rsidR="004C2DE8" w14:paraId="1FE23D7B" w14:textId="77777777" w:rsidTr="005B3E42">
        <w:trPr>
          <w:trHeight w:val="567"/>
        </w:trPr>
        <w:tc>
          <w:tcPr>
            <w:tcW w:w="709" w:type="dxa"/>
            <w:shd w:val="clear" w:color="auto" w:fill="D9D9D9" w:themeFill="background1" w:themeFillShade="D9"/>
            <w:vAlign w:val="center"/>
          </w:tcPr>
          <w:p w14:paraId="2E62E8AB" w14:textId="0B176568" w:rsidR="004C2DE8" w:rsidRPr="00C3660F" w:rsidRDefault="001A757A" w:rsidP="004C2DE8">
            <w:pPr>
              <w:pStyle w:val="Nadpis21"/>
              <w:widowControl/>
              <w:spacing w:after="0" w:line="300" w:lineRule="exact"/>
              <w:ind w:left="0" w:firstLine="0"/>
              <w:jc w:val="center"/>
              <w:rPr>
                <w:rFonts w:ascii="Arial" w:hAnsi="Arial" w:cs="Arial"/>
                <w:sz w:val="22"/>
                <w:szCs w:val="22"/>
              </w:rPr>
            </w:pPr>
            <w:r>
              <w:rPr>
                <w:rFonts w:ascii="Arial" w:hAnsi="Arial" w:cs="Arial"/>
                <w:sz w:val="22"/>
                <w:szCs w:val="22"/>
              </w:rPr>
              <w:t>4</w:t>
            </w:r>
          </w:p>
        </w:tc>
        <w:tc>
          <w:tcPr>
            <w:tcW w:w="3825" w:type="dxa"/>
            <w:vAlign w:val="center"/>
          </w:tcPr>
          <w:p w14:paraId="2384B91F" w14:textId="2D48EE3B" w:rsidR="004C2DE8" w:rsidRPr="001C3530" w:rsidRDefault="004C2DE8" w:rsidP="004C2DE8">
            <w:pPr>
              <w:pStyle w:val="Nadpis21"/>
              <w:widowControl/>
              <w:spacing w:after="0" w:line="300" w:lineRule="exact"/>
              <w:ind w:left="0" w:firstLine="0"/>
              <w:jc w:val="center"/>
              <w:rPr>
                <w:rFonts w:ascii="Arial" w:hAnsi="Arial" w:cs="Arial"/>
                <w:sz w:val="22"/>
                <w:szCs w:val="22"/>
              </w:rPr>
            </w:pPr>
            <w:r w:rsidRPr="001C3530">
              <w:rPr>
                <w:rFonts w:ascii="Arial" w:hAnsi="Arial" w:cs="Arial"/>
                <w:sz w:val="22"/>
                <w:szCs w:val="22"/>
              </w:rPr>
              <w:t>Uvedení Zboží do provozu</w:t>
            </w:r>
          </w:p>
        </w:tc>
        <w:tc>
          <w:tcPr>
            <w:tcW w:w="1845" w:type="dxa"/>
            <w:vAlign w:val="center"/>
          </w:tcPr>
          <w:p w14:paraId="35BE9B4D" w14:textId="61E82ADE" w:rsidR="004C2DE8" w:rsidRPr="001C3530" w:rsidRDefault="004C2DE8" w:rsidP="004C2DE8">
            <w:pPr>
              <w:pStyle w:val="Nadpis21"/>
              <w:widowControl/>
              <w:spacing w:after="0" w:line="300" w:lineRule="exact"/>
              <w:ind w:left="0" w:firstLine="0"/>
              <w:jc w:val="center"/>
              <w:rPr>
                <w:rFonts w:ascii="Arial" w:hAnsi="Arial" w:cs="Arial"/>
                <w:sz w:val="22"/>
                <w:szCs w:val="22"/>
              </w:rPr>
            </w:pPr>
            <w:r>
              <w:rPr>
                <w:rFonts w:ascii="Arial" w:hAnsi="Arial" w:cs="Arial"/>
                <w:sz w:val="22"/>
                <w:szCs w:val="22"/>
              </w:rPr>
              <w:t>1</w:t>
            </w:r>
            <w:r w:rsidRPr="001C3530">
              <w:rPr>
                <w:rFonts w:ascii="Arial" w:hAnsi="Arial" w:cs="Arial"/>
                <w:sz w:val="22"/>
                <w:szCs w:val="22"/>
              </w:rPr>
              <w:t>0 %</w:t>
            </w:r>
          </w:p>
        </w:tc>
        <w:tc>
          <w:tcPr>
            <w:tcW w:w="2689" w:type="dxa"/>
            <w:vAlign w:val="center"/>
          </w:tcPr>
          <w:p w14:paraId="6C58A5EC" w14:textId="7C2C2ED8" w:rsidR="004C2DE8" w:rsidRPr="001C3530" w:rsidRDefault="004C2DE8" w:rsidP="004C2DE8">
            <w:pPr>
              <w:pStyle w:val="Nadpis21"/>
              <w:widowControl/>
              <w:spacing w:after="0" w:line="300" w:lineRule="exact"/>
              <w:ind w:left="0" w:firstLine="0"/>
              <w:jc w:val="center"/>
              <w:rPr>
                <w:rFonts w:ascii="Arial" w:hAnsi="Arial" w:cs="Arial"/>
                <w:sz w:val="22"/>
                <w:szCs w:val="22"/>
              </w:rPr>
            </w:pPr>
            <w:r w:rsidRPr="001034FA">
              <w:rPr>
                <w:rFonts w:ascii="Arial" w:hAnsi="Arial" w:cs="Arial"/>
                <w:sz w:val="22"/>
                <w:szCs w:val="22"/>
              </w:rPr>
              <w:t>Protokol o úspěšném vykonání zkušebního provozu</w:t>
            </w:r>
            <w:r>
              <w:rPr>
                <w:rFonts w:ascii="Arial" w:hAnsi="Arial" w:cs="Arial"/>
                <w:sz w:val="22"/>
                <w:szCs w:val="22"/>
              </w:rPr>
              <w:t xml:space="preserve"> dle čl. 5.</w:t>
            </w:r>
            <w:r w:rsidR="00282A42">
              <w:rPr>
                <w:rFonts w:ascii="Arial" w:hAnsi="Arial" w:cs="Arial"/>
                <w:sz w:val="22"/>
                <w:szCs w:val="22"/>
              </w:rPr>
              <w:t>6</w:t>
            </w:r>
            <w:r>
              <w:rPr>
                <w:rFonts w:ascii="Arial" w:hAnsi="Arial" w:cs="Arial"/>
                <w:sz w:val="22"/>
                <w:szCs w:val="22"/>
              </w:rPr>
              <w:t xml:space="preserve"> Smlouvy</w:t>
            </w:r>
          </w:p>
        </w:tc>
      </w:tr>
    </w:tbl>
    <w:p w14:paraId="76A95F81" w14:textId="77777777" w:rsidR="00162469" w:rsidRPr="001034FA" w:rsidRDefault="00162469" w:rsidP="00622BDC">
      <w:pPr>
        <w:pStyle w:val="Nadpis21"/>
        <w:widowControl/>
        <w:spacing w:after="0" w:line="300" w:lineRule="exact"/>
        <w:ind w:left="567" w:firstLine="0"/>
        <w:rPr>
          <w:rFonts w:ascii="Arial" w:hAnsi="Arial" w:cs="Arial"/>
          <w:sz w:val="22"/>
          <w:szCs w:val="22"/>
        </w:rPr>
      </w:pPr>
    </w:p>
    <w:p w14:paraId="5AC1D451" w14:textId="44D97D21" w:rsidR="002D7590" w:rsidRDefault="001C3530" w:rsidP="002D7590">
      <w:pPr>
        <w:pStyle w:val="Nadpis21"/>
        <w:widowControl/>
        <w:numPr>
          <w:ilvl w:val="1"/>
          <w:numId w:val="10"/>
        </w:numPr>
        <w:tabs>
          <w:tab w:val="clear" w:pos="705"/>
        </w:tabs>
        <w:spacing w:after="0" w:line="300" w:lineRule="exact"/>
        <w:ind w:left="567" w:hanging="567"/>
        <w:rPr>
          <w:rFonts w:ascii="Arial" w:hAnsi="Arial" w:cs="Arial"/>
          <w:sz w:val="22"/>
          <w:szCs w:val="22"/>
        </w:rPr>
      </w:pPr>
      <w:r>
        <w:rPr>
          <w:rFonts w:ascii="Arial" w:hAnsi="Arial" w:cs="Arial"/>
          <w:sz w:val="22"/>
          <w:szCs w:val="22"/>
        </w:rPr>
        <w:t xml:space="preserve">Platby dle platebních milníků 1 a </w:t>
      </w:r>
      <w:r w:rsidR="004C2DE8">
        <w:rPr>
          <w:rFonts w:ascii="Arial" w:hAnsi="Arial" w:cs="Arial"/>
          <w:sz w:val="22"/>
          <w:szCs w:val="22"/>
        </w:rPr>
        <w:t>2</w:t>
      </w:r>
      <w:r>
        <w:rPr>
          <w:rFonts w:ascii="Arial" w:hAnsi="Arial" w:cs="Arial"/>
          <w:sz w:val="22"/>
          <w:szCs w:val="22"/>
        </w:rPr>
        <w:t xml:space="preserve"> představují zálohové platby na Cenu. </w:t>
      </w:r>
      <w:r w:rsidR="00DD1CDD">
        <w:rPr>
          <w:rFonts w:ascii="Arial" w:hAnsi="Arial" w:cs="Arial"/>
          <w:sz w:val="22"/>
          <w:szCs w:val="22"/>
        </w:rPr>
        <w:t>Zálohy</w:t>
      </w:r>
      <w:r w:rsidR="00C54D24">
        <w:rPr>
          <w:rFonts w:ascii="Arial" w:hAnsi="Arial" w:cs="Arial"/>
          <w:sz w:val="22"/>
          <w:szCs w:val="22"/>
        </w:rPr>
        <w:t xml:space="preserve"> a případné</w:t>
      </w:r>
      <w:r w:rsidR="00E86138">
        <w:rPr>
          <w:rFonts w:ascii="Arial" w:hAnsi="Arial" w:cs="Arial"/>
          <w:sz w:val="22"/>
          <w:szCs w:val="22"/>
        </w:rPr>
        <w:t xml:space="preserve"> </w:t>
      </w:r>
      <w:r w:rsidR="00C54D24">
        <w:rPr>
          <w:rFonts w:ascii="Arial" w:hAnsi="Arial" w:cs="Arial"/>
          <w:sz w:val="22"/>
          <w:szCs w:val="22"/>
        </w:rPr>
        <w:t>nároky Kupujícího</w:t>
      </w:r>
      <w:r w:rsidR="00DD1CDD">
        <w:rPr>
          <w:rFonts w:ascii="Arial" w:hAnsi="Arial" w:cs="Arial"/>
          <w:sz w:val="22"/>
          <w:szCs w:val="22"/>
        </w:rPr>
        <w:t xml:space="preserve"> budou</w:t>
      </w:r>
      <w:r w:rsidR="008D3B1B">
        <w:rPr>
          <w:rFonts w:ascii="Arial" w:hAnsi="Arial" w:cs="Arial"/>
          <w:sz w:val="22"/>
          <w:szCs w:val="22"/>
        </w:rPr>
        <w:t xml:space="preserve"> výsledně</w:t>
      </w:r>
      <w:r w:rsidR="00DD1CDD">
        <w:rPr>
          <w:rFonts w:ascii="Arial" w:hAnsi="Arial" w:cs="Arial"/>
          <w:sz w:val="22"/>
          <w:szCs w:val="22"/>
        </w:rPr>
        <w:t xml:space="preserve"> zúčtovány v rámci poslední platby Ceny po splnění platebního milníku č. </w:t>
      </w:r>
      <w:r w:rsidR="004C2DE8">
        <w:rPr>
          <w:rFonts w:ascii="Arial" w:hAnsi="Arial" w:cs="Arial"/>
          <w:sz w:val="22"/>
          <w:szCs w:val="22"/>
        </w:rPr>
        <w:t>3</w:t>
      </w:r>
      <w:r w:rsidR="00DD1CDD">
        <w:rPr>
          <w:rFonts w:ascii="Arial" w:hAnsi="Arial" w:cs="Arial"/>
          <w:sz w:val="22"/>
          <w:szCs w:val="22"/>
        </w:rPr>
        <w:t>.</w:t>
      </w:r>
    </w:p>
    <w:p w14:paraId="58FB1C63" w14:textId="77777777" w:rsidR="002D7590" w:rsidRDefault="002D7590" w:rsidP="002D7590">
      <w:pPr>
        <w:pStyle w:val="Nadpis21"/>
        <w:widowControl/>
        <w:spacing w:after="0" w:line="300" w:lineRule="exact"/>
        <w:ind w:left="567" w:hanging="567"/>
        <w:rPr>
          <w:rFonts w:ascii="Arial" w:hAnsi="Arial" w:cs="Arial"/>
          <w:sz w:val="22"/>
          <w:szCs w:val="22"/>
        </w:rPr>
      </w:pPr>
    </w:p>
    <w:p w14:paraId="347CF08F" w14:textId="77777777" w:rsidR="00162469" w:rsidRPr="002D7590" w:rsidRDefault="00162469" w:rsidP="002D7590">
      <w:pPr>
        <w:pStyle w:val="Nadpis21"/>
        <w:widowControl/>
        <w:numPr>
          <w:ilvl w:val="1"/>
          <w:numId w:val="10"/>
        </w:numPr>
        <w:tabs>
          <w:tab w:val="clear" w:pos="705"/>
        </w:tabs>
        <w:spacing w:after="0" w:line="300" w:lineRule="exact"/>
        <w:ind w:left="567" w:hanging="567"/>
        <w:rPr>
          <w:rFonts w:ascii="Arial" w:hAnsi="Arial" w:cs="Arial"/>
          <w:sz w:val="22"/>
          <w:szCs w:val="22"/>
        </w:rPr>
      </w:pPr>
      <w:r w:rsidRPr="002D7590">
        <w:rPr>
          <w:rFonts w:ascii="Arial" w:hAnsi="Arial" w:cs="Arial"/>
          <w:sz w:val="22"/>
          <w:szCs w:val="22"/>
        </w:rPr>
        <w:t>Právo na vystavení jednotlivých faktur na částky sjednané v tomto čl. 3.</w:t>
      </w:r>
      <w:r w:rsidR="001A37C2">
        <w:rPr>
          <w:rFonts w:ascii="Arial" w:hAnsi="Arial" w:cs="Arial"/>
          <w:sz w:val="22"/>
          <w:szCs w:val="22"/>
        </w:rPr>
        <w:t>4</w:t>
      </w:r>
      <w:r w:rsidRPr="002D7590">
        <w:rPr>
          <w:rFonts w:ascii="Arial" w:hAnsi="Arial" w:cs="Arial"/>
          <w:sz w:val="22"/>
          <w:szCs w:val="22"/>
        </w:rPr>
        <w:t xml:space="preserve"> Smlouvy u příslušného platebního milníku vzniká Prodávajícímu poté, co oprávněné osoby Smluvních stran podepíší shora předepsané platební dokumenty potvrzující splnění příslušných povinností dle této Smlouvy (příslušného platebního milníku).</w:t>
      </w:r>
    </w:p>
    <w:p w14:paraId="38257BAF" w14:textId="77777777" w:rsidR="00F90432" w:rsidRPr="001034FA" w:rsidRDefault="00F90432" w:rsidP="00F90432">
      <w:pPr>
        <w:pStyle w:val="Nadpis21"/>
        <w:widowControl/>
        <w:spacing w:after="0" w:line="300" w:lineRule="exact"/>
        <w:rPr>
          <w:rFonts w:ascii="Arial" w:hAnsi="Arial" w:cs="Arial"/>
          <w:sz w:val="22"/>
          <w:szCs w:val="22"/>
        </w:rPr>
      </w:pPr>
    </w:p>
    <w:p w14:paraId="137CAD18" w14:textId="19323ED1"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Cena bude hrazena Kupujícím na základě faktury vystavené Prodávajícím. Tato faktura musí mít veškeré náležitosti daňového dokladu stanovené příslušnými právními předpisy</w:t>
      </w:r>
      <w:r w:rsidR="008E50AF">
        <w:rPr>
          <w:rFonts w:ascii="Arial" w:hAnsi="Arial" w:cs="Arial"/>
          <w:sz w:val="22"/>
          <w:szCs w:val="22"/>
        </w:rPr>
        <w:t>. V případě fakturace ceny za Montáž bude</w:t>
      </w:r>
      <w:r w:rsidRPr="001034FA">
        <w:rPr>
          <w:rFonts w:ascii="Arial" w:hAnsi="Arial" w:cs="Arial"/>
          <w:sz w:val="22"/>
          <w:szCs w:val="22"/>
        </w:rPr>
        <w:t xml:space="preserve"> přílohou </w:t>
      </w:r>
      <w:r w:rsidR="008E50AF">
        <w:rPr>
          <w:rFonts w:ascii="Arial" w:hAnsi="Arial" w:cs="Arial"/>
          <w:sz w:val="22"/>
          <w:szCs w:val="22"/>
        </w:rPr>
        <w:t xml:space="preserve">faktury i </w:t>
      </w:r>
      <w:r w:rsidRPr="001034FA">
        <w:rPr>
          <w:rFonts w:ascii="Arial" w:hAnsi="Arial" w:cs="Arial"/>
          <w:sz w:val="22"/>
          <w:szCs w:val="22"/>
        </w:rPr>
        <w:t xml:space="preserve">Protokol o předání a převzetí dle článku </w:t>
      </w:r>
      <w:r w:rsidR="00C717D0" w:rsidRPr="001034FA">
        <w:rPr>
          <w:rFonts w:ascii="Arial" w:hAnsi="Arial" w:cs="Arial"/>
          <w:bCs/>
          <w:sz w:val="22"/>
          <w:szCs w:val="22"/>
        </w:rPr>
        <w:fldChar w:fldCharType="begin"/>
      </w:r>
      <w:r w:rsidR="00C717D0" w:rsidRPr="001034FA">
        <w:rPr>
          <w:rFonts w:ascii="Arial" w:hAnsi="Arial" w:cs="Arial"/>
          <w:sz w:val="22"/>
          <w:szCs w:val="22"/>
        </w:rPr>
        <w:instrText xml:space="preserve"> REF _Ref520279456 \r \h </w:instrText>
      </w:r>
      <w:r w:rsidR="002676A3" w:rsidRPr="001034FA">
        <w:rPr>
          <w:rFonts w:ascii="Arial" w:hAnsi="Arial" w:cs="Arial"/>
          <w:bCs/>
          <w:sz w:val="22"/>
          <w:szCs w:val="22"/>
        </w:rPr>
        <w:instrText xml:space="preserve"> \* MERGEFORMAT </w:instrText>
      </w:r>
      <w:r w:rsidR="00C717D0" w:rsidRPr="001034FA">
        <w:rPr>
          <w:rFonts w:ascii="Arial" w:hAnsi="Arial" w:cs="Arial"/>
          <w:bCs/>
          <w:sz w:val="22"/>
          <w:szCs w:val="22"/>
        </w:rPr>
      </w:r>
      <w:r w:rsidR="00C717D0" w:rsidRPr="001034FA">
        <w:rPr>
          <w:rFonts w:ascii="Arial" w:hAnsi="Arial" w:cs="Arial"/>
          <w:bCs/>
          <w:sz w:val="22"/>
          <w:szCs w:val="22"/>
        </w:rPr>
        <w:fldChar w:fldCharType="separate"/>
      </w:r>
      <w:r w:rsidR="006411F9">
        <w:rPr>
          <w:rFonts w:ascii="Arial" w:hAnsi="Arial" w:cs="Arial"/>
          <w:sz w:val="22"/>
          <w:szCs w:val="22"/>
        </w:rPr>
        <w:t>5.10</w:t>
      </w:r>
      <w:r w:rsidR="00C717D0" w:rsidRPr="001034FA">
        <w:rPr>
          <w:rFonts w:ascii="Arial" w:hAnsi="Arial" w:cs="Arial"/>
          <w:bCs/>
          <w:sz w:val="22"/>
          <w:szCs w:val="22"/>
        </w:rPr>
        <w:fldChar w:fldCharType="end"/>
      </w:r>
      <w:r w:rsidRPr="001034FA">
        <w:rPr>
          <w:rFonts w:ascii="Arial" w:hAnsi="Arial" w:cs="Arial"/>
          <w:sz w:val="22"/>
          <w:szCs w:val="22"/>
        </w:rPr>
        <w:t xml:space="preserve"> této Smlouvy podepsaný oprávněnými osobami. Faktura bude obsahovat minimálně následující údaje:</w:t>
      </w:r>
    </w:p>
    <w:p w14:paraId="31091FCD" w14:textId="77777777" w:rsidR="002D7590" w:rsidRPr="001034FA" w:rsidRDefault="002D7590" w:rsidP="002D7590">
      <w:pPr>
        <w:pStyle w:val="Nadpis21"/>
        <w:widowControl/>
        <w:spacing w:after="0" w:line="300" w:lineRule="exact"/>
        <w:ind w:left="567" w:firstLine="0"/>
        <w:rPr>
          <w:rFonts w:ascii="Arial" w:hAnsi="Arial" w:cs="Arial"/>
          <w:sz w:val="22"/>
          <w:szCs w:val="22"/>
        </w:rPr>
      </w:pPr>
    </w:p>
    <w:p w14:paraId="4615CA26" w14:textId="77777777" w:rsidR="006743C7" w:rsidRPr="001034FA" w:rsidRDefault="006743C7" w:rsidP="00622BDC">
      <w:pPr>
        <w:pStyle w:val="Zkladntext"/>
        <w:numPr>
          <w:ilvl w:val="0"/>
          <w:numId w:val="9"/>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identifikaci Smluvních stran;</w:t>
      </w:r>
    </w:p>
    <w:p w14:paraId="4CF8E301" w14:textId="77777777" w:rsidR="00F73E32" w:rsidRDefault="00F73E32" w:rsidP="00622BDC">
      <w:pPr>
        <w:pStyle w:val="Zkladntext"/>
        <w:numPr>
          <w:ilvl w:val="0"/>
          <w:numId w:val="9"/>
        </w:numPr>
        <w:overflowPunct w:val="0"/>
        <w:autoSpaceDE w:val="0"/>
        <w:autoSpaceDN w:val="0"/>
        <w:adjustRightInd w:val="0"/>
        <w:spacing w:line="300" w:lineRule="exact"/>
        <w:ind w:left="1418" w:hanging="709"/>
        <w:jc w:val="both"/>
        <w:textAlignment w:val="baseline"/>
        <w:rPr>
          <w:rFonts w:ascii="Arial" w:hAnsi="Arial" w:cs="Arial"/>
          <w:sz w:val="22"/>
          <w:szCs w:val="22"/>
        </w:rPr>
      </w:pPr>
      <w:r>
        <w:rPr>
          <w:rFonts w:ascii="Arial" w:hAnsi="Arial" w:cs="Arial"/>
          <w:sz w:val="22"/>
          <w:szCs w:val="22"/>
          <w:lang w:val="cs-CZ"/>
        </w:rPr>
        <w:t xml:space="preserve">číslo projektu – </w:t>
      </w:r>
      <w:r w:rsidRPr="004C2DE8">
        <w:rPr>
          <w:rFonts w:ascii="Arial" w:hAnsi="Arial" w:cs="Arial"/>
          <w:sz w:val="22"/>
          <w:szCs w:val="22"/>
          <w:lang w:val="cs-CZ"/>
        </w:rPr>
        <w:t>CZ.01.01.01/02/22_003/0000244</w:t>
      </w:r>
      <w:r w:rsidR="005D05FD" w:rsidRPr="004C2DE8">
        <w:rPr>
          <w:rFonts w:ascii="Arial" w:hAnsi="Arial" w:cs="Arial"/>
          <w:sz w:val="22"/>
          <w:szCs w:val="22"/>
          <w:lang w:val="cs-CZ"/>
        </w:rPr>
        <w:t>;</w:t>
      </w:r>
    </w:p>
    <w:p w14:paraId="032976FB" w14:textId="77777777" w:rsidR="006743C7" w:rsidRPr="001034FA" w:rsidRDefault="006743C7" w:rsidP="00622BDC">
      <w:pPr>
        <w:pStyle w:val="Zkladntext"/>
        <w:numPr>
          <w:ilvl w:val="0"/>
          <w:numId w:val="9"/>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číslo Smlouvy, označení případných dodatků Smlouvy;</w:t>
      </w:r>
    </w:p>
    <w:p w14:paraId="68C637F3" w14:textId="77777777" w:rsidR="006743C7" w:rsidRPr="001034FA" w:rsidRDefault="006743C7" w:rsidP="00622BDC">
      <w:pPr>
        <w:pStyle w:val="Zkladntext"/>
        <w:numPr>
          <w:ilvl w:val="0"/>
          <w:numId w:val="9"/>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název Výběrového řízení;</w:t>
      </w:r>
    </w:p>
    <w:p w14:paraId="175D4B09" w14:textId="77777777" w:rsidR="006743C7" w:rsidRPr="001034FA" w:rsidRDefault="006743C7" w:rsidP="00622BDC">
      <w:pPr>
        <w:pStyle w:val="Zkladntext"/>
        <w:numPr>
          <w:ilvl w:val="0"/>
          <w:numId w:val="9"/>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číslo faktury, datum vystavení faktury, splatnost faktury;</w:t>
      </w:r>
    </w:p>
    <w:p w14:paraId="71145602" w14:textId="77777777" w:rsidR="006743C7" w:rsidRPr="001034FA" w:rsidRDefault="006743C7" w:rsidP="00622BDC">
      <w:pPr>
        <w:pStyle w:val="Zkladntext"/>
        <w:numPr>
          <w:ilvl w:val="0"/>
          <w:numId w:val="9"/>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datum uskutečnění zdanitelného plnění;</w:t>
      </w:r>
    </w:p>
    <w:p w14:paraId="34347E58" w14:textId="77777777" w:rsidR="006743C7" w:rsidRPr="001034FA" w:rsidRDefault="006743C7" w:rsidP="00622BDC">
      <w:pPr>
        <w:pStyle w:val="Zkladntext"/>
        <w:numPr>
          <w:ilvl w:val="0"/>
          <w:numId w:val="9"/>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předmět zdanitelného plnění;</w:t>
      </w:r>
    </w:p>
    <w:p w14:paraId="5CDFB3EF" w14:textId="77777777" w:rsidR="006743C7" w:rsidRPr="001034FA" w:rsidRDefault="006743C7" w:rsidP="00622BDC">
      <w:pPr>
        <w:pStyle w:val="Zkladntext"/>
        <w:numPr>
          <w:ilvl w:val="0"/>
          <w:numId w:val="9"/>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výši fakturované částky bez DPH;</w:t>
      </w:r>
    </w:p>
    <w:p w14:paraId="0D06B9FC" w14:textId="77777777" w:rsidR="006743C7" w:rsidRPr="001034FA" w:rsidRDefault="006743C7" w:rsidP="00622BDC">
      <w:pPr>
        <w:pStyle w:val="Zkladntext"/>
        <w:numPr>
          <w:ilvl w:val="0"/>
          <w:numId w:val="9"/>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výši fakturované částky celkem;</w:t>
      </w:r>
    </w:p>
    <w:p w14:paraId="5619AA13" w14:textId="77777777" w:rsidR="00F90432" w:rsidRDefault="006743C7" w:rsidP="00F90432">
      <w:pPr>
        <w:pStyle w:val="Zkladntext"/>
        <w:numPr>
          <w:ilvl w:val="0"/>
          <w:numId w:val="9"/>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 xml:space="preserve">bankovní spojení Smluvních stran. </w:t>
      </w:r>
    </w:p>
    <w:p w14:paraId="319E7737" w14:textId="77777777" w:rsidR="00F90432" w:rsidRPr="00F90432" w:rsidRDefault="00F90432" w:rsidP="00F90432">
      <w:pPr>
        <w:rPr>
          <w:lang w:val="x-none"/>
        </w:rPr>
      </w:pPr>
    </w:p>
    <w:p w14:paraId="27504A6E"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Je-li Prodávající plátcem DPH, zavazuje se tuto skutečnost spolu s dalšími informacemi uvádět na daňovém dokladu (faktuře) tak, jak to požaduje zákon č. 235/2004 Sb., o dani z přidané hodnoty, ve znění pozdějších předpisů (dále jen „</w:t>
      </w:r>
      <w:r w:rsidRPr="001034FA">
        <w:rPr>
          <w:rFonts w:ascii="Arial" w:hAnsi="Arial" w:cs="Arial"/>
          <w:b/>
          <w:bCs/>
          <w:sz w:val="22"/>
          <w:szCs w:val="22"/>
        </w:rPr>
        <w:t>Zákon o DPH</w:t>
      </w:r>
      <w:r w:rsidRPr="001034FA">
        <w:rPr>
          <w:rFonts w:ascii="Arial" w:hAnsi="Arial" w:cs="Arial"/>
          <w:sz w:val="22"/>
          <w:szCs w:val="22"/>
        </w:rPr>
        <w:t xml:space="preserve">“). </w:t>
      </w:r>
      <w:r w:rsidR="000526DC" w:rsidRPr="001034FA">
        <w:rPr>
          <w:rFonts w:ascii="Arial" w:hAnsi="Arial" w:cs="Arial"/>
          <w:sz w:val="22"/>
          <w:szCs w:val="22"/>
        </w:rPr>
        <w:t xml:space="preserve"> Stejná povinnost se na Prodávajícího vztahuje, pokud se plátcem DPH stane v průběhu provádění této Smlouvy; o takové skutečnosti je navíc Prodávající povinen Kupujícího bez zbytečného odkladu informovat.</w:t>
      </w:r>
    </w:p>
    <w:p w14:paraId="4E442272" w14:textId="77777777" w:rsidR="00F90432" w:rsidRPr="001034FA" w:rsidRDefault="00F90432" w:rsidP="00F90432">
      <w:pPr>
        <w:pStyle w:val="Nadpis21"/>
        <w:widowControl/>
        <w:spacing w:after="0" w:line="300" w:lineRule="exact"/>
        <w:ind w:left="567" w:firstLine="0"/>
        <w:rPr>
          <w:rFonts w:ascii="Arial" w:hAnsi="Arial" w:cs="Arial"/>
          <w:sz w:val="22"/>
          <w:szCs w:val="22"/>
        </w:rPr>
      </w:pPr>
    </w:p>
    <w:p w14:paraId="26EA4A01"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Veškeré daňové doklady (faktury) vystavené Prodávajícím podle této Smlouvy bude Prodávající ve dvou (2) vyhotoveních zasílat Kupujícímu a jejich splatnost bude činit třicet (30) kalendářních dnů ode dne jejich doručení Kupujícímu. Za den úhrady dané faktury bude považován den odepsání fakturované částky z účtu Kupujícího.</w:t>
      </w:r>
    </w:p>
    <w:p w14:paraId="0525D2FF" w14:textId="77777777" w:rsidR="00F90432" w:rsidRPr="001034FA" w:rsidRDefault="00F90432" w:rsidP="00F90432">
      <w:pPr>
        <w:pStyle w:val="Nadpis21"/>
        <w:widowControl/>
        <w:spacing w:after="0" w:line="300" w:lineRule="exact"/>
        <w:ind w:left="567" w:firstLine="0"/>
        <w:rPr>
          <w:rFonts w:ascii="Arial" w:hAnsi="Arial" w:cs="Arial"/>
          <w:sz w:val="22"/>
          <w:szCs w:val="22"/>
        </w:rPr>
      </w:pPr>
    </w:p>
    <w:p w14:paraId="171C30D2" w14:textId="24DA228D"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Kupující si vyhrazuje právo vrátit Prodávajícímu do data jeho splatnosti daňový doklad (fakturu), který (i) nebude obsahovat veškeré údaje vyžadované závaznými právními předpisy ČR a/nebo touto Smlouvou, (ii) bude obsahovat jakékoli nesprávné údaje, anebo který (iii)</w:t>
      </w:r>
      <w:r w:rsidR="00502188">
        <w:rPr>
          <w:rFonts w:ascii="Arial" w:hAnsi="Arial" w:cs="Arial"/>
          <w:sz w:val="22"/>
          <w:szCs w:val="22"/>
        </w:rPr>
        <w:t> </w:t>
      </w:r>
      <w:r w:rsidRPr="001034FA">
        <w:rPr>
          <w:rFonts w:ascii="Arial" w:hAnsi="Arial" w:cs="Arial"/>
          <w:sz w:val="22"/>
          <w:szCs w:val="22"/>
        </w:rPr>
        <w:t>nebude doložen Protokolem o předání a převzetí dle článku</w:t>
      </w:r>
      <w:r w:rsidR="00C717D0" w:rsidRPr="001034FA">
        <w:rPr>
          <w:rFonts w:ascii="Arial" w:hAnsi="Arial" w:cs="Arial"/>
          <w:sz w:val="22"/>
          <w:szCs w:val="22"/>
        </w:rPr>
        <w:t xml:space="preserve"> </w:t>
      </w:r>
      <w:r w:rsidR="00C717D0" w:rsidRPr="001034FA">
        <w:rPr>
          <w:rFonts w:ascii="Arial" w:hAnsi="Arial" w:cs="Arial"/>
          <w:sz w:val="22"/>
          <w:szCs w:val="22"/>
        </w:rPr>
        <w:fldChar w:fldCharType="begin"/>
      </w:r>
      <w:r w:rsidR="00C717D0" w:rsidRPr="001034FA">
        <w:rPr>
          <w:rFonts w:ascii="Arial" w:hAnsi="Arial" w:cs="Arial"/>
          <w:sz w:val="22"/>
          <w:szCs w:val="22"/>
        </w:rPr>
        <w:instrText xml:space="preserve"> REF _Ref520279456 \r \h </w:instrText>
      </w:r>
      <w:r w:rsidR="002676A3" w:rsidRPr="001034FA">
        <w:rPr>
          <w:rFonts w:ascii="Arial" w:hAnsi="Arial" w:cs="Arial"/>
          <w:sz w:val="22"/>
          <w:szCs w:val="22"/>
        </w:rPr>
        <w:instrText xml:space="preserve"> \* MERGEFORMAT </w:instrText>
      </w:r>
      <w:r w:rsidR="00C717D0" w:rsidRPr="001034FA">
        <w:rPr>
          <w:rFonts w:ascii="Arial" w:hAnsi="Arial" w:cs="Arial"/>
          <w:sz w:val="22"/>
          <w:szCs w:val="22"/>
        </w:rPr>
      </w:r>
      <w:r w:rsidR="00C717D0" w:rsidRPr="001034FA">
        <w:rPr>
          <w:rFonts w:ascii="Arial" w:hAnsi="Arial" w:cs="Arial"/>
          <w:sz w:val="22"/>
          <w:szCs w:val="22"/>
        </w:rPr>
        <w:fldChar w:fldCharType="separate"/>
      </w:r>
      <w:r w:rsidR="006411F9">
        <w:rPr>
          <w:rFonts w:ascii="Arial" w:hAnsi="Arial" w:cs="Arial"/>
          <w:sz w:val="22"/>
          <w:szCs w:val="22"/>
        </w:rPr>
        <w:t>5.10</w:t>
      </w:r>
      <w:r w:rsidR="00C717D0" w:rsidRPr="001034FA">
        <w:rPr>
          <w:rFonts w:ascii="Arial" w:hAnsi="Arial" w:cs="Arial"/>
          <w:sz w:val="22"/>
          <w:szCs w:val="22"/>
        </w:rPr>
        <w:fldChar w:fldCharType="end"/>
      </w:r>
      <w:r w:rsidRPr="001034FA">
        <w:rPr>
          <w:rFonts w:ascii="Arial" w:hAnsi="Arial" w:cs="Arial"/>
          <w:sz w:val="22"/>
          <w:szCs w:val="22"/>
        </w:rPr>
        <w:t xml:space="preserve"> této Smlouvy podepsaným oprávněnými osobami</w:t>
      </w:r>
      <w:r w:rsidR="00502188">
        <w:rPr>
          <w:rFonts w:ascii="Arial" w:hAnsi="Arial" w:cs="Arial"/>
          <w:sz w:val="22"/>
          <w:szCs w:val="22"/>
        </w:rPr>
        <w:t>, je-li to vyžadováno dle Smlouvy</w:t>
      </w:r>
      <w:r w:rsidRPr="001034FA">
        <w:rPr>
          <w:rFonts w:ascii="Arial" w:hAnsi="Arial" w:cs="Arial"/>
          <w:sz w:val="22"/>
          <w:szCs w:val="22"/>
        </w:rPr>
        <w:t>. V případě vrácení daňového dokladu (faktury) začne běžet nová doba splatnosti daňového dokladu (faktury) až doručením řádně opraveného daňového dokladu (faktury) Kupujícímu.</w:t>
      </w:r>
    </w:p>
    <w:p w14:paraId="2F8993E6" w14:textId="77777777" w:rsidR="00F90432" w:rsidRPr="001034FA" w:rsidRDefault="00F90432" w:rsidP="00F90432">
      <w:pPr>
        <w:pStyle w:val="Nadpis21"/>
        <w:widowControl/>
        <w:spacing w:after="0" w:line="300" w:lineRule="exact"/>
        <w:ind w:left="567" w:firstLine="0"/>
        <w:rPr>
          <w:rFonts w:ascii="Arial" w:hAnsi="Arial" w:cs="Arial"/>
          <w:sz w:val="22"/>
          <w:szCs w:val="22"/>
        </w:rPr>
      </w:pPr>
    </w:p>
    <w:p w14:paraId="4BFBAD74"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14" w:name="_Ref381009937"/>
      <w:bookmarkStart w:id="15" w:name="_Ref380764131"/>
      <w:r w:rsidRPr="001034FA">
        <w:rPr>
          <w:rFonts w:ascii="Arial" w:hAnsi="Arial" w:cs="Arial"/>
          <w:sz w:val="22"/>
          <w:szCs w:val="22"/>
        </w:rPr>
        <w:t>Prodávající výslovně prohlašuje, že:</w:t>
      </w:r>
      <w:bookmarkEnd w:id="14"/>
      <w:bookmarkEnd w:id="15"/>
    </w:p>
    <w:p w14:paraId="113A1F3F" w14:textId="77777777" w:rsidR="002D7590" w:rsidRPr="001034FA" w:rsidRDefault="002D7590" w:rsidP="002D7590">
      <w:pPr>
        <w:pStyle w:val="Nadpis21"/>
        <w:widowControl/>
        <w:spacing w:after="0" w:line="300" w:lineRule="exact"/>
        <w:ind w:left="567" w:firstLine="0"/>
        <w:rPr>
          <w:rFonts w:ascii="Arial" w:hAnsi="Arial" w:cs="Arial"/>
          <w:sz w:val="22"/>
          <w:szCs w:val="22"/>
        </w:rPr>
      </w:pPr>
    </w:p>
    <w:p w14:paraId="7DCD8122" w14:textId="77777777" w:rsidR="006743C7" w:rsidRPr="001034FA" w:rsidRDefault="006743C7" w:rsidP="00622BDC">
      <w:pPr>
        <w:pStyle w:val="Nadpis21"/>
        <w:widowControl/>
        <w:numPr>
          <w:ilvl w:val="0"/>
          <w:numId w:val="18"/>
        </w:numPr>
        <w:spacing w:after="0" w:line="300" w:lineRule="exact"/>
        <w:ind w:left="1418" w:hanging="709"/>
        <w:rPr>
          <w:rFonts w:ascii="Arial" w:hAnsi="Arial" w:cs="Arial"/>
          <w:sz w:val="22"/>
          <w:szCs w:val="22"/>
        </w:rPr>
      </w:pPr>
      <w:r w:rsidRPr="001034FA">
        <w:rPr>
          <w:rFonts w:ascii="Arial" w:hAnsi="Arial" w:cs="Arial"/>
          <w:sz w:val="22"/>
          <w:szCs w:val="22"/>
        </w:rPr>
        <w:t>není nespolehlivým plátcem ve smyslu § 106a Zákona o DPH;</w:t>
      </w:r>
    </w:p>
    <w:p w14:paraId="4FDFFFF8" w14:textId="77777777" w:rsidR="006743C7" w:rsidRPr="001034FA" w:rsidRDefault="006743C7" w:rsidP="00622BDC">
      <w:pPr>
        <w:pStyle w:val="Nadpis21"/>
        <w:widowControl/>
        <w:numPr>
          <w:ilvl w:val="0"/>
          <w:numId w:val="18"/>
        </w:numPr>
        <w:spacing w:after="0" w:line="300" w:lineRule="exact"/>
        <w:ind w:left="1418" w:hanging="709"/>
        <w:rPr>
          <w:rFonts w:ascii="Arial" w:hAnsi="Arial" w:cs="Arial"/>
          <w:sz w:val="22"/>
          <w:szCs w:val="22"/>
        </w:rPr>
      </w:pPr>
      <w:r w:rsidRPr="001034FA">
        <w:rPr>
          <w:rFonts w:ascii="Arial" w:hAnsi="Arial" w:cs="Arial"/>
          <w:sz w:val="22"/>
          <w:szCs w:val="22"/>
        </w:rPr>
        <w:t>bankovní účet Prodávajícího, na který budou ze strany Kupujícího hrazeny jakékoli platby dle této Smlouvy, je a bude účet řádně vedený v registru bankovních účtů plátců DPH;</w:t>
      </w:r>
    </w:p>
    <w:p w14:paraId="5F6BA86E" w14:textId="77777777" w:rsidR="006743C7" w:rsidRDefault="006743C7" w:rsidP="00622BDC">
      <w:pPr>
        <w:pStyle w:val="Nadpis21"/>
        <w:widowControl/>
        <w:numPr>
          <w:ilvl w:val="0"/>
          <w:numId w:val="18"/>
        </w:numPr>
        <w:spacing w:after="0" w:line="300" w:lineRule="exact"/>
        <w:ind w:left="1418" w:hanging="709"/>
        <w:rPr>
          <w:rFonts w:ascii="Arial" w:hAnsi="Arial" w:cs="Arial"/>
          <w:sz w:val="22"/>
          <w:szCs w:val="22"/>
        </w:rPr>
      </w:pPr>
      <w:r w:rsidRPr="001034FA">
        <w:rPr>
          <w:rFonts w:ascii="Arial" w:hAnsi="Arial" w:cs="Arial"/>
          <w:sz w:val="22"/>
          <w:szCs w:val="22"/>
        </w:rPr>
        <w:t>neexistují důvody, na základě</w:t>
      </w:r>
      <w:r w:rsidR="006A2387">
        <w:rPr>
          <w:rFonts w:ascii="Arial" w:hAnsi="Arial" w:cs="Arial"/>
          <w:sz w:val="22"/>
          <w:szCs w:val="22"/>
        </w:rPr>
        <w:t>,</w:t>
      </w:r>
      <w:r w:rsidRPr="001034FA">
        <w:rPr>
          <w:rFonts w:ascii="Arial" w:hAnsi="Arial" w:cs="Arial"/>
          <w:sz w:val="22"/>
          <w:szCs w:val="22"/>
        </w:rPr>
        <w:t xml:space="preserve"> kterých by se Kupující stal nebo mohl stát ručitelem za daňovou povinnost Prodávajícího vzniklou z titulu DPH vyúčtovaného Kupujícímu v souvislosti s placením Ceny dle této Smlouvy.</w:t>
      </w:r>
    </w:p>
    <w:p w14:paraId="40296DE9" w14:textId="77777777" w:rsidR="00F90432" w:rsidRPr="001034FA" w:rsidRDefault="00F90432" w:rsidP="00F90432">
      <w:pPr>
        <w:pStyle w:val="Nadpis21"/>
        <w:widowControl/>
        <w:spacing w:after="0" w:line="300" w:lineRule="exact"/>
        <w:ind w:firstLine="0"/>
        <w:rPr>
          <w:rFonts w:ascii="Arial" w:hAnsi="Arial" w:cs="Arial"/>
          <w:sz w:val="22"/>
          <w:szCs w:val="22"/>
        </w:rPr>
      </w:pPr>
    </w:p>
    <w:p w14:paraId="106A5758"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Prodávající prohlašuje a zavazuje se, že podá řádné daňové přiznání k DPH a v případě vzniku povinnosti zaplatit DPH tuto odvede místně příslušnému správci daně ve stanovené lhůtě splatnosti. Prodávající dále prohlašuje, že nemá jakýkoli úmysl nezapl</w:t>
      </w:r>
      <w:r w:rsidR="000023D8" w:rsidRPr="001034FA">
        <w:rPr>
          <w:rFonts w:ascii="Arial" w:hAnsi="Arial" w:cs="Arial"/>
          <w:sz w:val="22"/>
          <w:szCs w:val="22"/>
        </w:rPr>
        <w:t>atit DPH vztahující se ke Zboží nebo úmysl zkrátit daň</w:t>
      </w:r>
      <w:r w:rsidRPr="001034FA">
        <w:rPr>
          <w:rFonts w:ascii="Arial" w:hAnsi="Arial" w:cs="Arial"/>
          <w:sz w:val="22"/>
          <w:szCs w:val="22"/>
        </w:rPr>
        <w:t xml:space="preserve"> či pří</w:t>
      </w:r>
      <w:r w:rsidR="000023D8" w:rsidRPr="001034FA">
        <w:rPr>
          <w:rFonts w:ascii="Arial" w:hAnsi="Arial" w:cs="Arial"/>
          <w:sz w:val="22"/>
          <w:szCs w:val="22"/>
        </w:rPr>
        <w:t>padně vylákat daňové zvýhodnění</w:t>
      </w:r>
      <w:r w:rsidRPr="001034FA">
        <w:rPr>
          <w:rFonts w:ascii="Arial" w:hAnsi="Arial" w:cs="Arial"/>
          <w:sz w:val="22"/>
          <w:szCs w:val="22"/>
        </w:rPr>
        <w:t xml:space="preserve"> a dále nemá úmysl dostat se do postavení, kdy DPH nebude moci zaplatit.</w:t>
      </w:r>
    </w:p>
    <w:p w14:paraId="5AA57A52" w14:textId="77777777" w:rsidR="00F90432" w:rsidRPr="001034FA" w:rsidRDefault="00F90432" w:rsidP="00F90432">
      <w:pPr>
        <w:pStyle w:val="Nadpis21"/>
        <w:widowControl/>
        <w:spacing w:after="0" w:line="300" w:lineRule="exact"/>
        <w:ind w:left="567" w:firstLine="0"/>
        <w:rPr>
          <w:rFonts w:ascii="Arial" w:hAnsi="Arial" w:cs="Arial"/>
          <w:sz w:val="22"/>
          <w:szCs w:val="22"/>
        </w:rPr>
      </w:pPr>
    </w:p>
    <w:p w14:paraId="19529434"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16" w:name="_Ref368307251"/>
      <w:r w:rsidRPr="001034FA">
        <w:rPr>
          <w:rFonts w:ascii="Arial" w:hAnsi="Arial" w:cs="Arial"/>
          <w:sz w:val="22"/>
          <w:szCs w:val="22"/>
        </w:rPr>
        <w:t>Kupující je výslovně oprávněn zadržet částku DPH z daňového dokladu (faktury) vystaveného Prodávajícím dle této Smlouvy a uhradit příslušnou platbu Prodávajícímu bez takto zadržené částky DPH v následujících případech:</w:t>
      </w:r>
      <w:bookmarkEnd w:id="16"/>
    </w:p>
    <w:p w14:paraId="100C3E66" w14:textId="77777777" w:rsidR="002D7590" w:rsidRPr="001034FA" w:rsidRDefault="002D7590" w:rsidP="002D7590">
      <w:pPr>
        <w:pStyle w:val="Nadpis21"/>
        <w:widowControl/>
        <w:spacing w:after="0" w:line="300" w:lineRule="exact"/>
        <w:ind w:left="567" w:firstLine="0"/>
        <w:rPr>
          <w:rFonts w:ascii="Arial" w:hAnsi="Arial" w:cs="Arial"/>
          <w:sz w:val="22"/>
          <w:szCs w:val="22"/>
        </w:rPr>
      </w:pPr>
    </w:p>
    <w:p w14:paraId="40C288AD" w14:textId="77777777" w:rsidR="006743C7" w:rsidRPr="001034FA" w:rsidRDefault="006743C7" w:rsidP="00622BDC">
      <w:pPr>
        <w:pStyle w:val="Nadpis21"/>
        <w:widowControl/>
        <w:numPr>
          <w:ilvl w:val="0"/>
          <w:numId w:val="19"/>
        </w:numPr>
        <w:spacing w:after="0" w:line="300" w:lineRule="exact"/>
        <w:ind w:left="1418" w:hanging="709"/>
        <w:rPr>
          <w:rFonts w:ascii="Arial" w:hAnsi="Arial" w:cs="Arial"/>
          <w:sz w:val="22"/>
          <w:szCs w:val="22"/>
        </w:rPr>
      </w:pPr>
      <w:r w:rsidRPr="001034FA">
        <w:rPr>
          <w:rFonts w:ascii="Arial" w:hAnsi="Arial" w:cs="Arial"/>
          <w:sz w:val="22"/>
          <w:szCs w:val="22"/>
        </w:rPr>
        <w:t>Prodávající se kdykoli v průběhu plnění této Smlouvy stane nespolehlivým plátcem ve smyslu Zákona o DPH;</w:t>
      </w:r>
    </w:p>
    <w:p w14:paraId="0202227A" w14:textId="77777777" w:rsidR="006743C7" w:rsidRPr="001034FA" w:rsidRDefault="006743C7" w:rsidP="00622BDC">
      <w:pPr>
        <w:pStyle w:val="Nadpis21"/>
        <w:widowControl/>
        <w:numPr>
          <w:ilvl w:val="0"/>
          <w:numId w:val="19"/>
        </w:numPr>
        <w:spacing w:after="0" w:line="300" w:lineRule="exact"/>
        <w:ind w:left="1418" w:hanging="709"/>
        <w:rPr>
          <w:rFonts w:ascii="Arial" w:hAnsi="Arial" w:cs="Arial"/>
          <w:sz w:val="22"/>
          <w:szCs w:val="22"/>
        </w:rPr>
      </w:pPr>
      <w:r w:rsidRPr="001034FA">
        <w:rPr>
          <w:rFonts w:ascii="Arial" w:hAnsi="Arial" w:cs="Arial"/>
          <w:sz w:val="22"/>
          <w:szCs w:val="22"/>
        </w:rPr>
        <w:lastRenderedPageBreak/>
        <w:t>Prodávající požaduje po Kupujícím úhradu jakékoli platby dle této Smlouvy na jiný účet, než má Prodávající uveden v registru bankovních účtů plátců DPH.</w:t>
      </w:r>
    </w:p>
    <w:p w14:paraId="26F15CB1" w14:textId="77777777" w:rsidR="00D87C1F" w:rsidRPr="001034FA" w:rsidRDefault="00D87C1F" w:rsidP="00622BDC">
      <w:pPr>
        <w:pStyle w:val="Nadpis21"/>
        <w:widowControl/>
        <w:spacing w:after="0" w:line="300" w:lineRule="exact"/>
        <w:ind w:firstLine="0"/>
        <w:rPr>
          <w:rFonts w:ascii="Arial" w:hAnsi="Arial" w:cs="Arial"/>
          <w:sz w:val="22"/>
          <w:szCs w:val="22"/>
        </w:rPr>
      </w:pPr>
    </w:p>
    <w:p w14:paraId="147DB8E3"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17" w:name="_Ref368309954"/>
      <w:r w:rsidRPr="001034FA">
        <w:rPr>
          <w:rFonts w:ascii="Arial" w:hAnsi="Arial" w:cs="Arial"/>
          <w:sz w:val="22"/>
          <w:szCs w:val="22"/>
        </w:rPr>
        <w:t xml:space="preserve">Částku zadrženého DPH dle článku </w:t>
      </w:r>
      <w:r w:rsidR="009C0ACA">
        <w:rPr>
          <w:rFonts w:ascii="Arial" w:hAnsi="Arial" w:cs="Arial"/>
          <w:sz w:val="22"/>
          <w:szCs w:val="22"/>
        </w:rPr>
        <w:t>3.14</w:t>
      </w:r>
      <w:r w:rsidRPr="001034FA">
        <w:rPr>
          <w:rFonts w:ascii="Arial" w:hAnsi="Arial" w:cs="Arial"/>
          <w:sz w:val="22"/>
          <w:szCs w:val="22"/>
        </w:rPr>
        <w:t xml:space="preserve"> Smlouvy Kupující dle své volby:</w:t>
      </w:r>
      <w:bookmarkEnd w:id="17"/>
    </w:p>
    <w:p w14:paraId="362AAAFE" w14:textId="77777777" w:rsidR="002D7590" w:rsidRPr="001034FA" w:rsidRDefault="002D7590" w:rsidP="002D7590">
      <w:pPr>
        <w:pStyle w:val="Nadpis21"/>
        <w:widowControl/>
        <w:spacing w:after="0" w:line="300" w:lineRule="exact"/>
        <w:ind w:left="567" w:firstLine="0"/>
        <w:rPr>
          <w:rFonts w:ascii="Arial" w:hAnsi="Arial" w:cs="Arial"/>
          <w:sz w:val="22"/>
          <w:szCs w:val="22"/>
        </w:rPr>
      </w:pPr>
    </w:p>
    <w:p w14:paraId="1DEE938A" w14:textId="77777777" w:rsidR="006743C7" w:rsidRPr="001034FA" w:rsidRDefault="006743C7" w:rsidP="00622BDC">
      <w:pPr>
        <w:pStyle w:val="Nadpis21"/>
        <w:widowControl/>
        <w:numPr>
          <w:ilvl w:val="0"/>
          <w:numId w:val="20"/>
        </w:numPr>
        <w:spacing w:after="0" w:line="300" w:lineRule="exact"/>
        <w:rPr>
          <w:rFonts w:ascii="Arial" w:hAnsi="Arial" w:cs="Arial"/>
          <w:sz w:val="22"/>
          <w:szCs w:val="22"/>
        </w:rPr>
      </w:pPr>
      <w:r w:rsidRPr="001034FA">
        <w:rPr>
          <w:rFonts w:ascii="Arial" w:hAnsi="Arial" w:cs="Arial"/>
          <w:sz w:val="22"/>
          <w:szCs w:val="22"/>
        </w:rPr>
        <w:t>uhradí za Prodávajícího přímo na příslušný depozitní účet správce daně ve smyslu §</w:t>
      </w:r>
      <w:r w:rsidR="009C0ACA">
        <w:rPr>
          <w:rFonts w:ascii="Arial" w:hAnsi="Arial" w:cs="Arial"/>
          <w:sz w:val="22"/>
          <w:szCs w:val="22"/>
        </w:rPr>
        <w:t> </w:t>
      </w:r>
      <w:r w:rsidRPr="001034FA">
        <w:rPr>
          <w:rFonts w:ascii="Arial" w:hAnsi="Arial" w:cs="Arial"/>
          <w:sz w:val="22"/>
          <w:szCs w:val="22"/>
        </w:rPr>
        <w:t>109a Zákona o DPH; nebo</w:t>
      </w:r>
    </w:p>
    <w:p w14:paraId="649ED0A0" w14:textId="77777777" w:rsidR="006743C7" w:rsidRDefault="006743C7" w:rsidP="00622BDC">
      <w:pPr>
        <w:pStyle w:val="Nadpis21"/>
        <w:widowControl/>
        <w:numPr>
          <w:ilvl w:val="0"/>
          <w:numId w:val="20"/>
        </w:numPr>
        <w:spacing w:after="0" w:line="300" w:lineRule="exact"/>
        <w:rPr>
          <w:rFonts w:ascii="Arial" w:hAnsi="Arial" w:cs="Arial"/>
          <w:sz w:val="22"/>
          <w:szCs w:val="22"/>
        </w:rPr>
      </w:pPr>
      <w:r w:rsidRPr="001034FA">
        <w:rPr>
          <w:rFonts w:ascii="Arial" w:hAnsi="Arial" w:cs="Arial"/>
          <w:sz w:val="22"/>
          <w:szCs w:val="22"/>
        </w:rPr>
        <w:t>uhradí přímo Prodávajícímu, pokud Prodávající Kupujícímu jednoznačně prokáže, že povinnost odvést příslušnou částku DPH byla ze strany Prodávajícího splněna řádně a včas.</w:t>
      </w:r>
    </w:p>
    <w:p w14:paraId="3BB66C82" w14:textId="77777777" w:rsidR="00F90432" w:rsidRPr="001034FA" w:rsidRDefault="00F90432" w:rsidP="00F90432">
      <w:pPr>
        <w:pStyle w:val="Nadpis21"/>
        <w:widowControl/>
        <w:spacing w:after="0" w:line="300" w:lineRule="exact"/>
        <w:ind w:left="1425" w:firstLine="0"/>
        <w:rPr>
          <w:rFonts w:ascii="Arial" w:hAnsi="Arial" w:cs="Arial"/>
          <w:sz w:val="22"/>
          <w:szCs w:val="22"/>
        </w:rPr>
      </w:pPr>
    </w:p>
    <w:p w14:paraId="606D7DA8" w14:textId="77777777" w:rsidR="006743C7" w:rsidRDefault="006743C7" w:rsidP="00622BDC">
      <w:pPr>
        <w:pStyle w:val="Nadpis21"/>
        <w:widowControl/>
        <w:spacing w:after="0" w:line="300" w:lineRule="exact"/>
        <w:ind w:left="567" w:firstLine="0"/>
        <w:rPr>
          <w:rFonts w:ascii="Arial" w:hAnsi="Arial" w:cs="Arial"/>
          <w:sz w:val="22"/>
          <w:szCs w:val="22"/>
        </w:rPr>
      </w:pPr>
      <w:r w:rsidRPr="001034FA">
        <w:rPr>
          <w:rFonts w:ascii="Arial" w:hAnsi="Arial" w:cs="Arial"/>
          <w:sz w:val="22"/>
          <w:szCs w:val="22"/>
        </w:rPr>
        <w:t xml:space="preserve">Pro vyloučení pochybností platí, že Kupující se postupem dle článku </w:t>
      </w:r>
      <w:r w:rsidR="009C0ACA">
        <w:rPr>
          <w:rFonts w:ascii="Arial" w:hAnsi="Arial" w:cs="Arial"/>
          <w:sz w:val="22"/>
          <w:szCs w:val="22"/>
        </w:rPr>
        <w:t>3.14</w:t>
      </w:r>
      <w:r w:rsidRPr="001034FA">
        <w:rPr>
          <w:rFonts w:ascii="Arial" w:hAnsi="Arial" w:cs="Arial"/>
          <w:sz w:val="22"/>
          <w:szCs w:val="22"/>
        </w:rPr>
        <w:t xml:space="preserve"> a </w:t>
      </w:r>
      <w:r w:rsidR="009C0ACA">
        <w:rPr>
          <w:rFonts w:ascii="Arial" w:hAnsi="Arial" w:cs="Arial"/>
          <w:sz w:val="22"/>
          <w:szCs w:val="22"/>
        </w:rPr>
        <w:t>3.15</w:t>
      </w:r>
      <w:r w:rsidRPr="001034FA">
        <w:rPr>
          <w:rFonts w:ascii="Arial" w:hAnsi="Arial" w:cs="Arial"/>
          <w:sz w:val="22"/>
          <w:szCs w:val="22"/>
        </w:rPr>
        <w:t xml:space="preserve"> Smlouvy nedostane do prodlení s placením příslušné části Ceny.</w:t>
      </w:r>
    </w:p>
    <w:p w14:paraId="637A8C57" w14:textId="77777777" w:rsidR="00F90432" w:rsidRDefault="00F90432" w:rsidP="00622BDC">
      <w:pPr>
        <w:pStyle w:val="Nadpis21"/>
        <w:widowControl/>
        <w:spacing w:after="0" w:line="300" w:lineRule="exact"/>
        <w:ind w:left="567" w:firstLine="0"/>
        <w:rPr>
          <w:rFonts w:ascii="Arial" w:hAnsi="Arial" w:cs="Arial"/>
          <w:sz w:val="22"/>
          <w:szCs w:val="22"/>
        </w:rPr>
      </w:pPr>
    </w:p>
    <w:p w14:paraId="6F66DE8A" w14:textId="77777777" w:rsidR="00F90432" w:rsidRDefault="00F90432" w:rsidP="00F90432">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Pr>
          <w:rFonts w:ascii="Arial" w:hAnsi="Arial" w:cs="Arial"/>
          <w:sz w:val="22"/>
          <w:szCs w:val="22"/>
        </w:rPr>
        <w:t>Kupující výslovně upozorňuje Prodávajícího na to, že pokud je Prodávající osobou se sídlem mimo Evropskou unii, bude subjektem daňových povinností v rámci České republiky. Za tímto účelem bude Prodávající povinen založit si v České republice bankovní účet pro účely daně z přidané hodnoty, přičemž tento proces může trvat několik týdnů či měsíců. Kupující důrazně doporučuje Prodávajícímu s předstihem zajistit, že plnění této Smlouvy Prodávajícím bude prováděno v souladu s veřejnoprávními předpisy České republiky a že povinnosti Prodávajícího vyplývající z těchto předpisů budou plněny řádně a včas.</w:t>
      </w:r>
    </w:p>
    <w:p w14:paraId="5874346A" w14:textId="77777777" w:rsidR="006743C7" w:rsidRPr="001034FA" w:rsidRDefault="002D7590" w:rsidP="00622BDC">
      <w:pPr>
        <w:pStyle w:val="Nadpis21"/>
        <w:spacing w:after="0" w:line="300" w:lineRule="exact"/>
        <w:ind w:hanging="709"/>
        <w:rPr>
          <w:rFonts w:ascii="Arial" w:hAnsi="Arial" w:cs="Arial"/>
          <w:sz w:val="22"/>
          <w:szCs w:val="22"/>
        </w:rPr>
      </w:pPr>
      <w:r>
        <w:rPr>
          <w:rFonts w:ascii="Arial" w:hAnsi="Arial" w:cs="Arial"/>
          <w:sz w:val="22"/>
          <w:szCs w:val="22"/>
        </w:rPr>
        <w:t xml:space="preserve"> </w:t>
      </w:r>
    </w:p>
    <w:p w14:paraId="7D0BB014" w14:textId="77777777" w:rsidR="006743C7" w:rsidRDefault="006743C7" w:rsidP="00622BDC">
      <w:pPr>
        <w:pStyle w:val="Prohlen"/>
        <w:keepNext/>
        <w:widowControl/>
        <w:numPr>
          <w:ilvl w:val="0"/>
          <w:numId w:val="10"/>
        </w:numPr>
        <w:tabs>
          <w:tab w:val="clear" w:pos="705"/>
          <w:tab w:val="num" w:pos="426"/>
        </w:tabs>
        <w:spacing w:line="300" w:lineRule="exact"/>
        <w:ind w:left="425" w:hanging="425"/>
        <w:jc w:val="left"/>
        <w:rPr>
          <w:rFonts w:ascii="Arial" w:hAnsi="Arial" w:cs="Arial"/>
          <w:sz w:val="22"/>
          <w:szCs w:val="22"/>
        </w:rPr>
      </w:pPr>
      <w:r w:rsidRPr="001034FA">
        <w:rPr>
          <w:rFonts w:ascii="Arial" w:hAnsi="Arial" w:cs="Arial"/>
          <w:sz w:val="22"/>
          <w:szCs w:val="22"/>
        </w:rPr>
        <w:t>Dodací podmínky, převod vlastnictví a přechod nebezpečí škody</w:t>
      </w:r>
    </w:p>
    <w:p w14:paraId="446EECD8" w14:textId="77777777" w:rsidR="005B3E42" w:rsidRPr="001034FA" w:rsidRDefault="005B3E42" w:rsidP="005B3E42">
      <w:pPr>
        <w:pStyle w:val="Prohlen"/>
        <w:keepNext/>
        <w:widowControl/>
        <w:spacing w:line="300" w:lineRule="exact"/>
        <w:ind w:left="425"/>
        <w:jc w:val="left"/>
        <w:rPr>
          <w:rFonts w:ascii="Arial" w:hAnsi="Arial" w:cs="Arial"/>
          <w:sz w:val="22"/>
          <w:szCs w:val="22"/>
        </w:rPr>
      </w:pPr>
    </w:p>
    <w:p w14:paraId="6E8104CA" w14:textId="547378C2" w:rsidR="00981810" w:rsidRDefault="00981810"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18" w:name="_Ref216174013"/>
      <w:bookmarkStart w:id="19" w:name="_Ref203899557"/>
      <w:r w:rsidRPr="001034FA">
        <w:rPr>
          <w:rFonts w:ascii="Arial" w:hAnsi="Arial" w:cs="Arial"/>
          <w:sz w:val="22"/>
          <w:szCs w:val="22"/>
        </w:rPr>
        <w:t xml:space="preserve">Prodávající se zavazuje </w:t>
      </w:r>
      <w:r w:rsidR="00562B63" w:rsidRPr="001034FA">
        <w:rPr>
          <w:rFonts w:ascii="Arial" w:hAnsi="Arial" w:cs="Arial"/>
          <w:sz w:val="22"/>
          <w:szCs w:val="22"/>
        </w:rPr>
        <w:t xml:space="preserve">v souladu s podmínkami Smlouvy </w:t>
      </w:r>
      <w:r w:rsidRPr="001034FA">
        <w:rPr>
          <w:rFonts w:ascii="Arial" w:hAnsi="Arial" w:cs="Arial"/>
          <w:sz w:val="22"/>
          <w:szCs w:val="22"/>
        </w:rPr>
        <w:t xml:space="preserve">dodat Zboží včetně veškeré dokumentace dle této Smlouvy a veškerého software, licencí a užívacích práv dle článku </w:t>
      </w:r>
      <w:r w:rsidRPr="001034FA">
        <w:rPr>
          <w:rFonts w:ascii="Arial" w:hAnsi="Arial" w:cs="Arial"/>
          <w:sz w:val="22"/>
          <w:szCs w:val="22"/>
        </w:rPr>
        <w:fldChar w:fldCharType="begin"/>
      </w:r>
      <w:r w:rsidRPr="001034FA">
        <w:rPr>
          <w:rFonts w:ascii="Arial" w:hAnsi="Arial" w:cs="Arial"/>
          <w:sz w:val="22"/>
          <w:szCs w:val="22"/>
        </w:rPr>
        <w:instrText xml:space="preserve"> REF _Ref203898866 \r \h  \* MERGEFORMAT </w:instrText>
      </w:r>
      <w:r w:rsidRPr="001034FA">
        <w:rPr>
          <w:rFonts w:ascii="Arial" w:hAnsi="Arial" w:cs="Arial"/>
          <w:sz w:val="22"/>
          <w:szCs w:val="22"/>
        </w:rPr>
      </w:r>
      <w:r w:rsidRPr="001034FA">
        <w:rPr>
          <w:rFonts w:ascii="Arial" w:hAnsi="Arial" w:cs="Arial"/>
          <w:sz w:val="22"/>
          <w:szCs w:val="22"/>
        </w:rPr>
        <w:fldChar w:fldCharType="separate"/>
      </w:r>
      <w:r w:rsidR="006411F9">
        <w:rPr>
          <w:rFonts w:ascii="Arial" w:hAnsi="Arial" w:cs="Arial"/>
          <w:sz w:val="22"/>
          <w:szCs w:val="22"/>
        </w:rPr>
        <w:t>2.4</w:t>
      </w:r>
      <w:r w:rsidRPr="001034FA">
        <w:rPr>
          <w:rFonts w:ascii="Arial" w:hAnsi="Arial" w:cs="Arial"/>
          <w:sz w:val="22"/>
          <w:szCs w:val="22"/>
        </w:rPr>
        <w:fldChar w:fldCharType="end"/>
      </w:r>
      <w:r w:rsidRPr="001034FA">
        <w:rPr>
          <w:rFonts w:ascii="Arial" w:hAnsi="Arial" w:cs="Arial"/>
          <w:sz w:val="22"/>
          <w:szCs w:val="22"/>
        </w:rPr>
        <w:t xml:space="preserve"> této Smlouvy a dále provést </w:t>
      </w:r>
      <w:r w:rsidR="005B3E42">
        <w:rPr>
          <w:rFonts w:ascii="Arial" w:hAnsi="Arial" w:cs="Arial"/>
          <w:sz w:val="22"/>
          <w:szCs w:val="22"/>
        </w:rPr>
        <w:t xml:space="preserve">jeho </w:t>
      </w:r>
      <w:r w:rsidRPr="001034FA">
        <w:rPr>
          <w:rFonts w:ascii="Arial" w:hAnsi="Arial" w:cs="Arial"/>
          <w:sz w:val="22"/>
          <w:szCs w:val="22"/>
        </w:rPr>
        <w:t>Montáž a Uvedení do provozu</w:t>
      </w:r>
      <w:r w:rsidR="00562B63" w:rsidRPr="001034FA">
        <w:rPr>
          <w:rFonts w:ascii="Arial" w:hAnsi="Arial" w:cs="Arial"/>
          <w:sz w:val="22"/>
          <w:szCs w:val="22"/>
        </w:rPr>
        <w:t>,</w:t>
      </w:r>
      <w:r w:rsidRPr="001034FA">
        <w:rPr>
          <w:rFonts w:ascii="Arial" w:hAnsi="Arial" w:cs="Arial"/>
          <w:sz w:val="22"/>
          <w:szCs w:val="22"/>
        </w:rPr>
        <w:t xml:space="preserve"> a</w:t>
      </w:r>
      <w:r w:rsidR="00562B63" w:rsidRPr="001034FA">
        <w:rPr>
          <w:rFonts w:ascii="Arial" w:hAnsi="Arial" w:cs="Arial"/>
          <w:sz w:val="22"/>
          <w:szCs w:val="22"/>
        </w:rPr>
        <w:t xml:space="preserve"> to vše při dodržení níže uvedených</w:t>
      </w:r>
      <w:r w:rsidRPr="001034FA">
        <w:rPr>
          <w:rFonts w:ascii="Arial" w:hAnsi="Arial" w:cs="Arial"/>
          <w:sz w:val="22"/>
          <w:szCs w:val="22"/>
        </w:rPr>
        <w:t xml:space="preserve"> hlavní</w:t>
      </w:r>
      <w:r w:rsidR="00562B63" w:rsidRPr="001034FA">
        <w:rPr>
          <w:rFonts w:ascii="Arial" w:hAnsi="Arial" w:cs="Arial"/>
          <w:sz w:val="22"/>
          <w:szCs w:val="22"/>
        </w:rPr>
        <w:t>ch termínů</w:t>
      </w:r>
      <w:r w:rsidRPr="001034FA">
        <w:rPr>
          <w:rFonts w:ascii="Arial" w:hAnsi="Arial" w:cs="Arial"/>
          <w:sz w:val="22"/>
          <w:szCs w:val="22"/>
        </w:rPr>
        <w:t xml:space="preserve"> plnění:</w:t>
      </w:r>
      <w:bookmarkEnd w:id="18"/>
    </w:p>
    <w:p w14:paraId="66A1AFEB" w14:textId="77777777" w:rsidR="005B3E42" w:rsidRDefault="005B3E42" w:rsidP="005B3E42">
      <w:pPr>
        <w:pStyle w:val="Nadpis21"/>
        <w:widowControl/>
        <w:spacing w:after="0" w:line="300" w:lineRule="exact"/>
        <w:ind w:left="567" w:firstLine="0"/>
        <w:rPr>
          <w:rFonts w:ascii="Arial" w:hAnsi="Arial" w:cs="Arial"/>
          <w:sz w:val="22"/>
          <w:szCs w:val="22"/>
        </w:rPr>
      </w:pPr>
    </w:p>
    <w:tbl>
      <w:tblPr>
        <w:tblStyle w:val="Mkatabulky"/>
        <w:tblW w:w="0" w:type="auto"/>
        <w:tblInd w:w="567" w:type="dxa"/>
        <w:tblLook w:val="04A0" w:firstRow="1" w:lastRow="0" w:firstColumn="1" w:lastColumn="0" w:noHBand="0" w:noVBand="1"/>
      </w:tblPr>
      <w:tblGrid>
        <w:gridCol w:w="4536"/>
        <w:gridCol w:w="4527"/>
      </w:tblGrid>
      <w:tr w:rsidR="005B3E42" w14:paraId="620D7527" w14:textId="77777777" w:rsidTr="005B3E42">
        <w:trPr>
          <w:trHeight w:val="567"/>
        </w:trPr>
        <w:tc>
          <w:tcPr>
            <w:tcW w:w="4536" w:type="dxa"/>
            <w:shd w:val="clear" w:color="auto" w:fill="D9D9D9" w:themeFill="background1" w:themeFillShade="D9"/>
            <w:vAlign w:val="center"/>
          </w:tcPr>
          <w:p w14:paraId="63E6B1FF" w14:textId="77777777" w:rsidR="005B3E42" w:rsidRPr="005B3E42" w:rsidRDefault="005B3E42" w:rsidP="005B3E42">
            <w:pPr>
              <w:pStyle w:val="Nadpis21"/>
              <w:widowControl/>
              <w:spacing w:after="0" w:line="300" w:lineRule="exact"/>
              <w:ind w:left="0" w:firstLine="0"/>
              <w:jc w:val="center"/>
              <w:rPr>
                <w:rFonts w:ascii="Arial" w:hAnsi="Arial" w:cs="Arial"/>
                <w:b/>
                <w:bCs/>
                <w:sz w:val="22"/>
                <w:szCs w:val="22"/>
              </w:rPr>
            </w:pPr>
            <w:r w:rsidRPr="005B3E42">
              <w:rPr>
                <w:rFonts w:ascii="Arial" w:hAnsi="Arial" w:cs="Arial"/>
                <w:b/>
                <w:bCs/>
                <w:sz w:val="22"/>
                <w:szCs w:val="22"/>
              </w:rPr>
              <w:t>Plnění</w:t>
            </w:r>
          </w:p>
        </w:tc>
        <w:tc>
          <w:tcPr>
            <w:tcW w:w="4527" w:type="dxa"/>
            <w:shd w:val="clear" w:color="auto" w:fill="D9D9D9" w:themeFill="background1" w:themeFillShade="D9"/>
            <w:vAlign w:val="center"/>
          </w:tcPr>
          <w:p w14:paraId="2447657F" w14:textId="77777777" w:rsidR="005B3E42" w:rsidRPr="005B3E42" w:rsidRDefault="005B3E42" w:rsidP="005B3E42">
            <w:pPr>
              <w:pStyle w:val="Nadpis21"/>
              <w:widowControl/>
              <w:spacing w:after="0" w:line="300" w:lineRule="exact"/>
              <w:ind w:left="0" w:firstLine="0"/>
              <w:jc w:val="center"/>
              <w:rPr>
                <w:rFonts w:ascii="Arial" w:hAnsi="Arial" w:cs="Arial"/>
                <w:b/>
                <w:bCs/>
                <w:sz w:val="22"/>
                <w:szCs w:val="22"/>
              </w:rPr>
            </w:pPr>
            <w:r w:rsidRPr="005B3E42">
              <w:rPr>
                <w:rFonts w:ascii="Arial" w:hAnsi="Arial" w:cs="Arial"/>
                <w:b/>
                <w:bCs/>
                <w:sz w:val="22"/>
                <w:szCs w:val="22"/>
              </w:rPr>
              <w:t>Termín plnění</w:t>
            </w:r>
          </w:p>
        </w:tc>
      </w:tr>
      <w:tr w:rsidR="005B3E42" w14:paraId="16ADB9C9" w14:textId="77777777" w:rsidTr="005B3E42">
        <w:trPr>
          <w:trHeight w:val="567"/>
        </w:trPr>
        <w:tc>
          <w:tcPr>
            <w:tcW w:w="4536" w:type="dxa"/>
            <w:vAlign w:val="center"/>
          </w:tcPr>
          <w:p w14:paraId="395445F7" w14:textId="77777777" w:rsidR="005B3E42" w:rsidRPr="001D329F" w:rsidRDefault="005B3E42" w:rsidP="005B3E42">
            <w:pPr>
              <w:pStyle w:val="Nadpis21"/>
              <w:widowControl/>
              <w:spacing w:after="0" w:line="300" w:lineRule="exact"/>
              <w:ind w:left="0" w:firstLine="0"/>
              <w:jc w:val="center"/>
              <w:rPr>
                <w:rFonts w:ascii="Arial" w:hAnsi="Arial" w:cs="Arial"/>
                <w:sz w:val="22"/>
                <w:szCs w:val="22"/>
              </w:rPr>
            </w:pPr>
            <w:r w:rsidRPr="001D329F">
              <w:rPr>
                <w:rFonts w:ascii="Arial" w:hAnsi="Arial" w:cs="Arial"/>
                <w:sz w:val="22"/>
                <w:szCs w:val="22"/>
              </w:rPr>
              <w:t>Uvedení do provozu</w:t>
            </w:r>
          </w:p>
        </w:tc>
        <w:tc>
          <w:tcPr>
            <w:tcW w:w="4527" w:type="dxa"/>
            <w:vAlign w:val="center"/>
          </w:tcPr>
          <w:p w14:paraId="710CE4AD" w14:textId="437249C4" w:rsidR="005B3E42" w:rsidRPr="001D329F" w:rsidRDefault="00790749" w:rsidP="005B3E42">
            <w:pPr>
              <w:pStyle w:val="Nadpis21"/>
              <w:widowControl/>
              <w:spacing w:after="0" w:line="300" w:lineRule="exact"/>
              <w:ind w:left="0" w:firstLine="0"/>
              <w:jc w:val="center"/>
              <w:rPr>
                <w:rFonts w:ascii="Arial" w:hAnsi="Arial" w:cs="Arial"/>
                <w:sz w:val="22"/>
                <w:szCs w:val="22"/>
              </w:rPr>
            </w:pPr>
            <w:r w:rsidRPr="00D67686">
              <w:rPr>
                <w:rFonts w:ascii="Arial" w:hAnsi="Arial" w:cs="Arial"/>
                <w:sz w:val="22"/>
                <w:szCs w:val="22"/>
              </w:rPr>
              <w:t xml:space="preserve">nejpozději do 30. </w:t>
            </w:r>
            <w:r w:rsidR="00D67686" w:rsidRPr="00D67686">
              <w:rPr>
                <w:rFonts w:ascii="Arial" w:hAnsi="Arial" w:cs="Arial"/>
                <w:sz w:val="22"/>
                <w:szCs w:val="22"/>
              </w:rPr>
              <w:t>4</w:t>
            </w:r>
            <w:r w:rsidRPr="00D67686">
              <w:rPr>
                <w:rFonts w:ascii="Arial" w:hAnsi="Arial" w:cs="Arial"/>
                <w:sz w:val="22"/>
                <w:szCs w:val="22"/>
              </w:rPr>
              <w:t>. 202</w:t>
            </w:r>
            <w:r w:rsidR="00D67686" w:rsidRPr="00D67686">
              <w:rPr>
                <w:rFonts w:ascii="Arial" w:hAnsi="Arial" w:cs="Arial"/>
                <w:sz w:val="22"/>
                <w:szCs w:val="22"/>
              </w:rPr>
              <w:t>6</w:t>
            </w:r>
          </w:p>
        </w:tc>
      </w:tr>
    </w:tbl>
    <w:p w14:paraId="21BD0E17" w14:textId="77777777" w:rsidR="005B3E42" w:rsidRPr="001034FA" w:rsidRDefault="005B3E42" w:rsidP="005B3E42">
      <w:pPr>
        <w:pStyle w:val="Nadpis21"/>
        <w:widowControl/>
        <w:spacing w:after="0" w:line="300" w:lineRule="exact"/>
        <w:ind w:left="567" w:firstLine="0"/>
        <w:rPr>
          <w:rFonts w:ascii="Arial" w:hAnsi="Arial" w:cs="Arial"/>
          <w:sz w:val="22"/>
          <w:szCs w:val="22"/>
        </w:rPr>
      </w:pPr>
    </w:p>
    <w:p w14:paraId="6CD2596D" w14:textId="77777777" w:rsidR="00E1119B" w:rsidRDefault="008C0451" w:rsidP="00622BDC">
      <w:pPr>
        <w:pStyle w:val="Nadpis21"/>
        <w:widowControl/>
        <w:spacing w:after="0" w:line="300" w:lineRule="exact"/>
        <w:ind w:left="567" w:firstLine="0"/>
        <w:jc w:val="left"/>
        <w:rPr>
          <w:rFonts w:ascii="Arial" w:hAnsi="Arial" w:cs="Arial"/>
          <w:sz w:val="22"/>
          <w:szCs w:val="22"/>
          <w:u w:val="single"/>
        </w:rPr>
      </w:pPr>
      <w:r>
        <w:rPr>
          <w:rFonts w:ascii="Arial" w:hAnsi="Arial" w:cs="Arial"/>
          <w:sz w:val="22"/>
          <w:szCs w:val="22"/>
          <w:u w:val="single"/>
        </w:rPr>
        <w:t>P</w:t>
      </w:r>
      <w:r w:rsidR="00E1119B" w:rsidRPr="001034FA">
        <w:rPr>
          <w:rFonts w:ascii="Arial" w:hAnsi="Arial" w:cs="Arial"/>
          <w:sz w:val="22"/>
          <w:szCs w:val="22"/>
          <w:u w:val="single"/>
        </w:rPr>
        <w:t>ředání dokumentace</w:t>
      </w:r>
    </w:p>
    <w:p w14:paraId="5CBD98F7" w14:textId="77777777" w:rsidR="00F95A54" w:rsidRPr="001034FA" w:rsidRDefault="00F95A54" w:rsidP="00622BDC">
      <w:pPr>
        <w:pStyle w:val="Nadpis21"/>
        <w:widowControl/>
        <w:spacing w:after="0" w:line="300" w:lineRule="exact"/>
        <w:ind w:left="567" w:firstLine="0"/>
        <w:jc w:val="left"/>
        <w:rPr>
          <w:rFonts w:ascii="Arial" w:hAnsi="Arial" w:cs="Arial"/>
          <w:sz w:val="22"/>
          <w:szCs w:val="22"/>
          <w:u w:val="single"/>
        </w:rPr>
      </w:pPr>
    </w:p>
    <w:p w14:paraId="70A22AFF" w14:textId="16CBC4DD" w:rsidR="008C0451" w:rsidRDefault="00E1119B"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20" w:name="_Ref216173959"/>
      <w:bookmarkStart w:id="21" w:name="_Ref520391627"/>
      <w:bookmarkStart w:id="22" w:name="_Ref368317241"/>
      <w:bookmarkEnd w:id="19"/>
      <w:r w:rsidRPr="001034FA">
        <w:rPr>
          <w:rFonts w:ascii="Arial" w:hAnsi="Arial" w:cs="Arial"/>
          <w:sz w:val="22"/>
          <w:szCs w:val="22"/>
        </w:rPr>
        <w:t>Prodávající se zavazuje předat Kupujícímu dokumentaci</w:t>
      </w:r>
      <w:r w:rsidR="008C0451">
        <w:rPr>
          <w:rFonts w:ascii="Arial" w:hAnsi="Arial" w:cs="Arial"/>
          <w:sz w:val="22"/>
          <w:szCs w:val="22"/>
        </w:rPr>
        <w:t xml:space="preserve"> ke Zboží, a to alespoň v následujícím rozsahu</w:t>
      </w:r>
      <w:r w:rsidRPr="001034FA">
        <w:rPr>
          <w:rFonts w:ascii="Arial" w:hAnsi="Arial" w:cs="Arial"/>
          <w:sz w:val="22"/>
          <w:szCs w:val="22"/>
        </w:rPr>
        <w:t>.</w:t>
      </w:r>
      <w:bookmarkEnd w:id="20"/>
      <w:r w:rsidRPr="001034FA">
        <w:rPr>
          <w:rFonts w:ascii="Arial" w:hAnsi="Arial" w:cs="Arial"/>
          <w:sz w:val="22"/>
          <w:szCs w:val="22"/>
        </w:rPr>
        <w:t xml:space="preserve"> </w:t>
      </w:r>
    </w:p>
    <w:p w14:paraId="51617C73" w14:textId="77777777" w:rsidR="006411F9" w:rsidRDefault="006411F9" w:rsidP="006411F9">
      <w:pPr>
        <w:pStyle w:val="Nadpis21"/>
        <w:widowControl/>
        <w:spacing w:after="0" w:line="300" w:lineRule="exact"/>
        <w:ind w:left="567" w:firstLine="0"/>
        <w:rPr>
          <w:rFonts w:ascii="Arial" w:hAnsi="Arial" w:cs="Arial"/>
          <w:sz w:val="22"/>
          <w:szCs w:val="22"/>
        </w:rPr>
      </w:pPr>
    </w:p>
    <w:p w14:paraId="01C69F0F" w14:textId="5E363A74" w:rsidR="006411F9" w:rsidRDefault="006411F9"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Pr>
          <w:rFonts w:ascii="Arial" w:hAnsi="Arial" w:cs="Arial"/>
          <w:sz w:val="22"/>
          <w:szCs w:val="22"/>
        </w:rPr>
        <w:t>Prodávající se zavazuje po dokončení výroby Zboží předat Kupujícímu písemné potvrzení o dokončení výroby Zboží společně s fotodokumentací dokončeného Zboží, na které bude zachycen stroj a výrobní štítek Zboží.</w:t>
      </w:r>
    </w:p>
    <w:p w14:paraId="18586EBA" w14:textId="77777777" w:rsidR="008C0451" w:rsidRDefault="008C0451" w:rsidP="008C0451">
      <w:pPr>
        <w:pStyle w:val="Nadpis21"/>
        <w:widowControl/>
        <w:spacing w:after="0" w:line="300" w:lineRule="exact"/>
        <w:ind w:left="567" w:firstLine="0"/>
        <w:rPr>
          <w:rFonts w:ascii="Arial" w:hAnsi="Arial" w:cs="Arial"/>
          <w:sz w:val="22"/>
          <w:szCs w:val="22"/>
        </w:rPr>
      </w:pPr>
    </w:p>
    <w:p w14:paraId="139C933D" w14:textId="77777777" w:rsidR="003F4FA1" w:rsidRDefault="003F4FA1"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3F4FA1">
        <w:rPr>
          <w:rFonts w:ascii="Arial" w:hAnsi="Arial" w:cs="Arial"/>
          <w:sz w:val="22"/>
          <w:szCs w:val="22"/>
        </w:rPr>
        <w:lastRenderedPageBreak/>
        <w:t>D</w:t>
      </w:r>
      <w:r w:rsidR="00E1119B" w:rsidRPr="003F4FA1">
        <w:rPr>
          <w:rFonts w:ascii="Arial" w:hAnsi="Arial" w:cs="Arial"/>
          <w:sz w:val="22"/>
          <w:szCs w:val="22"/>
        </w:rPr>
        <w:t>okumentace bude obsahovat veškeré údaje a detaily technického řešení, parametry Zboží, podmínky a postup Montáže a napojení na stávající zařízení Kupujícího v místě plnění Smlouvy.</w:t>
      </w:r>
      <w:bookmarkStart w:id="23" w:name="_Ref520391628"/>
      <w:bookmarkEnd w:id="21"/>
      <w:r>
        <w:rPr>
          <w:rFonts w:ascii="Arial" w:hAnsi="Arial" w:cs="Arial"/>
          <w:sz w:val="22"/>
          <w:szCs w:val="22"/>
        </w:rPr>
        <w:t xml:space="preserve"> Dokumentace bude dále obsahovat prohlášení o shodě </w:t>
      </w:r>
      <w:r w:rsidR="00E4755B">
        <w:rPr>
          <w:rFonts w:ascii="Arial" w:hAnsi="Arial" w:cs="Arial"/>
          <w:sz w:val="22"/>
          <w:szCs w:val="22"/>
        </w:rPr>
        <w:t xml:space="preserve">v rozsahu a o obsahu </w:t>
      </w:r>
      <w:r>
        <w:rPr>
          <w:rFonts w:ascii="Arial" w:hAnsi="Arial" w:cs="Arial"/>
          <w:sz w:val="22"/>
          <w:szCs w:val="22"/>
        </w:rPr>
        <w:t xml:space="preserve">dle aplikovatelných předpisů (zejména zákon č. 22/1997 Sb., o technických požadavcích na výrobky, </w:t>
      </w:r>
      <w:r w:rsidR="007631AD">
        <w:rPr>
          <w:rFonts w:ascii="Arial" w:hAnsi="Arial" w:cs="Arial"/>
          <w:sz w:val="22"/>
          <w:szCs w:val="22"/>
        </w:rPr>
        <w:t xml:space="preserve">nebo </w:t>
      </w:r>
      <w:r>
        <w:rPr>
          <w:rFonts w:ascii="Arial" w:hAnsi="Arial" w:cs="Arial"/>
          <w:sz w:val="22"/>
          <w:szCs w:val="22"/>
        </w:rPr>
        <w:t>zákon č.</w:t>
      </w:r>
      <w:r w:rsidR="007631AD">
        <w:rPr>
          <w:rFonts w:ascii="Arial" w:hAnsi="Arial" w:cs="Arial"/>
          <w:sz w:val="22"/>
          <w:szCs w:val="22"/>
        </w:rPr>
        <w:t> </w:t>
      </w:r>
      <w:r>
        <w:rPr>
          <w:rFonts w:ascii="Arial" w:hAnsi="Arial" w:cs="Arial"/>
          <w:sz w:val="22"/>
          <w:szCs w:val="22"/>
        </w:rPr>
        <w:t>90/2016</w:t>
      </w:r>
      <w:r w:rsidR="007631AD">
        <w:rPr>
          <w:rFonts w:ascii="Arial" w:hAnsi="Arial" w:cs="Arial"/>
          <w:sz w:val="22"/>
          <w:szCs w:val="22"/>
        </w:rPr>
        <w:t> </w:t>
      </w:r>
      <w:r>
        <w:rPr>
          <w:rFonts w:ascii="Arial" w:hAnsi="Arial" w:cs="Arial"/>
          <w:sz w:val="22"/>
          <w:szCs w:val="22"/>
        </w:rPr>
        <w:t>Sb., o posuzování shody stanovených výrobků při jejich dodávání na trh), jehož součástí bude analýza rizik.</w:t>
      </w:r>
      <w:r w:rsidR="000920E7">
        <w:rPr>
          <w:rFonts w:ascii="Arial" w:hAnsi="Arial" w:cs="Arial"/>
          <w:sz w:val="22"/>
          <w:szCs w:val="22"/>
        </w:rPr>
        <w:t xml:space="preserve"> Součástí dokumentace bude rovněž i seznam kritických dílů, tedy </w:t>
      </w:r>
      <w:r w:rsidR="00431615">
        <w:rPr>
          <w:rFonts w:ascii="Arial" w:hAnsi="Arial" w:cs="Arial"/>
          <w:sz w:val="22"/>
          <w:szCs w:val="22"/>
        </w:rPr>
        <w:t xml:space="preserve">(i) </w:t>
      </w:r>
      <w:r w:rsidR="000920E7">
        <w:rPr>
          <w:rFonts w:ascii="Arial" w:hAnsi="Arial" w:cs="Arial"/>
          <w:sz w:val="22"/>
          <w:szCs w:val="22"/>
        </w:rPr>
        <w:t>dílů</w:t>
      </w:r>
      <w:r w:rsidR="00431615">
        <w:rPr>
          <w:rFonts w:ascii="Arial" w:hAnsi="Arial" w:cs="Arial"/>
          <w:sz w:val="22"/>
          <w:szCs w:val="22"/>
        </w:rPr>
        <w:t xml:space="preserve"> </w:t>
      </w:r>
      <w:r w:rsidR="000920E7">
        <w:rPr>
          <w:rFonts w:ascii="Arial" w:hAnsi="Arial" w:cs="Arial"/>
          <w:sz w:val="22"/>
          <w:szCs w:val="22"/>
        </w:rPr>
        <w:t xml:space="preserve">vystavených riziku rychlého opotřebení a </w:t>
      </w:r>
      <w:r w:rsidR="00364E70">
        <w:rPr>
          <w:rFonts w:ascii="Arial" w:hAnsi="Arial" w:cs="Arial"/>
          <w:sz w:val="22"/>
          <w:szCs w:val="22"/>
        </w:rPr>
        <w:t xml:space="preserve">opravy nebo </w:t>
      </w:r>
      <w:r w:rsidR="000920E7">
        <w:rPr>
          <w:rFonts w:ascii="Arial" w:hAnsi="Arial" w:cs="Arial"/>
          <w:sz w:val="22"/>
          <w:szCs w:val="22"/>
        </w:rPr>
        <w:t>výměny</w:t>
      </w:r>
      <w:r w:rsidR="00364E70">
        <w:rPr>
          <w:rFonts w:ascii="Arial" w:hAnsi="Arial" w:cs="Arial"/>
          <w:sz w:val="22"/>
          <w:szCs w:val="22"/>
        </w:rPr>
        <w:t xml:space="preserve"> v průběhu </w:t>
      </w:r>
      <w:r w:rsidR="00431615">
        <w:rPr>
          <w:rFonts w:ascii="Arial" w:hAnsi="Arial" w:cs="Arial"/>
          <w:sz w:val="22"/>
          <w:szCs w:val="22"/>
        </w:rPr>
        <w:t>10</w:t>
      </w:r>
      <w:r w:rsidR="00364E70">
        <w:rPr>
          <w:rFonts w:ascii="Arial" w:hAnsi="Arial" w:cs="Arial"/>
          <w:sz w:val="22"/>
          <w:szCs w:val="22"/>
        </w:rPr>
        <w:t xml:space="preserve"> let od zahájení provozu Zboží</w:t>
      </w:r>
      <w:r w:rsidR="00431615">
        <w:rPr>
          <w:rFonts w:ascii="Arial" w:hAnsi="Arial" w:cs="Arial"/>
          <w:sz w:val="22"/>
          <w:szCs w:val="22"/>
        </w:rPr>
        <w:t xml:space="preserve"> nebo (ii) dílů, jejichž porucha způsobí dlouhodobé odstavení Zboží</w:t>
      </w:r>
      <w:r w:rsidR="000920E7">
        <w:rPr>
          <w:rFonts w:ascii="Arial" w:hAnsi="Arial" w:cs="Arial"/>
          <w:sz w:val="22"/>
          <w:szCs w:val="22"/>
        </w:rPr>
        <w:t xml:space="preserve">, společně s návrhem počtu kusů, které by Kupující měl mít skladem pro zajištění </w:t>
      </w:r>
      <w:r w:rsidR="00364E70">
        <w:rPr>
          <w:rFonts w:ascii="Arial" w:hAnsi="Arial" w:cs="Arial"/>
          <w:sz w:val="22"/>
          <w:szCs w:val="22"/>
        </w:rPr>
        <w:t>včasné údržby s minimálním narušením provozu.</w:t>
      </w:r>
    </w:p>
    <w:p w14:paraId="78C95171" w14:textId="77777777" w:rsidR="003F4FA1" w:rsidRDefault="003F4FA1" w:rsidP="003F4FA1">
      <w:pPr>
        <w:pStyle w:val="Nadpis21"/>
        <w:widowControl/>
        <w:spacing w:after="0" w:line="300" w:lineRule="exact"/>
        <w:ind w:left="567" w:firstLine="0"/>
        <w:rPr>
          <w:rFonts w:ascii="Arial" w:hAnsi="Arial" w:cs="Arial"/>
          <w:sz w:val="22"/>
          <w:szCs w:val="22"/>
        </w:rPr>
      </w:pPr>
    </w:p>
    <w:p w14:paraId="5E46446D" w14:textId="77777777" w:rsidR="00E1119B" w:rsidRDefault="00E1119B"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24" w:name="_Ref216173969"/>
      <w:r w:rsidRPr="001034FA">
        <w:rPr>
          <w:rFonts w:ascii="Arial" w:hAnsi="Arial" w:cs="Arial"/>
          <w:sz w:val="22"/>
          <w:szCs w:val="22"/>
        </w:rPr>
        <w:t xml:space="preserve">Dokumentace musí být ze strany Prodávajícího zpracována v souladu se Smlouvou a příslušnými zvyklostmi a dobrou inženýrskou prací, a to v jednotné a srozumitelné formě. </w:t>
      </w:r>
      <w:r w:rsidR="00364E70">
        <w:rPr>
          <w:rFonts w:ascii="Arial" w:hAnsi="Arial" w:cs="Arial"/>
          <w:sz w:val="22"/>
          <w:szCs w:val="22"/>
        </w:rPr>
        <w:t>D</w:t>
      </w:r>
      <w:r w:rsidRPr="001034FA">
        <w:rPr>
          <w:rFonts w:ascii="Arial" w:hAnsi="Arial" w:cs="Arial"/>
          <w:sz w:val="22"/>
          <w:szCs w:val="22"/>
        </w:rPr>
        <w:t xml:space="preserve">okumentace musí být v souladu s platnými právními předpisy a technickými normami (zejména normami ČSN). </w:t>
      </w:r>
      <w:r w:rsidR="00364E70">
        <w:rPr>
          <w:rFonts w:ascii="Arial" w:hAnsi="Arial" w:cs="Arial"/>
          <w:sz w:val="22"/>
          <w:szCs w:val="22"/>
        </w:rPr>
        <w:t>D</w:t>
      </w:r>
      <w:r w:rsidRPr="001034FA">
        <w:rPr>
          <w:rFonts w:ascii="Arial" w:hAnsi="Arial" w:cs="Arial"/>
          <w:sz w:val="22"/>
          <w:szCs w:val="22"/>
        </w:rPr>
        <w:t>okumentace musí zároveň odpovídat požadavkům Kupujícího uvedeným v zadávací dokumentaci pro Výběrové řízení (zejména v Příloze č. 1 zadávací dokumentace</w:t>
      </w:r>
      <w:r w:rsidR="00DF08C1" w:rsidRPr="001034FA">
        <w:rPr>
          <w:rFonts w:ascii="Arial" w:hAnsi="Arial" w:cs="Arial"/>
          <w:sz w:val="22"/>
          <w:szCs w:val="22"/>
        </w:rPr>
        <w:t xml:space="preserve"> k Výběrovému řízení</w:t>
      </w:r>
      <w:r w:rsidRPr="001034FA">
        <w:rPr>
          <w:rFonts w:ascii="Arial" w:hAnsi="Arial" w:cs="Arial"/>
          <w:sz w:val="22"/>
          <w:szCs w:val="22"/>
        </w:rPr>
        <w:t>).</w:t>
      </w:r>
      <w:bookmarkEnd w:id="23"/>
      <w:bookmarkEnd w:id="24"/>
    </w:p>
    <w:p w14:paraId="48BBE47C"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6B394F8C" w14:textId="15797031" w:rsidR="007212F5" w:rsidRDefault="007212F5"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Prodávající předloží Kupujícímu</w:t>
      </w:r>
      <w:r w:rsidR="00364E70">
        <w:rPr>
          <w:rFonts w:ascii="Arial" w:hAnsi="Arial" w:cs="Arial"/>
          <w:sz w:val="22"/>
          <w:szCs w:val="22"/>
        </w:rPr>
        <w:t xml:space="preserve"> </w:t>
      </w:r>
      <w:r w:rsidRPr="001034FA">
        <w:rPr>
          <w:rFonts w:ascii="Arial" w:hAnsi="Arial" w:cs="Arial"/>
          <w:sz w:val="22"/>
          <w:szCs w:val="22"/>
        </w:rPr>
        <w:t>dokumentac</w:t>
      </w:r>
      <w:r w:rsidR="00364E70">
        <w:rPr>
          <w:rFonts w:ascii="Arial" w:hAnsi="Arial" w:cs="Arial"/>
          <w:sz w:val="22"/>
          <w:szCs w:val="22"/>
        </w:rPr>
        <w:t xml:space="preserve">i alespoň </w:t>
      </w:r>
      <w:r w:rsidR="00431615">
        <w:rPr>
          <w:rFonts w:ascii="Arial" w:hAnsi="Arial" w:cs="Arial"/>
          <w:sz w:val="22"/>
          <w:szCs w:val="22"/>
        </w:rPr>
        <w:t>10</w:t>
      </w:r>
      <w:r w:rsidR="00364E70">
        <w:rPr>
          <w:rFonts w:ascii="Arial" w:hAnsi="Arial" w:cs="Arial"/>
          <w:sz w:val="22"/>
          <w:szCs w:val="22"/>
        </w:rPr>
        <w:t xml:space="preserve"> dnů před plánovaným okamžikem dodání Zboží</w:t>
      </w:r>
      <w:r w:rsidRPr="001034FA">
        <w:rPr>
          <w:rFonts w:ascii="Arial" w:hAnsi="Arial" w:cs="Arial"/>
          <w:sz w:val="22"/>
          <w:szCs w:val="22"/>
        </w:rPr>
        <w:t xml:space="preserve">. V případě, že dokumentace nesplňuje požadavky </w:t>
      </w:r>
      <w:r w:rsidR="0041255E" w:rsidRPr="001034FA">
        <w:rPr>
          <w:rFonts w:ascii="Arial" w:hAnsi="Arial" w:cs="Arial"/>
          <w:sz w:val="22"/>
          <w:szCs w:val="22"/>
        </w:rPr>
        <w:t xml:space="preserve">Smlouvy </w:t>
      </w:r>
      <w:r w:rsidRPr="001034FA">
        <w:rPr>
          <w:rFonts w:ascii="Arial" w:hAnsi="Arial" w:cs="Arial"/>
          <w:sz w:val="22"/>
          <w:szCs w:val="22"/>
        </w:rPr>
        <w:t xml:space="preserve">(zejména článků </w:t>
      </w:r>
      <w:r w:rsidR="006411F9">
        <w:rPr>
          <w:rFonts w:ascii="Arial" w:hAnsi="Arial" w:cs="Arial"/>
          <w:sz w:val="22"/>
          <w:szCs w:val="22"/>
        </w:rPr>
        <w:fldChar w:fldCharType="begin"/>
      </w:r>
      <w:r w:rsidR="006411F9">
        <w:rPr>
          <w:rFonts w:ascii="Arial" w:hAnsi="Arial" w:cs="Arial"/>
          <w:sz w:val="22"/>
          <w:szCs w:val="22"/>
        </w:rPr>
        <w:instrText xml:space="preserve"> REF _Ref216173959 \r \h </w:instrText>
      </w:r>
      <w:r w:rsidR="006411F9">
        <w:rPr>
          <w:rFonts w:ascii="Arial" w:hAnsi="Arial" w:cs="Arial"/>
          <w:sz w:val="22"/>
          <w:szCs w:val="22"/>
        </w:rPr>
      </w:r>
      <w:r w:rsidR="006411F9">
        <w:rPr>
          <w:rFonts w:ascii="Arial" w:hAnsi="Arial" w:cs="Arial"/>
          <w:sz w:val="22"/>
          <w:szCs w:val="22"/>
        </w:rPr>
        <w:fldChar w:fldCharType="separate"/>
      </w:r>
      <w:r w:rsidR="006411F9">
        <w:rPr>
          <w:rFonts w:ascii="Arial" w:hAnsi="Arial" w:cs="Arial"/>
          <w:sz w:val="22"/>
          <w:szCs w:val="22"/>
        </w:rPr>
        <w:t>4.2</w:t>
      </w:r>
      <w:r w:rsidR="006411F9">
        <w:rPr>
          <w:rFonts w:ascii="Arial" w:hAnsi="Arial" w:cs="Arial"/>
          <w:sz w:val="22"/>
          <w:szCs w:val="22"/>
        </w:rPr>
        <w:fldChar w:fldCharType="end"/>
      </w:r>
      <w:r w:rsidRPr="001034FA">
        <w:rPr>
          <w:rFonts w:ascii="Arial" w:hAnsi="Arial" w:cs="Arial"/>
          <w:sz w:val="22"/>
          <w:szCs w:val="22"/>
        </w:rPr>
        <w:t xml:space="preserve"> a</w:t>
      </w:r>
      <w:r w:rsidR="00364E70">
        <w:rPr>
          <w:rFonts w:ascii="Arial" w:hAnsi="Arial" w:cs="Arial"/>
          <w:sz w:val="22"/>
          <w:szCs w:val="22"/>
        </w:rPr>
        <w:t>ž</w:t>
      </w:r>
      <w:r w:rsidRPr="001034FA">
        <w:rPr>
          <w:rFonts w:ascii="Arial" w:hAnsi="Arial" w:cs="Arial"/>
          <w:sz w:val="22"/>
          <w:szCs w:val="22"/>
        </w:rPr>
        <w:t xml:space="preserve"> </w:t>
      </w:r>
      <w:r w:rsidR="006411F9">
        <w:rPr>
          <w:rFonts w:ascii="Arial" w:hAnsi="Arial" w:cs="Arial"/>
          <w:sz w:val="22"/>
          <w:szCs w:val="22"/>
        </w:rPr>
        <w:fldChar w:fldCharType="begin"/>
      </w:r>
      <w:r w:rsidR="006411F9">
        <w:rPr>
          <w:rFonts w:ascii="Arial" w:hAnsi="Arial" w:cs="Arial"/>
          <w:sz w:val="22"/>
          <w:szCs w:val="22"/>
        </w:rPr>
        <w:instrText xml:space="preserve"> REF _Ref216173969 \r \h </w:instrText>
      </w:r>
      <w:r w:rsidR="006411F9">
        <w:rPr>
          <w:rFonts w:ascii="Arial" w:hAnsi="Arial" w:cs="Arial"/>
          <w:sz w:val="22"/>
          <w:szCs w:val="22"/>
        </w:rPr>
      </w:r>
      <w:r w:rsidR="006411F9">
        <w:rPr>
          <w:rFonts w:ascii="Arial" w:hAnsi="Arial" w:cs="Arial"/>
          <w:sz w:val="22"/>
          <w:szCs w:val="22"/>
        </w:rPr>
        <w:fldChar w:fldCharType="separate"/>
      </w:r>
      <w:r w:rsidR="006411F9">
        <w:rPr>
          <w:rFonts w:ascii="Arial" w:hAnsi="Arial" w:cs="Arial"/>
          <w:sz w:val="22"/>
          <w:szCs w:val="22"/>
        </w:rPr>
        <w:t>4.5</w:t>
      </w:r>
      <w:r w:rsidR="006411F9">
        <w:rPr>
          <w:rFonts w:ascii="Arial" w:hAnsi="Arial" w:cs="Arial"/>
          <w:sz w:val="22"/>
          <w:szCs w:val="22"/>
        </w:rPr>
        <w:fldChar w:fldCharType="end"/>
      </w:r>
      <w:r w:rsidRPr="001034FA">
        <w:rPr>
          <w:rFonts w:ascii="Arial" w:hAnsi="Arial" w:cs="Arial"/>
          <w:sz w:val="22"/>
          <w:szCs w:val="22"/>
        </w:rPr>
        <w:t xml:space="preserve"> Smlouvy), je Kupující oprávněn vrátit Prodávajícímu dokumentaci s připomínkami k dopracování. Prodávající následně předloží Kupujícímu nový návrh dokumentace (se zapracovanými připomínkami Kupujícího) k novému posouzení.</w:t>
      </w:r>
      <w:r w:rsidR="00364E70">
        <w:rPr>
          <w:rFonts w:ascii="Arial" w:hAnsi="Arial" w:cs="Arial"/>
          <w:sz w:val="22"/>
          <w:szCs w:val="22"/>
        </w:rPr>
        <w:t xml:space="preserve"> Bude-li návrh dokumentace odpovídat Smlouvě, Kupující potvrdí prodávajícímu písemně schválení dokumentace.</w:t>
      </w:r>
    </w:p>
    <w:p w14:paraId="10AD9A49"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6F048FB3" w14:textId="77777777" w:rsidR="00E1119B" w:rsidRDefault="00E1119B"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Pro vyloučení pochybností Smluvní strany výslovně prohlašují, že projednání dokumentace s Kupujícím a zapracování případných připomínek vznesených ze strany Kupujícího nezbavuje Prodávajícího odpovědnosti za to, že vyhotovená dokumentace splňuje veškeré požadavky právních předpisů, stanoviska orgánů veřejné správy, je úplná a zahrnuje veškeré požadavky Kupujícího.</w:t>
      </w:r>
    </w:p>
    <w:p w14:paraId="1D09B42D"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729285AA" w14:textId="77777777" w:rsidR="001B5DD3" w:rsidRDefault="001B5DD3"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Jakékoliv opravy dokumentace či její části, které nejsou důsledkem písemného požadavku Kupujícího na změnu Zboží nebo části Zboží, budou provedeny na náklady Prodávají</w:t>
      </w:r>
      <w:r w:rsidR="00562B63" w:rsidRPr="001034FA">
        <w:rPr>
          <w:rFonts w:ascii="Arial" w:hAnsi="Arial" w:cs="Arial"/>
          <w:sz w:val="22"/>
          <w:szCs w:val="22"/>
        </w:rPr>
        <w:t>cí</w:t>
      </w:r>
      <w:r w:rsidRPr="001034FA">
        <w:rPr>
          <w:rFonts w:ascii="Arial" w:hAnsi="Arial" w:cs="Arial"/>
          <w:sz w:val="22"/>
          <w:szCs w:val="22"/>
        </w:rPr>
        <w:t>ho. Pro vyloučení pochybností Smluvní strany konstatují, že Prodávající musí vždy realizovat své povinnosti podle této Smlouvy výhradně v souladu s dokumentací písemně schválenou Kupujícím.</w:t>
      </w:r>
    </w:p>
    <w:p w14:paraId="7A1EC257"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1CD43AF6" w14:textId="77777777" w:rsidR="005D05FD" w:rsidRPr="001034FA" w:rsidRDefault="005D05FD"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25" w:name="_Hlk199784282"/>
      <w:r>
        <w:rPr>
          <w:rFonts w:ascii="Arial" w:hAnsi="Arial" w:cs="Arial"/>
          <w:sz w:val="22"/>
          <w:szCs w:val="22"/>
        </w:rPr>
        <w:t xml:space="preserve">Prodávající je povinen </w:t>
      </w:r>
      <w:r w:rsidR="008626F3">
        <w:rPr>
          <w:rFonts w:ascii="Arial" w:hAnsi="Arial" w:cs="Arial"/>
          <w:sz w:val="22"/>
          <w:szCs w:val="22"/>
        </w:rPr>
        <w:t xml:space="preserve">na výzvu Kupujícího </w:t>
      </w:r>
      <w:r>
        <w:rPr>
          <w:rFonts w:ascii="Arial" w:hAnsi="Arial" w:cs="Arial"/>
          <w:sz w:val="22"/>
          <w:szCs w:val="22"/>
        </w:rPr>
        <w:t>poskytnout Kupujícímu podrobné informace a dokumentaci vztahující se k software Zboží. Informace a dokumentace musí být poskytnuta v takovém detailu, aby Kupující mohl na jejich základě zahájit výběrové řízení na vytvoření a dodání nadřazeného řídícího softwaru. Prodávající je povinen Kupujícímu poskytnout součinnost při zajišťování podkladů a přípravě technických podmínek pro toto budoucí výběrové řízení.</w:t>
      </w:r>
      <w:bookmarkEnd w:id="25"/>
    </w:p>
    <w:p w14:paraId="6F7AC4B5" w14:textId="77777777" w:rsidR="00E1119B" w:rsidRDefault="00DE1BE4" w:rsidP="00622BDC">
      <w:pPr>
        <w:pStyle w:val="Nadpis21"/>
        <w:widowControl/>
        <w:spacing w:after="0" w:line="300" w:lineRule="exact"/>
        <w:ind w:left="567" w:firstLine="0"/>
        <w:rPr>
          <w:rFonts w:ascii="Arial" w:hAnsi="Arial" w:cs="Arial"/>
          <w:sz w:val="22"/>
          <w:szCs w:val="22"/>
          <w:u w:val="single"/>
        </w:rPr>
      </w:pPr>
      <w:r>
        <w:rPr>
          <w:rFonts w:ascii="Arial" w:hAnsi="Arial" w:cs="Arial"/>
          <w:sz w:val="22"/>
          <w:szCs w:val="22"/>
          <w:u w:val="single"/>
        </w:rPr>
        <w:lastRenderedPageBreak/>
        <w:t>Doprava</w:t>
      </w:r>
      <w:r w:rsidR="00E1119B" w:rsidRPr="001034FA">
        <w:rPr>
          <w:rFonts w:ascii="Arial" w:hAnsi="Arial" w:cs="Arial"/>
          <w:sz w:val="22"/>
          <w:szCs w:val="22"/>
          <w:u w:val="single"/>
        </w:rPr>
        <w:t xml:space="preserve"> Zboží</w:t>
      </w:r>
    </w:p>
    <w:p w14:paraId="53D93FE0" w14:textId="77777777" w:rsidR="00F95A54" w:rsidRPr="001034FA" w:rsidRDefault="00F95A54" w:rsidP="00622BDC">
      <w:pPr>
        <w:pStyle w:val="Nadpis21"/>
        <w:widowControl/>
        <w:spacing w:after="0" w:line="300" w:lineRule="exact"/>
        <w:ind w:left="567" w:firstLine="0"/>
        <w:rPr>
          <w:rFonts w:ascii="Arial" w:hAnsi="Arial" w:cs="Arial"/>
          <w:sz w:val="22"/>
          <w:szCs w:val="22"/>
          <w:u w:val="single"/>
        </w:rPr>
      </w:pPr>
    </w:p>
    <w:p w14:paraId="50745269" w14:textId="77777777" w:rsidR="00DE1BE4"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 xml:space="preserve">Prodávající je povinen dodat Zboží </w:t>
      </w:r>
      <w:r w:rsidR="00DE1BE4">
        <w:rPr>
          <w:rFonts w:ascii="Arial" w:hAnsi="Arial" w:cs="Arial"/>
          <w:sz w:val="22"/>
          <w:szCs w:val="22"/>
        </w:rPr>
        <w:t xml:space="preserve">do místa plnění ve smyslu č. 2.3 Smlouvy </w:t>
      </w:r>
      <w:r w:rsidRPr="001034FA">
        <w:rPr>
          <w:rFonts w:ascii="Arial" w:hAnsi="Arial" w:cs="Arial"/>
          <w:sz w:val="22"/>
          <w:szCs w:val="22"/>
        </w:rPr>
        <w:t>v</w:t>
      </w:r>
      <w:r w:rsidR="00DE1BE4">
        <w:rPr>
          <w:rFonts w:ascii="Arial" w:hAnsi="Arial" w:cs="Arial"/>
          <w:sz w:val="22"/>
          <w:szCs w:val="22"/>
        </w:rPr>
        <w:t>e</w:t>
      </w:r>
      <w:r w:rsidRPr="001034FA">
        <w:rPr>
          <w:rFonts w:ascii="Arial" w:hAnsi="Arial" w:cs="Arial"/>
          <w:sz w:val="22"/>
          <w:szCs w:val="22"/>
        </w:rPr>
        <w:t xml:space="preserve"> stavu </w:t>
      </w:r>
      <w:r w:rsidR="00DE1BE4">
        <w:rPr>
          <w:rFonts w:ascii="Arial" w:hAnsi="Arial" w:cs="Arial"/>
          <w:sz w:val="22"/>
          <w:szCs w:val="22"/>
        </w:rPr>
        <w:t xml:space="preserve">umožňujícím jeho Montáž a Uvedení do provozu, dále </w:t>
      </w:r>
      <w:r w:rsidRPr="001034FA">
        <w:rPr>
          <w:rFonts w:ascii="Arial" w:hAnsi="Arial" w:cs="Arial"/>
          <w:sz w:val="22"/>
          <w:szCs w:val="22"/>
        </w:rPr>
        <w:t xml:space="preserve">v souladu s touto Smlouvou a příslušnými obecně závaznými právními předpisy. </w:t>
      </w:r>
    </w:p>
    <w:p w14:paraId="198A5E6A" w14:textId="77777777" w:rsidR="00DE1BE4" w:rsidRDefault="00DE1BE4" w:rsidP="00DE1BE4">
      <w:pPr>
        <w:pStyle w:val="Nadpis21"/>
        <w:widowControl/>
        <w:spacing w:after="0" w:line="300" w:lineRule="exact"/>
        <w:ind w:left="567" w:firstLine="0"/>
        <w:rPr>
          <w:rFonts w:ascii="Arial" w:hAnsi="Arial" w:cs="Arial"/>
          <w:sz w:val="22"/>
          <w:szCs w:val="22"/>
        </w:rPr>
      </w:pPr>
    </w:p>
    <w:p w14:paraId="6C54BAEF" w14:textId="768A4061"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26" w:name="_Ref216173987"/>
      <w:r w:rsidRPr="001034FA">
        <w:rPr>
          <w:rFonts w:ascii="Arial" w:hAnsi="Arial" w:cs="Arial"/>
          <w:sz w:val="22"/>
          <w:szCs w:val="22"/>
        </w:rPr>
        <w:t xml:space="preserve">Společně se Zbožím je Prodávající povinen předat Kupujícímu také veškerou dokumentaci uvedenou v této Smlouvě </w:t>
      </w:r>
      <w:r w:rsidR="000C0CB9" w:rsidRPr="00364E70">
        <w:rPr>
          <w:rFonts w:ascii="Arial" w:hAnsi="Arial" w:cs="Arial"/>
          <w:sz w:val="22"/>
          <w:szCs w:val="22"/>
        </w:rPr>
        <w:t xml:space="preserve">(vyjma </w:t>
      </w:r>
      <w:r w:rsidR="00B348AB" w:rsidRPr="00364E70">
        <w:rPr>
          <w:rFonts w:ascii="Arial" w:hAnsi="Arial" w:cs="Arial"/>
          <w:sz w:val="22"/>
          <w:szCs w:val="22"/>
        </w:rPr>
        <w:t xml:space="preserve">již předané </w:t>
      </w:r>
      <w:r w:rsidR="000C0CB9" w:rsidRPr="00364E70">
        <w:rPr>
          <w:rFonts w:ascii="Arial" w:hAnsi="Arial" w:cs="Arial"/>
          <w:sz w:val="22"/>
          <w:szCs w:val="22"/>
        </w:rPr>
        <w:t>dokumentace)</w:t>
      </w:r>
      <w:r w:rsidR="000C0CB9" w:rsidRPr="001034FA">
        <w:rPr>
          <w:rFonts w:ascii="Arial" w:hAnsi="Arial" w:cs="Arial"/>
          <w:sz w:val="22"/>
          <w:szCs w:val="22"/>
        </w:rPr>
        <w:t xml:space="preserve"> </w:t>
      </w:r>
      <w:r w:rsidRPr="001034FA">
        <w:rPr>
          <w:rFonts w:ascii="Arial" w:hAnsi="Arial" w:cs="Arial"/>
          <w:sz w:val="22"/>
          <w:szCs w:val="22"/>
        </w:rPr>
        <w:t xml:space="preserve">a </w:t>
      </w:r>
      <w:r w:rsidR="00127610">
        <w:rPr>
          <w:rFonts w:ascii="Arial" w:hAnsi="Arial" w:cs="Arial"/>
          <w:sz w:val="22"/>
          <w:szCs w:val="22"/>
        </w:rPr>
        <w:t xml:space="preserve">je-li to aplikovatelné </w:t>
      </w:r>
      <w:r w:rsidRPr="001034FA">
        <w:rPr>
          <w:rFonts w:ascii="Arial" w:hAnsi="Arial" w:cs="Arial"/>
          <w:sz w:val="22"/>
          <w:szCs w:val="22"/>
        </w:rPr>
        <w:t>dále veškeré další dokumenty nezbytné k řádnému převzetí Zboží, volnému nakládání se Zbožím, proclení a bezproblémovému užívání Zboží, doklady prokazující původ Zboží, doklady prokazující splnění povinností dle zákona č. 477/2001 Sb., o obalech, ve znění pozdějších předpisů (dále jen „</w:t>
      </w:r>
      <w:r w:rsidRPr="001034FA">
        <w:rPr>
          <w:rFonts w:ascii="Arial" w:hAnsi="Arial" w:cs="Arial"/>
          <w:b/>
          <w:sz w:val="22"/>
          <w:szCs w:val="22"/>
        </w:rPr>
        <w:t>Zákon o obalech</w:t>
      </w:r>
      <w:r w:rsidRPr="001034FA">
        <w:rPr>
          <w:rFonts w:ascii="Arial" w:hAnsi="Arial" w:cs="Arial"/>
          <w:sz w:val="22"/>
          <w:szCs w:val="22"/>
        </w:rPr>
        <w:t>“), jakož i doklady vyžadované závaznými právními předpisy či technickými normami; jedná se zejména o doklady upravující technické podmínky instalace, provozu a údržby Zboží, prohlášení o shodě, atesty, bezpečnostní listy, certifikáty či návody na použití obsahující mimo jiné upozornění, pokud Zboží vyžaduje zvláštní zacházení, montáž, údržbu apod. Veškeré dokumenty musí být Prodávajícím dodány v originále, v písemné formě, čitelné a na požádání Kupujícího také v elektronické podobě. V případě, že doklady nejsou v českém jazyce, je Prodávající povinen zajistit jejich překlad a předat Kupujícímu vždy alespoň jedno (1) vyhotovení dokladů v českém jazyce.</w:t>
      </w:r>
      <w:bookmarkEnd w:id="26"/>
    </w:p>
    <w:p w14:paraId="09944608"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184F6744"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27" w:name="_Ref520375141"/>
      <w:bookmarkEnd w:id="22"/>
      <w:r w:rsidRPr="001034FA">
        <w:rPr>
          <w:rFonts w:ascii="Arial" w:hAnsi="Arial" w:cs="Arial"/>
          <w:sz w:val="22"/>
          <w:szCs w:val="22"/>
        </w:rPr>
        <w:t xml:space="preserve">Součástí Zboží při </w:t>
      </w:r>
      <w:r w:rsidR="00CC4612">
        <w:rPr>
          <w:rFonts w:ascii="Arial" w:hAnsi="Arial" w:cs="Arial"/>
          <w:sz w:val="22"/>
          <w:szCs w:val="22"/>
        </w:rPr>
        <w:t xml:space="preserve">Dopravě </w:t>
      </w:r>
      <w:r w:rsidRPr="001034FA">
        <w:rPr>
          <w:rFonts w:ascii="Arial" w:hAnsi="Arial" w:cs="Arial"/>
          <w:sz w:val="22"/>
          <w:szCs w:val="22"/>
        </w:rPr>
        <w:t>musí být také dodací list, který bude obsahovat minimálně:</w:t>
      </w:r>
      <w:bookmarkEnd w:id="27"/>
      <w:r w:rsidRPr="001034FA">
        <w:rPr>
          <w:rFonts w:ascii="Arial" w:hAnsi="Arial" w:cs="Arial"/>
          <w:sz w:val="22"/>
          <w:szCs w:val="22"/>
        </w:rPr>
        <w:t xml:space="preserve"> </w:t>
      </w:r>
    </w:p>
    <w:p w14:paraId="393964AF"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69D86444" w14:textId="77777777" w:rsidR="006743C7" w:rsidRPr="00127610" w:rsidRDefault="006743C7" w:rsidP="00622BDC">
      <w:pPr>
        <w:pStyle w:val="Zkladntext"/>
        <w:numPr>
          <w:ilvl w:val="0"/>
          <w:numId w:val="14"/>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27610">
        <w:rPr>
          <w:rFonts w:ascii="Arial" w:hAnsi="Arial" w:cs="Arial"/>
          <w:sz w:val="22"/>
          <w:szCs w:val="22"/>
        </w:rPr>
        <w:t>číslo Smlouvy, označení případných dodatků Smlouvy;</w:t>
      </w:r>
    </w:p>
    <w:p w14:paraId="2D8B649D" w14:textId="77777777" w:rsidR="005D05FD" w:rsidRPr="00127610" w:rsidRDefault="005D05FD" w:rsidP="005D05FD">
      <w:pPr>
        <w:pStyle w:val="Zkladntext"/>
        <w:numPr>
          <w:ilvl w:val="0"/>
          <w:numId w:val="14"/>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27610">
        <w:rPr>
          <w:rFonts w:ascii="Arial" w:hAnsi="Arial" w:cs="Arial"/>
          <w:sz w:val="22"/>
          <w:szCs w:val="22"/>
          <w:lang w:val="cs-CZ"/>
        </w:rPr>
        <w:t>číslo projektu – CZ.01.01.01/02/22_003/0000244;</w:t>
      </w:r>
    </w:p>
    <w:p w14:paraId="579FA1B1" w14:textId="77777777" w:rsidR="006743C7" w:rsidRPr="001034FA" w:rsidRDefault="006743C7" w:rsidP="00622BDC">
      <w:pPr>
        <w:pStyle w:val="Zkladntext"/>
        <w:numPr>
          <w:ilvl w:val="0"/>
          <w:numId w:val="14"/>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název Výběrového řízení;</w:t>
      </w:r>
    </w:p>
    <w:p w14:paraId="220AE828" w14:textId="77777777" w:rsidR="006743C7" w:rsidRPr="001034FA" w:rsidRDefault="006743C7" w:rsidP="00622BDC">
      <w:pPr>
        <w:pStyle w:val="Zkladntext"/>
        <w:numPr>
          <w:ilvl w:val="0"/>
          <w:numId w:val="14"/>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 xml:space="preserve">číslo dodacího listu; </w:t>
      </w:r>
    </w:p>
    <w:p w14:paraId="17790CBE" w14:textId="77777777" w:rsidR="006743C7" w:rsidRPr="001034FA" w:rsidRDefault="006743C7" w:rsidP="00622BDC">
      <w:pPr>
        <w:pStyle w:val="Zkladntext"/>
        <w:numPr>
          <w:ilvl w:val="0"/>
          <w:numId w:val="14"/>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 xml:space="preserve">datum vystavení dodacího listu; </w:t>
      </w:r>
    </w:p>
    <w:p w14:paraId="19EA9012" w14:textId="77777777" w:rsidR="006743C7" w:rsidRPr="001034FA" w:rsidRDefault="006743C7" w:rsidP="00622BDC">
      <w:pPr>
        <w:pStyle w:val="Zkladntext"/>
        <w:numPr>
          <w:ilvl w:val="0"/>
          <w:numId w:val="14"/>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 xml:space="preserve">identifikaci Smluvních stran; </w:t>
      </w:r>
    </w:p>
    <w:p w14:paraId="56A5BB1C" w14:textId="77777777" w:rsidR="006743C7" w:rsidRPr="001034FA" w:rsidRDefault="006743C7" w:rsidP="00622BDC">
      <w:pPr>
        <w:pStyle w:val="Zkladntext"/>
        <w:numPr>
          <w:ilvl w:val="0"/>
          <w:numId w:val="14"/>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identifikaci Zboží včetně technické specifikace;</w:t>
      </w:r>
    </w:p>
    <w:p w14:paraId="2F080055" w14:textId="77777777" w:rsidR="006743C7" w:rsidRPr="001034FA" w:rsidRDefault="006743C7" w:rsidP="00622BDC">
      <w:pPr>
        <w:pStyle w:val="Zkladntext"/>
        <w:numPr>
          <w:ilvl w:val="0"/>
          <w:numId w:val="14"/>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identifikaci dokumentace dodávané společně se Zbožím;</w:t>
      </w:r>
    </w:p>
    <w:p w14:paraId="61018A94" w14:textId="77777777" w:rsidR="006743C7" w:rsidRPr="001034FA" w:rsidRDefault="006743C7" w:rsidP="00622BDC">
      <w:pPr>
        <w:pStyle w:val="Zkladntext"/>
        <w:numPr>
          <w:ilvl w:val="0"/>
          <w:numId w:val="14"/>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způsob dopravy;</w:t>
      </w:r>
    </w:p>
    <w:p w14:paraId="132E3778" w14:textId="77777777" w:rsidR="00F95A54" w:rsidRDefault="006743C7" w:rsidP="00F95A54">
      <w:pPr>
        <w:pStyle w:val="Zkladntext"/>
        <w:numPr>
          <w:ilvl w:val="0"/>
          <w:numId w:val="14"/>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označení kontaktní osoby Prodávajícího.</w:t>
      </w:r>
    </w:p>
    <w:p w14:paraId="6F12B90D" w14:textId="77777777" w:rsidR="00F95A54" w:rsidRPr="00F95A54" w:rsidRDefault="00F95A54" w:rsidP="00F95A54">
      <w:pPr>
        <w:rPr>
          <w:lang w:val="x-none"/>
        </w:rPr>
      </w:pPr>
    </w:p>
    <w:p w14:paraId="3C522C59"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28" w:name="_Ref216173995"/>
      <w:r w:rsidRPr="001034FA">
        <w:rPr>
          <w:rFonts w:ascii="Arial" w:hAnsi="Arial" w:cs="Arial"/>
          <w:sz w:val="22"/>
          <w:szCs w:val="22"/>
        </w:rPr>
        <w:t xml:space="preserve">O plánovaném termínu </w:t>
      </w:r>
      <w:r w:rsidR="00DE1BE4">
        <w:rPr>
          <w:rFonts w:ascii="Arial" w:hAnsi="Arial" w:cs="Arial"/>
          <w:sz w:val="22"/>
          <w:szCs w:val="22"/>
        </w:rPr>
        <w:t xml:space="preserve">doručení </w:t>
      </w:r>
      <w:r w:rsidRPr="001034FA">
        <w:rPr>
          <w:rFonts w:ascii="Arial" w:hAnsi="Arial" w:cs="Arial"/>
          <w:sz w:val="22"/>
          <w:szCs w:val="22"/>
        </w:rPr>
        <w:t>Zboží je Prodávající povinen Kupujícího vyrozumět alespoň pět (5) pracovních dnů předem.</w:t>
      </w:r>
      <w:bookmarkEnd w:id="28"/>
    </w:p>
    <w:p w14:paraId="377C194A"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2EE3063F"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29" w:name="_Ref367968294"/>
      <w:bookmarkStart w:id="30" w:name="_Ref368312843"/>
      <w:r w:rsidRPr="001034FA">
        <w:rPr>
          <w:rFonts w:ascii="Arial" w:hAnsi="Arial" w:cs="Arial"/>
          <w:sz w:val="22"/>
          <w:szCs w:val="22"/>
        </w:rPr>
        <w:t xml:space="preserve">O </w:t>
      </w:r>
      <w:r w:rsidR="00C4656D">
        <w:rPr>
          <w:rFonts w:ascii="Arial" w:hAnsi="Arial" w:cs="Arial"/>
          <w:sz w:val="22"/>
          <w:szCs w:val="22"/>
        </w:rPr>
        <w:t>doručení</w:t>
      </w:r>
      <w:r w:rsidRPr="001034FA">
        <w:rPr>
          <w:rFonts w:ascii="Arial" w:hAnsi="Arial" w:cs="Arial"/>
          <w:sz w:val="22"/>
          <w:szCs w:val="22"/>
        </w:rPr>
        <w:t xml:space="preserve"> Zboží, včetně veškeré dokumentace, bude oprávněnými osobami vyhotoven Protokol o </w:t>
      </w:r>
      <w:r w:rsidR="008F0BDD">
        <w:rPr>
          <w:rFonts w:ascii="Arial" w:hAnsi="Arial" w:cs="Arial"/>
          <w:sz w:val="22"/>
          <w:szCs w:val="22"/>
        </w:rPr>
        <w:t>d</w:t>
      </w:r>
      <w:r w:rsidR="00474DF1" w:rsidRPr="001034FA">
        <w:rPr>
          <w:rFonts w:ascii="Arial" w:hAnsi="Arial" w:cs="Arial"/>
          <w:sz w:val="22"/>
          <w:szCs w:val="22"/>
        </w:rPr>
        <w:t>odání</w:t>
      </w:r>
      <w:r w:rsidRPr="001034FA">
        <w:rPr>
          <w:rFonts w:ascii="Arial" w:hAnsi="Arial" w:cs="Arial"/>
          <w:sz w:val="22"/>
          <w:szCs w:val="22"/>
        </w:rPr>
        <w:t xml:space="preserve">. Za okamžik </w:t>
      </w:r>
      <w:r w:rsidR="008F0BDD">
        <w:rPr>
          <w:rFonts w:ascii="Arial" w:hAnsi="Arial" w:cs="Arial"/>
          <w:sz w:val="22"/>
          <w:szCs w:val="22"/>
        </w:rPr>
        <w:t xml:space="preserve">doručení Zboží </w:t>
      </w:r>
      <w:r w:rsidRPr="001034FA">
        <w:rPr>
          <w:rFonts w:ascii="Arial" w:hAnsi="Arial" w:cs="Arial"/>
          <w:sz w:val="22"/>
          <w:szCs w:val="22"/>
        </w:rPr>
        <w:t xml:space="preserve">je považován okamžik podpisu Protokolu o </w:t>
      </w:r>
      <w:r w:rsidR="008F0BDD">
        <w:rPr>
          <w:rFonts w:ascii="Arial" w:hAnsi="Arial" w:cs="Arial"/>
          <w:sz w:val="22"/>
          <w:szCs w:val="22"/>
        </w:rPr>
        <w:t>d</w:t>
      </w:r>
      <w:r w:rsidR="00474DF1" w:rsidRPr="001034FA">
        <w:rPr>
          <w:rFonts w:ascii="Arial" w:hAnsi="Arial" w:cs="Arial"/>
          <w:sz w:val="22"/>
          <w:szCs w:val="22"/>
        </w:rPr>
        <w:t>odání</w:t>
      </w:r>
      <w:r w:rsidRPr="001034FA">
        <w:rPr>
          <w:rFonts w:ascii="Arial" w:hAnsi="Arial" w:cs="Arial"/>
          <w:sz w:val="22"/>
          <w:szCs w:val="22"/>
        </w:rPr>
        <w:t xml:space="preserve"> oprávněnými osobami.</w:t>
      </w:r>
      <w:bookmarkEnd w:id="29"/>
      <w:r w:rsidRPr="001034FA">
        <w:rPr>
          <w:rFonts w:ascii="Arial" w:hAnsi="Arial" w:cs="Arial"/>
          <w:sz w:val="22"/>
          <w:szCs w:val="22"/>
        </w:rPr>
        <w:t xml:space="preserve"> Výlučně na základě rozhodnutí Kupujícího může Protokol o </w:t>
      </w:r>
      <w:r w:rsidR="008F0BDD">
        <w:rPr>
          <w:rFonts w:ascii="Arial" w:hAnsi="Arial" w:cs="Arial"/>
          <w:sz w:val="22"/>
          <w:szCs w:val="22"/>
        </w:rPr>
        <w:t>d</w:t>
      </w:r>
      <w:r w:rsidR="00474DF1" w:rsidRPr="001034FA">
        <w:rPr>
          <w:rFonts w:ascii="Arial" w:hAnsi="Arial" w:cs="Arial"/>
          <w:sz w:val="22"/>
          <w:szCs w:val="22"/>
        </w:rPr>
        <w:t>odání</w:t>
      </w:r>
      <w:r w:rsidRPr="001034FA">
        <w:rPr>
          <w:rFonts w:ascii="Arial" w:hAnsi="Arial" w:cs="Arial"/>
          <w:sz w:val="22"/>
          <w:szCs w:val="22"/>
        </w:rPr>
        <w:t xml:space="preserve"> obsahovat soupis vad a nedodělků, které ale jednotlivě ani společně nesmí nijak ovlivňovat plnou funkčnost, spolehlivost a bezpečnost Zboží</w:t>
      </w:r>
      <w:r w:rsidR="00474DF1" w:rsidRPr="001034FA">
        <w:rPr>
          <w:rFonts w:ascii="Arial" w:hAnsi="Arial" w:cs="Arial"/>
          <w:sz w:val="22"/>
          <w:szCs w:val="22"/>
        </w:rPr>
        <w:t xml:space="preserve"> </w:t>
      </w:r>
      <w:r w:rsidR="00E249C6" w:rsidRPr="001034FA">
        <w:rPr>
          <w:rFonts w:ascii="Arial" w:hAnsi="Arial" w:cs="Arial"/>
          <w:sz w:val="22"/>
          <w:szCs w:val="22"/>
        </w:rPr>
        <w:t xml:space="preserve">a které budou v Protokolu o </w:t>
      </w:r>
      <w:r w:rsidR="008F0BDD">
        <w:rPr>
          <w:rFonts w:ascii="Arial" w:hAnsi="Arial" w:cs="Arial"/>
          <w:sz w:val="22"/>
          <w:szCs w:val="22"/>
        </w:rPr>
        <w:t>d</w:t>
      </w:r>
      <w:r w:rsidR="00E249C6" w:rsidRPr="001034FA">
        <w:rPr>
          <w:rFonts w:ascii="Arial" w:hAnsi="Arial" w:cs="Arial"/>
          <w:sz w:val="22"/>
          <w:szCs w:val="22"/>
        </w:rPr>
        <w:t>odání uvedeny spolu s termínem jejich odstranění</w:t>
      </w:r>
      <w:r w:rsidRPr="001034FA">
        <w:rPr>
          <w:rFonts w:ascii="Arial" w:hAnsi="Arial" w:cs="Arial"/>
          <w:sz w:val="22"/>
          <w:szCs w:val="22"/>
        </w:rPr>
        <w:t>.</w:t>
      </w:r>
      <w:bookmarkEnd w:id="30"/>
    </w:p>
    <w:p w14:paraId="56737AF9"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2741855D"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lastRenderedPageBreak/>
        <w:t xml:space="preserve">Nebezpečí škody na Zboží a vlastnické právo ke Zboží přechází z Prodávající na Kupujícího okamžikem podpisu Protokolu o </w:t>
      </w:r>
      <w:r w:rsidR="008F0BDD">
        <w:rPr>
          <w:rFonts w:ascii="Arial" w:hAnsi="Arial" w:cs="Arial"/>
          <w:sz w:val="22"/>
          <w:szCs w:val="22"/>
        </w:rPr>
        <w:t>d</w:t>
      </w:r>
      <w:r w:rsidR="00474DF1" w:rsidRPr="001034FA">
        <w:rPr>
          <w:rFonts w:ascii="Arial" w:hAnsi="Arial" w:cs="Arial"/>
          <w:sz w:val="22"/>
          <w:szCs w:val="22"/>
        </w:rPr>
        <w:t>odání</w:t>
      </w:r>
      <w:r w:rsidRPr="001034FA">
        <w:rPr>
          <w:rFonts w:ascii="Arial" w:hAnsi="Arial" w:cs="Arial"/>
          <w:sz w:val="22"/>
          <w:szCs w:val="22"/>
        </w:rPr>
        <w:t>.</w:t>
      </w:r>
    </w:p>
    <w:p w14:paraId="17A611A3"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58FF4D51"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31" w:name="_Ref216174002"/>
      <w:r w:rsidRPr="001034FA">
        <w:rPr>
          <w:rFonts w:ascii="Arial" w:hAnsi="Arial" w:cs="Arial"/>
          <w:sz w:val="22"/>
          <w:szCs w:val="22"/>
        </w:rPr>
        <w:t>Bez ohledu na to, zda vlastnické právo ke Zboží již přešlo na Kupujícího či nikoli, je Prodávající povinen dostatečným a zcela jednoznačným způsobem označit veškeré Zboží dodávané dle této Smlouvy jako majetek Kupujícího, a to od okamžiku, kdy Zboží či jeho část dosáhne takového stavu rozpracovanosti, že jej bude možné identifikovat a oddělit od jiného majetku Prodávajícího.</w:t>
      </w:r>
      <w:bookmarkEnd w:id="31"/>
    </w:p>
    <w:p w14:paraId="5545F19E"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77532864" w14:textId="77777777" w:rsidR="006743C7" w:rsidRPr="008F0BDD" w:rsidRDefault="006743C7" w:rsidP="00125B60">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8F0BDD">
        <w:rPr>
          <w:rFonts w:ascii="Arial" w:hAnsi="Arial" w:cs="Arial"/>
          <w:sz w:val="22"/>
          <w:szCs w:val="22"/>
        </w:rPr>
        <w:t>Prodávající je povinen odeslat Zboží v takovém obalu, který zaručí dostatečnou ochranu před poškozením po celou</w:t>
      </w:r>
      <w:r w:rsidR="000023D8" w:rsidRPr="008F0BDD">
        <w:rPr>
          <w:rFonts w:ascii="Arial" w:hAnsi="Arial" w:cs="Arial"/>
          <w:sz w:val="22"/>
          <w:szCs w:val="22"/>
        </w:rPr>
        <w:t xml:space="preserve"> dobu</w:t>
      </w:r>
      <w:r w:rsidRPr="008F0BDD">
        <w:rPr>
          <w:rFonts w:ascii="Arial" w:hAnsi="Arial" w:cs="Arial"/>
          <w:sz w:val="22"/>
          <w:szCs w:val="22"/>
        </w:rPr>
        <w:t xml:space="preserve"> přepravy a při případném skladování v prostorách Kupujícího.</w:t>
      </w:r>
      <w:r w:rsidR="008F0BDD">
        <w:rPr>
          <w:rFonts w:ascii="Arial" w:hAnsi="Arial" w:cs="Arial"/>
          <w:sz w:val="22"/>
          <w:szCs w:val="22"/>
        </w:rPr>
        <w:t xml:space="preserve"> </w:t>
      </w:r>
      <w:r w:rsidRPr="008F0BDD">
        <w:rPr>
          <w:rFonts w:ascii="Arial" w:hAnsi="Arial" w:cs="Arial"/>
          <w:sz w:val="22"/>
          <w:szCs w:val="22"/>
        </w:rPr>
        <w:t>Zboží musí být zabaleno a balením ošetřeno tak, aby bylo zabráněno případným škodám vzniklým při transportu nebo skladování. Odpovědnost za kvalitu balení nese Prodávající. Neodpovídající balení nezaručující výše popsané požadavky se může stát předmětem reklamace ze strany Kupujícího. Prodávající je povinen zajistit a doložit, že veškeré jím používané obaly splňují podmínky pro uvádění obalů na trh stanovené Zákonem o obalech a že veškeré obaly Prodávajícího jsou navrženy a vyrobeny podle platných technických norem. Prodávající je dále povinen řádně plnit všechny povinnosti osoby uvádějící obaly na trh či do oběhu dle Zákona o obalech.</w:t>
      </w:r>
    </w:p>
    <w:p w14:paraId="4C41770B"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0680BE6F"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Zboží musí být pro přepravu označeno tak, aby na první pohled bylo zřejmé a identifikovatelné, o jaké zboží se jedná. Toto značení musí být nesmyvatelné a viditelně umístěné. Za kvalitu značení nese odpovědnost Prodávající a nesplnění výše uvedených podmínek se může stát předmětem reklamace ze strany Kupujícího.</w:t>
      </w:r>
    </w:p>
    <w:p w14:paraId="14166F36"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3BB517A6" w14:textId="77777777" w:rsidR="008F0BDD"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Prodávající prohlašuje, že se plně seznámil s rozsahem, povahou a účelem dodávky Zboží a místem plnění, a že jsou mu známy veškeré technické, kvalitativní a jiné podmínky dodávky Zboží. Prodávající dále prohlašuje, že disponuje takovými kapacitami a odbornými znalostmi, které jsou pro řádn</w:t>
      </w:r>
      <w:r w:rsidR="008F0BDD">
        <w:rPr>
          <w:rFonts w:ascii="Arial" w:hAnsi="Arial" w:cs="Arial"/>
          <w:sz w:val="22"/>
          <w:szCs w:val="22"/>
        </w:rPr>
        <w:t>ou</w:t>
      </w:r>
      <w:r w:rsidRPr="001034FA">
        <w:rPr>
          <w:rFonts w:ascii="Arial" w:hAnsi="Arial" w:cs="Arial"/>
          <w:sz w:val="22"/>
          <w:szCs w:val="22"/>
        </w:rPr>
        <w:t xml:space="preserve"> a včasn</w:t>
      </w:r>
      <w:r w:rsidR="008F0BDD">
        <w:rPr>
          <w:rFonts w:ascii="Arial" w:hAnsi="Arial" w:cs="Arial"/>
          <w:sz w:val="22"/>
          <w:szCs w:val="22"/>
        </w:rPr>
        <w:t xml:space="preserve">ou Dopravu, </w:t>
      </w:r>
      <w:r w:rsidR="00474DF1" w:rsidRPr="001034FA">
        <w:rPr>
          <w:rFonts w:ascii="Arial" w:hAnsi="Arial" w:cs="Arial"/>
          <w:sz w:val="22"/>
          <w:szCs w:val="22"/>
        </w:rPr>
        <w:t xml:space="preserve">Montáž </w:t>
      </w:r>
      <w:r w:rsidR="00E249C6" w:rsidRPr="001034FA">
        <w:rPr>
          <w:rFonts w:ascii="Arial" w:hAnsi="Arial" w:cs="Arial"/>
          <w:sz w:val="22"/>
          <w:szCs w:val="22"/>
        </w:rPr>
        <w:t xml:space="preserve">a Uvedení do provozu </w:t>
      </w:r>
      <w:r w:rsidRPr="001034FA">
        <w:rPr>
          <w:rFonts w:ascii="Arial" w:hAnsi="Arial" w:cs="Arial"/>
          <w:sz w:val="22"/>
          <w:szCs w:val="22"/>
        </w:rPr>
        <w:t xml:space="preserve">nezbytné. </w:t>
      </w:r>
    </w:p>
    <w:p w14:paraId="2D591B84" w14:textId="77777777" w:rsidR="008F0BDD" w:rsidRDefault="008F0BDD" w:rsidP="008F0BDD">
      <w:pPr>
        <w:pStyle w:val="Nadpis21"/>
        <w:widowControl/>
        <w:spacing w:after="0" w:line="300" w:lineRule="exact"/>
        <w:ind w:left="567" w:firstLine="0"/>
        <w:rPr>
          <w:rFonts w:ascii="Arial" w:hAnsi="Arial" w:cs="Arial"/>
          <w:sz w:val="22"/>
          <w:szCs w:val="22"/>
        </w:rPr>
      </w:pPr>
    </w:p>
    <w:p w14:paraId="4E81531F"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 xml:space="preserve">Prodávající </w:t>
      </w:r>
      <w:r w:rsidR="008F0BDD">
        <w:rPr>
          <w:rFonts w:ascii="Arial" w:hAnsi="Arial" w:cs="Arial"/>
          <w:sz w:val="22"/>
          <w:szCs w:val="22"/>
        </w:rPr>
        <w:t xml:space="preserve">dále </w:t>
      </w:r>
      <w:r w:rsidRPr="001034FA">
        <w:rPr>
          <w:rFonts w:ascii="Arial" w:hAnsi="Arial" w:cs="Arial"/>
          <w:sz w:val="22"/>
          <w:szCs w:val="22"/>
        </w:rPr>
        <w:t>prohlašuje, že řádně prověřil veškeré informace, podklady a příkazy (dále jen „</w:t>
      </w:r>
      <w:r w:rsidRPr="001034FA">
        <w:rPr>
          <w:rFonts w:ascii="Arial" w:hAnsi="Arial" w:cs="Arial"/>
          <w:b/>
          <w:sz w:val="22"/>
          <w:szCs w:val="22"/>
        </w:rPr>
        <w:t>Vstupní data</w:t>
      </w:r>
      <w:r w:rsidRPr="001034FA">
        <w:rPr>
          <w:rFonts w:ascii="Arial" w:hAnsi="Arial" w:cs="Arial"/>
          <w:sz w:val="22"/>
          <w:szCs w:val="22"/>
        </w:rPr>
        <w:t xml:space="preserve">“), které obdržel od Kupujícího ke dni uzavření této Smlouvy. Prodávající prohlašuje, že Vstupní data shledal plně vhodnými a že sjednané podmínky pro dodávku Zboží, včetně sjednané Ceny a </w:t>
      </w:r>
      <w:r w:rsidR="008F0BDD">
        <w:rPr>
          <w:rFonts w:ascii="Arial" w:hAnsi="Arial" w:cs="Arial"/>
          <w:sz w:val="22"/>
          <w:szCs w:val="22"/>
        </w:rPr>
        <w:t>termínů plnění</w:t>
      </w:r>
      <w:r w:rsidRPr="001034FA">
        <w:rPr>
          <w:rFonts w:ascii="Arial" w:hAnsi="Arial" w:cs="Arial"/>
          <w:sz w:val="22"/>
          <w:szCs w:val="22"/>
        </w:rPr>
        <w:t>, zohledňují všechny Smlouvou stanovené podmínky a okolnosti, a to včetně těch, které Prodávající jako subjekt odborně způsobilý k dodávce Zboží měl nebo mohl předvídat, přestože nebyly v době uzavření Smlouvy zřejmé</w:t>
      </w:r>
      <w:r w:rsidR="008F0BDD">
        <w:rPr>
          <w:rFonts w:ascii="Arial" w:hAnsi="Arial" w:cs="Arial"/>
          <w:sz w:val="22"/>
          <w:szCs w:val="22"/>
        </w:rPr>
        <w:t>,</w:t>
      </w:r>
      <w:r w:rsidRPr="001034FA">
        <w:rPr>
          <w:rFonts w:ascii="Arial" w:hAnsi="Arial" w:cs="Arial"/>
          <w:sz w:val="22"/>
          <w:szCs w:val="22"/>
        </w:rPr>
        <w:t xml:space="preserve"> a přestože nebyly obsaženy ve Vstupních datech nebo z nich nevyplývaly. Prodávající dále prohlašuje, že prozkoumal všechny podmínky, právní požadavky, nezbytné harmonogramy, výkresy a plány a získal na vlastní odpovědnost všechny dodatečné informace a detaily, které potřebuje pro řádn</w:t>
      </w:r>
      <w:r w:rsidR="008F0BDD">
        <w:rPr>
          <w:rFonts w:ascii="Arial" w:hAnsi="Arial" w:cs="Arial"/>
          <w:sz w:val="22"/>
          <w:szCs w:val="22"/>
        </w:rPr>
        <w:t>ou</w:t>
      </w:r>
      <w:r w:rsidRPr="001034FA">
        <w:rPr>
          <w:rFonts w:ascii="Arial" w:hAnsi="Arial" w:cs="Arial"/>
          <w:sz w:val="22"/>
          <w:szCs w:val="22"/>
        </w:rPr>
        <w:t xml:space="preserve"> a včasn</w:t>
      </w:r>
      <w:r w:rsidR="008F0BDD">
        <w:rPr>
          <w:rFonts w:ascii="Arial" w:hAnsi="Arial" w:cs="Arial"/>
          <w:sz w:val="22"/>
          <w:szCs w:val="22"/>
        </w:rPr>
        <w:t>ou</w:t>
      </w:r>
      <w:r w:rsidRPr="001034FA">
        <w:rPr>
          <w:rFonts w:ascii="Arial" w:hAnsi="Arial" w:cs="Arial"/>
          <w:sz w:val="22"/>
          <w:szCs w:val="22"/>
        </w:rPr>
        <w:t xml:space="preserve"> </w:t>
      </w:r>
      <w:r w:rsidR="008F0BDD">
        <w:rPr>
          <w:rFonts w:ascii="Arial" w:hAnsi="Arial" w:cs="Arial"/>
          <w:sz w:val="22"/>
          <w:szCs w:val="22"/>
        </w:rPr>
        <w:t xml:space="preserve">Dopravu, </w:t>
      </w:r>
      <w:r w:rsidR="00474DF1" w:rsidRPr="001034FA">
        <w:rPr>
          <w:rFonts w:ascii="Arial" w:hAnsi="Arial" w:cs="Arial"/>
          <w:sz w:val="22"/>
          <w:szCs w:val="22"/>
        </w:rPr>
        <w:t xml:space="preserve">Montáž </w:t>
      </w:r>
      <w:r w:rsidR="00E249C6" w:rsidRPr="001034FA">
        <w:rPr>
          <w:rFonts w:ascii="Arial" w:hAnsi="Arial" w:cs="Arial"/>
          <w:sz w:val="22"/>
          <w:szCs w:val="22"/>
        </w:rPr>
        <w:t>a Uvedení do provozu</w:t>
      </w:r>
      <w:r w:rsidRPr="001034FA">
        <w:rPr>
          <w:rFonts w:ascii="Arial" w:hAnsi="Arial" w:cs="Arial"/>
          <w:sz w:val="22"/>
          <w:szCs w:val="22"/>
        </w:rPr>
        <w:t>. Pro vyloučení jakýchkoli pochybností se konstatuje, že Kupující nenese odpovědnost za náklady spojené s chybami nebo za ztráty způsobené tím, že si Prodávající jakékoli informace, dokumenty či jiné nutné podklady nezjistil a/nebo nezajistil.</w:t>
      </w:r>
    </w:p>
    <w:p w14:paraId="525EA0A1"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13452E90" w14:textId="77777777" w:rsidR="006743C7" w:rsidRPr="00F95A54"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bCs/>
          <w:sz w:val="22"/>
          <w:szCs w:val="22"/>
          <w:lang w:eastAsia="cs-CZ"/>
        </w:rPr>
        <w:t xml:space="preserve">Prodávající je povinen postupovat při </w:t>
      </w:r>
      <w:r w:rsidR="00B348AB" w:rsidRPr="001034FA">
        <w:rPr>
          <w:rFonts w:ascii="Arial" w:hAnsi="Arial" w:cs="Arial"/>
          <w:bCs/>
          <w:sz w:val="22"/>
          <w:szCs w:val="22"/>
          <w:lang w:eastAsia="cs-CZ"/>
        </w:rPr>
        <w:t>dodávce</w:t>
      </w:r>
      <w:r w:rsidRPr="001034FA">
        <w:rPr>
          <w:rFonts w:ascii="Arial" w:hAnsi="Arial" w:cs="Arial"/>
          <w:bCs/>
          <w:sz w:val="22"/>
          <w:szCs w:val="22"/>
          <w:lang w:eastAsia="cs-CZ"/>
        </w:rPr>
        <w:t xml:space="preserve"> </w:t>
      </w:r>
      <w:r w:rsidRPr="001034FA">
        <w:rPr>
          <w:rFonts w:ascii="Arial" w:hAnsi="Arial" w:cs="Arial"/>
          <w:sz w:val="22"/>
          <w:szCs w:val="22"/>
        </w:rPr>
        <w:t xml:space="preserve">Zboží </w:t>
      </w:r>
      <w:r w:rsidRPr="001034FA">
        <w:rPr>
          <w:rFonts w:ascii="Arial" w:hAnsi="Arial" w:cs="Arial"/>
          <w:bCs/>
          <w:sz w:val="22"/>
          <w:szCs w:val="22"/>
          <w:lang w:eastAsia="cs-CZ"/>
        </w:rPr>
        <w:t>s potřebnou odbornou péčí a podle příkazů Kupujícího.</w:t>
      </w:r>
      <w:r w:rsidRPr="001034FA">
        <w:rPr>
          <w:rFonts w:ascii="Arial" w:hAnsi="Arial" w:cs="Arial"/>
          <w:sz w:val="22"/>
          <w:szCs w:val="22"/>
        </w:rPr>
        <w:t xml:space="preserve"> Prodávající</w:t>
      </w:r>
      <w:r w:rsidRPr="001034FA">
        <w:rPr>
          <w:rFonts w:ascii="Arial" w:hAnsi="Arial" w:cs="Arial"/>
          <w:bCs/>
          <w:sz w:val="22"/>
          <w:szCs w:val="22"/>
          <w:lang w:eastAsia="cs-CZ"/>
        </w:rPr>
        <w:t xml:space="preserve"> je povinen s využitím potřebné odborné péče přezkoumat veškeré příkazy Kupujícího a písemně Kupujícího upozornit na případnou nevhodnost těchto příkazů. Pokud Prodávající Kupujícího na nevhodnost jeho příkazů písemně bez zbytečného odkladu neupozorní, </w:t>
      </w:r>
      <w:r w:rsidRPr="001034FA">
        <w:rPr>
          <w:rFonts w:ascii="Arial" w:hAnsi="Arial" w:cs="Arial"/>
          <w:sz w:val="22"/>
          <w:szCs w:val="22"/>
        </w:rPr>
        <w:t>odpovídá</w:t>
      </w:r>
      <w:r w:rsidRPr="001034FA">
        <w:rPr>
          <w:rFonts w:ascii="Arial" w:hAnsi="Arial" w:cs="Arial"/>
          <w:bCs/>
          <w:sz w:val="22"/>
          <w:szCs w:val="22"/>
          <w:lang w:eastAsia="cs-CZ"/>
        </w:rPr>
        <w:t xml:space="preserve"> Prodávající za veškeré případné vady a škodu způsobenou provedením těchto příkazů Kupujícího.</w:t>
      </w:r>
    </w:p>
    <w:p w14:paraId="6017F745"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1275EB4F"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Pokud se dodatečně ukáže jako nezbytné zajistit dodání dodatečných prací, zboží nebo služeb, a to za účelem (i) řádného splnění Smlouvy, a/nebo (ii) za účelem řádného, spolehlivého a bezpečného užívání či provozování Zboží, a/nebo (iii) za účelem dosažení sjednaných nebo obvyklých parametrů a funkcí Zboží, pak je Prodávající povinen na své náklady a na své nebezpečí dodat veškeré takovéto práce, zboží nebo služby, přestože nejsou výslovně sjednány v této Smlouvě. Veškeré takovéto práce, zboží nebo služby se budou považovat za práce v rozsahu povinností Prodávajícího dle této Smlouvy a jsou zahrnuty do sjednané Ceny. Jakékoli práce, zboží nebo služba, jejichž dodávka se stala nezbytnou v důsledku chyby, opomenutí nebo zanedbání Prodávajícího, nebude podléhat nutnosti uzavření dodatku k této Smlouvě ani navyšování plateb nad rámec sjednané Ceny.</w:t>
      </w:r>
    </w:p>
    <w:p w14:paraId="50D0F5FD"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7B79BEE7" w14:textId="77777777" w:rsidR="006743C7" w:rsidRPr="001034FA"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Prodávající prohlašuje, že si je v souladu s ustanovením § 2936 a násl. Občanského zákoníku vědom vlastní odpovědnosti za škodu způsobenou věcí použitou při plnění povinností Prodávajícího dle této Smlouvy. Prodávající se zavazuje vykonávat po celou dobu dohled nad všemi věcmi, které k plnění svých povinností dle této Smlouvy použije. Smluvní strany si ujednaly, že Prodávající je povinen uhradit Kupujícímu, resp. třetí osobě, veškerou škodu způsobenou věcí použitou k plnění povinností Prodávajícího dle této Smlouvy i tehdy, pokud Prodávající dohled nad předmětnou věcí nezanedbá.</w:t>
      </w:r>
    </w:p>
    <w:p w14:paraId="089D9583" w14:textId="77777777" w:rsidR="006743C7" w:rsidRDefault="006743C7" w:rsidP="00622BDC">
      <w:pPr>
        <w:pStyle w:val="Nadpis21"/>
        <w:widowControl/>
        <w:spacing w:after="0" w:line="300" w:lineRule="exact"/>
        <w:ind w:left="703" w:firstLine="0"/>
        <w:jc w:val="left"/>
        <w:rPr>
          <w:rFonts w:ascii="Arial" w:hAnsi="Arial" w:cs="Arial"/>
          <w:sz w:val="22"/>
          <w:szCs w:val="22"/>
        </w:rPr>
      </w:pPr>
    </w:p>
    <w:p w14:paraId="04EBB80E" w14:textId="77777777" w:rsidR="004B50E9" w:rsidRDefault="004B50E9" w:rsidP="00622BDC">
      <w:pPr>
        <w:pStyle w:val="Prohlen"/>
        <w:widowControl/>
        <w:numPr>
          <w:ilvl w:val="0"/>
          <w:numId w:val="10"/>
        </w:numPr>
        <w:tabs>
          <w:tab w:val="clear" w:pos="705"/>
          <w:tab w:val="num" w:pos="426"/>
        </w:tabs>
        <w:spacing w:line="300" w:lineRule="exact"/>
        <w:ind w:left="426" w:hanging="426"/>
        <w:jc w:val="left"/>
        <w:rPr>
          <w:rFonts w:ascii="Arial" w:hAnsi="Arial" w:cs="Arial"/>
          <w:sz w:val="22"/>
          <w:szCs w:val="22"/>
        </w:rPr>
      </w:pPr>
      <w:bookmarkStart w:id="32" w:name="_Ref520276149"/>
      <w:r w:rsidRPr="001034FA">
        <w:rPr>
          <w:rFonts w:ascii="Arial" w:hAnsi="Arial" w:cs="Arial"/>
          <w:sz w:val="22"/>
          <w:szCs w:val="22"/>
        </w:rPr>
        <w:t>Montáž Zboží</w:t>
      </w:r>
      <w:bookmarkEnd w:id="32"/>
      <w:r w:rsidR="00B357A0">
        <w:rPr>
          <w:rFonts w:ascii="Arial" w:hAnsi="Arial" w:cs="Arial"/>
          <w:sz w:val="22"/>
          <w:szCs w:val="22"/>
        </w:rPr>
        <w:t>, Uvedení do provozu</w:t>
      </w:r>
    </w:p>
    <w:p w14:paraId="6200B2F2" w14:textId="77777777" w:rsidR="00F95A54" w:rsidRPr="001034FA" w:rsidRDefault="00F95A54" w:rsidP="00F95A54">
      <w:pPr>
        <w:pStyle w:val="Prohlen"/>
        <w:widowControl/>
        <w:spacing w:line="300" w:lineRule="exact"/>
        <w:ind w:left="426"/>
        <w:jc w:val="left"/>
        <w:rPr>
          <w:rFonts w:ascii="Arial" w:hAnsi="Arial" w:cs="Arial"/>
          <w:sz w:val="22"/>
          <w:szCs w:val="22"/>
        </w:rPr>
      </w:pPr>
    </w:p>
    <w:p w14:paraId="4FDDE127" w14:textId="77777777" w:rsidR="004B50E9" w:rsidRPr="00F95A54" w:rsidRDefault="00474DF1" w:rsidP="000718EC">
      <w:pPr>
        <w:pStyle w:val="Zklad2"/>
        <w:numPr>
          <w:ilvl w:val="1"/>
          <w:numId w:val="10"/>
        </w:numPr>
        <w:tabs>
          <w:tab w:val="clear" w:pos="705"/>
        </w:tabs>
        <w:spacing w:after="0" w:line="280" w:lineRule="exact"/>
        <w:ind w:left="567" w:hanging="567"/>
        <w:rPr>
          <w:rFonts w:ascii="Arial" w:hAnsi="Arial" w:cs="Arial"/>
          <w:sz w:val="22"/>
          <w:szCs w:val="22"/>
        </w:rPr>
      </w:pPr>
      <w:bookmarkStart w:id="33" w:name="_Ref507160985"/>
      <w:r w:rsidRPr="001034FA">
        <w:rPr>
          <w:rFonts w:ascii="Arial" w:hAnsi="Arial" w:cs="Arial"/>
          <w:sz w:val="22"/>
          <w:szCs w:val="22"/>
        </w:rPr>
        <w:t>Prodávající</w:t>
      </w:r>
      <w:r w:rsidR="004B50E9" w:rsidRPr="001034FA">
        <w:rPr>
          <w:rFonts w:ascii="Arial" w:hAnsi="Arial" w:cs="Arial"/>
          <w:sz w:val="22"/>
          <w:szCs w:val="22"/>
        </w:rPr>
        <w:t xml:space="preserve"> se zavazuje provést </w:t>
      </w:r>
      <w:r w:rsidRPr="001034FA">
        <w:rPr>
          <w:rFonts w:ascii="Arial" w:hAnsi="Arial" w:cs="Arial"/>
          <w:sz w:val="22"/>
          <w:szCs w:val="22"/>
        </w:rPr>
        <w:t xml:space="preserve">Montáž </w:t>
      </w:r>
      <w:r w:rsidR="004B50E9" w:rsidRPr="001034FA">
        <w:rPr>
          <w:rFonts w:ascii="Arial" w:hAnsi="Arial" w:cs="Arial"/>
          <w:sz w:val="22"/>
          <w:szCs w:val="22"/>
        </w:rPr>
        <w:t xml:space="preserve">Zboží v souladu s ustanoveními Smlouvy a </w:t>
      </w:r>
      <w:r w:rsidR="004B50E9" w:rsidRPr="001034FA">
        <w:rPr>
          <w:rFonts w:ascii="Arial" w:hAnsi="Arial" w:cs="Arial"/>
          <w:sz w:val="22"/>
          <w:szCs w:val="22"/>
          <w:u w:val="single"/>
        </w:rPr>
        <w:t>Přílohy 1</w:t>
      </w:r>
      <w:r w:rsidR="004B50E9" w:rsidRPr="001034FA">
        <w:rPr>
          <w:rFonts w:ascii="Arial" w:hAnsi="Arial" w:cs="Arial"/>
          <w:sz w:val="22"/>
          <w:szCs w:val="22"/>
        </w:rPr>
        <w:t xml:space="preserve"> tak, aby mohlo být přistoupeno k</w:t>
      </w:r>
      <w:r w:rsidRPr="001034FA">
        <w:rPr>
          <w:rFonts w:ascii="Arial" w:hAnsi="Arial" w:cs="Arial"/>
          <w:sz w:val="22"/>
          <w:szCs w:val="22"/>
        </w:rPr>
        <w:t> </w:t>
      </w:r>
      <w:r w:rsidR="00E249C6" w:rsidRPr="001034FA">
        <w:rPr>
          <w:rFonts w:ascii="Arial" w:hAnsi="Arial" w:cs="Arial"/>
          <w:sz w:val="22"/>
          <w:szCs w:val="22"/>
        </w:rPr>
        <w:t xml:space="preserve">Uvedení </w:t>
      </w:r>
      <w:r w:rsidR="004B50E9" w:rsidRPr="001034FA">
        <w:rPr>
          <w:rFonts w:ascii="Arial" w:hAnsi="Arial" w:cs="Arial"/>
          <w:sz w:val="22"/>
          <w:szCs w:val="22"/>
        </w:rPr>
        <w:t>do provozu.</w:t>
      </w:r>
      <w:bookmarkEnd w:id="33"/>
      <w:r w:rsidR="004B50E9" w:rsidRPr="001034FA">
        <w:rPr>
          <w:rFonts w:ascii="Arial" w:hAnsi="Arial" w:cs="Arial"/>
          <w:sz w:val="22"/>
          <w:szCs w:val="22"/>
        </w:rPr>
        <w:t xml:space="preserve"> Montáž a instalac</w:t>
      </w:r>
      <w:r w:rsidRPr="001034FA">
        <w:rPr>
          <w:rFonts w:ascii="Arial" w:hAnsi="Arial" w:cs="Arial"/>
          <w:sz w:val="22"/>
          <w:szCs w:val="22"/>
        </w:rPr>
        <w:t>i</w:t>
      </w:r>
      <w:r w:rsidR="004B50E9" w:rsidRPr="001034FA">
        <w:rPr>
          <w:rFonts w:ascii="Arial" w:hAnsi="Arial" w:cs="Arial"/>
          <w:sz w:val="22"/>
          <w:szCs w:val="22"/>
        </w:rPr>
        <w:t xml:space="preserve"> Zboží provádí </w:t>
      </w:r>
      <w:r w:rsidRPr="001034FA">
        <w:rPr>
          <w:rFonts w:ascii="Arial" w:hAnsi="Arial" w:cs="Arial"/>
          <w:sz w:val="22"/>
          <w:szCs w:val="22"/>
        </w:rPr>
        <w:t>Prodávající</w:t>
      </w:r>
      <w:r w:rsidR="004B50E9" w:rsidRPr="001034FA">
        <w:rPr>
          <w:rFonts w:ascii="Arial" w:hAnsi="Arial" w:cs="Arial"/>
          <w:sz w:val="22"/>
          <w:szCs w:val="22"/>
        </w:rPr>
        <w:t xml:space="preserve"> za účasti </w:t>
      </w:r>
      <w:r w:rsidRPr="001034FA">
        <w:rPr>
          <w:rFonts w:ascii="Arial" w:hAnsi="Arial" w:cs="Arial"/>
          <w:sz w:val="22"/>
          <w:szCs w:val="22"/>
        </w:rPr>
        <w:t>Kupujícího</w:t>
      </w:r>
      <w:r w:rsidR="004B50E9" w:rsidRPr="001034FA">
        <w:rPr>
          <w:rFonts w:ascii="Arial" w:hAnsi="Arial" w:cs="Arial"/>
          <w:smallCaps/>
          <w:sz w:val="22"/>
          <w:szCs w:val="22"/>
        </w:rPr>
        <w:t>.</w:t>
      </w:r>
      <w:r w:rsidR="00224AAD">
        <w:rPr>
          <w:rFonts w:ascii="Arial" w:hAnsi="Arial" w:cs="Arial"/>
          <w:smallCaps/>
          <w:sz w:val="22"/>
          <w:szCs w:val="22"/>
        </w:rPr>
        <w:t xml:space="preserve"> </w:t>
      </w:r>
      <w:r w:rsidR="00224AAD" w:rsidRPr="000718EC">
        <w:rPr>
          <w:rFonts w:ascii="Arial" w:hAnsi="Arial" w:cs="Arial"/>
          <w:sz w:val="22"/>
          <w:szCs w:val="22"/>
        </w:rPr>
        <w:t xml:space="preserve">Po provedení </w:t>
      </w:r>
      <w:r w:rsidR="000718EC">
        <w:rPr>
          <w:rFonts w:ascii="Arial" w:hAnsi="Arial" w:cs="Arial"/>
          <w:sz w:val="22"/>
          <w:szCs w:val="22"/>
        </w:rPr>
        <w:t>M</w:t>
      </w:r>
      <w:r w:rsidR="00224AAD" w:rsidRPr="000718EC">
        <w:rPr>
          <w:rFonts w:ascii="Arial" w:hAnsi="Arial" w:cs="Arial"/>
          <w:sz w:val="22"/>
          <w:szCs w:val="22"/>
        </w:rPr>
        <w:t>ontáže</w:t>
      </w:r>
      <w:r w:rsidR="000718EC">
        <w:rPr>
          <w:rFonts w:ascii="Arial" w:hAnsi="Arial" w:cs="Arial"/>
          <w:sz w:val="22"/>
          <w:szCs w:val="22"/>
        </w:rPr>
        <w:t xml:space="preserve"> Zboží je Prodávající povinen na své náklady zajistit revizi elektroinstalace dotčené Montáží Zboží, a to v rozsahu a dle podmínek stanovených právními předpisy a technickými normami, a poskytnout Kupujícímu revizní zprávu o provedené revizi.</w:t>
      </w:r>
    </w:p>
    <w:p w14:paraId="0E137CF2" w14:textId="77777777" w:rsidR="00F95A54" w:rsidRPr="001034FA" w:rsidRDefault="00F95A54" w:rsidP="00F95A54">
      <w:pPr>
        <w:pStyle w:val="Zklad2"/>
        <w:numPr>
          <w:ilvl w:val="0"/>
          <w:numId w:val="0"/>
        </w:numPr>
        <w:spacing w:after="0" w:line="280" w:lineRule="exact"/>
        <w:ind w:left="567"/>
        <w:rPr>
          <w:rFonts w:ascii="Arial" w:hAnsi="Arial" w:cs="Arial"/>
          <w:sz w:val="22"/>
          <w:szCs w:val="22"/>
        </w:rPr>
      </w:pPr>
    </w:p>
    <w:p w14:paraId="1CAD1959" w14:textId="77777777" w:rsidR="00474DF1" w:rsidRDefault="00474DF1" w:rsidP="00622BDC">
      <w:pPr>
        <w:pStyle w:val="Zklad2"/>
        <w:numPr>
          <w:ilvl w:val="1"/>
          <w:numId w:val="10"/>
        </w:numPr>
        <w:tabs>
          <w:tab w:val="clear" w:pos="705"/>
        </w:tabs>
        <w:spacing w:after="0" w:line="280" w:lineRule="exact"/>
        <w:ind w:left="567" w:hanging="567"/>
        <w:rPr>
          <w:rFonts w:ascii="Arial" w:hAnsi="Arial" w:cs="Arial"/>
          <w:sz w:val="22"/>
          <w:szCs w:val="22"/>
        </w:rPr>
      </w:pPr>
      <w:r w:rsidRPr="001034FA">
        <w:rPr>
          <w:rFonts w:ascii="Arial" w:hAnsi="Arial" w:cs="Arial"/>
          <w:sz w:val="22"/>
          <w:szCs w:val="22"/>
        </w:rPr>
        <w:t>Uvedení do provozu znamená zprovoznění Zboží po ukončení Montáže.</w:t>
      </w:r>
    </w:p>
    <w:p w14:paraId="37B21F1C" w14:textId="77777777" w:rsidR="00F95A54" w:rsidRPr="001034FA" w:rsidRDefault="00F95A54" w:rsidP="00F95A54">
      <w:pPr>
        <w:pStyle w:val="Zklad2"/>
        <w:numPr>
          <w:ilvl w:val="0"/>
          <w:numId w:val="0"/>
        </w:numPr>
        <w:spacing w:after="0" w:line="280" w:lineRule="exact"/>
        <w:ind w:left="567"/>
        <w:rPr>
          <w:rFonts w:ascii="Arial" w:hAnsi="Arial" w:cs="Arial"/>
          <w:sz w:val="22"/>
          <w:szCs w:val="22"/>
        </w:rPr>
      </w:pPr>
    </w:p>
    <w:p w14:paraId="47603C5B" w14:textId="77777777" w:rsidR="00474DF1" w:rsidRDefault="00474DF1" w:rsidP="00622BDC">
      <w:pPr>
        <w:pStyle w:val="Zklad2"/>
        <w:numPr>
          <w:ilvl w:val="1"/>
          <w:numId w:val="10"/>
        </w:numPr>
        <w:tabs>
          <w:tab w:val="clear" w:pos="705"/>
        </w:tabs>
        <w:spacing w:after="0" w:line="280" w:lineRule="exact"/>
        <w:ind w:left="567" w:hanging="567"/>
        <w:rPr>
          <w:rFonts w:ascii="Arial" w:hAnsi="Arial" w:cs="Arial"/>
          <w:sz w:val="22"/>
          <w:szCs w:val="22"/>
        </w:rPr>
      </w:pPr>
      <w:r w:rsidRPr="001034FA">
        <w:rPr>
          <w:rFonts w:ascii="Arial" w:hAnsi="Arial" w:cs="Arial"/>
          <w:sz w:val="22"/>
          <w:szCs w:val="22"/>
        </w:rPr>
        <w:t>Uvedení</w:t>
      </w:r>
      <w:r w:rsidR="00B70331" w:rsidRPr="001034FA">
        <w:rPr>
          <w:rFonts w:ascii="Arial" w:hAnsi="Arial" w:cs="Arial"/>
          <w:sz w:val="22"/>
          <w:szCs w:val="22"/>
        </w:rPr>
        <w:t xml:space="preserve"> </w:t>
      </w:r>
      <w:r w:rsidRPr="001034FA">
        <w:rPr>
          <w:rFonts w:ascii="Arial" w:hAnsi="Arial" w:cs="Arial"/>
          <w:sz w:val="22"/>
          <w:szCs w:val="22"/>
        </w:rPr>
        <w:t xml:space="preserve">do provozu provádí </w:t>
      </w:r>
      <w:r w:rsidR="00B70331" w:rsidRPr="001034FA">
        <w:rPr>
          <w:rFonts w:ascii="Arial" w:hAnsi="Arial" w:cs="Arial"/>
          <w:sz w:val="22"/>
          <w:szCs w:val="22"/>
        </w:rPr>
        <w:t>Prodávající</w:t>
      </w:r>
      <w:r w:rsidRPr="001034FA">
        <w:rPr>
          <w:rFonts w:ascii="Arial" w:hAnsi="Arial" w:cs="Arial"/>
          <w:sz w:val="22"/>
          <w:szCs w:val="22"/>
        </w:rPr>
        <w:t xml:space="preserve"> za účasti </w:t>
      </w:r>
      <w:r w:rsidR="00B70331" w:rsidRPr="001034FA">
        <w:rPr>
          <w:rFonts w:ascii="Arial" w:hAnsi="Arial" w:cs="Arial"/>
          <w:sz w:val="22"/>
          <w:szCs w:val="22"/>
        </w:rPr>
        <w:t>Kupujícího</w:t>
      </w:r>
      <w:r w:rsidRPr="001034FA">
        <w:rPr>
          <w:rFonts w:ascii="Arial" w:hAnsi="Arial" w:cs="Arial"/>
          <w:sz w:val="22"/>
          <w:szCs w:val="22"/>
        </w:rPr>
        <w:t xml:space="preserve">. </w:t>
      </w:r>
      <w:r w:rsidR="00B70331" w:rsidRPr="001034FA">
        <w:rPr>
          <w:rFonts w:ascii="Arial" w:hAnsi="Arial" w:cs="Arial"/>
          <w:sz w:val="22"/>
          <w:szCs w:val="22"/>
        </w:rPr>
        <w:t>Prodávající</w:t>
      </w:r>
      <w:r w:rsidRPr="001034FA">
        <w:rPr>
          <w:rFonts w:ascii="Arial" w:hAnsi="Arial" w:cs="Arial"/>
          <w:sz w:val="22"/>
          <w:szCs w:val="22"/>
        </w:rPr>
        <w:t xml:space="preserve"> je v průběhu </w:t>
      </w:r>
      <w:r w:rsidR="00E249C6" w:rsidRPr="001034FA">
        <w:rPr>
          <w:rFonts w:ascii="Arial" w:hAnsi="Arial" w:cs="Arial"/>
          <w:sz w:val="22"/>
          <w:szCs w:val="22"/>
        </w:rPr>
        <w:t xml:space="preserve">Uvedení </w:t>
      </w:r>
      <w:r w:rsidRPr="001034FA">
        <w:rPr>
          <w:rFonts w:ascii="Arial" w:hAnsi="Arial" w:cs="Arial"/>
          <w:sz w:val="22"/>
          <w:szCs w:val="22"/>
        </w:rPr>
        <w:t>do provozu povinen zajistit správnou funkci a činnost jednotlivých částí Zboží v souladu se Smlouvou.</w:t>
      </w:r>
    </w:p>
    <w:p w14:paraId="51F837F7" w14:textId="77777777" w:rsidR="00F95A54" w:rsidRPr="001034FA" w:rsidRDefault="00F95A54" w:rsidP="00F95A54">
      <w:pPr>
        <w:pStyle w:val="Zklad2"/>
        <w:numPr>
          <w:ilvl w:val="0"/>
          <w:numId w:val="0"/>
        </w:numPr>
        <w:spacing w:after="0" w:line="280" w:lineRule="exact"/>
        <w:ind w:left="567"/>
        <w:rPr>
          <w:rFonts w:ascii="Arial" w:hAnsi="Arial" w:cs="Arial"/>
          <w:sz w:val="22"/>
          <w:szCs w:val="22"/>
        </w:rPr>
      </w:pPr>
    </w:p>
    <w:p w14:paraId="3A87CE74" w14:textId="77777777" w:rsidR="00474DF1" w:rsidRDefault="00B70331" w:rsidP="00622BDC">
      <w:pPr>
        <w:pStyle w:val="Zklad2"/>
        <w:numPr>
          <w:ilvl w:val="1"/>
          <w:numId w:val="10"/>
        </w:numPr>
        <w:tabs>
          <w:tab w:val="clear" w:pos="705"/>
        </w:tabs>
        <w:spacing w:after="0" w:line="280" w:lineRule="exact"/>
        <w:ind w:left="567" w:hanging="567"/>
        <w:rPr>
          <w:rFonts w:ascii="Arial" w:hAnsi="Arial" w:cs="Arial"/>
          <w:sz w:val="22"/>
          <w:szCs w:val="22"/>
        </w:rPr>
      </w:pPr>
      <w:r w:rsidRPr="001034FA">
        <w:rPr>
          <w:rFonts w:ascii="Arial" w:hAnsi="Arial" w:cs="Arial"/>
          <w:sz w:val="22"/>
          <w:szCs w:val="22"/>
        </w:rPr>
        <w:t>Prodávající</w:t>
      </w:r>
      <w:r w:rsidR="00474DF1" w:rsidRPr="001034FA">
        <w:rPr>
          <w:rFonts w:ascii="Arial" w:hAnsi="Arial" w:cs="Arial"/>
          <w:sz w:val="22"/>
          <w:szCs w:val="22"/>
        </w:rPr>
        <w:t xml:space="preserve"> je povinen zajistit přítomnost a činnost svých odpovědných zástupců či pracovníků po dobu </w:t>
      </w:r>
      <w:r w:rsidR="00E249C6" w:rsidRPr="001034FA">
        <w:rPr>
          <w:rFonts w:ascii="Arial" w:hAnsi="Arial" w:cs="Arial"/>
          <w:sz w:val="22"/>
          <w:szCs w:val="22"/>
        </w:rPr>
        <w:t>Uvedení</w:t>
      </w:r>
      <w:r w:rsidRPr="001034FA">
        <w:rPr>
          <w:rFonts w:ascii="Arial" w:hAnsi="Arial" w:cs="Arial"/>
          <w:sz w:val="22"/>
          <w:szCs w:val="22"/>
        </w:rPr>
        <w:t xml:space="preserve"> </w:t>
      </w:r>
      <w:r w:rsidR="00474DF1" w:rsidRPr="001034FA">
        <w:rPr>
          <w:rFonts w:ascii="Arial" w:hAnsi="Arial" w:cs="Arial"/>
          <w:sz w:val="22"/>
          <w:szCs w:val="22"/>
        </w:rPr>
        <w:t xml:space="preserve">do provozu tak, aby byl zajištěn spolehlivý a bezpečný provoz Zboží, </w:t>
      </w:r>
      <w:r w:rsidR="00474DF1" w:rsidRPr="001034FA">
        <w:rPr>
          <w:rFonts w:ascii="Arial" w:hAnsi="Arial" w:cs="Arial"/>
          <w:sz w:val="22"/>
          <w:szCs w:val="22"/>
        </w:rPr>
        <w:lastRenderedPageBreak/>
        <w:t>provedení eventuálních oprav, zajištění náhradních dílů a jejich dostupnost a aby byly dodrženy požadavky provozních pře</w:t>
      </w:r>
      <w:r w:rsidRPr="001034FA">
        <w:rPr>
          <w:rFonts w:ascii="Arial" w:hAnsi="Arial" w:cs="Arial"/>
          <w:sz w:val="22"/>
          <w:szCs w:val="22"/>
        </w:rPr>
        <w:t>dpisů. Náklady za tuto činnost Prodávajícího</w:t>
      </w:r>
      <w:r w:rsidR="00474DF1" w:rsidRPr="001034FA">
        <w:rPr>
          <w:rFonts w:ascii="Arial" w:hAnsi="Arial" w:cs="Arial"/>
          <w:sz w:val="22"/>
          <w:szCs w:val="22"/>
        </w:rPr>
        <w:t xml:space="preserve"> jsou obsaženy v Ceně.</w:t>
      </w:r>
    </w:p>
    <w:p w14:paraId="07081C2C" w14:textId="77777777" w:rsidR="00F95A54" w:rsidRPr="001034FA" w:rsidRDefault="00F95A54" w:rsidP="00F95A54">
      <w:pPr>
        <w:pStyle w:val="Zklad2"/>
        <w:numPr>
          <w:ilvl w:val="0"/>
          <w:numId w:val="0"/>
        </w:numPr>
        <w:spacing w:after="0" w:line="280" w:lineRule="exact"/>
        <w:ind w:left="567"/>
        <w:rPr>
          <w:rFonts w:ascii="Arial" w:hAnsi="Arial" w:cs="Arial"/>
          <w:sz w:val="22"/>
          <w:szCs w:val="22"/>
        </w:rPr>
      </w:pPr>
    </w:p>
    <w:p w14:paraId="5D2D8A44" w14:textId="23F303FE" w:rsidR="00474DF1" w:rsidRDefault="00B70331" w:rsidP="00622BDC">
      <w:pPr>
        <w:pStyle w:val="Zklad2"/>
        <w:numPr>
          <w:ilvl w:val="1"/>
          <w:numId w:val="10"/>
        </w:numPr>
        <w:tabs>
          <w:tab w:val="clear" w:pos="705"/>
        </w:tabs>
        <w:spacing w:after="0" w:line="280" w:lineRule="exact"/>
        <w:ind w:left="567" w:hanging="567"/>
        <w:rPr>
          <w:rFonts w:ascii="Arial" w:hAnsi="Arial" w:cs="Arial"/>
          <w:sz w:val="22"/>
          <w:szCs w:val="22"/>
        </w:rPr>
      </w:pPr>
      <w:bookmarkStart w:id="34" w:name="_Hlk209605639"/>
      <w:r w:rsidRPr="001034FA">
        <w:rPr>
          <w:rFonts w:ascii="Arial" w:hAnsi="Arial" w:cs="Arial"/>
          <w:sz w:val="22"/>
          <w:szCs w:val="22"/>
        </w:rPr>
        <w:t xml:space="preserve">Smluvní strany se dohodly, že na závěr </w:t>
      </w:r>
      <w:r w:rsidR="00E249C6" w:rsidRPr="001034FA">
        <w:rPr>
          <w:rFonts w:ascii="Arial" w:hAnsi="Arial" w:cs="Arial"/>
          <w:sz w:val="22"/>
          <w:szCs w:val="22"/>
        </w:rPr>
        <w:t>Uvedení</w:t>
      </w:r>
      <w:r w:rsidRPr="001034FA">
        <w:rPr>
          <w:rFonts w:ascii="Arial" w:hAnsi="Arial" w:cs="Arial"/>
          <w:sz w:val="22"/>
          <w:szCs w:val="22"/>
        </w:rPr>
        <w:t xml:space="preserve"> do provozu provede Prodávající zkušební provoz. Zkušebním provozem se rozumí bezporuchový provoz</w:t>
      </w:r>
      <w:r w:rsidR="00B80731">
        <w:rPr>
          <w:rFonts w:ascii="Arial" w:hAnsi="Arial" w:cs="Arial"/>
          <w:sz w:val="22"/>
          <w:szCs w:val="22"/>
        </w:rPr>
        <w:t xml:space="preserve">, při kterém budou předvedeny vlastnosti Zboží a jeho provozuschopnost nanesením </w:t>
      </w:r>
      <w:r w:rsidR="006F6233">
        <w:rPr>
          <w:rFonts w:ascii="Arial" w:hAnsi="Arial" w:cs="Arial"/>
          <w:sz w:val="22"/>
          <w:szCs w:val="22"/>
        </w:rPr>
        <w:t>ochranné</w:t>
      </w:r>
      <w:r w:rsidR="00B80731">
        <w:rPr>
          <w:rFonts w:ascii="Arial" w:hAnsi="Arial" w:cs="Arial"/>
          <w:sz w:val="22"/>
          <w:szCs w:val="22"/>
        </w:rPr>
        <w:t xml:space="preserve"> vrstvy na předmět dle dohody Stran</w:t>
      </w:r>
      <w:r w:rsidRPr="001034FA">
        <w:rPr>
          <w:rFonts w:ascii="Arial" w:hAnsi="Arial" w:cs="Arial"/>
          <w:sz w:val="22"/>
          <w:szCs w:val="22"/>
        </w:rPr>
        <w:t xml:space="preserve">. V rámci zkušebního provozu Prodávající prokazuje provozuschopnost, spolehlivost, bezpečnost a kvalitu Zboží v souladu se Smlouvou (zejména </w:t>
      </w:r>
      <w:r w:rsidRPr="001034FA">
        <w:rPr>
          <w:rFonts w:ascii="Arial" w:hAnsi="Arial" w:cs="Arial"/>
          <w:sz w:val="22"/>
          <w:szCs w:val="22"/>
          <w:u w:val="single"/>
        </w:rPr>
        <w:t>Přílohou 1</w:t>
      </w:r>
      <w:r w:rsidRPr="001034FA">
        <w:rPr>
          <w:rFonts w:ascii="Arial" w:hAnsi="Arial" w:cs="Arial"/>
          <w:sz w:val="22"/>
          <w:szCs w:val="22"/>
        </w:rPr>
        <w:t xml:space="preserve"> Smlouvy).</w:t>
      </w:r>
    </w:p>
    <w:bookmarkEnd w:id="34"/>
    <w:p w14:paraId="371E3B14" w14:textId="77777777" w:rsidR="00F95A54" w:rsidRPr="001034FA" w:rsidRDefault="00F95A54" w:rsidP="00F95A54">
      <w:pPr>
        <w:pStyle w:val="Zklad2"/>
        <w:numPr>
          <w:ilvl w:val="0"/>
          <w:numId w:val="0"/>
        </w:numPr>
        <w:spacing w:after="0" w:line="280" w:lineRule="exact"/>
        <w:ind w:left="567"/>
        <w:rPr>
          <w:rFonts w:ascii="Arial" w:hAnsi="Arial" w:cs="Arial"/>
          <w:sz w:val="22"/>
          <w:szCs w:val="22"/>
        </w:rPr>
      </w:pPr>
    </w:p>
    <w:p w14:paraId="1DCD4915" w14:textId="77777777" w:rsidR="00B70331" w:rsidRDefault="00B70331" w:rsidP="00622BDC">
      <w:pPr>
        <w:pStyle w:val="Zklad2"/>
        <w:numPr>
          <w:ilvl w:val="1"/>
          <w:numId w:val="10"/>
        </w:numPr>
        <w:tabs>
          <w:tab w:val="clear" w:pos="705"/>
        </w:tabs>
        <w:spacing w:after="0" w:line="280" w:lineRule="exact"/>
        <w:ind w:left="567" w:hanging="567"/>
        <w:rPr>
          <w:rFonts w:ascii="Arial" w:hAnsi="Arial" w:cs="Arial"/>
          <w:sz w:val="22"/>
          <w:szCs w:val="22"/>
        </w:rPr>
      </w:pPr>
      <w:r w:rsidRPr="001034FA">
        <w:rPr>
          <w:rFonts w:ascii="Arial" w:hAnsi="Arial" w:cs="Arial"/>
          <w:sz w:val="22"/>
          <w:szCs w:val="22"/>
        </w:rPr>
        <w:t xml:space="preserve">Po úspěšném dokončení zkušebního provozu - tj. za předpokladu, že Prodávající prokázal, že Zboží je provozuschopné, spolehlivé, bezpečné a kvalitní v souladu se Smlouvou (zejména </w:t>
      </w:r>
      <w:r w:rsidRPr="001034FA">
        <w:rPr>
          <w:rFonts w:ascii="Arial" w:hAnsi="Arial" w:cs="Arial"/>
          <w:sz w:val="22"/>
          <w:szCs w:val="22"/>
          <w:u w:val="single"/>
        </w:rPr>
        <w:t>Přílohou 1</w:t>
      </w:r>
      <w:r w:rsidRPr="001034FA">
        <w:rPr>
          <w:rFonts w:ascii="Arial" w:hAnsi="Arial" w:cs="Arial"/>
          <w:sz w:val="22"/>
          <w:szCs w:val="22"/>
        </w:rPr>
        <w:t xml:space="preserve"> Smlouvy), podepíší oprávnění zástupci </w:t>
      </w:r>
      <w:r w:rsidR="00064827" w:rsidRPr="001034FA">
        <w:rPr>
          <w:rFonts w:ascii="Arial" w:hAnsi="Arial" w:cs="Arial"/>
          <w:sz w:val="22"/>
          <w:szCs w:val="22"/>
        </w:rPr>
        <w:t>Protokol o úspěšném vykonání zkušebního provozu</w:t>
      </w:r>
      <w:r w:rsidRPr="001034FA">
        <w:rPr>
          <w:rFonts w:ascii="Arial" w:hAnsi="Arial" w:cs="Arial"/>
          <w:sz w:val="22"/>
          <w:szCs w:val="22"/>
        </w:rPr>
        <w:t>.</w:t>
      </w:r>
    </w:p>
    <w:p w14:paraId="677963CC" w14:textId="77777777" w:rsidR="00F95A54" w:rsidRPr="001034FA" w:rsidRDefault="00F95A54" w:rsidP="00F95A54">
      <w:pPr>
        <w:pStyle w:val="Zklad2"/>
        <w:numPr>
          <w:ilvl w:val="0"/>
          <w:numId w:val="0"/>
        </w:numPr>
        <w:spacing w:after="0" w:line="280" w:lineRule="exact"/>
        <w:ind w:left="567"/>
        <w:rPr>
          <w:rFonts w:ascii="Arial" w:hAnsi="Arial" w:cs="Arial"/>
          <w:sz w:val="22"/>
          <w:szCs w:val="22"/>
        </w:rPr>
      </w:pPr>
    </w:p>
    <w:p w14:paraId="36F679A7" w14:textId="77777777" w:rsidR="00064827" w:rsidRDefault="00064827" w:rsidP="00622BDC">
      <w:pPr>
        <w:pStyle w:val="Zklad2"/>
        <w:numPr>
          <w:ilvl w:val="1"/>
          <w:numId w:val="10"/>
        </w:numPr>
        <w:tabs>
          <w:tab w:val="clear" w:pos="705"/>
        </w:tabs>
        <w:spacing w:after="0" w:line="280" w:lineRule="exact"/>
        <w:ind w:left="567" w:hanging="567"/>
        <w:rPr>
          <w:rFonts w:ascii="Arial" w:hAnsi="Arial" w:cs="Arial"/>
          <w:sz w:val="22"/>
          <w:szCs w:val="22"/>
        </w:rPr>
      </w:pPr>
      <w:r w:rsidRPr="001034FA">
        <w:rPr>
          <w:rFonts w:ascii="Arial" w:hAnsi="Arial" w:cs="Arial"/>
          <w:sz w:val="22"/>
          <w:szCs w:val="22"/>
        </w:rPr>
        <w:t xml:space="preserve">Jestliže nebudou v průběhu zkušebního provozu splněny požadavky na provozuschopnost, spolehlivost, bezpečnost a kvalitu Zboží, bude Prodávající povinen provést na své náklady potřebné změny a úpravy Zboží tak, aby splnilo tyto parametry, funkce či požadavky. Prodávající oznámí Kupujícímu realizaci veškerých potřebných změn a úprav a je povinen opakovat zkušební provoz na vlastní náklady až do splnění požadavků na provozuschopnost, spolehlivost, bezpečnost Zboží. </w:t>
      </w:r>
    </w:p>
    <w:p w14:paraId="28A5CEC4" w14:textId="77777777" w:rsidR="00F95A54" w:rsidRPr="001034FA" w:rsidRDefault="00F95A54" w:rsidP="00F95A54">
      <w:pPr>
        <w:pStyle w:val="Zklad2"/>
        <w:numPr>
          <w:ilvl w:val="0"/>
          <w:numId w:val="0"/>
        </w:numPr>
        <w:spacing w:after="0" w:line="280" w:lineRule="exact"/>
        <w:ind w:left="567"/>
        <w:rPr>
          <w:rFonts w:ascii="Arial" w:hAnsi="Arial" w:cs="Arial"/>
          <w:sz w:val="22"/>
          <w:szCs w:val="22"/>
        </w:rPr>
      </w:pPr>
    </w:p>
    <w:p w14:paraId="7BF9F989" w14:textId="77777777" w:rsidR="00064827" w:rsidRDefault="00064827" w:rsidP="00622BDC">
      <w:pPr>
        <w:pStyle w:val="Zklad2"/>
        <w:numPr>
          <w:ilvl w:val="1"/>
          <w:numId w:val="10"/>
        </w:numPr>
        <w:tabs>
          <w:tab w:val="clear" w:pos="705"/>
        </w:tabs>
        <w:spacing w:after="0" w:line="280" w:lineRule="exact"/>
        <w:ind w:left="567" w:hanging="567"/>
        <w:rPr>
          <w:rFonts w:ascii="Arial" w:hAnsi="Arial" w:cs="Arial"/>
          <w:sz w:val="22"/>
          <w:szCs w:val="22"/>
        </w:rPr>
      </w:pPr>
      <w:r w:rsidRPr="001034FA">
        <w:rPr>
          <w:rFonts w:ascii="Arial" w:hAnsi="Arial" w:cs="Arial"/>
          <w:sz w:val="22"/>
          <w:szCs w:val="22"/>
        </w:rPr>
        <w:t>Prodávající je povinen předat Zboží Kupujícímu v plně funkčním stavu a v souladu s touto Smlouvou a příslušnými obecně závaznými právními předpisy.</w:t>
      </w:r>
    </w:p>
    <w:p w14:paraId="3FE6EFC9" w14:textId="77777777" w:rsidR="00F95A54" w:rsidRPr="001034FA" w:rsidRDefault="00F95A54" w:rsidP="00F95A54">
      <w:pPr>
        <w:pStyle w:val="Zklad2"/>
        <w:numPr>
          <w:ilvl w:val="0"/>
          <w:numId w:val="0"/>
        </w:numPr>
        <w:spacing w:after="0" w:line="280" w:lineRule="exact"/>
        <w:ind w:left="567"/>
        <w:rPr>
          <w:rFonts w:ascii="Arial" w:hAnsi="Arial" w:cs="Arial"/>
          <w:sz w:val="22"/>
          <w:szCs w:val="22"/>
        </w:rPr>
      </w:pPr>
    </w:p>
    <w:p w14:paraId="1989C4F8" w14:textId="77777777" w:rsidR="00064827" w:rsidRDefault="00064827" w:rsidP="00622BDC">
      <w:pPr>
        <w:pStyle w:val="Zklad2"/>
        <w:numPr>
          <w:ilvl w:val="1"/>
          <w:numId w:val="10"/>
        </w:numPr>
        <w:tabs>
          <w:tab w:val="clear" w:pos="705"/>
        </w:tabs>
        <w:spacing w:after="0" w:line="280" w:lineRule="exact"/>
        <w:ind w:left="567" w:hanging="567"/>
        <w:rPr>
          <w:rFonts w:ascii="Arial" w:hAnsi="Arial" w:cs="Arial"/>
          <w:sz w:val="22"/>
          <w:szCs w:val="22"/>
        </w:rPr>
      </w:pPr>
      <w:bookmarkStart w:id="35" w:name="_Ref507158348"/>
      <w:r w:rsidRPr="001034FA">
        <w:rPr>
          <w:rFonts w:ascii="Arial" w:hAnsi="Arial" w:cs="Arial"/>
          <w:sz w:val="22"/>
          <w:szCs w:val="22"/>
        </w:rPr>
        <w:t>K převzetí Zboží ze strany Kupujícího dojde za podmínky, že jsou splněny veškeré požadavky Smlouvy, tj. jestliže:</w:t>
      </w:r>
      <w:bookmarkEnd w:id="35"/>
    </w:p>
    <w:p w14:paraId="5556147E" w14:textId="77777777" w:rsidR="00F95A54" w:rsidRPr="001034FA" w:rsidRDefault="00F95A54" w:rsidP="00F95A54">
      <w:pPr>
        <w:pStyle w:val="Zklad2"/>
        <w:numPr>
          <w:ilvl w:val="0"/>
          <w:numId w:val="0"/>
        </w:numPr>
        <w:spacing w:after="0" w:line="280" w:lineRule="exact"/>
        <w:ind w:left="567"/>
        <w:rPr>
          <w:rFonts w:ascii="Arial" w:hAnsi="Arial" w:cs="Arial"/>
          <w:sz w:val="22"/>
          <w:szCs w:val="22"/>
        </w:rPr>
      </w:pPr>
    </w:p>
    <w:p w14:paraId="625CFAAA" w14:textId="77777777" w:rsidR="00064827" w:rsidRPr="001034FA" w:rsidRDefault="00064827" w:rsidP="00622BDC">
      <w:pPr>
        <w:pStyle w:val="Zklad2"/>
        <w:numPr>
          <w:ilvl w:val="1"/>
          <w:numId w:val="22"/>
        </w:numPr>
        <w:tabs>
          <w:tab w:val="clear" w:pos="705"/>
        </w:tabs>
        <w:spacing w:after="0" w:line="280" w:lineRule="exact"/>
        <w:ind w:left="1134" w:hanging="426"/>
        <w:rPr>
          <w:rFonts w:ascii="Arial" w:hAnsi="Arial" w:cs="Arial"/>
          <w:sz w:val="22"/>
          <w:szCs w:val="22"/>
        </w:rPr>
      </w:pPr>
      <w:r w:rsidRPr="001034FA">
        <w:rPr>
          <w:rFonts w:ascii="Arial" w:hAnsi="Arial" w:cs="Arial"/>
          <w:sz w:val="22"/>
          <w:szCs w:val="22"/>
        </w:rPr>
        <w:t>Kupující podepsal Protokol o úspěšném vykonání zkušebního provozu; a</w:t>
      </w:r>
    </w:p>
    <w:p w14:paraId="2409443F" w14:textId="77777777" w:rsidR="00064827" w:rsidRPr="001034FA" w:rsidRDefault="00064827" w:rsidP="00622BDC">
      <w:pPr>
        <w:pStyle w:val="Zklad2"/>
        <w:numPr>
          <w:ilvl w:val="1"/>
          <w:numId w:val="22"/>
        </w:numPr>
        <w:tabs>
          <w:tab w:val="clear" w:pos="705"/>
        </w:tabs>
        <w:spacing w:after="0" w:line="280" w:lineRule="exact"/>
        <w:ind w:left="1134" w:hanging="426"/>
        <w:rPr>
          <w:rFonts w:ascii="Arial" w:hAnsi="Arial" w:cs="Arial"/>
          <w:sz w:val="22"/>
          <w:szCs w:val="22"/>
        </w:rPr>
      </w:pPr>
      <w:r w:rsidRPr="001034FA">
        <w:rPr>
          <w:rFonts w:ascii="Arial" w:hAnsi="Arial" w:cs="Arial"/>
          <w:sz w:val="22"/>
          <w:szCs w:val="22"/>
        </w:rPr>
        <w:t>Zboží je bez vad (případně se na Zboží vyskytují pouze ojedinělé drobné vady a nedodělky, které jednotlivě ani společně nebrání spolehlivému a bezpečnému provozu Zboží a Kupující výslovně souhlasí s převzetím Zboží i přes výskyt těchto vad a nedodělků); a</w:t>
      </w:r>
    </w:p>
    <w:p w14:paraId="128BDB5D" w14:textId="77777777" w:rsidR="00064827" w:rsidRPr="001034FA" w:rsidRDefault="00064827" w:rsidP="00622BDC">
      <w:pPr>
        <w:pStyle w:val="Zklad2"/>
        <w:numPr>
          <w:ilvl w:val="1"/>
          <w:numId w:val="22"/>
        </w:numPr>
        <w:tabs>
          <w:tab w:val="clear" w:pos="705"/>
        </w:tabs>
        <w:spacing w:after="0" w:line="280" w:lineRule="exact"/>
        <w:ind w:left="1134" w:hanging="426"/>
        <w:rPr>
          <w:rFonts w:ascii="Arial" w:hAnsi="Arial" w:cs="Arial"/>
          <w:sz w:val="22"/>
          <w:szCs w:val="22"/>
        </w:rPr>
      </w:pPr>
      <w:r w:rsidRPr="001034FA">
        <w:rPr>
          <w:rFonts w:ascii="Arial" w:hAnsi="Arial" w:cs="Arial"/>
          <w:sz w:val="22"/>
          <w:szCs w:val="22"/>
        </w:rPr>
        <w:t>veškerá dokumentace dle této Smlouvy byla řádně a v příslušném počtu vyhotovení předána Kupujícímu;</w:t>
      </w:r>
    </w:p>
    <w:p w14:paraId="1A6B3449" w14:textId="77777777" w:rsidR="00064827" w:rsidRDefault="00064827" w:rsidP="00622BDC">
      <w:pPr>
        <w:pStyle w:val="Zklad2"/>
        <w:numPr>
          <w:ilvl w:val="1"/>
          <w:numId w:val="22"/>
        </w:numPr>
        <w:tabs>
          <w:tab w:val="clear" w:pos="705"/>
        </w:tabs>
        <w:spacing w:after="0" w:line="280" w:lineRule="exact"/>
        <w:ind w:left="1134" w:hanging="426"/>
        <w:rPr>
          <w:rFonts w:ascii="Arial" w:hAnsi="Arial" w:cs="Arial"/>
          <w:sz w:val="22"/>
          <w:szCs w:val="22"/>
        </w:rPr>
      </w:pPr>
      <w:r w:rsidRPr="001034FA">
        <w:rPr>
          <w:rFonts w:ascii="Arial" w:hAnsi="Arial" w:cs="Arial"/>
          <w:sz w:val="22"/>
          <w:szCs w:val="22"/>
        </w:rPr>
        <w:t>Prodávající splnil všechny své povinnosti dle této Smlouvy, které se váží na řádné Dodání a Montáž Zboží</w:t>
      </w:r>
      <w:r w:rsidR="00E249C6" w:rsidRPr="001034FA">
        <w:rPr>
          <w:rFonts w:ascii="Arial" w:hAnsi="Arial" w:cs="Arial"/>
          <w:sz w:val="22"/>
          <w:szCs w:val="22"/>
        </w:rPr>
        <w:t xml:space="preserve"> a jeho Uvedení do provozu</w:t>
      </w:r>
      <w:r w:rsidRPr="001034FA">
        <w:rPr>
          <w:rFonts w:ascii="Arial" w:hAnsi="Arial" w:cs="Arial"/>
          <w:sz w:val="22"/>
          <w:szCs w:val="22"/>
        </w:rPr>
        <w:t xml:space="preserve"> (s výjimkou záručních práv a povinností v </w:t>
      </w:r>
      <w:r w:rsidR="00C717D0" w:rsidRPr="001034FA">
        <w:rPr>
          <w:rFonts w:ascii="Arial" w:hAnsi="Arial" w:cs="Arial"/>
          <w:sz w:val="22"/>
          <w:szCs w:val="22"/>
        </w:rPr>
        <w:t xml:space="preserve">záruční </w:t>
      </w:r>
      <w:r w:rsidRPr="001034FA">
        <w:rPr>
          <w:rFonts w:ascii="Arial" w:hAnsi="Arial" w:cs="Arial"/>
          <w:sz w:val="22"/>
          <w:szCs w:val="22"/>
        </w:rPr>
        <w:t>době).</w:t>
      </w:r>
    </w:p>
    <w:p w14:paraId="1DC1A286" w14:textId="77777777" w:rsidR="00F95A54" w:rsidRPr="001034FA" w:rsidRDefault="00F95A54" w:rsidP="00F95A54">
      <w:pPr>
        <w:pStyle w:val="Zklad2"/>
        <w:numPr>
          <w:ilvl w:val="0"/>
          <w:numId w:val="0"/>
        </w:numPr>
        <w:spacing w:after="0" w:line="280" w:lineRule="exact"/>
        <w:ind w:left="1134"/>
        <w:rPr>
          <w:rFonts w:ascii="Arial" w:hAnsi="Arial" w:cs="Arial"/>
          <w:sz w:val="22"/>
          <w:szCs w:val="22"/>
        </w:rPr>
      </w:pPr>
    </w:p>
    <w:p w14:paraId="2884A587" w14:textId="4E958140" w:rsidR="00064827" w:rsidRDefault="00064827" w:rsidP="00622BDC">
      <w:pPr>
        <w:pStyle w:val="Zklad2"/>
        <w:numPr>
          <w:ilvl w:val="1"/>
          <w:numId w:val="10"/>
        </w:numPr>
        <w:tabs>
          <w:tab w:val="clear" w:pos="705"/>
        </w:tabs>
        <w:spacing w:after="0" w:line="280" w:lineRule="exact"/>
        <w:ind w:left="567" w:hanging="567"/>
        <w:rPr>
          <w:rFonts w:ascii="Arial" w:hAnsi="Arial" w:cs="Arial"/>
          <w:sz w:val="22"/>
          <w:szCs w:val="22"/>
        </w:rPr>
      </w:pPr>
      <w:bookmarkStart w:id="36" w:name="_Ref442085515"/>
      <w:bookmarkStart w:id="37" w:name="_Ref472515002"/>
      <w:bookmarkStart w:id="38" w:name="_Ref520279456"/>
      <w:r w:rsidRPr="001034FA">
        <w:rPr>
          <w:rFonts w:ascii="Arial" w:hAnsi="Arial" w:cs="Arial"/>
          <w:sz w:val="22"/>
          <w:szCs w:val="22"/>
        </w:rPr>
        <w:t>Jestliže</w:t>
      </w:r>
      <w:bookmarkEnd w:id="36"/>
      <w:r w:rsidRPr="001034FA">
        <w:rPr>
          <w:rFonts w:ascii="Arial" w:hAnsi="Arial" w:cs="Arial"/>
          <w:sz w:val="22"/>
          <w:szCs w:val="22"/>
        </w:rPr>
        <w:t xml:space="preserve"> dojde ke splnění požadavků uvedených v čl. </w:t>
      </w:r>
      <w:r w:rsidR="00C717D0" w:rsidRPr="001034FA">
        <w:rPr>
          <w:rFonts w:ascii="Arial" w:hAnsi="Arial" w:cs="Arial"/>
          <w:sz w:val="22"/>
          <w:szCs w:val="22"/>
        </w:rPr>
        <w:fldChar w:fldCharType="begin"/>
      </w:r>
      <w:r w:rsidR="00C717D0" w:rsidRPr="001034FA">
        <w:rPr>
          <w:rFonts w:ascii="Arial" w:hAnsi="Arial" w:cs="Arial"/>
          <w:sz w:val="22"/>
          <w:szCs w:val="22"/>
        </w:rPr>
        <w:instrText xml:space="preserve"> REF _Ref507158348 \r \h </w:instrText>
      </w:r>
      <w:r w:rsidR="001310D0" w:rsidRPr="001034FA">
        <w:rPr>
          <w:rFonts w:ascii="Arial" w:hAnsi="Arial" w:cs="Arial"/>
          <w:sz w:val="22"/>
          <w:szCs w:val="22"/>
        </w:rPr>
        <w:instrText xml:space="preserve"> \* MERGEFORMAT </w:instrText>
      </w:r>
      <w:r w:rsidR="00C717D0" w:rsidRPr="001034FA">
        <w:rPr>
          <w:rFonts w:ascii="Arial" w:hAnsi="Arial" w:cs="Arial"/>
          <w:sz w:val="22"/>
          <w:szCs w:val="22"/>
        </w:rPr>
      </w:r>
      <w:r w:rsidR="00C717D0" w:rsidRPr="001034FA">
        <w:rPr>
          <w:rFonts w:ascii="Arial" w:hAnsi="Arial" w:cs="Arial"/>
          <w:sz w:val="22"/>
          <w:szCs w:val="22"/>
        </w:rPr>
        <w:fldChar w:fldCharType="separate"/>
      </w:r>
      <w:r w:rsidR="006411F9">
        <w:rPr>
          <w:rFonts w:ascii="Arial" w:hAnsi="Arial" w:cs="Arial"/>
          <w:sz w:val="22"/>
          <w:szCs w:val="22"/>
        </w:rPr>
        <w:t>5.9</w:t>
      </w:r>
      <w:r w:rsidR="00C717D0" w:rsidRPr="001034FA">
        <w:rPr>
          <w:rFonts w:ascii="Arial" w:hAnsi="Arial" w:cs="Arial"/>
          <w:sz w:val="22"/>
          <w:szCs w:val="22"/>
        </w:rPr>
        <w:fldChar w:fldCharType="end"/>
      </w:r>
      <w:r w:rsidR="00C717D0" w:rsidRPr="001034FA">
        <w:rPr>
          <w:rFonts w:ascii="Arial" w:hAnsi="Arial" w:cs="Arial"/>
          <w:sz w:val="22"/>
          <w:szCs w:val="22"/>
        </w:rPr>
        <w:t xml:space="preserve"> </w:t>
      </w:r>
      <w:r w:rsidRPr="001034FA">
        <w:rPr>
          <w:rFonts w:ascii="Arial" w:hAnsi="Arial" w:cs="Arial"/>
          <w:sz w:val="22"/>
          <w:szCs w:val="22"/>
        </w:rPr>
        <w:t xml:space="preserve">výše, pak </w:t>
      </w:r>
      <w:r w:rsidR="00E249C6" w:rsidRPr="001034FA">
        <w:rPr>
          <w:rFonts w:ascii="Arial" w:hAnsi="Arial" w:cs="Arial"/>
          <w:sz w:val="22"/>
          <w:szCs w:val="22"/>
        </w:rPr>
        <w:t xml:space="preserve">Prodávající do sedmi (7) dnů </w:t>
      </w:r>
      <w:r w:rsidRPr="001034FA">
        <w:rPr>
          <w:rFonts w:ascii="Arial" w:hAnsi="Arial" w:cs="Arial"/>
          <w:sz w:val="22"/>
          <w:szCs w:val="22"/>
        </w:rPr>
        <w:t xml:space="preserve">vyhotoví návrh Protokolu o </w:t>
      </w:r>
      <w:r w:rsidR="00E249C6" w:rsidRPr="001034FA">
        <w:rPr>
          <w:rFonts w:ascii="Arial" w:hAnsi="Arial" w:cs="Arial"/>
          <w:sz w:val="22"/>
          <w:szCs w:val="22"/>
        </w:rPr>
        <w:t>předání a př</w:t>
      </w:r>
      <w:r w:rsidRPr="001034FA">
        <w:rPr>
          <w:rFonts w:ascii="Arial" w:hAnsi="Arial" w:cs="Arial"/>
          <w:sz w:val="22"/>
          <w:szCs w:val="22"/>
        </w:rPr>
        <w:t>evzetí a předá</w:t>
      </w:r>
      <w:r w:rsidR="00E249C6" w:rsidRPr="001034FA">
        <w:rPr>
          <w:rFonts w:ascii="Arial" w:hAnsi="Arial" w:cs="Arial"/>
          <w:sz w:val="22"/>
          <w:szCs w:val="22"/>
        </w:rPr>
        <w:t xml:space="preserve"> jej</w:t>
      </w:r>
      <w:r w:rsidRPr="001034FA">
        <w:rPr>
          <w:rFonts w:ascii="Arial" w:hAnsi="Arial" w:cs="Arial"/>
          <w:sz w:val="22"/>
          <w:szCs w:val="22"/>
        </w:rPr>
        <w:t xml:space="preserve"> </w:t>
      </w:r>
      <w:r w:rsidR="00E249C6" w:rsidRPr="001034FA">
        <w:rPr>
          <w:rFonts w:ascii="Arial" w:hAnsi="Arial" w:cs="Arial"/>
          <w:sz w:val="22"/>
          <w:szCs w:val="22"/>
        </w:rPr>
        <w:t xml:space="preserve">Kupujícímu </w:t>
      </w:r>
      <w:r w:rsidRPr="001034FA">
        <w:rPr>
          <w:rFonts w:ascii="Arial" w:hAnsi="Arial" w:cs="Arial"/>
          <w:sz w:val="22"/>
          <w:szCs w:val="22"/>
        </w:rPr>
        <w:t xml:space="preserve">k odsouhlasení. Předpokladem vystavení Protokolu o </w:t>
      </w:r>
      <w:r w:rsidR="00E249C6" w:rsidRPr="001034FA">
        <w:rPr>
          <w:rFonts w:ascii="Arial" w:hAnsi="Arial" w:cs="Arial"/>
          <w:sz w:val="22"/>
          <w:szCs w:val="22"/>
        </w:rPr>
        <w:t>předání a převzetí bude splnění všech povinností Prodávajícího</w:t>
      </w:r>
      <w:r w:rsidRPr="001034FA">
        <w:rPr>
          <w:rFonts w:ascii="Arial" w:hAnsi="Arial" w:cs="Arial"/>
          <w:sz w:val="22"/>
          <w:szCs w:val="22"/>
        </w:rPr>
        <w:t xml:space="preserve"> ze Smlouvy (s výjimkou </w:t>
      </w:r>
      <w:r w:rsidR="00C717D0" w:rsidRPr="001034FA">
        <w:rPr>
          <w:rFonts w:ascii="Arial" w:hAnsi="Arial" w:cs="Arial"/>
          <w:sz w:val="22"/>
          <w:szCs w:val="22"/>
        </w:rPr>
        <w:t>záručních práv a povinností v záruční době</w:t>
      </w:r>
      <w:r w:rsidRPr="001034FA">
        <w:rPr>
          <w:rFonts w:ascii="Arial" w:hAnsi="Arial" w:cs="Arial"/>
          <w:sz w:val="22"/>
          <w:szCs w:val="22"/>
        </w:rPr>
        <w:t xml:space="preserve">) a předání </w:t>
      </w:r>
      <w:r w:rsidR="00C717D0" w:rsidRPr="001034FA">
        <w:rPr>
          <w:rFonts w:ascii="Arial" w:hAnsi="Arial" w:cs="Arial"/>
          <w:sz w:val="22"/>
          <w:szCs w:val="22"/>
        </w:rPr>
        <w:t xml:space="preserve">Zboží Kupujícímu </w:t>
      </w:r>
      <w:r w:rsidRPr="001034FA">
        <w:rPr>
          <w:rFonts w:ascii="Arial" w:hAnsi="Arial" w:cs="Arial"/>
          <w:sz w:val="22"/>
          <w:szCs w:val="22"/>
        </w:rPr>
        <w:t xml:space="preserve">bez právních i věcných vad (výjimkou mohou být pouze drobné, nepodstatné nedodělky nebránící bezpečnému a spolehlivému provozu </w:t>
      </w:r>
      <w:r w:rsidR="00C717D0" w:rsidRPr="001034FA">
        <w:rPr>
          <w:rFonts w:ascii="Arial" w:hAnsi="Arial" w:cs="Arial"/>
          <w:sz w:val="22"/>
          <w:szCs w:val="22"/>
        </w:rPr>
        <w:t>Zboží</w:t>
      </w:r>
      <w:r w:rsidRPr="001034FA">
        <w:rPr>
          <w:rFonts w:ascii="Arial" w:hAnsi="Arial" w:cs="Arial"/>
          <w:sz w:val="22"/>
          <w:szCs w:val="22"/>
        </w:rPr>
        <w:t xml:space="preserve">, které budou uvedeny spolu s termínem jejich odstranění v Protokolu o </w:t>
      </w:r>
      <w:r w:rsidR="00C717D0" w:rsidRPr="001034FA">
        <w:rPr>
          <w:rFonts w:ascii="Arial" w:hAnsi="Arial" w:cs="Arial"/>
          <w:sz w:val="22"/>
          <w:szCs w:val="22"/>
        </w:rPr>
        <w:t>předání a</w:t>
      </w:r>
      <w:r w:rsidRPr="001034FA">
        <w:rPr>
          <w:rFonts w:ascii="Arial" w:hAnsi="Arial" w:cs="Arial"/>
          <w:sz w:val="22"/>
          <w:szCs w:val="22"/>
        </w:rPr>
        <w:t xml:space="preserve"> převzetí)</w:t>
      </w:r>
      <w:bookmarkEnd w:id="37"/>
      <w:r w:rsidR="00C717D0" w:rsidRPr="001034FA">
        <w:rPr>
          <w:rFonts w:ascii="Arial" w:hAnsi="Arial" w:cs="Arial"/>
          <w:sz w:val="22"/>
          <w:szCs w:val="22"/>
        </w:rPr>
        <w:t>.</w:t>
      </w:r>
      <w:bookmarkEnd w:id="38"/>
    </w:p>
    <w:p w14:paraId="03CF0463" w14:textId="77777777" w:rsidR="00F95A54" w:rsidRPr="001034FA" w:rsidRDefault="00F95A54" w:rsidP="00F95A54">
      <w:pPr>
        <w:pStyle w:val="Zklad2"/>
        <w:numPr>
          <w:ilvl w:val="0"/>
          <w:numId w:val="0"/>
        </w:numPr>
        <w:spacing w:after="0" w:line="280" w:lineRule="exact"/>
        <w:ind w:left="567"/>
        <w:rPr>
          <w:rFonts w:ascii="Arial" w:hAnsi="Arial" w:cs="Arial"/>
          <w:sz w:val="22"/>
          <w:szCs w:val="22"/>
        </w:rPr>
      </w:pPr>
    </w:p>
    <w:p w14:paraId="37E8035C" w14:textId="77777777" w:rsidR="00C717D0" w:rsidRPr="001034FA" w:rsidRDefault="00C717D0" w:rsidP="00622BDC">
      <w:pPr>
        <w:pStyle w:val="Zklad2"/>
        <w:numPr>
          <w:ilvl w:val="1"/>
          <w:numId w:val="10"/>
        </w:numPr>
        <w:tabs>
          <w:tab w:val="clear" w:pos="705"/>
        </w:tabs>
        <w:spacing w:after="0" w:line="280" w:lineRule="exact"/>
        <w:ind w:left="567" w:hanging="567"/>
        <w:rPr>
          <w:rFonts w:ascii="Arial" w:hAnsi="Arial" w:cs="Arial"/>
          <w:sz w:val="22"/>
          <w:szCs w:val="22"/>
        </w:rPr>
      </w:pPr>
      <w:r w:rsidRPr="001034FA">
        <w:rPr>
          <w:rFonts w:ascii="Arial" w:hAnsi="Arial" w:cs="Arial"/>
          <w:sz w:val="22"/>
          <w:szCs w:val="22"/>
        </w:rPr>
        <w:t>Dnem, kdy Kupující podepíše Protokol o předání a převzetí, je Zboží předáno Prodávajícímu Kupujícímu a počíná běh záruční doby, jejíž délka a podmínky jsou stanoveny Smlouvou.</w:t>
      </w:r>
    </w:p>
    <w:p w14:paraId="5AD5BF81" w14:textId="77777777" w:rsidR="004B50E9" w:rsidRPr="001034FA" w:rsidRDefault="004B50E9" w:rsidP="00622BDC">
      <w:pPr>
        <w:pStyle w:val="Prohlen"/>
        <w:keepNext/>
        <w:widowControl/>
        <w:spacing w:line="300" w:lineRule="exact"/>
        <w:ind w:left="425"/>
        <w:jc w:val="left"/>
        <w:rPr>
          <w:rFonts w:ascii="Arial" w:hAnsi="Arial" w:cs="Arial"/>
          <w:sz w:val="22"/>
          <w:szCs w:val="22"/>
        </w:rPr>
      </w:pPr>
    </w:p>
    <w:p w14:paraId="5520A4F5" w14:textId="77777777" w:rsidR="006743C7" w:rsidRDefault="006743C7" w:rsidP="00622BDC">
      <w:pPr>
        <w:pStyle w:val="Prohlen"/>
        <w:keepNext/>
        <w:widowControl/>
        <w:numPr>
          <w:ilvl w:val="0"/>
          <w:numId w:val="10"/>
        </w:numPr>
        <w:tabs>
          <w:tab w:val="clear" w:pos="705"/>
          <w:tab w:val="num" w:pos="426"/>
        </w:tabs>
        <w:spacing w:line="300" w:lineRule="exact"/>
        <w:ind w:left="425" w:hanging="425"/>
        <w:jc w:val="left"/>
        <w:rPr>
          <w:rFonts w:ascii="Arial" w:hAnsi="Arial" w:cs="Arial"/>
          <w:sz w:val="22"/>
          <w:szCs w:val="22"/>
        </w:rPr>
      </w:pPr>
      <w:r w:rsidRPr="001034FA">
        <w:rPr>
          <w:rFonts w:ascii="Arial" w:hAnsi="Arial" w:cs="Arial"/>
          <w:sz w:val="22"/>
          <w:szCs w:val="22"/>
        </w:rPr>
        <w:t>Práva z vadného plnění a záruka za jakost</w:t>
      </w:r>
    </w:p>
    <w:p w14:paraId="606536D3" w14:textId="77777777" w:rsidR="00F95A54" w:rsidRPr="001034FA" w:rsidRDefault="00F95A54" w:rsidP="00F95A54">
      <w:pPr>
        <w:pStyle w:val="Prohlen"/>
        <w:keepNext/>
        <w:widowControl/>
        <w:spacing w:line="300" w:lineRule="exact"/>
        <w:ind w:left="425"/>
        <w:jc w:val="left"/>
        <w:rPr>
          <w:rFonts w:ascii="Arial" w:hAnsi="Arial" w:cs="Arial"/>
          <w:sz w:val="22"/>
          <w:szCs w:val="22"/>
        </w:rPr>
      </w:pPr>
    </w:p>
    <w:p w14:paraId="25F5251B" w14:textId="77101822"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39" w:name="_Ref367894346"/>
      <w:r w:rsidRPr="001034FA">
        <w:rPr>
          <w:rFonts w:ascii="Arial" w:hAnsi="Arial" w:cs="Arial"/>
          <w:sz w:val="22"/>
          <w:szCs w:val="22"/>
        </w:rPr>
        <w:t>Prodávající prohlašuje, že Zboží nemá žádné věcné nebo právní vady.</w:t>
      </w:r>
      <w:bookmarkEnd w:id="39"/>
      <w:r w:rsidRPr="001034FA">
        <w:rPr>
          <w:rFonts w:ascii="Arial" w:hAnsi="Arial" w:cs="Arial"/>
          <w:sz w:val="22"/>
          <w:szCs w:val="22"/>
        </w:rPr>
        <w:t xml:space="preserve"> Za vady Zboží se rovněž považují jakékoli vady dokumentů dodávaných se Zbožím dle článku </w:t>
      </w:r>
      <w:r w:rsidR="006411F9">
        <w:rPr>
          <w:rFonts w:ascii="Arial" w:hAnsi="Arial" w:cs="Arial"/>
          <w:sz w:val="22"/>
          <w:szCs w:val="22"/>
        </w:rPr>
        <w:fldChar w:fldCharType="begin"/>
      </w:r>
      <w:r w:rsidR="006411F9">
        <w:rPr>
          <w:rFonts w:ascii="Arial" w:hAnsi="Arial" w:cs="Arial"/>
          <w:sz w:val="22"/>
          <w:szCs w:val="22"/>
        </w:rPr>
        <w:instrText xml:space="preserve"> REF _Ref216173959 \r \h </w:instrText>
      </w:r>
      <w:r w:rsidR="006411F9">
        <w:rPr>
          <w:rFonts w:ascii="Arial" w:hAnsi="Arial" w:cs="Arial"/>
          <w:sz w:val="22"/>
          <w:szCs w:val="22"/>
        </w:rPr>
      </w:r>
      <w:r w:rsidR="006411F9">
        <w:rPr>
          <w:rFonts w:ascii="Arial" w:hAnsi="Arial" w:cs="Arial"/>
          <w:sz w:val="22"/>
          <w:szCs w:val="22"/>
        </w:rPr>
        <w:fldChar w:fldCharType="separate"/>
      </w:r>
      <w:r w:rsidR="006411F9">
        <w:rPr>
          <w:rFonts w:ascii="Arial" w:hAnsi="Arial" w:cs="Arial"/>
          <w:sz w:val="22"/>
          <w:szCs w:val="22"/>
        </w:rPr>
        <w:t>4.2</w:t>
      </w:r>
      <w:r w:rsidR="006411F9">
        <w:rPr>
          <w:rFonts w:ascii="Arial" w:hAnsi="Arial" w:cs="Arial"/>
          <w:sz w:val="22"/>
          <w:szCs w:val="22"/>
        </w:rPr>
        <w:fldChar w:fldCharType="end"/>
      </w:r>
      <w:r w:rsidR="00224AAD">
        <w:rPr>
          <w:rFonts w:ascii="Arial" w:hAnsi="Arial" w:cs="Arial"/>
          <w:sz w:val="22"/>
          <w:szCs w:val="22"/>
        </w:rPr>
        <w:t xml:space="preserve">, </w:t>
      </w:r>
      <w:r w:rsidR="006411F9">
        <w:rPr>
          <w:rFonts w:ascii="Arial" w:hAnsi="Arial" w:cs="Arial"/>
          <w:sz w:val="22"/>
          <w:szCs w:val="22"/>
        </w:rPr>
        <w:fldChar w:fldCharType="begin"/>
      </w:r>
      <w:r w:rsidR="006411F9">
        <w:rPr>
          <w:rFonts w:ascii="Arial" w:hAnsi="Arial" w:cs="Arial"/>
          <w:sz w:val="22"/>
          <w:szCs w:val="22"/>
        </w:rPr>
        <w:instrText xml:space="preserve"> REF _Ref216173987 \r \h </w:instrText>
      </w:r>
      <w:r w:rsidR="006411F9">
        <w:rPr>
          <w:rFonts w:ascii="Arial" w:hAnsi="Arial" w:cs="Arial"/>
          <w:sz w:val="22"/>
          <w:szCs w:val="22"/>
        </w:rPr>
      </w:r>
      <w:r w:rsidR="006411F9">
        <w:rPr>
          <w:rFonts w:ascii="Arial" w:hAnsi="Arial" w:cs="Arial"/>
          <w:sz w:val="22"/>
          <w:szCs w:val="22"/>
        </w:rPr>
        <w:fldChar w:fldCharType="separate"/>
      </w:r>
      <w:r w:rsidR="006411F9">
        <w:rPr>
          <w:rFonts w:ascii="Arial" w:hAnsi="Arial" w:cs="Arial"/>
          <w:sz w:val="22"/>
          <w:szCs w:val="22"/>
        </w:rPr>
        <w:t>4.11</w:t>
      </w:r>
      <w:r w:rsidR="006411F9">
        <w:rPr>
          <w:rFonts w:ascii="Arial" w:hAnsi="Arial" w:cs="Arial"/>
          <w:sz w:val="22"/>
          <w:szCs w:val="22"/>
        </w:rPr>
        <w:fldChar w:fldCharType="end"/>
      </w:r>
      <w:r w:rsidR="00224AAD">
        <w:rPr>
          <w:rFonts w:ascii="Arial" w:hAnsi="Arial" w:cs="Arial"/>
          <w:sz w:val="22"/>
          <w:szCs w:val="22"/>
        </w:rPr>
        <w:t xml:space="preserve">, </w:t>
      </w:r>
      <w:r w:rsidR="006411F9">
        <w:rPr>
          <w:rFonts w:ascii="Arial" w:hAnsi="Arial" w:cs="Arial"/>
          <w:sz w:val="22"/>
          <w:szCs w:val="22"/>
        </w:rPr>
        <w:fldChar w:fldCharType="begin"/>
      </w:r>
      <w:r w:rsidR="006411F9">
        <w:rPr>
          <w:rFonts w:ascii="Arial" w:hAnsi="Arial" w:cs="Arial"/>
          <w:sz w:val="22"/>
          <w:szCs w:val="22"/>
        </w:rPr>
        <w:instrText xml:space="preserve"> REF _Ref216173995 \r \h </w:instrText>
      </w:r>
      <w:r w:rsidR="006411F9">
        <w:rPr>
          <w:rFonts w:ascii="Arial" w:hAnsi="Arial" w:cs="Arial"/>
          <w:sz w:val="22"/>
          <w:szCs w:val="22"/>
        </w:rPr>
      </w:r>
      <w:r w:rsidR="006411F9">
        <w:rPr>
          <w:rFonts w:ascii="Arial" w:hAnsi="Arial" w:cs="Arial"/>
          <w:sz w:val="22"/>
          <w:szCs w:val="22"/>
        </w:rPr>
        <w:fldChar w:fldCharType="separate"/>
      </w:r>
      <w:r w:rsidR="006411F9">
        <w:rPr>
          <w:rFonts w:ascii="Arial" w:hAnsi="Arial" w:cs="Arial"/>
          <w:sz w:val="22"/>
          <w:szCs w:val="22"/>
        </w:rPr>
        <w:t>4.13</w:t>
      </w:r>
      <w:r w:rsidR="006411F9">
        <w:rPr>
          <w:rFonts w:ascii="Arial" w:hAnsi="Arial" w:cs="Arial"/>
          <w:sz w:val="22"/>
          <w:szCs w:val="22"/>
        </w:rPr>
        <w:fldChar w:fldCharType="end"/>
      </w:r>
      <w:r w:rsidR="006411F9">
        <w:rPr>
          <w:rFonts w:ascii="Arial" w:hAnsi="Arial" w:cs="Arial"/>
          <w:sz w:val="22"/>
          <w:szCs w:val="22"/>
        </w:rPr>
        <w:t xml:space="preserve"> </w:t>
      </w:r>
      <w:r w:rsidR="00224AAD">
        <w:rPr>
          <w:rFonts w:ascii="Arial" w:hAnsi="Arial" w:cs="Arial"/>
          <w:sz w:val="22"/>
          <w:szCs w:val="22"/>
        </w:rPr>
        <w:t xml:space="preserve">či </w:t>
      </w:r>
      <w:r w:rsidR="006411F9">
        <w:rPr>
          <w:rFonts w:ascii="Arial" w:hAnsi="Arial" w:cs="Arial"/>
          <w:sz w:val="22"/>
          <w:szCs w:val="22"/>
        </w:rPr>
        <w:fldChar w:fldCharType="begin"/>
      </w:r>
      <w:r w:rsidR="006411F9">
        <w:rPr>
          <w:rFonts w:ascii="Arial" w:hAnsi="Arial" w:cs="Arial"/>
          <w:sz w:val="22"/>
          <w:szCs w:val="22"/>
        </w:rPr>
        <w:instrText xml:space="preserve"> REF _Ref216174002 \r \h </w:instrText>
      </w:r>
      <w:r w:rsidR="006411F9">
        <w:rPr>
          <w:rFonts w:ascii="Arial" w:hAnsi="Arial" w:cs="Arial"/>
          <w:sz w:val="22"/>
          <w:szCs w:val="22"/>
        </w:rPr>
      </w:r>
      <w:r w:rsidR="006411F9">
        <w:rPr>
          <w:rFonts w:ascii="Arial" w:hAnsi="Arial" w:cs="Arial"/>
          <w:sz w:val="22"/>
          <w:szCs w:val="22"/>
        </w:rPr>
        <w:fldChar w:fldCharType="separate"/>
      </w:r>
      <w:r w:rsidR="006411F9">
        <w:rPr>
          <w:rFonts w:ascii="Arial" w:hAnsi="Arial" w:cs="Arial"/>
          <w:sz w:val="22"/>
          <w:szCs w:val="22"/>
        </w:rPr>
        <w:t>4.16</w:t>
      </w:r>
      <w:r w:rsidR="006411F9">
        <w:rPr>
          <w:rFonts w:ascii="Arial" w:hAnsi="Arial" w:cs="Arial"/>
          <w:sz w:val="22"/>
          <w:szCs w:val="22"/>
        </w:rPr>
        <w:fldChar w:fldCharType="end"/>
      </w:r>
      <w:r w:rsidRPr="001034FA">
        <w:rPr>
          <w:rFonts w:ascii="Arial" w:hAnsi="Arial" w:cs="Arial"/>
          <w:sz w:val="22"/>
          <w:szCs w:val="22"/>
        </w:rPr>
        <w:t xml:space="preserve"> této Smlouvy.</w:t>
      </w:r>
    </w:p>
    <w:p w14:paraId="489D383A"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5282E47B" w14:textId="62F6680E"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40" w:name="_Ref203899367"/>
      <w:r w:rsidRPr="001034FA">
        <w:rPr>
          <w:rFonts w:ascii="Arial" w:hAnsi="Arial" w:cs="Arial"/>
          <w:sz w:val="22"/>
          <w:szCs w:val="22"/>
        </w:rPr>
        <w:t>Prodávající poskytuje Kupujícímu záruku za jako</w:t>
      </w:r>
      <w:r w:rsidR="001310D0" w:rsidRPr="001034FA">
        <w:rPr>
          <w:rFonts w:ascii="Arial" w:hAnsi="Arial" w:cs="Arial"/>
          <w:sz w:val="22"/>
          <w:szCs w:val="22"/>
        </w:rPr>
        <w:t xml:space="preserve">st Zboží v délce </w:t>
      </w:r>
      <w:r w:rsidR="00AB682C">
        <w:rPr>
          <w:rFonts w:ascii="Arial" w:hAnsi="Arial" w:cs="Arial"/>
          <w:sz w:val="22"/>
          <w:szCs w:val="22"/>
        </w:rPr>
        <w:t>dvanácti</w:t>
      </w:r>
      <w:r w:rsidR="008E3C14" w:rsidRPr="001034FA">
        <w:rPr>
          <w:rFonts w:ascii="Arial" w:hAnsi="Arial" w:cs="Arial"/>
          <w:sz w:val="22"/>
          <w:szCs w:val="22"/>
        </w:rPr>
        <w:t xml:space="preserve"> (</w:t>
      </w:r>
      <w:r w:rsidR="00AB682C">
        <w:rPr>
          <w:rFonts w:ascii="Arial" w:hAnsi="Arial" w:cs="Arial"/>
          <w:sz w:val="22"/>
          <w:szCs w:val="22"/>
        </w:rPr>
        <w:t>12</w:t>
      </w:r>
      <w:r w:rsidR="008E3C14" w:rsidRPr="001034FA">
        <w:rPr>
          <w:rFonts w:ascii="Arial" w:hAnsi="Arial" w:cs="Arial"/>
          <w:sz w:val="22"/>
          <w:szCs w:val="22"/>
        </w:rPr>
        <w:t>)</w:t>
      </w:r>
      <w:r w:rsidRPr="001034FA">
        <w:rPr>
          <w:rFonts w:ascii="Arial" w:hAnsi="Arial" w:cs="Arial"/>
          <w:sz w:val="22"/>
          <w:szCs w:val="22"/>
        </w:rPr>
        <w:t xml:space="preserve"> </w:t>
      </w:r>
      <w:r w:rsidRPr="001034FA">
        <w:rPr>
          <w:rFonts w:ascii="Arial" w:hAnsi="Arial" w:cs="Arial"/>
          <w:bCs/>
          <w:sz w:val="22"/>
          <w:szCs w:val="22"/>
        </w:rPr>
        <w:t>měsíců</w:t>
      </w:r>
      <w:r w:rsidRPr="001034FA">
        <w:rPr>
          <w:rFonts w:ascii="Arial" w:hAnsi="Arial" w:cs="Arial"/>
          <w:sz w:val="22"/>
          <w:szCs w:val="22"/>
        </w:rPr>
        <w:t xml:space="preserve">. Záruční doba dle předchozí věty počíná běžet dnem </w:t>
      </w:r>
      <w:bookmarkStart w:id="41" w:name="OLE_LINK1"/>
      <w:bookmarkStart w:id="42" w:name="OLE_LINK2"/>
      <w:r w:rsidRPr="001034FA">
        <w:rPr>
          <w:rFonts w:ascii="Arial" w:hAnsi="Arial" w:cs="Arial"/>
          <w:sz w:val="22"/>
          <w:szCs w:val="22"/>
        </w:rPr>
        <w:t xml:space="preserve">podpisu Protokolu o předání a převzetí dle článku </w:t>
      </w:r>
      <w:r w:rsidR="00C717D0" w:rsidRPr="001034FA">
        <w:rPr>
          <w:rFonts w:ascii="Arial" w:hAnsi="Arial" w:cs="Arial"/>
          <w:sz w:val="22"/>
          <w:szCs w:val="22"/>
        </w:rPr>
        <w:fldChar w:fldCharType="begin"/>
      </w:r>
      <w:r w:rsidR="00C717D0" w:rsidRPr="001034FA">
        <w:rPr>
          <w:rFonts w:ascii="Arial" w:hAnsi="Arial" w:cs="Arial"/>
          <w:sz w:val="22"/>
          <w:szCs w:val="22"/>
        </w:rPr>
        <w:instrText xml:space="preserve"> REF _Ref520279456 \r \h </w:instrText>
      </w:r>
      <w:r w:rsidR="002676A3" w:rsidRPr="001034FA">
        <w:rPr>
          <w:rFonts w:ascii="Arial" w:hAnsi="Arial" w:cs="Arial"/>
          <w:sz w:val="22"/>
          <w:szCs w:val="22"/>
        </w:rPr>
        <w:instrText xml:space="preserve"> \* MERGEFORMAT </w:instrText>
      </w:r>
      <w:r w:rsidR="00C717D0" w:rsidRPr="001034FA">
        <w:rPr>
          <w:rFonts w:ascii="Arial" w:hAnsi="Arial" w:cs="Arial"/>
          <w:sz w:val="22"/>
          <w:szCs w:val="22"/>
        </w:rPr>
      </w:r>
      <w:r w:rsidR="00C717D0" w:rsidRPr="001034FA">
        <w:rPr>
          <w:rFonts w:ascii="Arial" w:hAnsi="Arial" w:cs="Arial"/>
          <w:sz w:val="22"/>
          <w:szCs w:val="22"/>
        </w:rPr>
        <w:fldChar w:fldCharType="separate"/>
      </w:r>
      <w:r w:rsidR="006411F9">
        <w:rPr>
          <w:rFonts w:ascii="Arial" w:hAnsi="Arial" w:cs="Arial"/>
          <w:sz w:val="22"/>
          <w:szCs w:val="22"/>
        </w:rPr>
        <w:t>5.10</w:t>
      </w:r>
      <w:r w:rsidR="00C717D0" w:rsidRPr="001034FA">
        <w:rPr>
          <w:rFonts w:ascii="Arial" w:hAnsi="Arial" w:cs="Arial"/>
          <w:sz w:val="22"/>
          <w:szCs w:val="22"/>
        </w:rPr>
        <w:fldChar w:fldCharType="end"/>
      </w:r>
      <w:r w:rsidRPr="001034FA">
        <w:rPr>
          <w:rFonts w:ascii="Arial" w:hAnsi="Arial" w:cs="Arial"/>
          <w:sz w:val="22"/>
          <w:szCs w:val="22"/>
        </w:rPr>
        <w:t xml:space="preserve"> této Smlouvy</w:t>
      </w:r>
      <w:bookmarkEnd w:id="41"/>
      <w:bookmarkEnd w:id="42"/>
      <w:r w:rsidRPr="001034FA">
        <w:rPr>
          <w:rFonts w:ascii="Arial" w:hAnsi="Arial" w:cs="Arial"/>
          <w:sz w:val="22"/>
          <w:szCs w:val="22"/>
        </w:rPr>
        <w:t>.</w:t>
      </w:r>
      <w:bookmarkEnd w:id="40"/>
    </w:p>
    <w:p w14:paraId="0284339B"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24BC6A85" w14:textId="6272D219"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 xml:space="preserve">Pro vyloučení pochybností Smluvní strany sjednávají, že Kupující podle této Smlouvy není povinen při převzetí nebo co nejdříve po převzetí Zboží od Prodávajícího uskutečnit jeho prohlídku za účelem zjištění vad Zboží. Smluvní strany se dohodly, že vyloučení této povinnosti jakož i ostatních povinností Kupujícího podle ustanovení § 2103, </w:t>
      </w:r>
      <w:r w:rsidR="0041255E" w:rsidRPr="001034FA">
        <w:rPr>
          <w:rFonts w:ascii="Arial" w:hAnsi="Arial" w:cs="Arial"/>
          <w:sz w:val="22"/>
          <w:szCs w:val="22"/>
        </w:rPr>
        <w:t xml:space="preserve">§ </w:t>
      </w:r>
      <w:r w:rsidRPr="001034FA">
        <w:rPr>
          <w:rFonts w:ascii="Arial" w:hAnsi="Arial" w:cs="Arial"/>
          <w:sz w:val="22"/>
          <w:szCs w:val="22"/>
        </w:rPr>
        <w:t>2104,</w:t>
      </w:r>
      <w:r w:rsidR="0041255E" w:rsidRPr="001034FA">
        <w:rPr>
          <w:rFonts w:ascii="Arial" w:hAnsi="Arial" w:cs="Arial"/>
          <w:sz w:val="22"/>
          <w:szCs w:val="22"/>
        </w:rPr>
        <w:t xml:space="preserve"> §</w:t>
      </w:r>
      <w:r w:rsidRPr="001034FA">
        <w:rPr>
          <w:rFonts w:ascii="Arial" w:hAnsi="Arial" w:cs="Arial"/>
          <w:sz w:val="22"/>
          <w:szCs w:val="22"/>
        </w:rPr>
        <w:t xml:space="preserve"> 2105,</w:t>
      </w:r>
      <w:r w:rsidR="0041255E" w:rsidRPr="001034FA">
        <w:rPr>
          <w:rFonts w:ascii="Arial" w:hAnsi="Arial" w:cs="Arial"/>
          <w:sz w:val="22"/>
          <w:szCs w:val="22"/>
        </w:rPr>
        <w:t xml:space="preserve"> §</w:t>
      </w:r>
      <w:r w:rsidRPr="001034FA">
        <w:rPr>
          <w:rFonts w:ascii="Arial" w:hAnsi="Arial" w:cs="Arial"/>
          <w:sz w:val="22"/>
          <w:szCs w:val="22"/>
        </w:rPr>
        <w:t xml:space="preserve"> 2112 a </w:t>
      </w:r>
      <w:r w:rsidR="0041255E" w:rsidRPr="001034FA">
        <w:rPr>
          <w:rFonts w:ascii="Arial" w:hAnsi="Arial" w:cs="Arial"/>
          <w:sz w:val="22"/>
          <w:szCs w:val="22"/>
        </w:rPr>
        <w:t>§</w:t>
      </w:r>
      <w:r w:rsidR="00076466">
        <w:rPr>
          <w:rFonts w:ascii="Arial" w:hAnsi="Arial" w:cs="Arial"/>
          <w:sz w:val="22"/>
          <w:szCs w:val="22"/>
        </w:rPr>
        <w:t> </w:t>
      </w:r>
      <w:r w:rsidRPr="001034FA">
        <w:rPr>
          <w:rFonts w:ascii="Arial" w:hAnsi="Arial" w:cs="Arial"/>
          <w:sz w:val="22"/>
          <w:szCs w:val="22"/>
        </w:rPr>
        <w:t xml:space="preserve">2618 Občanského zákoníku nemá žádný vliv na práva Kupujícího z vadného plnění, resp. ze záruky za jakost Zboží, které budou uplatněny Kupujícím vůči Prodávajícímu kdykoli v průběhu záruční doby, a na povinnost Prodávajícího tyto vady odstranit dle článku </w:t>
      </w:r>
      <w:r w:rsidR="003953F6" w:rsidRPr="001034FA">
        <w:rPr>
          <w:rFonts w:ascii="Arial" w:hAnsi="Arial" w:cs="Arial"/>
          <w:sz w:val="22"/>
          <w:szCs w:val="22"/>
        </w:rPr>
        <w:fldChar w:fldCharType="begin"/>
      </w:r>
      <w:r w:rsidR="003953F6" w:rsidRPr="001034FA">
        <w:rPr>
          <w:rFonts w:ascii="Arial" w:hAnsi="Arial" w:cs="Arial"/>
          <w:sz w:val="22"/>
          <w:szCs w:val="22"/>
        </w:rPr>
        <w:instrText xml:space="preserve"> REF _Ref368317913 \r \h  \* MERGEFORMAT </w:instrText>
      </w:r>
      <w:r w:rsidR="003953F6" w:rsidRPr="001034FA">
        <w:rPr>
          <w:rFonts w:ascii="Arial" w:hAnsi="Arial" w:cs="Arial"/>
          <w:sz w:val="22"/>
          <w:szCs w:val="22"/>
        </w:rPr>
      </w:r>
      <w:r w:rsidR="003953F6" w:rsidRPr="001034FA">
        <w:rPr>
          <w:rFonts w:ascii="Arial" w:hAnsi="Arial" w:cs="Arial"/>
          <w:sz w:val="22"/>
          <w:szCs w:val="22"/>
        </w:rPr>
        <w:fldChar w:fldCharType="separate"/>
      </w:r>
      <w:r w:rsidR="006411F9">
        <w:rPr>
          <w:rFonts w:ascii="Arial" w:hAnsi="Arial" w:cs="Arial"/>
          <w:sz w:val="22"/>
          <w:szCs w:val="22"/>
        </w:rPr>
        <w:t>6.5</w:t>
      </w:r>
      <w:r w:rsidR="003953F6" w:rsidRPr="001034FA">
        <w:rPr>
          <w:rFonts w:ascii="Arial" w:hAnsi="Arial" w:cs="Arial"/>
          <w:sz w:val="22"/>
          <w:szCs w:val="22"/>
        </w:rPr>
        <w:fldChar w:fldCharType="end"/>
      </w:r>
      <w:r w:rsidRPr="001034FA">
        <w:rPr>
          <w:rFonts w:ascii="Arial" w:hAnsi="Arial" w:cs="Arial"/>
          <w:sz w:val="22"/>
          <w:szCs w:val="22"/>
        </w:rPr>
        <w:t xml:space="preserve"> této Smlouvy.</w:t>
      </w:r>
    </w:p>
    <w:p w14:paraId="6B4F4669"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5B4D0FAC"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Záruční doba neběží po dobu, po kterou se na Zboží vyskytují vady, za které odpovídá Prodávající. V případě, kdy v důsledku vad Zboží dojde k dodávce nového Zboží či jeho části, začne běžet nová záruční doba Zboží či jeho příslušné části.</w:t>
      </w:r>
    </w:p>
    <w:p w14:paraId="365F181F"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792D208B"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43" w:name="_Ref368317913"/>
      <w:r w:rsidRPr="001034FA">
        <w:rPr>
          <w:rFonts w:ascii="Arial" w:hAnsi="Arial" w:cs="Arial"/>
          <w:sz w:val="22"/>
          <w:szCs w:val="22"/>
        </w:rPr>
        <w:t xml:space="preserve">Bez ohledu na charakter vady a závažnost porušení Smlouvy z důvodu vadného plnění je Kupující oprávněn volit jakékoli z následujících práv z vadného plnění, resp. ze záruky za jakost Zboží (případně </w:t>
      </w:r>
      <w:bookmarkStart w:id="44" w:name="_Ref367954446"/>
      <w:r w:rsidRPr="001034FA">
        <w:rPr>
          <w:rFonts w:ascii="Arial" w:hAnsi="Arial" w:cs="Arial"/>
          <w:sz w:val="22"/>
          <w:szCs w:val="22"/>
        </w:rPr>
        <w:t>jejich kombinaci):</w:t>
      </w:r>
      <w:bookmarkEnd w:id="43"/>
      <w:bookmarkEnd w:id="44"/>
    </w:p>
    <w:p w14:paraId="5346790B"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519E8146" w14:textId="77777777" w:rsidR="006743C7" w:rsidRPr="001034FA" w:rsidRDefault="006743C7" w:rsidP="00622BDC">
      <w:pPr>
        <w:pStyle w:val="Nadpis21"/>
        <w:numPr>
          <w:ilvl w:val="0"/>
          <w:numId w:val="16"/>
        </w:numPr>
        <w:spacing w:after="0" w:line="300" w:lineRule="exact"/>
        <w:ind w:left="1418" w:hanging="709"/>
        <w:rPr>
          <w:rFonts w:ascii="Arial" w:hAnsi="Arial" w:cs="Arial"/>
          <w:sz w:val="22"/>
          <w:szCs w:val="22"/>
        </w:rPr>
      </w:pPr>
      <w:r w:rsidRPr="001034FA">
        <w:rPr>
          <w:rFonts w:ascii="Arial" w:hAnsi="Arial" w:cs="Arial"/>
          <w:sz w:val="22"/>
          <w:szCs w:val="22"/>
        </w:rPr>
        <w:t>požadovat odstranění vady dodáním náhradního Zboží</w:t>
      </w:r>
      <w:r w:rsidR="009D3E8A">
        <w:rPr>
          <w:rFonts w:ascii="Arial" w:hAnsi="Arial" w:cs="Arial"/>
          <w:sz w:val="22"/>
          <w:szCs w:val="22"/>
        </w:rPr>
        <w:t xml:space="preserve"> nebo jeho části</w:t>
      </w:r>
      <w:r w:rsidRPr="001034FA">
        <w:rPr>
          <w:rFonts w:ascii="Arial" w:hAnsi="Arial" w:cs="Arial"/>
          <w:sz w:val="22"/>
          <w:szCs w:val="22"/>
        </w:rPr>
        <w:t>, dodáním chybějícího Zboží</w:t>
      </w:r>
      <w:r w:rsidR="009D3E8A">
        <w:rPr>
          <w:rFonts w:ascii="Arial" w:hAnsi="Arial" w:cs="Arial"/>
          <w:sz w:val="22"/>
          <w:szCs w:val="22"/>
        </w:rPr>
        <w:t xml:space="preserve"> nebo jeho části</w:t>
      </w:r>
      <w:r w:rsidRPr="001034FA">
        <w:rPr>
          <w:rFonts w:ascii="Arial" w:hAnsi="Arial" w:cs="Arial"/>
          <w:sz w:val="22"/>
          <w:szCs w:val="22"/>
        </w:rPr>
        <w:t>, případně požadovat odstranění právních vad;</w:t>
      </w:r>
    </w:p>
    <w:p w14:paraId="48D231F2" w14:textId="77777777" w:rsidR="006743C7" w:rsidRPr="001034FA" w:rsidRDefault="006743C7" w:rsidP="00622BDC">
      <w:pPr>
        <w:pStyle w:val="Nadpis21"/>
        <w:numPr>
          <w:ilvl w:val="0"/>
          <w:numId w:val="16"/>
        </w:numPr>
        <w:spacing w:after="0" w:line="300" w:lineRule="exact"/>
        <w:ind w:left="1418" w:hanging="709"/>
        <w:rPr>
          <w:rFonts w:ascii="Arial" w:hAnsi="Arial" w:cs="Arial"/>
          <w:sz w:val="22"/>
          <w:szCs w:val="22"/>
        </w:rPr>
      </w:pPr>
      <w:r w:rsidRPr="001034FA">
        <w:rPr>
          <w:rFonts w:ascii="Arial" w:hAnsi="Arial" w:cs="Arial"/>
          <w:sz w:val="22"/>
          <w:szCs w:val="22"/>
        </w:rPr>
        <w:t>požadovat odstranění vad opravou Zboží, jestliže jsou vady opravitelné;</w:t>
      </w:r>
    </w:p>
    <w:p w14:paraId="42D2F0BF" w14:textId="77777777" w:rsidR="006743C7" w:rsidRPr="001034FA" w:rsidRDefault="006743C7" w:rsidP="00622BDC">
      <w:pPr>
        <w:pStyle w:val="Nadpis21"/>
        <w:numPr>
          <w:ilvl w:val="0"/>
          <w:numId w:val="16"/>
        </w:numPr>
        <w:spacing w:after="0" w:line="300" w:lineRule="exact"/>
        <w:ind w:left="1418" w:hanging="709"/>
        <w:rPr>
          <w:rFonts w:ascii="Arial" w:hAnsi="Arial" w:cs="Arial"/>
          <w:sz w:val="22"/>
          <w:szCs w:val="22"/>
        </w:rPr>
      </w:pPr>
      <w:r w:rsidRPr="001034FA">
        <w:rPr>
          <w:rFonts w:ascii="Arial" w:hAnsi="Arial" w:cs="Arial"/>
          <w:sz w:val="22"/>
          <w:szCs w:val="22"/>
        </w:rPr>
        <w:t>požadovat přiměřenou slevu z Ceny;</w:t>
      </w:r>
    </w:p>
    <w:p w14:paraId="316AB571" w14:textId="77777777" w:rsidR="006743C7" w:rsidRPr="001034FA" w:rsidRDefault="006743C7" w:rsidP="00622BDC">
      <w:pPr>
        <w:pStyle w:val="Nadpis21"/>
        <w:numPr>
          <w:ilvl w:val="0"/>
          <w:numId w:val="16"/>
        </w:numPr>
        <w:spacing w:after="0" w:line="300" w:lineRule="exact"/>
        <w:ind w:left="1418" w:hanging="709"/>
        <w:rPr>
          <w:rFonts w:ascii="Arial" w:hAnsi="Arial" w:cs="Arial"/>
          <w:sz w:val="22"/>
          <w:szCs w:val="22"/>
        </w:rPr>
      </w:pPr>
      <w:r w:rsidRPr="001034FA">
        <w:rPr>
          <w:rFonts w:ascii="Arial" w:hAnsi="Arial" w:cs="Arial"/>
          <w:sz w:val="22"/>
          <w:szCs w:val="22"/>
        </w:rPr>
        <w:t>odstoupit od Smlouvy;</w:t>
      </w:r>
    </w:p>
    <w:p w14:paraId="65BF72A9" w14:textId="77777777" w:rsidR="006743C7" w:rsidRDefault="006743C7" w:rsidP="00622BDC">
      <w:pPr>
        <w:pStyle w:val="Nadpis21"/>
        <w:numPr>
          <w:ilvl w:val="0"/>
          <w:numId w:val="16"/>
        </w:numPr>
        <w:spacing w:after="0" w:line="300" w:lineRule="exact"/>
        <w:ind w:left="1418" w:hanging="709"/>
        <w:rPr>
          <w:rFonts w:ascii="Arial" w:hAnsi="Arial" w:cs="Arial"/>
          <w:sz w:val="22"/>
          <w:szCs w:val="22"/>
        </w:rPr>
      </w:pPr>
      <w:r w:rsidRPr="001034FA">
        <w:rPr>
          <w:rFonts w:ascii="Arial" w:hAnsi="Arial" w:cs="Arial"/>
          <w:sz w:val="22"/>
          <w:szCs w:val="22"/>
        </w:rPr>
        <w:t xml:space="preserve">sám nebo prostřednictvím třetí osoby Zboží zkontrolovat a odstranit příslušnou vadu a/nebo zajistit dodávku náhradního Zboží </w:t>
      </w:r>
      <w:r w:rsidR="009D3E8A">
        <w:rPr>
          <w:rFonts w:ascii="Arial" w:hAnsi="Arial" w:cs="Arial"/>
          <w:sz w:val="22"/>
          <w:szCs w:val="22"/>
        </w:rPr>
        <w:t xml:space="preserve">nebo jeho části </w:t>
      </w:r>
      <w:r w:rsidRPr="001034FA">
        <w:rPr>
          <w:rFonts w:ascii="Arial" w:hAnsi="Arial" w:cs="Arial"/>
          <w:sz w:val="22"/>
          <w:szCs w:val="22"/>
        </w:rPr>
        <w:t>namísto Prodávajícího, přičemž Prodávající v takovém případě nahradí Kupujícímu zdokumentované rozumně vynaložené náklady s tím spojené, a to bezodkladně po výzvě Kupujícího, aniž by tím bylo jakkoli dotčeno právo Kupujícího na náhradu vzniklé škody.</w:t>
      </w:r>
    </w:p>
    <w:p w14:paraId="7C9EA996" w14:textId="77777777" w:rsidR="00F95A54" w:rsidRPr="001034FA" w:rsidRDefault="00F95A54" w:rsidP="00F95A54">
      <w:pPr>
        <w:pStyle w:val="Nadpis21"/>
        <w:spacing w:after="0" w:line="300" w:lineRule="exact"/>
        <w:ind w:firstLine="0"/>
        <w:rPr>
          <w:rFonts w:ascii="Arial" w:hAnsi="Arial" w:cs="Arial"/>
          <w:sz w:val="22"/>
          <w:szCs w:val="22"/>
        </w:rPr>
      </w:pPr>
    </w:p>
    <w:p w14:paraId="6DDCEAC8" w14:textId="28510E61"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lastRenderedPageBreak/>
        <w:t xml:space="preserve">Pro vyloučení jakýchkoli pochybností Smluvní strany sjednávají, že volba práva z vadného plnění, resp. ze záruky za jakost Zboží, náleží výhradně Kupujícímu. Kupující je oprávněn měnit uplatněná práva z vadného plnění, resp. ze záruky za jakost Zboží, dle článku </w:t>
      </w:r>
      <w:r w:rsidR="00B56332" w:rsidRPr="001034FA">
        <w:rPr>
          <w:rFonts w:ascii="Arial" w:hAnsi="Arial" w:cs="Arial"/>
          <w:sz w:val="22"/>
          <w:szCs w:val="22"/>
        </w:rPr>
        <w:fldChar w:fldCharType="begin"/>
      </w:r>
      <w:r w:rsidR="00B56332" w:rsidRPr="001034FA">
        <w:rPr>
          <w:rFonts w:ascii="Arial" w:hAnsi="Arial" w:cs="Arial"/>
          <w:sz w:val="22"/>
          <w:szCs w:val="22"/>
        </w:rPr>
        <w:instrText xml:space="preserve"> REF _Ref368317913 \r \h </w:instrText>
      </w:r>
      <w:r w:rsidR="002676A3" w:rsidRPr="001034FA">
        <w:rPr>
          <w:rFonts w:ascii="Arial" w:hAnsi="Arial" w:cs="Arial"/>
          <w:sz w:val="22"/>
          <w:szCs w:val="22"/>
        </w:rPr>
        <w:instrText xml:space="preserve"> \* MERGEFORMAT </w:instrText>
      </w:r>
      <w:r w:rsidR="00B56332" w:rsidRPr="001034FA">
        <w:rPr>
          <w:rFonts w:ascii="Arial" w:hAnsi="Arial" w:cs="Arial"/>
          <w:sz w:val="22"/>
          <w:szCs w:val="22"/>
        </w:rPr>
      </w:r>
      <w:r w:rsidR="00B56332" w:rsidRPr="001034FA">
        <w:rPr>
          <w:rFonts w:ascii="Arial" w:hAnsi="Arial" w:cs="Arial"/>
          <w:sz w:val="22"/>
          <w:szCs w:val="22"/>
        </w:rPr>
        <w:fldChar w:fldCharType="separate"/>
      </w:r>
      <w:r w:rsidR="006411F9">
        <w:rPr>
          <w:rFonts w:ascii="Arial" w:hAnsi="Arial" w:cs="Arial"/>
          <w:sz w:val="22"/>
          <w:szCs w:val="22"/>
        </w:rPr>
        <w:t>6.5</w:t>
      </w:r>
      <w:r w:rsidR="00B56332" w:rsidRPr="001034FA">
        <w:rPr>
          <w:rFonts w:ascii="Arial" w:hAnsi="Arial" w:cs="Arial"/>
          <w:sz w:val="22"/>
          <w:szCs w:val="22"/>
        </w:rPr>
        <w:fldChar w:fldCharType="end"/>
      </w:r>
      <w:r w:rsidRPr="001034FA">
        <w:rPr>
          <w:rFonts w:ascii="Arial" w:hAnsi="Arial" w:cs="Arial"/>
          <w:sz w:val="22"/>
          <w:szCs w:val="22"/>
        </w:rPr>
        <w:t xml:space="preserve"> této Smlouvy kdykoli před odstraněním příslušné vady Zboží.</w:t>
      </w:r>
    </w:p>
    <w:p w14:paraId="4F27EE45"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49ECB165" w14:textId="77777777" w:rsidR="006743C7" w:rsidRPr="00E257F8"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bookmarkStart w:id="45" w:name="_Ref476072501"/>
      <w:r w:rsidRPr="001034FA">
        <w:rPr>
          <w:rFonts w:ascii="Arial" w:hAnsi="Arial" w:cs="Arial"/>
          <w:sz w:val="22"/>
          <w:szCs w:val="22"/>
        </w:rPr>
        <w:t xml:space="preserve">Prodávající se zavazuje </w:t>
      </w:r>
      <w:r w:rsidR="00F57286" w:rsidRPr="001034FA">
        <w:rPr>
          <w:rFonts w:ascii="Arial" w:hAnsi="Arial" w:cs="Arial"/>
          <w:sz w:val="22"/>
          <w:szCs w:val="22"/>
        </w:rPr>
        <w:t>(i) poskytnout Kupujícímu odbornou radu prostřednictvím e-mailu anebo</w:t>
      </w:r>
      <w:r w:rsidR="00832171" w:rsidRPr="001034FA">
        <w:rPr>
          <w:rFonts w:ascii="Arial" w:hAnsi="Arial" w:cs="Arial"/>
          <w:sz w:val="22"/>
          <w:szCs w:val="22"/>
        </w:rPr>
        <w:t xml:space="preserve"> telefonu nejpozději ve lhůtě 12</w:t>
      </w:r>
      <w:r w:rsidR="00F57286" w:rsidRPr="001034FA">
        <w:rPr>
          <w:rFonts w:ascii="Arial" w:hAnsi="Arial" w:cs="Arial"/>
          <w:sz w:val="22"/>
          <w:szCs w:val="22"/>
        </w:rPr>
        <w:t xml:space="preserve"> hodin </w:t>
      </w:r>
      <w:r w:rsidR="00F57286" w:rsidRPr="001034FA">
        <w:rPr>
          <w:rFonts w:ascii="Arial" w:hAnsi="Arial" w:cs="Arial"/>
          <w:bCs/>
          <w:sz w:val="22"/>
          <w:szCs w:val="22"/>
        </w:rPr>
        <w:t xml:space="preserve">od nahlášení vady a (ii) </w:t>
      </w:r>
      <w:r w:rsidRPr="001034FA">
        <w:rPr>
          <w:rFonts w:ascii="Arial" w:hAnsi="Arial" w:cs="Arial"/>
          <w:sz w:val="22"/>
          <w:szCs w:val="22"/>
        </w:rPr>
        <w:t xml:space="preserve">zahájit odstraňování vady způsobem určeným Kupujícím ve lhůtě </w:t>
      </w:r>
      <w:r w:rsidR="001310D0" w:rsidRPr="001034FA">
        <w:rPr>
          <w:rFonts w:ascii="Arial" w:hAnsi="Arial" w:cs="Arial"/>
          <w:bCs/>
          <w:sz w:val="22"/>
          <w:szCs w:val="22"/>
        </w:rPr>
        <w:t>48</w:t>
      </w:r>
      <w:r w:rsidRPr="001034FA">
        <w:rPr>
          <w:rFonts w:ascii="Arial" w:hAnsi="Arial" w:cs="Arial"/>
          <w:bCs/>
          <w:sz w:val="22"/>
          <w:szCs w:val="22"/>
        </w:rPr>
        <w:t xml:space="preserve"> hodin od nahlášení vady</w:t>
      </w:r>
      <w:r w:rsidR="00E35C13" w:rsidRPr="001034FA">
        <w:rPr>
          <w:rFonts w:ascii="Arial" w:hAnsi="Arial" w:cs="Arial"/>
          <w:bCs/>
          <w:sz w:val="22"/>
          <w:szCs w:val="22"/>
        </w:rPr>
        <w:t xml:space="preserve"> s tím, že do této lhůty se nezapočítávají víkendy a státní svátky</w:t>
      </w:r>
      <w:r w:rsidRPr="001034FA">
        <w:rPr>
          <w:rFonts w:ascii="Arial" w:hAnsi="Arial" w:cs="Arial"/>
          <w:bCs/>
          <w:sz w:val="22"/>
          <w:szCs w:val="22"/>
        </w:rPr>
        <w:t>. Prodávající je povinen odstranit vadu v termínu určeném Kupujícím s přihlédnutím k povaze vady a možnostem Kupujícího.</w:t>
      </w:r>
      <w:bookmarkEnd w:id="45"/>
    </w:p>
    <w:p w14:paraId="19C146EB" w14:textId="77777777" w:rsidR="00E257F8" w:rsidRPr="00E257F8" w:rsidRDefault="00E257F8" w:rsidP="00E257F8">
      <w:pPr>
        <w:pStyle w:val="Nadpis21"/>
        <w:widowControl/>
        <w:spacing w:after="0" w:line="300" w:lineRule="exact"/>
        <w:ind w:left="567" w:firstLine="0"/>
        <w:rPr>
          <w:rFonts w:ascii="Arial" w:hAnsi="Arial" w:cs="Arial"/>
          <w:sz w:val="22"/>
          <w:szCs w:val="22"/>
        </w:rPr>
      </w:pPr>
    </w:p>
    <w:p w14:paraId="6A85098E" w14:textId="5164A0C2" w:rsidR="00E257F8" w:rsidRPr="00F95A54" w:rsidRDefault="00E257F8"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Pr>
          <w:rFonts w:ascii="Arial" w:hAnsi="Arial" w:cs="Arial"/>
          <w:sz w:val="22"/>
          <w:szCs w:val="22"/>
        </w:rPr>
        <w:t>Bude-li k odstranění vady za potřebí náhradních dílů, Prodávající se zavazuje zajistit jejich dostupnost nejpozději do 72 hodin od oznámení vady Zboží Kupujícím. Po celou dobu trvání záruky je Prodávající povinen poskytovat Kupujícímu on-line podporu ke Zboží v režimu 24/7.</w:t>
      </w:r>
    </w:p>
    <w:p w14:paraId="185E51DA"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7576C9B8"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Prodávající prohlašuje, že je plně oprávněn disponovat s autorskými právy, průmyslovými právy a právy k jiným předmětům duševního vlastnictví vázaným ke Zboží, a zavazuje se zajistit řádné a nerušené užívání Zboží ze strany Kupujícího. Prodávající se zavazuje zajistit, aby žádná ustanovení této Smlouvy ani jejich provádění neoprávněně nezasáhla do práv duševního vlastnictví jakýchkoli třetích osob. Prodávající se dále zavazuje zajistit, aby v důsledku porušení této povinnosti Prodávajícího nedošlo k jakémukoli poškození Kupujícího. Prodávající se výslovně zavazuje odškodnit Kupujícího za veškeré škody vzniklé porušením těchto povinností.</w:t>
      </w:r>
    </w:p>
    <w:p w14:paraId="69259A84" w14:textId="77777777" w:rsidR="006743C7" w:rsidRPr="001034FA" w:rsidRDefault="006743C7" w:rsidP="00622BDC">
      <w:pPr>
        <w:pStyle w:val="Nadpis21"/>
        <w:spacing w:after="0" w:line="300" w:lineRule="exact"/>
        <w:ind w:left="0" w:firstLine="0"/>
        <w:rPr>
          <w:rFonts w:ascii="Arial" w:hAnsi="Arial" w:cs="Arial"/>
          <w:sz w:val="22"/>
          <w:szCs w:val="22"/>
        </w:rPr>
      </w:pPr>
    </w:p>
    <w:p w14:paraId="62A5B1C3" w14:textId="77777777" w:rsidR="006743C7" w:rsidRDefault="006743C7" w:rsidP="00622BDC">
      <w:pPr>
        <w:pStyle w:val="Prohlen"/>
        <w:widowControl/>
        <w:numPr>
          <w:ilvl w:val="0"/>
          <w:numId w:val="10"/>
        </w:numPr>
        <w:tabs>
          <w:tab w:val="clear" w:pos="705"/>
          <w:tab w:val="num" w:pos="426"/>
        </w:tabs>
        <w:spacing w:line="300" w:lineRule="exact"/>
        <w:ind w:left="426" w:hanging="426"/>
        <w:jc w:val="both"/>
        <w:rPr>
          <w:rFonts w:ascii="Arial" w:hAnsi="Arial" w:cs="Arial"/>
          <w:sz w:val="22"/>
          <w:szCs w:val="22"/>
        </w:rPr>
      </w:pPr>
      <w:bookmarkStart w:id="46" w:name="_Ref297105849"/>
      <w:r w:rsidRPr="001034FA">
        <w:rPr>
          <w:rFonts w:ascii="Arial" w:hAnsi="Arial" w:cs="Arial"/>
          <w:sz w:val="22"/>
          <w:szCs w:val="22"/>
        </w:rPr>
        <w:t>Sankce</w:t>
      </w:r>
      <w:bookmarkEnd w:id="46"/>
    </w:p>
    <w:p w14:paraId="09A170B1" w14:textId="77777777" w:rsidR="00F95A54" w:rsidRPr="001034FA" w:rsidRDefault="00F95A54" w:rsidP="00F95A54">
      <w:pPr>
        <w:pStyle w:val="Prohlen"/>
        <w:widowControl/>
        <w:spacing w:line="300" w:lineRule="exact"/>
        <w:ind w:left="426"/>
        <w:jc w:val="both"/>
        <w:rPr>
          <w:rFonts w:ascii="Arial" w:hAnsi="Arial" w:cs="Arial"/>
          <w:sz w:val="22"/>
          <w:szCs w:val="22"/>
        </w:rPr>
      </w:pPr>
    </w:p>
    <w:p w14:paraId="116CEA87" w14:textId="73058496"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V př</w:t>
      </w:r>
      <w:r w:rsidR="00A323B1" w:rsidRPr="001034FA">
        <w:rPr>
          <w:rFonts w:ascii="Arial" w:hAnsi="Arial" w:cs="Arial"/>
          <w:sz w:val="22"/>
          <w:szCs w:val="22"/>
        </w:rPr>
        <w:t>ípadě, že Prodávající poruší svou povinnost</w:t>
      </w:r>
      <w:r w:rsidRPr="001034FA">
        <w:rPr>
          <w:rFonts w:ascii="Arial" w:hAnsi="Arial" w:cs="Arial"/>
          <w:sz w:val="22"/>
          <w:szCs w:val="22"/>
        </w:rPr>
        <w:t xml:space="preserve"> </w:t>
      </w:r>
      <w:r w:rsidR="00A323B1" w:rsidRPr="001034FA">
        <w:rPr>
          <w:rFonts w:ascii="Arial" w:hAnsi="Arial" w:cs="Arial"/>
          <w:sz w:val="22"/>
          <w:szCs w:val="22"/>
        </w:rPr>
        <w:t>splnit</w:t>
      </w:r>
      <w:r w:rsidRPr="001034FA">
        <w:rPr>
          <w:rFonts w:ascii="Arial" w:hAnsi="Arial" w:cs="Arial"/>
          <w:sz w:val="22"/>
          <w:szCs w:val="22"/>
        </w:rPr>
        <w:t xml:space="preserve"> řádně a včas </w:t>
      </w:r>
      <w:r w:rsidR="00A323B1" w:rsidRPr="001034FA">
        <w:rPr>
          <w:rFonts w:ascii="Arial" w:hAnsi="Arial" w:cs="Arial"/>
          <w:sz w:val="22"/>
          <w:szCs w:val="22"/>
        </w:rPr>
        <w:t>termín plnění sjednaný v</w:t>
      </w:r>
      <w:r w:rsidRPr="001034FA">
        <w:rPr>
          <w:rFonts w:ascii="Arial" w:hAnsi="Arial" w:cs="Arial"/>
          <w:sz w:val="22"/>
          <w:szCs w:val="22"/>
        </w:rPr>
        <w:t xml:space="preserve"> článku </w:t>
      </w:r>
      <w:r w:rsidR="006411F9">
        <w:rPr>
          <w:rFonts w:ascii="Arial" w:hAnsi="Arial" w:cs="Arial"/>
          <w:sz w:val="22"/>
          <w:szCs w:val="22"/>
        </w:rPr>
        <w:fldChar w:fldCharType="begin"/>
      </w:r>
      <w:r w:rsidR="006411F9">
        <w:rPr>
          <w:rFonts w:ascii="Arial" w:hAnsi="Arial" w:cs="Arial"/>
          <w:sz w:val="22"/>
          <w:szCs w:val="22"/>
        </w:rPr>
        <w:instrText xml:space="preserve"> REF _Ref216174013 \r \h </w:instrText>
      </w:r>
      <w:r w:rsidR="006411F9">
        <w:rPr>
          <w:rFonts w:ascii="Arial" w:hAnsi="Arial" w:cs="Arial"/>
          <w:sz w:val="22"/>
          <w:szCs w:val="22"/>
        </w:rPr>
      </w:r>
      <w:r w:rsidR="006411F9">
        <w:rPr>
          <w:rFonts w:ascii="Arial" w:hAnsi="Arial" w:cs="Arial"/>
          <w:sz w:val="22"/>
          <w:szCs w:val="22"/>
        </w:rPr>
        <w:fldChar w:fldCharType="separate"/>
      </w:r>
      <w:r w:rsidR="006411F9">
        <w:rPr>
          <w:rFonts w:ascii="Arial" w:hAnsi="Arial" w:cs="Arial"/>
          <w:sz w:val="22"/>
          <w:szCs w:val="22"/>
        </w:rPr>
        <w:t>4.1</w:t>
      </w:r>
      <w:r w:rsidR="006411F9">
        <w:rPr>
          <w:rFonts w:ascii="Arial" w:hAnsi="Arial" w:cs="Arial"/>
          <w:sz w:val="22"/>
          <w:szCs w:val="22"/>
        </w:rPr>
        <w:fldChar w:fldCharType="end"/>
      </w:r>
      <w:r w:rsidRPr="001034FA">
        <w:rPr>
          <w:rFonts w:ascii="Arial" w:hAnsi="Arial" w:cs="Arial"/>
          <w:sz w:val="22"/>
          <w:szCs w:val="22"/>
        </w:rPr>
        <w:t xml:space="preserve"> této Smlouvy, bude Kupující oprávněn požadovat a Prodávající bude povinen zaplatit Kupujícímu smluvní pokutu ve výši 0,5 % z Ceny bez DPH za každý započatý týden prodlení, maximálně však do výše 10</w:t>
      </w:r>
      <w:r w:rsidR="00076466">
        <w:rPr>
          <w:rFonts w:ascii="Arial" w:hAnsi="Arial" w:cs="Arial"/>
          <w:sz w:val="22"/>
          <w:szCs w:val="22"/>
        </w:rPr>
        <w:t xml:space="preserve"> </w:t>
      </w:r>
      <w:r w:rsidRPr="001034FA">
        <w:rPr>
          <w:rFonts w:ascii="Arial" w:hAnsi="Arial" w:cs="Arial"/>
          <w:sz w:val="22"/>
          <w:szCs w:val="22"/>
        </w:rPr>
        <w:t>% z Ceny bez DPH.</w:t>
      </w:r>
    </w:p>
    <w:p w14:paraId="1A6E07AD"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0A292808" w14:textId="15C1F8F0"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 xml:space="preserve">V případě, že Prodávající poruší svou povinnost odstranit jakoukoli vadu Zboží ve lhůtě uvedené ve článku </w:t>
      </w:r>
      <w:r w:rsidR="003953F6" w:rsidRPr="001034FA">
        <w:rPr>
          <w:rFonts w:ascii="Arial" w:hAnsi="Arial" w:cs="Arial"/>
          <w:sz w:val="22"/>
          <w:szCs w:val="22"/>
        </w:rPr>
        <w:fldChar w:fldCharType="begin"/>
      </w:r>
      <w:r w:rsidR="003953F6" w:rsidRPr="001034FA">
        <w:rPr>
          <w:rFonts w:ascii="Arial" w:hAnsi="Arial" w:cs="Arial"/>
          <w:sz w:val="22"/>
          <w:szCs w:val="22"/>
        </w:rPr>
        <w:instrText xml:space="preserve"> REF _Ref476072501 \r \h  \* MERGEFORMAT </w:instrText>
      </w:r>
      <w:r w:rsidR="003953F6" w:rsidRPr="001034FA">
        <w:rPr>
          <w:rFonts w:ascii="Arial" w:hAnsi="Arial" w:cs="Arial"/>
          <w:sz w:val="22"/>
          <w:szCs w:val="22"/>
        </w:rPr>
      </w:r>
      <w:r w:rsidR="003953F6" w:rsidRPr="001034FA">
        <w:rPr>
          <w:rFonts w:ascii="Arial" w:hAnsi="Arial" w:cs="Arial"/>
          <w:sz w:val="22"/>
          <w:szCs w:val="22"/>
        </w:rPr>
        <w:fldChar w:fldCharType="separate"/>
      </w:r>
      <w:r w:rsidR="006411F9">
        <w:rPr>
          <w:rFonts w:ascii="Arial" w:hAnsi="Arial" w:cs="Arial"/>
          <w:sz w:val="22"/>
          <w:szCs w:val="22"/>
        </w:rPr>
        <w:t>6.7</w:t>
      </w:r>
      <w:r w:rsidR="003953F6" w:rsidRPr="001034FA">
        <w:rPr>
          <w:rFonts w:ascii="Arial" w:hAnsi="Arial" w:cs="Arial"/>
          <w:sz w:val="22"/>
          <w:szCs w:val="22"/>
        </w:rPr>
        <w:fldChar w:fldCharType="end"/>
      </w:r>
      <w:r w:rsidRPr="001034FA">
        <w:rPr>
          <w:rFonts w:ascii="Arial" w:hAnsi="Arial" w:cs="Arial"/>
          <w:sz w:val="22"/>
          <w:szCs w:val="22"/>
        </w:rPr>
        <w:t xml:space="preserve"> této Smlouvy, bude Kupující oprávněn požadovat a Prodávající bude povinen zaplatit Kupujícímu smluvní pokutu ve výši 0,25 % z Ceny</w:t>
      </w:r>
      <w:r w:rsidRPr="001034FA" w:rsidDel="00FB2EF9">
        <w:rPr>
          <w:rFonts w:ascii="Arial" w:hAnsi="Arial" w:cs="Arial"/>
          <w:sz w:val="22"/>
          <w:szCs w:val="22"/>
        </w:rPr>
        <w:t xml:space="preserve"> </w:t>
      </w:r>
      <w:r w:rsidRPr="001034FA">
        <w:rPr>
          <w:rFonts w:ascii="Arial" w:hAnsi="Arial" w:cs="Arial"/>
          <w:sz w:val="22"/>
          <w:szCs w:val="22"/>
        </w:rPr>
        <w:t>bez DPH za každý započatý den prodlení, maximálně však do výše 10</w:t>
      </w:r>
      <w:r w:rsidR="00076466">
        <w:rPr>
          <w:rFonts w:ascii="Arial" w:hAnsi="Arial" w:cs="Arial"/>
          <w:sz w:val="22"/>
          <w:szCs w:val="22"/>
        </w:rPr>
        <w:t xml:space="preserve"> </w:t>
      </w:r>
      <w:r w:rsidRPr="001034FA">
        <w:rPr>
          <w:rFonts w:ascii="Arial" w:hAnsi="Arial" w:cs="Arial"/>
          <w:sz w:val="22"/>
          <w:szCs w:val="22"/>
        </w:rPr>
        <w:t>% z Ceny bez DPH.</w:t>
      </w:r>
    </w:p>
    <w:p w14:paraId="67F16683"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32F6A4DB" w14:textId="08AFCBB3"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 xml:space="preserve">V případě, že Prodávající poruší jakoukoli svou povinnost týkající se ochrany Důvěrných informací dle článku </w:t>
      </w:r>
      <w:r w:rsidR="00C717D0" w:rsidRPr="001034FA">
        <w:rPr>
          <w:rFonts w:ascii="Arial" w:hAnsi="Arial" w:cs="Arial"/>
          <w:sz w:val="22"/>
          <w:szCs w:val="22"/>
        </w:rPr>
        <w:fldChar w:fldCharType="begin"/>
      </w:r>
      <w:r w:rsidR="00C717D0" w:rsidRPr="001034FA">
        <w:rPr>
          <w:rFonts w:ascii="Arial" w:hAnsi="Arial" w:cs="Arial"/>
          <w:sz w:val="22"/>
          <w:szCs w:val="22"/>
        </w:rPr>
        <w:instrText xml:space="preserve"> REF _Ref367960468 \r \h </w:instrText>
      </w:r>
      <w:r w:rsidR="009052F3" w:rsidRPr="001034FA">
        <w:rPr>
          <w:rFonts w:ascii="Arial" w:hAnsi="Arial" w:cs="Arial"/>
          <w:sz w:val="22"/>
          <w:szCs w:val="22"/>
        </w:rPr>
        <w:instrText xml:space="preserve"> \* MERGEFORMAT </w:instrText>
      </w:r>
      <w:r w:rsidR="00C717D0" w:rsidRPr="001034FA">
        <w:rPr>
          <w:rFonts w:ascii="Arial" w:hAnsi="Arial" w:cs="Arial"/>
          <w:sz w:val="22"/>
          <w:szCs w:val="22"/>
        </w:rPr>
      </w:r>
      <w:r w:rsidR="00C717D0" w:rsidRPr="001034FA">
        <w:rPr>
          <w:rFonts w:ascii="Arial" w:hAnsi="Arial" w:cs="Arial"/>
          <w:sz w:val="22"/>
          <w:szCs w:val="22"/>
        </w:rPr>
        <w:fldChar w:fldCharType="separate"/>
      </w:r>
      <w:r w:rsidR="006411F9">
        <w:rPr>
          <w:rFonts w:ascii="Arial" w:hAnsi="Arial" w:cs="Arial"/>
          <w:sz w:val="22"/>
          <w:szCs w:val="22"/>
        </w:rPr>
        <w:t>11</w:t>
      </w:r>
      <w:r w:rsidR="00C717D0" w:rsidRPr="001034FA">
        <w:rPr>
          <w:rFonts w:ascii="Arial" w:hAnsi="Arial" w:cs="Arial"/>
          <w:sz w:val="22"/>
          <w:szCs w:val="22"/>
        </w:rPr>
        <w:fldChar w:fldCharType="end"/>
      </w:r>
      <w:r w:rsidR="00C717D0" w:rsidRPr="001034FA">
        <w:rPr>
          <w:rFonts w:ascii="Arial" w:hAnsi="Arial" w:cs="Arial"/>
          <w:sz w:val="22"/>
          <w:szCs w:val="22"/>
        </w:rPr>
        <w:t xml:space="preserve"> </w:t>
      </w:r>
      <w:r w:rsidRPr="001034FA">
        <w:rPr>
          <w:rFonts w:ascii="Arial" w:hAnsi="Arial" w:cs="Arial"/>
          <w:sz w:val="22"/>
          <w:szCs w:val="22"/>
        </w:rPr>
        <w:t xml:space="preserve">této Smlouvy, bude Kupující oprávněn požadovat a Prodávající bude povinen zaplatit Kupujícímu smluvní pokutu ve výši 500.000,- Kč (slovy: </w:t>
      </w:r>
      <w:r w:rsidRPr="001034FA">
        <w:rPr>
          <w:rFonts w:ascii="Arial" w:hAnsi="Arial" w:cs="Arial"/>
          <w:i/>
          <w:sz w:val="22"/>
          <w:szCs w:val="22"/>
        </w:rPr>
        <w:t>pět set tisíc korun českých</w:t>
      </w:r>
      <w:r w:rsidRPr="001034FA">
        <w:rPr>
          <w:rFonts w:ascii="Arial" w:hAnsi="Arial" w:cs="Arial"/>
          <w:sz w:val="22"/>
          <w:szCs w:val="22"/>
        </w:rPr>
        <w:t>) za každé takové porušení.</w:t>
      </w:r>
    </w:p>
    <w:p w14:paraId="3B1F234D"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349A0E3A" w14:textId="64093145"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lastRenderedPageBreak/>
        <w:t xml:space="preserve">V případě porušení zákazu týkajícího se zaměstnávání dle článku </w:t>
      </w:r>
      <w:r w:rsidR="003953F6" w:rsidRPr="001034FA">
        <w:rPr>
          <w:rFonts w:ascii="Arial" w:hAnsi="Arial" w:cs="Arial"/>
          <w:sz w:val="22"/>
          <w:szCs w:val="22"/>
        </w:rPr>
        <w:fldChar w:fldCharType="begin"/>
      </w:r>
      <w:r w:rsidR="003953F6" w:rsidRPr="001034FA">
        <w:rPr>
          <w:rFonts w:ascii="Arial" w:hAnsi="Arial" w:cs="Arial"/>
          <w:sz w:val="22"/>
          <w:szCs w:val="22"/>
        </w:rPr>
        <w:instrText xml:space="preserve"> REF _Ref367961238 \r \h  \* MERGEFORMAT </w:instrText>
      </w:r>
      <w:r w:rsidR="003953F6" w:rsidRPr="001034FA">
        <w:rPr>
          <w:rFonts w:ascii="Arial" w:hAnsi="Arial" w:cs="Arial"/>
          <w:sz w:val="22"/>
          <w:szCs w:val="22"/>
        </w:rPr>
      </w:r>
      <w:r w:rsidR="003953F6" w:rsidRPr="001034FA">
        <w:rPr>
          <w:rFonts w:ascii="Arial" w:hAnsi="Arial" w:cs="Arial"/>
          <w:sz w:val="22"/>
          <w:szCs w:val="22"/>
        </w:rPr>
        <w:fldChar w:fldCharType="separate"/>
      </w:r>
      <w:r w:rsidR="006411F9">
        <w:rPr>
          <w:rFonts w:ascii="Arial" w:hAnsi="Arial" w:cs="Arial"/>
          <w:sz w:val="22"/>
          <w:szCs w:val="22"/>
        </w:rPr>
        <w:t>14.5</w:t>
      </w:r>
      <w:r w:rsidR="003953F6" w:rsidRPr="001034FA">
        <w:rPr>
          <w:rFonts w:ascii="Arial" w:hAnsi="Arial" w:cs="Arial"/>
          <w:sz w:val="22"/>
          <w:szCs w:val="22"/>
        </w:rPr>
        <w:fldChar w:fldCharType="end"/>
      </w:r>
      <w:r w:rsidR="00076466">
        <w:rPr>
          <w:rFonts w:ascii="Arial" w:hAnsi="Arial" w:cs="Arial"/>
          <w:sz w:val="22"/>
          <w:szCs w:val="22"/>
        </w:rPr>
        <w:t>.5</w:t>
      </w:r>
      <w:r w:rsidRPr="001034FA">
        <w:rPr>
          <w:rFonts w:ascii="Arial" w:hAnsi="Arial" w:cs="Arial"/>
          <w:sz w:val="22"/>
          <w:szCs w:val="22"/>
        </w:rPr>
        <w:t xml:space="preserve"> této Smlouvy bude Kupující oprávněn požadovat a Prodávající bude povinen zaplatit Kupujícímu smluvní pokutu ve výši 100.000,- Kč (slovy: </w:t>
      </w:r>
      <w:r w:rsidRPr="001034FA">
        <w:rPr>
          <w:rFonts w:ascii="Arial" w:hAnsi="Arial" w:cs="Arial"/>
          <w:i/>
          <w:sz w:val="22"/>
          <w:szCs w:val="22"/>
        </w:rPr>
        <w:t>jedno sto tisíc korun českých</w:t>
      </w:r>
      <w:r w:rsidRPr="001034FA">
        <w:rPr>
          <w:rFonts w:ascii="Arial" w:hAnsi="Arial" w:cs="Arial"/>
          <w:sz w:val="22"/>
          <w:szCs w:val="22"/>
        </w:rPr>
        <w:t>) za každé takové porušení.</w:t>
      </w:r>
    </w:p>
    <w:p w14:paraId="152084F7"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1B99AC8F" w14:textId="77777777" w:rsidR="006743C7"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V případě prodlení Kupujícího s platbou řádně a oprávněně fakturované Ceny je Prodávající oprávněn účtovat Kupujícímu úrok z prodlení ve výši 0,05 % z dlužné částky za každý započatý den prodlení.</w:t>
      </w:r>
    </w:p>
    <w:p w14:paraId="717D9F98" w14:textId="77777777" w:rsidR="00F95A54" w:rsidRPr="001034FA" w:rsidRDefault="00F95A54" w:rsidP="00F95A54">
      <w:pPr>
        <w:pStyle w:val="Nadpis21"/>
        <w:widowControl/>
        <w:spacing w:after="0" w:line="300" w:lineRule="exact"/>
        <w:ind w:left="567" w:firstLine="0"/>
        <w:rPr>
          <w:rFonts w:ascii="Arial" w:hAnsi="Arial" w:cs="Arial"/>
          <w:sz w:val="22"/>
          <w:szCs w:val="22"/>
        </w:rPr>
      </w:pPr>
    </w:p>
    <w:p w14:paraId="7B608C84" w14:textId="493A06C5" w:rsidR="006743C7" w:rsidRDefault="006743C7" w:rsidP="00F95A54">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 xml:space="preserve">Smluvní pokuty a úroky dle tohoto článku </w:t>
      </w:r>
      <w:r w:rsidRPr="001034FA">
        <w:rPr>
          <w:rFonts w:ascii="Arial" w:hAnsi="Arial" w:cs="Arial"/>
          <w:sz w:val="22"/>
          <w:szCs w:val="22"/>
        </w:rPr>
        <w:fldChar w:fldCharType="begin"/>
      </w:r>
      <w:r w:rsidRPr="001034FA">
        <w:rPr>
          <w:rFonts w:ascii="Arial" w:hAnsi="Arial" w:cs="Arial"/>
          <w:sz w:val="22"/>
          <w:szCs w:val="22"/>
        </w:rPr>
        <w:instrText xml:space="preserve"> REF _Ref297105849 \r \h  \* MERGEFORMAT </w:instrText>
      </w:r>
      <w:r w:rsidRPr="001034FA">
        <w:rPr>
          <w:rFonts w:ascii="Arial" w:hAnsi="Arial" w:cs="Arial"/>
          <w:sz w:val="22"/>
          <w:szCs w:val="22"/>
        </w:rPr>
      </w:r>
      <w:r w:rsidRPr="001034FA">
        <w:rPr>
          <w:rFonts w:ascii="Arial" w:hAnsi="Arial" w:cs="Arial"/>
          <w:sz w:val="22"/>
          <w:szCs w:val="22"/>
        </w:rPr>
        <w:fldChar w:fldCharType="separate"/>
      </w:r>
      <w:r w:rsidR="006411F9">
        <w:rPr>
          <w:rFonts w:ascii="Arial" w:hAnsi="Arial" w:cs="Arial"/>
          <w:sz w:val="22"/>
          <w:szCs w:val="22"/>
        </w:rPr>
        <w:t>7</w:t>
      </w:r>
      <w:r w:rsidRPr="001034FA">
        <w:rPr>
          <w:rFonts w:ascii="Arial" w:hAnsi="Arial" w:cs="Arial"/>
          <w:sz w:val="22"/>
          <w:szCs w:val="22"/>
        </w:rPr>
        <w:fldChar w:fldCharType="end"/>
      </w:r>
      <w:r w:rsidRPr="001034FA">
        <w:rPr>
          <w:rFonts w:ascii="Arial" w:hAnsi="Arial" w:cs="Arial"/>
          <w:sz w:val="22"/>
          <w:szCs w:val="22"/>
        </w:rPr>
        <w:t xml:space="preserve"> jsou splatné do třiceti (30) dnů ode dne doručení výzvy k zaplacení smluvní pokuty (resp. úroků) povinné Smluvní straně</w:t>
      </w:r>
      <w:r w:rsidRPr="00F95A54">
        <w:rPr>
          <w:rFonts w:ascii="Arial" w:hAnsi="Arial" w:cs="Arial"/>
          <w:sz w:val="22"/>
          <w:szCs w:val="22"/>
        </w:rPr>
        <w:t>.</w:t>
      </w:r>
    </w:p>
    <w:p w14:paraId="41FB9F5C" w14:textId="77777777" w:rsidR="00F95A54" w:rsidRPr="00F95A54" w:rsidRDefault="00F95A54" w:rsidP="00F95A54">
      <w:pPr>
        <w:pStyle w:val="Nadpis21"/>
        <w:widowControl/>
        <w:spacing w:after="0" w:line="300" w:lineRule="exact"/>
        <w:ind w:left="567" w:firstLine="0"/>
        <w:rPr>
          <w:rFonts w:ascii="Arial" w:hAnsi="Arial" w:cs="Arial"/>
          <w:sz w:val="22"/>
          <w:szCs w:val="22"/>
        </w:rPr>
      </w:pPr>
    </w:p>
    <w:p w14:paraId="6D1D6C8D" w14:textId="77777777" w:rsidR="006743C7" w:rsidRPr="001034FA" w:rsidRDefault="006743C7" w:rsidP="00622BDC">
      <w:pPr>
        <w:pStyle w:val="Nadpis21"/>
        <w:widowControl/>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Zaplacením jakékoli smluvní pokuty podle této Smlouvy není dotčena povinnost Prodávajícího nahradit Kupujícímu v plné výši veškerou škodu vzniklou porušením povinnosti, na kterou se smluvní pokuta vztahuje.</w:t>
      </w:r>
    </w:p>
    <w:p w14:paraId="1CDA5F27" w14:textId="77777777" w:rsidR="006743C7" w:rsidRPr="001034FA" w:rsidRDefault="006743C7" w:rsidP="00622BDC">
      <w:pPr>
        <w:pStyle w:val="Nadpis21"/>
        <w:widowControl/>
        <w:spacing w:after="0" w:line="300" w:lineRule="exact"/>
        <w:ind w:left="0" w:firstLine="0"/>
        <w:jc w:val="left"/>
        <w:rPr>
          <w:rFonts w:ascii="Arial" w:hAnsi="Arial" w:cs="Arial"/>
          <w:sz w:val="22"/>
          <w:szCs w:val="22"/>
        </w:rPr>
      </w:pPr>
    </w:p>
    <w:p w14:paraId="00810D73" w14:textId="77777777" w:rsidR="006743C7" w:rsidRDefault="006743C7" w:rsidP="00622BDC">
      <w:pPr>
        <w:pStyle w:val="Prohlen"/>
        <w:keepNext/>
        <w:widowControl/>
        <w:numPr>
          <w:ilvl w:val="0"/>
          <w:numId w:val="10"/>
        </w:numPr>
        <w:tabs>
          <w:tab w:val="clear" w:pos="705"/>
          <w:tab w:val="num" w:pos="426"/>
        </w:tabs>
        <w:spacing w:line="300" w:lineRule="exact"/>
        <w:ind w:left="426" w:hanging="426"/>
        <w:jc w:val="left"/>
        <w:rPr>
          <w:rFonts w:ascii="Arial" w:hAnsi="Arial" w:cs="Arial"/>
          <w:sz w:val="22"/>
          <w:szCs w:val="22"/>
        </w:rPr>
      </w:pPr>
      <w:bookmarkStart w:id="47" w:name="_Ref368319193"/>
      <w:bookmarkEnd w:id="11"/>
      <w:r w:rsidRPr="001034FA">
        <w:rPr>
          <w:rFonts w:ascii="Arial" w:hAnsi="Arial" w:cs="Arial"/>
          <w:sz w:val="22"/>
          <w:szCs w:val="22"/>
        </w:rPr>
        <w:t>Předčasné ukončení Smlouvy</w:t>
      </w:r>
      <w:bookmarkEnd w:id="47"/>
    </w:p>
    <w:p w14:paraId="71EDA3AE" w14:textId="77777777" w:rsidR="00F95A54" w:rsidRPr="001034FA" w:rsidRDefault="00F95A54" w:rsidP="00F95A54">
      <w:pPr>
        <w:pStyle w:val="Prohlen"/>
        <w:keepNext/>
        <w:widowControl/>
        <w:spacing w:line="300" w:lineRule="exact"/>
        <w:ind w:left="426"/>
        <w:jc w:val="left"/>
        <w:rPr>
          <w:rFonts w:ascii="Arial" w:hAnsi="Arial" w:cs="Arial"/>
          <w:sz w:val="22"/>
          <w:szCs w:val="22"/>
        </w:rPr>
      </w:pPr>
    </w:p>
    <w:p w14:paraId="44AD3F2D" w14:textId="28496BDC" w:rsidR="006743C7" w:rsidRDefault="006743C7" w:rsidP="00622BDC">
      <w:pPr>
        <w:pStyle w:val="Prohlen"/>
        <w:keepNext/>
        <w:widowControl/>
        <w:numPr>
          <w:ilvl w:val="1"/>
          <w:numId w:val="10"/>
        </w:numPr>
        <w:tabs>
          <w:tab w:val="clear" w:pos="705"/>
          <w:tab w:val="num" w:pos="567"/>
        </w:tabs>
        <w:spacing w:line="300" w:lineRule="exact"/>
        <w:ind w:left="567" w:hanging="567"/>
        <w:jc w:val="both"/>
        <w:rPr>
          <w:rFonts w:ascii="Arial" w:hAnsi="Arial" w:cs="Arial"/>
          <w:b w:val="0"/>
          <w:sz w:val="22"/>
          <w:szCs w:val="22"/>
        </w:rPr>
      </w:pPr>
      <w:r w:rsidRPr="001034FA">
        <w:rPr>
          <w:rFonts w:ascii="Arial" w:hAnsi="Arial" w:cs="Arial"/>
          <w:b w:val="0"/>
          <w:sz w:val="22"/>
          <w:szCs w:val="22"/>
        </w:rPr>
        <w:t xml:space="preserve">Tato Smlouva může být předčasně ukončena pouze na základě dohody obou Smluvních stran nebo odstoupením Kupujícího v souladu s tímto článkem </w:t>
      </w:r>
      <w:r w:rsidR="00C563E7" w:rsidRPr="001034FA">
        <w:rPr>
          <w:rFonts w:ascii="Arial" w:hAnsi="Arial" w:cs="Arial"/>
          <w:b w:val="0"/>
          <w:sz w:val="22"/>
          <w:szCs w:val="22"/>
        </w:rPr>
        <w:fldChar w:fldCharType="begin"/>
      </w:r>
      <w:r w:rsidR="00C563E7" w:rsidRPr="001034FA">
        <w:rPr>
          <w:rFonts w:ascii="Arial" w:hAnsi="Arial" w:cs="Arial"/>
          <w:b w:val="0"/>
          <w:sz w:val="22"/>
          <w:szCs w:val="22"/>
        </w:rPr>
        <w:instrText xml:space="preserve"> REF _Ref368319193 \r \h </w:instrText>
      </w:r>
      <w:r w:rsidR="002676A3" w:rsidRPr="001034FA">
        <w:rPr>
          <w:rFonts w:ascii="Arial" w:hAnsi="Arial" w:cs="Arial"/>
          <w:b w:val="0"/>
          <w:sz w:val="22"/>
          <w:szCs w:val="22"/>
        </w:rPr>
        <w:instrText xml:space="preserve"> \* MERGEFORMAT </w:instrText>
      </w:r>
      <w:r w:rsidR="00C563E7" w:rsidRPr="001034FA">
        <w:rPr>
          <w:rFonts w:ascii="Arial" w:hAnsi="Arial" w:cs="Arial"/>
          <w:b w:val="0"/>
          <w:sz w:val="22"/>
          <w:szCs w:val="22"/>
        </w:rPr>
      </w:r>
      <w:r w:rsidR="00C563E7" w:rsidRPr="001034FA">
        <w:rPr>
          <w:rFonts w:ascii="Arial" w:hAnsi="Arial" w:cs="Arial"/>
          <w:b w:val="0"/>
          <w:sz w:val="22"/>
          <w:szCs w:val="22"/>
        </w:rPr>
        <w:fldChar w:fldCharType="separate"/>
      </w:r>
      <w:r w:rsidR="006411F9">
        <w:rPr>
          <w:rFonts w:ascii="Arial" w:hAnsi="Arial" w:cs="Arial"/>
          <w:b w:val="0"/>
          <w:sz w:val="22"/>
          <w:szCs w:val="22"/>
        </w:rPr>
        <w:t>8</w:t>
      </w:r>
      <w:r w:rsidR="00C563E7" w:rsidRPr="001034FA">
        <w:rPr>
          <w:rFonts w:ascii="Arial" w:hAnsi="Arial" w:cs="Arial"/>
          <w:b w:val="0"/>
          <w:sz w:val="22"/>
          <w:szCs w:val="22"/>
        </w:rPr>
        <w:fldChar w:fldCharType="end"/>
      </w:r>
      <w:r w:rsidR="003953F6" w:rsidRPr="001034FA">
        <w:rPr>
          <w:rFonts w:ascii="Arial" w:hAnsi="Arial" w:cs="Arial"/>
          <w:b w:val="0"/>
          <w:sz w:val="22"/>
          <w:szCs w:val="22"/>
        </w:rPr>
        <w:t xml:space="preserve"> </w:t>
      </w:r>
      <w:r w:rsidRPr="001034FA">
        <w:rPr>
          <w:rFonts w:ascii="Arial" w:hAnsi="Arial" w:cs="Arial"/>
          <w:b w:val="0"/>
          <w:sz w:val="22"/>
          <w:szCs w:val="22"/>
        </w:rPr>
        <w:t>Smlouvy.</w:t>
      </w:r>
    </w:p>
    <w:p w14:paraId="455D7531" w14:textId="77777777" w:rsidR="00F95A54" w:rsidRPr="001034FA" w:rsidRDefault="00F95A54" w:rsidP="00F95A54">
      <w:pPr>
        <w:pStyle w:val="Prohlen"/>
        <w:keepNext/>
        <w:widowControl/>
        <w:spacing w:line="300" w:lineRule="exact"/>
        <w:ind w:left="567"/>
        <w:jc w:val="both"/>
        <w:rPr>
          <w:rFonts w:ascii="Arial" w:hAnsi="Arial" w:cs="Arial"/>
          <w:b w:val="0"/>
          <w:sz w:val="22"/>
          <w:szCs w:val="22"/>
        </w:rPr>
      </w:pPr>
    </w:p>
    <w:p w14:paraId="2D65BC75" w14:textId="26D2729C" w:rsidR="006743C7" w:rsidRDefault="006743C7" w:rsidP="00622BDC">
      <w:pPr>
        <w:pStyle w:val="Prohlen"/>
        <w:widowControl/>
        <w:numPr>
          <w:ilvl w:val="1"/>
          <w:numId w:val="10"/>
        </w:numPr>
        <w:tabs>
          <w:tab w:val="clear" w:pos="705"/>
          <w:tab w:val="num" w:pos="567"/>
        </w:tabs>
        <w:spacing w:line="300" w:lineRule="exact"/>
        <w:ind w:left="567" w:hanging="567"/>
        <w:jc w:val="both"/>
        <w:rPr>
          <w:rFonts w:ascii="Arial" w:hAnsi="Arial" w:cs="Arial"/>
          <w:b w:val="0"/>
          <w:sz w:val="22"/>
          <w:szCs w:val="22"/>
        </w:rPr>
      </w:pPr>
      <w:r w:rsidRPr="001034FA">
        <w:rPr>
          <w:rFonts w:ascii="Arial" w:hAnsi="Arial" w:cs="Arial"/>
          <w:b w:val="0"/>
          <w:sz w:val="22"/>
          <w:szCs w:val="22"/>
        </w:rPr>
        <w:t xml:space="preserve">Kupující je oprávněn odstoupit od této Smlouvy </w:t>
      </w:r>
      <w:r w:rsidR="00282A42">
        <w:rPr>
          <w:rFonts w:ascii="Arial" w:hAnsi="Arial" w:cs="Arial"/>
          <w:b w:val="0"/>
          <w:sz w:val="22"/>
          <w:szCs w:val="22"/>
        </w:rPr>
        <w:t xml:space="preserve">nebo Smlouvu vypovědět bez výpovědní doby </w:t>
      </w:r>
      <w:r w:rsidRPr="001034FA">
        <w:rPr>
          <w:rFonts w:ascii="Arial" w:hAnsi="Arial" w:cs="Arial"/>
          <w:b w:val="0"/>
          <w:sz w:val="22"/>
          <w:szCs w:val="22"/>
        </w:rPr>
        <w:t>v následujících případech:</w:t>
      </w:r>
    </w:p>
    <w:p w14:paraId="32FB9E4F" w14:textId="77777777" w:rsidR="00F95A54" w:rsidRPr="001034FA" w:rsidRDefault="00F95A54" w:rsidP="00F95A54">
      <w:pPr>
        <w:pStyle w:val="Prohlen"/>
        <w:widowControl/>
        <w:spacing w:line="300" w:lineRule="exact"/>
        <w:ind w:left="567"/>
        <w:jc w:val="both"/>
        <w:rPr>
          <w:rFonts w:ascii="Arial" w:hAnsi="Arial" w:cs="Arial"/>
          <w:b w:val="0"/>
          <w:sz w:val="22"/>
          <w:szCs w:val="22"/>
        </w:rPr>
      </w:pPr>
    </w:p>
    <w:p w14:paraId="79F51350" w14:textId="71A16435" w:rsidR="006743C7" w:rsidRPr="001034FA" w:rsidRDefault="006743C7" w:rsidP="00622BDC">
      <w:pPr>
        <w:pStyle w:val="Prohlen"/>
        <w:numPr>
          <w:ilvl w:val="0"/>
          <w:numId w:val="15"/>
        </w:numPr>
        <w:spacing w:line="300" w:lineRule="exact"/>
        <w:ind w:hanging="716"/>
        <w:jc w:val="both"/>
        <w:rPr>
          <w:rFonts w:ascii="Arial" w:hAnsi="Arial" w:cs="Arial"/>
          <w:b w:val="0"/>
          <w:sz w:val="22"/>
          <w:szCs w:val="22"/>
        </w:rPr>
      </w:pPr>
      <w:r w:rsidRPr="001034FA">
        <w:rPr>
          <w:rFonts w:ascii="Arial" w:hAnsi="Arial" w:cs="Arial"/>
          <w:b w:val="0"/>
          <w:sz w:val="22"/>
          <w:szCs w:val="22"/>
        </w:rPr>
        <w:t xml:space="preserve">prodlení Prodávajícího s plněním </w:t>
      </w:r>
      <w:r w:rsidR="0028786E">
        <w:rPr>
          <w:rFonts w:ascii="Arial" w:hAnsi="Arial" w:cs="Arial"/>
          <w:b w:val="0"/>
          <w:sz w:val="22"/>
          <w:szCs w:val="22"/>
        </w:rPr>
        <w:t xml:space="preserve">termínů dle čl. </w:t>
      </w:r>
      <w:r w:rsidR="006411F9">
        <w:rPr>
          <w:rFonts w:ascii="Arial" w:hAnsi="Arial" w:cs="Arial"/>
          <w:b w:val="0"/>
          <w:sz w:val="22"/>
          <w:szCs w:val="22"/>
        </w:rPr>
        <w:fldChar w:fldCharType="begin"/>
      </w:r>
      <w:r w:rsidR="006411F9">
        <w:rPr>
          <w:rFonts w:ascii="Arial" w:hAnsi="Arial" w:cs="Arial"/>
          <w:b w:val="0"/>
          <w:sz w:val="22"/>
          <w:szCs w:val="22"/>
        </w:rPr>
        <w:instrText xml:space="preserve"> REF _Ref216174013 \r \h </w:instrText>
      </w:r>
      <w:r w:rsidR="006411F9">
        <w:rPr>
          <w:rFonts w:ascii="Arial" w:hAnsi="Arial" w:cs="Arial"/>
          <w:b w:val="0"/>
          <w:sz w:val="22"/>
          <w:szCs w:val="22"/>
        </w:rPr>
      </w:r>
      <w:r w:rsidR="006411F9">
        <w:rPr>
          <w:rFonts w:ascii="Arial" w:hAnsi="Arial" w:cs="Arial"/>
          <w:b w:val="0"/>
          <w:sz w:val="22"/>
          <w:szCs w:val="22"/>
        </w:rPr>
        <w:fldChar w:fldCharType="separate"/>
      </w:r>
      <w:r w:rsidR="006411F9">
        <w:rPr>
          <w:rFonts w:ascii="Arial" w:hAnsi="Arial" w:cs="Arial"/>
          <w:b w:val="0"/>
          <w:sz w:val="22"/>
          <w:szCs w:val="22"/>
        </w:rPr>
        <w:t>4.1</w:t>
      </w:r>
      <w:r w:rsidR="006411F9">
        <w:rPr>
          <w:rFonts w:ascii="Arial" w:hAnsi="Arial" w:cs="Arial"/>
          <w:b w:val="0"/>
          <w:sz w:val="22"/>
          <w:szCs w:val="22"/>
        </w:rPr>
        <w:fldChar w:fldCharType="end"/>
      </w:r>
      <w:r w:rsidR="0028786E">
        <w:rPr>
          <w:rFonts w:ascii="Arial" w:hAnsi="Arial" w:cs="Arial"/>
          <w:b w:val="0"/>
          <w:sz w:val="22"/>
          <w:szCs w:val="22"/>
        </w:rPr>
        <w:t xml:space="preserve"> této Smlouvy </w:t>
      </w:r>
      <w:r w:rsidRPr="001034FA">
        <w:rPr>
          <w:rFonts w:ascii="Arial" w:hAnsi="Arial" w:cs="Arial"/>
          <w:b w:val="0"/>
          <w:sz w:val="22"/>
          <w:szCs w:val="22"/>
        </w:rPr>
        <w:t xml:space="preserve">o více než </w:t>
      </w:r>
      <w:r w:rsidR="00F0751A" w:rsidRPr="001034FA">
        <w:rPr>
          <w:rFonts w:ascii="Arial" w:hAnsi="Arial" w:cs="Arial"/>
          <w:b w:val="0"/>
          <w:sz w:val="22"/>
          <w:szCs w:val="22"/>
        </w:rPr>
        <w:t xml:space="preserve">dvacet </w:t>
      </w:r>
      <w:r w:rsidRPr="001034FA">
        <w:rPr>
          <w:rFonts w:ascii="Arial" w:hAnsi="Arial" w:cs="Arial"/>
          <w:b w:val="0"/>
          <w:sz w:val="22"/>
          <w:szCs w:val="22"/>
        </w:rPr>
        <w:t>(</w:t>
      </w:r>
      <w:r w:rsidR="00F0751A" w:rsidRPr="001034FA">
        <w:rPr>
          <w:rFonts w:ascii="Arial" w:hAnsi="Arial" w:cs="Arial"/>
          <w:b w:val="0"/>
          <w:bCs/>
          <w:sz w:val="22"/>
          <w:szCs w:val="22"/>
        </w:rPr>
        <w:t>20</w:t>
      </w:r>
      <w:r w:rsidRPr="001034FA">
        <w:rPr>
          <w:rFonts w:ascii="Arial" w:hAnsi="Arial" w:cs="Arial"/>
          <w:b w:val="0"/>
          <w:bCs/>
          <w:sz w:val="22"/>
          <w:szCs w:val="22"/>
        </w:rPr>
        <w:t>) kalendářních dní</w:t>
      </w:r>
      <w:r w:rsidRPr="001034FA">
        <w:rPr>
          <w:rFonts w:ascii="Arial" w:hAnsi="Arial" w:cs="Arial"/>
          <w:b w:val="0"/>
          <w:sz w:val="22"/>
          <w:szCs w:val="22"/>
        </w:rPr>
        <w:t>;</w:t>
      </w:r>
    </w:p>
    <w:p w14:paraId="49F2E35E" w14:textId="084D885B" w:rsidR="006743C7" w:rsidRPr="001034FA" w:rsidRDefault="006743C7" w:rsidP="00622BDC">
      <w:pPr>
        <w:pStyle w:val="Prohlen"/>
        <w:numPr>
          <w:ilvl w:val="0"/>
          <w:numId w:val="15"/>
        </w:numPr>
        <w:spacing w:line="300" w:lineRule="exact"/>
        <w:ind w:hanging="716"/>
        <w:jc w:val="both"/>
        <w:rPr>
          <w:rFonts w:ascii="Arial" w:hAnsi="Arial" w:cs="Arial"/>
          <w:b w:val="0"/>
          <w:sz w:val="22"/>
          <w:szCs w:val="22"/>
        </w:rPr>
      </w:pPr>
      <w:r w:rsidRPr="001034FA">
        <w:rPr>
          <w:rFonts w:ascii="Arial" w:hAnsi="Arial" w:cs="Arial"/>
          <w:b w:val="0"/>
          <w:sz w:val="22"/>
          <w:szCs w:val="22"/>
        </w:rPr>
        <w:t>prodlení Prodávajícího se splněním povinnosti zahájit odstranění vady a/nebo provést odstranění vady Zboží v délce více než devadesát šest (96) hodin</w:t>
      </w:r>
      <w:r w:rsidRPr="001034FA">
        <w:rPr>
          <w:rFonts w:ascii="Arial" w:hAnsi="Arial" w:cs="Arial"/>
          <w:b w:val="0"/>
          <w:bCs/>
          <w:sz w:val="22"/>
          <w:szCs w:val="22"/>
        </w:rPr>
        <w:t xml:space="preserve"> od okamžiku určeného ve článku </w:t>
      </w:r>
      <w:r w:rsidR="003953F6" w:rsidRPr="001034FA">
        <w:rPr>
          <w:rFonts w:ascii="Arial" w:hAnsi="Arial" w:cs="Arial"/>
          <w:b w:val="0"/>
          <w:bCs/>
          <w:sz w:val="22"/>
          <w:szCs w:val="22"/>
        </w:rPr>
        <w:fldChar w:fldCharType="begin"/>
      </w:r>
      <w:r w:rsidR="003953F6" w:rsidRPr="001034FA">
        <w:rPr>
          <w:rFonts w:ascii="Arial" w:hAnsi="Arial" w:cs="Arial"/>
          <w:b w:val="0"/>
          <w:bCs/>
          <w:sz w:val="22"/>
          <w:szCs w:val="22"/>
        </w:rPr>
        <w:instrText xml:space="preserve"> REF _Ref476072501 \r \h  \* MERGEFORMAT </w:instrText>
      </w:r>
      <w:r w:rsidR="003953F6" w:rsidRPr="001034FA">
        <w:rPr>
          <w:rFonts w:ascii="Arial" w:hAnsi="Arial" w:cs="Arial"/>
          <w:b w:val="0"/>
          <w:bCs/>
          <w:sz w:val="22"/>
          <w:szCs w:val="22"/>
        </w:rPr>
      </w:r>
      <w:r w:rsidR="003953F6" w:rsidRPr="001034FA">
        <w:rPr>
          <w:rFonts w:ascii="Arial" w:hAnsi="Arial" w:cs="Arial"/>
          <w:b w:val="0"/>
          <w:bCs/>
          <w:sz w:val="22"/>
          <w:szCs w:val="22"/>
        </w:rPr>
        <w:fldChar w:fldCharType="separate"/>
      </w:r>
      <w:r w:rsidR="006411F9">
        <w:rPr>
          <w:rFonts w:ascii="Arial" w:hAnsi="Arial" w:cs="Arial"/>
          <w:b w:val="0"/>
          <w:bCs/>
          <w:sz w:val="22"/>
          <w:szCs w:val="22"/>
        </w:rPr>
        <w:t>6.7</w:t>
      </w:r>
      <w:r w:rsidR="003953F6" w:rsidRPr="001034FA">
        <w:rPr>
          <w:rFonts w:ascii="Arial" w:hAnsi="Arial" w:cs="Arial"/>
          <w:b w:val="0"/>
          <w:bCs/>
          <w:sz w:val="22"/>
          <w:szCs w:val="22"/>
        </w:rPr>
        <w:fldChar w:fldCharType="end"/>
      </w:r>
      <w:r w:rsidRPr="001034FA">
        <w:rPr>
          <w:rFonts w:ascii="Arial" w:hAnsi="Arial" w:cs="Arial"/>
          <w:b w:val="0"/>
          <w:bCs/>
          <w:sz w:val="22"/>
          <w:szCs w:val="22"/>
        </w:rPr>
        <w:t xml:space="preserve"> této Smlouvy</w:t>
      </w:r>
      <w:r w:rsidRPr="001034FA">
        <w:rPr>
          <w:rFonts w:ascii="Arial" w:hAnsi="Arial" w:cs="Arial"/>
          <w:b w:val="0"/>
          <w:sz w:val="22"/>
          <w:szCs w:val="22"/>
        </w:rPr>
        <w:t>;</w:t>
      </w:r>
    </w:p>
    <w:p w14:paraId="06095801" w14:textId="77777777" w:rsidR="006743C7" w:rsidRPr="001034FA" w:rsidRDefault="006743C7" w:rsidP="00622BDC">
      <w:pPr>
        <w:pStyle w:val="Prohlen"/>
        <w:numPr>
          <w:ilvl w:val="0"/>
          <w:numId w:val="15"/>
        </w:numPr>
        <w:spacing w:line="300" w:lineRule="exact"/>
        <w:ind w:hanging="716"/>
        <w:jc w:val="both"/>
        <w:rPr>
          <w:rFonts w:ascii="Arial" w:hAnsi="Arial" w:cs="Arial"/>
          <w:b w:val="0"/>
          <w:sz w:val="22"/>
          <w:szCs w:val="22"/>
        </w:rPr>
      </w:pPr>
      <w:r w:rsidRPr="001034FA">
        <w:rPr>
          <w:rFonts w:ascii="Arial" w:hAnsi="Arial" w:cs="Arial"/>
          <w:b w:val="0"/>
          <w:sz w:val="22"/>
          <w:szCs w:val="22"/>
        </w:rPr>
        <w:t xml:space="preserve">Prodávající je v úpadku; </w:t>
      </w:r>
    </w:p>
    <w:p w14:paraId="2F81E373" w14:textId="77777777" w:rsidR="006743C7" w:rsidRPr="001034FA" w:rsidRDefault="006743C7" w:rsidP="00622BDC">
      <w:pPr>
        <w:pStyle w:val="Prohlen"/>
        <w:numPr>
          <w:ilvl w:val="0"/>
          <w:numId w:val="15"/>
        </w:numPr>
        <w:spacing w:line="300" w:lineRule="exact"/>
        <w:ind w:hanging="716"/>
        <w:jc w:val="both"/>
        <w:rPr>
          <w:rFonts w:ascii="Arial" w:hAnsi="Arial" w:cs="Arial"/>
          <w:b w:val="0"/>
          <w:sz w:val="22"/>
          <w:szCs w:val="22"/>
        </w:rPr>
      </w:pPr>
      <w:r w:rsidRPr="001034FA">
        <w:rPr>
          <w:rFonts w:ascii="Arial" w:hAnsi="Arial" w:cs="Arial"/>
          <w:b w:val="0"/>
          <w:sz w:val="22"/>
          <w:szCs w:val="22"/>
        </w:rPr>
        <w:t>vstupu Prodávajícího do likvidace či obdobného řízení;</w:t>
      </w:r>
    </w:p>
    <w:p w14:paraId="24FF7863" w14:textId="77777777" w:rsidR="006743C7" w:rsidRPr="001034FA" w:rsidRDefault="006743C7" w:rsidP="00622BDC">
      <w:pPr>
        <w:pStyle w:val="Prohlen"/>
        <w:numPr>
          <w:ilvl w:val="0"/>
          <w:numId w:val="15"/>
        </w:numPr>
        <w:spacing w:line="300" w:lineRule="exact"/>
        <w:ind w:hanging="716"/>
        <w:jc w:val="both"/>
        <w:rPr>
          <w:rFonts w:ascii="Arial" w:hAnsi="Arial" w:cs="Arial"/>
          <w:b w:val="0"/>
          <w:sz w:val="22"/>
          <w:szCs w:val="22"/>
        </w:rPr>
      </w:pPr>
      <w:r w:rsidRPr="001034FA">
        <w:rPr>
          <w:rFonts w:ascii="Arial" w:hAnsi="Arial" w:cs="Arial"/>
          <w:b w:val="0"/>
          <w:sz w:val="22"/>
          <w:szCs w:val="22"/>
        </w:rPr>
        <w:t>existence události vyšší moci po dobu delší šesti (6) měsíců;</w:t>
      </w:r>
    </w:p>
    <w:p w14:paraId="77BA3DFC" w14:textId="160F0755" w:rsidR="00F61754" w:rsidRDefault="00F61754" w:rsidP="00622BDC">
      <w:pPr>
        <w:pStyle w:val="Prohlen"/>
        <w:numPr>
          <w:ilvl w:val="0"/>
          <w:numId w:val="15"/>
        </w:numPr>
        <w:spacing w:line="300" w:lineRule="exact"/>
        <w:ind w:hanging="716"/>
        <w:jc w:val="both"/>
        <w:rPr>
          <w:rFonts w:ascii="Arial" w:hAnsi="Arial" w:cs="Arial"/>
          <w:b w:val="0"/>
          <w:sz w:val="22"/>
          <w:szCs w:val="22"/>
        </w:rPr>
      </w:pPr>
      <w:r w:rsidRPr="001034FA">
        <w:rPr>
          <w:rFonts w:ascii="Arial" w:hAnsi="Arial" w:cs="Arial"/>
          <w:b w:val="0"/>
          <w:sz w:val="22"/>
          <w:szCs w:val="22"/>
        </w:rPr>
        <w:t>z okolností případu vyplyne, že k</w:t>
      </w:r>
      <w:r w:rsidR="009D3E8A">
        <w:rPr>
          <w:rFonts w:ascii="Arial" w:hAnsi="Arial" w:cs="Arial"/>
          <w:b w:val="0"/>
          <w:sz w:val="22"/>
          <w:szCs w:val="22"/>
        </w:rPr>
        <w:t xml:space="preserve"> Uvedení do </w:t>
      </w:r>
      <w:r w:rsidRPr="001034FA">
        <w:rPr>
          <w:rFonts w:ascii="Arial" w:hAnsi="Arial" w:cs="Arial"/>
          <w:b w:val="0"/>
          <w:sz w:val="22"/>
          <w:szCs w:val="22"/>
        </w:rPr>
        <w:t xml:space="preserve">provozu Zboží nedojde do </w:t>
      </w:r>
      <w:r w:rsidR="009D3E8A">
        <w:rPr>
          <w:rFonts w:ascii="Arial" w:hAnsi="Arial" w:cs="Arial"/>
          <w:b w:val="0"/>
          <w:sz w:val="22"/>
          <w:szCs w:val="22"/>
        </w:rPr>
        <w:t xml:space="preserve">termínu uvedeného v čl. </w:t>
      </w:r>
      <w:r w:rsidR="006411F9">
        <w:rPr>
          <w:rFonts w:ascii="Arial" w:hAnsi="Arial" w:cs="Arial"/>
          <w:b w:val="0"/>
          <w:sz w:val="22"/>
          <w:szCs w:val="22"/>
        </w:rPr>
        <w:fldChar w:fldCharType="begin"/>
      </w:r>
      <w:r w:rsidR="006411F9">
        <w:rPr>
          <w:rFonts w:ascii="Arial" w:hAnsi="Arial" w:cs="Arial"/>
          <w:b w:val="0"/>
          <w:sz w:val="22"/>
          <w:szCs w:val="22"/>
        </w:rPr>
        <w:instrText xml:space="preserve"> REF _Ref216174013 \r \h </w:instrText>
      </w:r>
      <w:r w:rsidR="006411F9">
        <w:rPr>
          <w:rFonts w:ascii="Arial" w:hAnsi="Arial" w:cs="Arial"/>
          <w:b w:val="0"/>
          <w:sz w:val="22"/>
          <w:szCs w:val="22"/>
        </w:rPr>
      </w:r>
      <w:r w:rsidR="006411F9">
        <w:rPr>
          <w:rFonts w:ascii="Arial" w:hAnsi="Arial" w:cs="Arial"/>
          <w:b w:val="0"/>
          <w:sz w:val="22"/>
          <w:szCs w:val="22"/>
        </w:rPr>
        <w:fldChar w:fldCharType="separate"/>
      </w:r>
      <w:r w:rsidR="006411F9">
        <w:rPr>
          <w:rFonts w:ascii="Arial" w:hAnsi="Arial" w:cs="Arial"/>
          <w:b w:val="0"/>
          <w:sz w:val="22"/>
          <w:szCs w:val="22"/>
        </w:rPr>
        <w:t>4.1</w:t>
      </w:r>
      <w:r w:rsidR="006411F9">
        <w:rPr>
          <w:rFonts w:ascii="Arial" w:hAnsi="Arial" w:cs="Arial"/>
          <w:b w:val="0"/>
          <w:sz w:val="22"/>
          <w:szCs w:val="22"/>
        </w:rPr>
        <w:fldChar w:fldCharType="end"/>
      </w:r>
      <w:r w:rsidR="006411F9">
        <w:rPr>
          <w:rFonts w:ascii="Arial" w:hAnsi="Arial" w:cs="Arial"/>
          <w:b w:val="0"/>
          <w:sz w:val="22"/>
          <w:szCs w:val="22"/>
        </w:rPr>
        <w:t xml:space="preserve"> </w:t>
      </w:r>
      <w:r w:rsidR="009D3E8A">
        <w:rPr>
          <w:rFonts w:ascii="Arial" w:hAnsi="Arial" w:cs="Arial"/>
          <w:b w:val="0"/>
          <w:sz w:val="22"/>
          <w:szCs w:val="22"/>
        </w:rPr>
        <w:t>Smlouvy</w:t>
      </w:r>
      <w:r w:rsidR="009D3E8A" w:rsidRPr="001034FA">
        <w:rPr>
          <w:rFonts w:ascii="Arial" w:hAnsi="Arial" w:cs="Arial"/>
          <w:b w:val="0"/>
          <w:sz w:val="22"/>
          <w:szCs w:val="22"/>
        </w:rPr>
        <w:t xml:space="preserve">, </w:t>
      </w:r>
    </w:p>
    <w:p w14:paraId="3EE8EC73" w14:textId="77777777" w:rsidR="00F91E0C" w:rsidRPr="001034FA" w:rsidRDefault="00F91E0C" w:rsidP="00622BDC">
      <w:pPr>
        <w:pStyle w:val="Prohlen"/>
        <w:numPr>
          <w:ilvl w:val="0"/>
          <w:numId w:val="15"/>
        </w:numPr>
        <w:spacing w:line="300" w:lineRule="exact"/>
        <w:ind w:hanging="716"/>
        <w:jc w:val="both"/>
        <w:rPr>
          <w:rFonts w:ascii="Arial" w:hAnsi="Arial" w:cs="Arial"/>
          <w:b w:val="0"/>
          <w:sz w:val="22"/>
          <w:szCs w:val="22"/>
        </w:rPr>
      </w:pPr>
      <w:r>
        <w:rPr>
          <w:rFonts w:ascii="Arial" w:hAnsi="Arial" w:cs="Arial"/>
          <w:b w:val="0"/>
          <w:sz w:val="22"/>
          <w:szCs w:val="22"/>
        </w:rPr>
        <w:t>ukáže-li se, že údaje či doklady poskytnuté Prodávajícím ve Výběrovém řízení byly</w:t>
      </w:r>
      <w:r w:rsidR="005858FA">
        <w:rPr>
          <w:rFonts w:ascii="Arial" w:hAnsi="Arial" w:cs="Arial"/>
          <w:b w:val="0"/>
          <w:sz w:val="22"/>
          <w:szCs w:val="22"/>
        </w:rPr>
        <w:t xml:space="preserve"> neúplné,</w:t>
      </w:r>
      <w:r>
        <w:rPr>
          <w:rFonts w:ascii="Arial" w:hAnsi="Arial" w:cs="Arial"/>
          <w:b w:val="0"/>
          <w:sz w:val="22"/>
          <w:szCs w:val="22"/>
        </w:rPr>
        <w:t xml:space="preserve"> nepravdivé či zkreslené;</w:t>
      </w:r>
    </w:p>
    <w:p w14:paraId="08C3D405" w14:textId="77777777" w:rsidR="006743C7" w:rsidRDefault="006743C7" w:rsidP="00622BDC">
      <w:pPr>
        <w:pStyle w:val="Prohlen"/>
        <w:numPr>
          <w:ilvl w:val="0"/>
          <w:numId w:val="15"/>
        </w:numPr>
        <w:spacing w:line="300" w:lineRule="exact"/>
        <w:ind w:hanging="716"/>
        <w:jc w:val="both"/>
        <w:rPr>
          <w:rFonts w:ascii="Arial" w:hAnsi="Arial" w:cs="Arial"/>
          <w:b w:val="0"/>
          <w:sz w:val="22"/>
          <w:szCs w:val="22"/>
        </w:rPr>
      </w:pPr>
      <w:r w:rsidRPr="001034FA">
        <w:rPr>
          <w:rFonts w:ascii="Arial" w:hAnsi="Arial" w:cs="Arial"/>
          <w:b w:val="0"/>
          <w:sz w:val="22"/>
          <w:szCs w:val="22"/>
        </w:rPr>
        <w:t>v dalších případech dle Občanského zákoníku.</w:t>
      </w:r>
    </w:p>
    <w:p w14:paraId="5BA967EE" w14:textId="77777777" w:rsidR="00F95A54" w:rsidRPr="001034FA" w:rsidRDefault="00F95A54" w:rsidP="00F95A54">
      <w:pPr>
        <w:pStyle w:val="Prohlen"/>
        <w:spacing w:line="300" w:lineRule="exact"/>
        <w:ind w:left="1425"/>
        <w:jc w:val="both"/>
        <w:rPr>
          <w:rFonts w:ascii="Arial" w:hAnsi="Arial" w:cs="Arial"/>
          <w:b w:val="0"/>
          <w:sz w:val="22"/>
          <w:szCs w:val="22"/>
        </w:rPr>
      </w:pPr>
    </w:p>
    <w:p w14:paraId="0D05046F" w14:textId="09DCBC91" w:rsidR="006743C7" w:rsidRDefault="006743C7" w:rsidP="00622BDC">
      <w:pPr>
        <w:pStyle w:val="Prohlen"/>
        <w:widowControl/>
        <w:numPr>
          <w:ilvl w:val="1"/>
          <w:numId w:val="10"/>
        </w:numPr>
        <w:tabs>
          <w:tab w:val="clear" w:pos="705"/>
          <w:tab w:val="num" w:pos="567"/>
        </w:tabs>
        <w:spacing w:line="300" w:lineRule="exact"/>
        <w:ind w:left="567" w:hanging="567"/>
        <w:jc w:val="both"/>
        <w:rPr>
          <w:rFonts w:ascii="Arial" w:hAnsi="Arial" w:cs="Arial"/>
          <w:b w:val="0"/>
          <w:sz w:val="22"/>
          <w:szCs w:val="22"/>
        </w:rPr>
      </w:pPr>
      <w:r w:rsidRPr="001034FA">
        <w:rPr>
          <w:rFonts w:ascii="Arial" w:hAnsi="Arial" w:cs="Arial"/>
          <w:b w:val="0"/>
          <w:sz w:val="22"/>
          <w:szCs w:val="22"/>
        </w:rPr>
        <w:t xml:space="preserve">Odstoupením od Smlouvy </w:t>
      </w:r>
      <w:r w:rsidR="00AE5DDA">
        <w:rPr>
          <w:rFonts w:ascii="Arial" w:hAnsi="Arial" w:cs="Arial"/>
          <w:b w:val="0"/>
          <w:sz w:val="22"/>
          <w:szCs w:val="22"/>
        </w:rPr>
        <w:t xml:space="preserve">či výpovědí Smlouvy </w:t>
      </w:r>
      <w:r w:rsidRPr="001034FA">
        <w:rPr>
          <w:rFonts w:ascii="Arial" w:hAnsi="Arial" w:cs="Arial"/>
          <w:b w:val="0"/>
          <w:sz w:val="22"/>
          <w:szCs w:val="22"/>
        </w:rPr>
        <w:t xml:space="preserve">Smlouva zaniká. Odstoupením ani jiným způsobem ukončení Smlouvy však nezanikají: </w:t>
      </w:r>
    </w:p>
    <w:p w14:paraId="1487CA2D" w14:textId="77777777" w:rsidR="00F95A54" w:rsidRPr="001034FA" w:rsidRDefault="00F95A54" w:rsidP="00F95A54">
      <w:pPr>
        <w:pStyle w:val="Prohlen"/>
        <w:widowControl/>
        <w:spacing w:line="300" w:lineRule="exact"/>
        <w:ind w:left="567"/>
        <w:jc w:val="both"/>
        <w:rPr>
          <w:rFonts w:ascii="Arial" w:hAnsi="Arial" w:cs="Arial"/>
          <w:b w:val="0"/>
          <w:sz w:val="22"/>
          <w:szCs w:val="22"/>
        </w:rPr>
      </w:pPr>
    </w:p>
    <w:p w14:paraId="3863EE80" w14:textId="77777777" w:rsidR="006743C7" w:rsidRPr="001034FA" w:rsidRDefault="006743C7" w:rsidP="00622BDC">
      <w:pPr>
        <w:pStyle w:val="Prohlen"/>
        <w:numPr>
          <w:ilvl w:val="0"/>
          <w:numId w:val="17"/>
        </w:numPr>
        <w:spacing w:line="300" w:lineRule="exact"/>
        <w:ind w:hanging="716"/>
        <w:jc w:val="both"/>
        <w:rPr>
          <w:rFonts w:ascii="Arial" w:hAnsi="Arial" w:cs="Arial"/>
          <w:b w:val="0"/>
          <w:sz w:val="22"/>
          <w:szCs w:val="22"/>
        </w:rPr>
      </w:pPr>
      <w:r w:rsidRPr="001034FA">
        <w:rPr>
          <w:rFonts w:ascii="Arial" w:hAnsi="Arial" w:cs="Arial"/>
          <w:b w:val="0"/>
          <w:sz w:val="22"/>
          <w:szCs w:val="22"/>
        </w:rPr>
        <w:t>práva na náhradu škody vzniklé porušením této Smlouvy;</w:t>
      </w:r>
    </w:p>
    <w:p w14:paraId="6CC16948" w14:textId="77777777" w:rsidR="006743C7" w:rsidRPr="001034FA" w:rsidRDefault="006743C7" w:rsidP="00622BDC">
      <w:pPr>
        <w:pStyle w:val="Prohlen"/>
        <w:numPr>
          <w:ilvl w:val="0"/>
          <w:numId w:val="17"/>
        </w:numPr>
        <w:spacing w:line="300" w:lineRule="exact"/>
        <w:ind w:hanging="716"/>
        <w:jc w:val="both"/>
        <w:rPr>
          <w:rFonts w:ascii="Arial" w:hAnsi="Arial" w:cs="Arial"/>
          <w:b w:val="0"/>
          <w:sz w:val="22"/>
          <w:szCs w:val="22"/>
        </w:rPr>
      </w:pPr>
      <w:r w:rsidRPr="001034FA">
        <w:rPr>
          <w:rFonts w:ascii="Arial" w:hAnsi="Arial" w:cs="Arial"/>
          <w:b w:val="0"/>
          <w:sz w:val="22"/>
          <w:szCs w:val="22"/>
        </w:rPr>
        <w:t>práva z vadného plnění, resp. ze záruky za jakost Zboží,</w:t>
      </w:r>
      <w:r w:rsidRPr="001034FA">
        <w:rPr>
          <w:rFonts w:ascii="Arial" w:hAnsi="Arial" w:cs="Arial"/>
          <w:sz w:val="22"/>
          <w:szCs w:val="22"/>
        </w:rPr>
        <w:t xml:space="preserve"> </w:t>
      </w:r>
      <w:r w:rsidRPr="001034FA">
        <w:rPr>
          <w:rFonts w:ascii="Arial" w:hAnsi="Arial" w:cs="Arial"/>
          <w:b w:val="0"/>
          <w:sz w:val="22"/>
          <w:szCs w:val="22"/>
        </w:rPr>
        <w:t xml:space="preserve">včetně sjednané záruční doby; </w:t>
      </w:r>
    </w:p>
    <w:p w14:paraId="52F0E59E" w14:textId="77777777" w:rsidR="006743C7" w:rsidRPr="001034FA" w:rsidRDefault="006743C7" w:rsidP="00622BDC">
      <w:pPr>
        <w:pStyle w:val="Prohlen"/>
        <w:numPr>
          <w:ilvl w:val="0"/>
          <w:numId w:val="17"/>
        </w:numPr>
        <w:spacing w:line="300" w:lineRule="exact"/>
        <w:ind w:hanging="716"/>
        <w:jc w:val="both"/>
        <w:rPr>
          <w:rFonts w:ascii="Arial" w:hAnsi="Arial" w:cs="Arial"/>
          <w:b w:val="0"/>
          <w:sz w:val="22"/>
          <w:szCs w:val="22"/>
        </w:rPr>
      </w:pPr>
      <w:r w:rsidRPr="001034FA">
        <w:rPr>
          <w:rFonts w:ascii="Arial" w:hAnsi="Arial" w:cs="Arial"/>
          <w:b w:val="0"/>
          <w:sz w:val="22"/>
          <w:szCs w:val="22"/>
        </w:rPr>
        <w:lastRenderedPageBreak/>
        <w:t>vzniklé nároky na zaplacení smluvních pokut dle této Smlouvy;</w:t>
      </w:r>
    </w:p>
    <w:p w14:paraId="7EA5BEFA" w14:textId="77777777" w:rsidR="006743C7" w:rsidRPr="001034FA" w:rsidRDefault="006743C7" w:rsidP="00622BDC">
      <w:pPr>
        <w:pStyle w:val="Prohlen"/>
        <w:numPr>
          <w:ilvl w:val="0"/>
          <w:numId w:val="17"/>
        </w:numPr>
        <w:spacing w:line="300" w:lineRule="exact"/>
        <w:ind w:hanging="716"/>
        <w:jc w:val="both"/>
        <w:rPr>
          <w:rFonts w:ascii="Arial" w:hAnsi="Arial" w:cs="Arial"/>
          <w:b w:val="0"/>
          <w:sz w:val="22"/>
          <w:szCs w:val="22"/>
        </w:rPr>
      </w:pPr>
      <w:r w:rsidRPr="001034FA">
        <w:rPr>
          <w:rFonts w:ascii="Arial" w:hAnsi="Arial" w:cs="Arial"/>
          <w:b w:val="0"/>
          <w:sz w:val="22"/>
          <w:szCs w:val="22"/>
        </w:rPr>
        <w:t xml:space="preserve">ustanovení upravující práva a povinnosti Smluvních stran dle článku </w:t>
      </w:r>
      <w:r w:rsidR="00F71BD6">
        <w:rPr>
          <w:rFonts w:ascii="Arial" w:hAnsi="Arial" w:cs="Arial"/>
          <w:b w:val="0"/>
          <w:sz w:val="22"/>
          <w:szCs w:val="22"/>
        </w:rPr>
        <w:t>3.12</w:t>
      </w:r>
      <w:r w:rsidRPr="001034FA">
        <w:rPr>
          <w:rFonts w:ascii="Arial" w:hAnsi="Arial" w:cs="Arial"/>
          <w:b w:val="0"/>
          <w:sz w:val="22"/>
          <w:szCs w:val="22"/>
        </w:rPr>
        <w:t xml:space="preserve"> až </w:t>
      </w:r>
      <w:r w:rsidR="00F71BD6">
        <w:rPr>
          <w:rFonts w:ascii="Arial" w:hAnsi="Arial" w:cs="Arial"/>
          <w:b w:val="0"/>
          <w:sz w:val="22"/>
          <w:szCs w:val="22"/>
        </w:rPr>
        <w:t xml:space="preserve">3.15 </w:t>
      </w:r>
      <w:r w:rsidRPr="001034FA">
        <w:rPr>
          <w:rFonts w:ascii="Arial" w:hAnsi="Arial" w:cs="Arial"/>
          <w:b w:val="0"/>
          <w:sz w:val="22"/>
          <w:szCs w:val="22"/>
        </w:rPr>
        <w:t>této Smlouvy;</w:t>
      </w:r>
    </w:p>
    <w:p w14:paraId="379C8232" w14:textId="77777777" w:rsidR="006743C7" w:rsidRPr="001034FA" w:rsidRDefault="006743C7" w:rsidP="00622BDC">
      <w:pPr>
        <w:pStyle w:val="Prohlen"/>
        <w:numPr>
          <w:ilvl w:val="0"/>
          <w:numId w:val="17"/>
        </w:numPr>
        <w:spacing w:line="300" w:lineRule="exact"/>
        <w:ind w:hanging="716"/>
        <w:jc w:val="both"/>
        <w:rPr>
          <w:rFonts w:ascii="Arial" w:hAnsi="Arial" w:cs="Arial"/>
          <w:b w:val="0"/>
          <w:sz w:val="22"/>
          <w:szCs w:val="22"/>
        </w:rPr>
      </w:pPr>
      <w:r w:rsidRPr="001034FA">
        <w:rPr>
          <w:rFonts w:ascii="Arial" w:hAnsi="Arial" w:cs="Arial"/>
          <w:b w:val="0"/>
          <w:sz w:val="22"/>
          <w:szCs w:val="22"/>
        </w:rPr>
        <w:t>ujednání o povinnosti mlčenlivosti, důvěrnosti a ochraně Důvěrných informací;</w:t>
      </w:r>
    </w:p>
    <w:p w14:paraId="0A3B77EF" w14:textId="77777777" w:rsidR="006743C7" w:rsidRPr="001034FA" w:rsidRDefault="006743C7" w:rsidP="00622BDC">
      <w:pPr>
        <w:pStyle w:val="Prohlen"/>
        <w:numPr>
          <w:ilvl w:val="0"/>
          <w:numId w:val="17"/>
        </w:numPr>
        <w:spacing w:line="300" w:lineRule="exact"/>
        <w:ind w:hanging="716"/>
        <w:jc w:val="both"/>
        <w:rPr>
          <w:rFonts w:ascii="Arial" w:hAnsi="Arial" w:cs="Arial"/>
          <w:b w:val="0"/>
          <w:sz w:val="22"/>
          <w:szCs w:val="22"/>
        </w:rPr>
      </w:pPr>
      <w:r w:rsidRPr="001034FA">
        <w:rPr>
          <w:rFonts w:ascii="Arial" w:hAnsi="Arial" w:cs="Arial"/>
          <w:b w:val="0"/>
          <w:sz w:val="22"/>
          <w:szCs w:val="22"/>
        </w:rPr>
        <w:t>ujednání o volbě práva a řešení sporů;</w:t>
      </w:r>
    </w:p>
    <w:p w14:paraId="2674AF0B" w14:textId="77777777" w:rsidR="006743C7" w:rsidRDefault="006743C7" w:rsidP="00622BDC">
      <w:pPr>
        <w:pStyle w:val="Prohlen"/>
        <w:numPr>
          <w:ilvl w:val="0"/>
          <w:numId w:val="17"/>
        </w:numPr>
        <w:spacing w:line="300" w:lineRule="exact"/>
        <w:ind w:hanging="716"/>
        <w:jc w:val="both"/>
        <w:rPr>
          <w:rFonts w:ascii="Arial" w:hAnsi="Arial" w:cs="Arial"/>
          <w:b w:val="0"/>
          <w:sz w:val="22"/>
          <w:szCs w:val="22"/>
        </w:rPr>
      </w:pPr>
      <w:r w:rsidRPr="001034FA">
        <w:rPr>
          <w:rFonts w:ascii="Arial" w:hAnsi="Arial" w:cs="Arial"/>
          <w:b w:val="0"/>
          <w:sz w:val="22"/>
          <w:szCs w:val="22"/>
        </w:rPr>
        <w:t>ujednání týkající se takových práv a povinností, z jejichž povahy vyplývá, že mají Smluvní strany zavazovat i po skončení účinnosti této Smlouvy.</w:t>
      </w:r>
    </w:p>
    <w:p w14:paraId="656BFAB5" w14:textId="77777777" w:rsidR="00F95A54" w:rsidRPr="001034FA" w:rsidRDefault="00F95A54" w:rsidP="00F95A54">
      <w:pPr>
        <w:pStyle w:val="Prohlen"/>
        <w:spacing w:line="300" w:lineRule="exact"/>
        <w:ind w:left="1425"/>
        <w:jc w:val="both"/>
        <w:rPr>
          <w:rFonts w:ascii="Arial" w:hAnsi="Arial" w:cs="Arial"/>
          <w:b w:val="0"/>
          <w:sz w:val="22"/>
          <w:szCs w:val="22"/>
        </w:rPr>
      </w:pPr>
    </w:p>
    <w:p w14:paraId="2865E891" w14:textId="77777777" w:rsidR="006743C7" w:rsidRPr="001034FA" w:rsidRDefault="006743C7" w:rsidP="00622BDC">
      <w:pPr>
        <w:pStyle w:val="Prohlen"/>
        <w:widowControl/>
        <w:numPr>
          <w:ilvl w:val="1"/>
          <w:numId w:val="10"/>
        </w:numPr>
        <w:tabs>
          <w:tab w:val="clear" w:pos="705"/>
          <w:tab w:val="num" w:pos="567"/>
        </w:tabs>
        <w:spacing w:line="300" w:lineRule="exact"/>
        <w:ind w:left="567" w:hanging="567"/>
        <w:jc w:val="both"/>
        <w:rPr>
          <w:rFonts w:ascii="Arial" w:hAnsi="Arial" w:cs="Arial"/>
          <w:b w:val="0"/>
          <w:sz w:val="22"/>
          <w:szCs w:val="22"/>
        </w:rPr>
      </w:pPr>
      <w:r w:rsidRPr="001034FA">
        <w:rPr>
          <w:rFonts w:ascii="Arial" w:hAnsi="Arial" w:cs="Arial"/>
          <w:b w:val="0"/>
          <w:sz w:val="22"/>
          <w:szCs w:val="22"/>
        </w:rPr>
        <w:t xml:space="preserve">V případě odstoupení od Smlouvy z důvodu ležícího na straně Prodávajícího má Kupující nárok na </w:t>
      </w:r>
      <w:r w:rsidR="004F6079" w:rsidRPr="001034FA">
        <w:rPr>
          <w:rFonts w:ascii="Arial" w:hAnsi="Arial" w:cs="Arial"/>
          <w:b w:val="0"/>
          <w:sz w:val="22"/>
          <w:szCs w:val="22"/>
        </w:rPr>
        <w:t xml:space="preserve">vrácení </w:t>
      </w:r>
      <w:r w:rsidR="00A83748" w:rsidRPr="001034FA">
        <w:rPr>
          <w:rFonts w:ascii="Arial" w:hAnsi="Arial" w:cs="Arial"/>
          <w:b w:val="0"/>
          <w:sz w:val="22"/>
          <w:szCs w:val="22"/>
        </w:rPr>
        <w:t>celkové Cen</w:t>
      </w:r>
      <w:r w:rsidR="004F6079" w:rsidRPr="001034FA">
        <w:rPr>
          <w:rFonts w:ascii="Arial" w:hAnsi="Arial" w:cs="Arial"/>
          <w:b w:val="0"/>
          <w:sz w:val="22"/>
          <w:szCs w:val="22"/>
        </w:rPr>
        <w:t xml:space="preserve">y </w:t>
      </w:r>
      <w:r w:rsidR="00A83748" w:rsidRPr="001034FA">
        <w:rPr>
          <w:rFonts w:ascii="Arial" w:hAnsi="Arial" w:cs="Arial"/>
          <w:b w:val="0"/>
          <w:sz w:val="22"/>
          <w:szCs w:val="22"/>
        </w:rPr>
        <w:t>Zboží</w:t>
      </w:r>
      <w:r w:rsidR="003B788E" w:rsidRPr="001034FA">
        <w:rPr>
          <w:rFonts w:ascii="Arial" w:hAnsi="Arial" w:cs="Arial"/>
          <w:b w:val="0"/>
          <w:sz w:val="22"/>
          <w:szCs w:val="22"/>
        </w:rPr>
        <w:t xml:space="preserve">, a to ve lhůtě </w:t>
      </w:r>
      <w:r w:rsidR="00C0182E" w:rsidRPr="001034FA">
        <w:rPr>
          <w:rFonts w:ascii="Arial" w:hAnsi="Arial" w:cs="Arial"/>
          <w:b w:val="0"/>
          <w:sz w:val="22"/>
          <w:szCs w:val="22"/>
        </w:rPr>
        <w:t>3</w:t>
      </w:r>
      <w:r w:rsidR="003B788E" w:rsidRPr="001034FA">
        <w:rPr>
          <w:rFonts w:ascii="Arial" w:hAnsi="Arial" w:cs="Arial"/>
          <w:b w:val="0"/>
          <w:sz w:val="22"/>
          <w:szCs w:val="22"/>
        </w:rPr>
        <w:t>0 kalendářních dní od doručení odstoupení</w:t>
      </w:r>
      <w:r w:rsidR="003B788E" w:rsidRPr="001034FA">
        <w:rPr>
          <w:rFonts w:ascii="Arial" w:hAnsi="Arial" w:cs="Arial"/>
          <w:sz w:val="22"/>
          <w:szCs w:val="22"/>
        </w:rPr>
        <w:t xml:space="preserve"> </w:t>
      </w:r>
      <w:r w:rsidR="003B788E" w:rsidRPr="001034FA">
        <w:rPr>
          <w:rFonts w:ascii="Arial" w:hAnsi="Arial" w:cs="Arial"/>
          <w:b w:val="0"/>
          <w:sz w:val="22"/>
          <w:szCs w:val="22"/>
        </w:rPr>
        <w:t>Kupujícího Prodávajícímu. Prodávající je ve lhůtě dle předchozí věty zároveň povinen Zboží odmontovat, zajistit jeho kompletní odstranění z místa plnění</w:t>
      </w:r>
      <w:r w:rsidR="00C0182E" w:rsidRPr="001034FA">
        <w:rPr>
          <w:rFonts w:ascii="Arial" w:hAnsi="Arial" w:cs="Arial"/>
          <w:b w:val="0"/>
          <w:bCs/>
          <w:sz w:val="22"/>
          <w:szCs w:val="22"/>
        </w:rPr>
        <w:t xml:space="preserve"> (Tovární 417, 471 54 Cvikov)</w:t>
      </w:r>
      <w:r w:rsidR="003B788E" w:rsidRPr="001034FA">
        <w:rPr>
          <w:rFonts w:ascii="Arial" w:hAnsi="Arial" w:cs="Arial"/>
          <w:b w:val="0"/>
          <w:sz w:val="22"/>
          <w:szCs w:val="22"/>
        </w:rPr>
        <w:t xml:space="preserve"> </w:t>
      </w:r>
      <w:r w:rsidR="00C0182E" w:rsidRPr="001034FA">
        <w:rPr>
          <w:rFonts w:ascii="Arial" w:hAnsi="Arial" w:cs="Arial"/>
          <w:b w:val="0"/>
          <w:sz w:val="22"/>
          <w:szCs w:val="22"/>
        </w:rPr>
        <w:t>a uvést místo plnění do původního stavu (celkový úklid)</w:t>
      </w:r>
      <w:r w:rsidR="003B788E" w:rsidRPr="001034FA">
        <w:rPr>
          <w:rFonts w:ascii="Arial" w:hAnsi="Arial" w:cs="Arial"/>
          <w:b w:val="0"/>
          <w:sz w:val="22"/>
          <w:szCs w:val="22"/>
        </w:rPr>
        <w:t xml:space="preserve">, a to na vlastní náklady. </w:t>
      </w:r>
      <w:r w:rsidRPr="001034FA">
        <w:rPr>
          <w:rFonts w:ascii="Arial" w:hAnsi="Arial" w:cs="Arial"/>
          <w:b w:val="0"/>
          <w:sz w:val="22"/>
          <w:szCs w:val="22"/>
        </w:rPr>
        <w:t xml:space="preserve"> Prodávající je</w:t>
      </w:r>
      <w:r w:rsidR="003B788E" w:rsidRPr="001034FA">
        <w:rPr>
          <w:rFonts w:ascii="Arial" w:hAnsi="Arial" w:cs="Arial"/>
          <w:b w:val="0"/>
          <w:sz w:val="22"/>
          <w:szCs w:val="22"/>
        </w:rPr>
        <w:t xml:space="preserve"> dále</w:t>
      </w:r>
      <w:r w:rsidRPr="001034FA">
        <w:rPr>
          <w:rFonts w:ascii="Arial" w:hAnsi="Arial" w:cs="Arial"/>
          <w:b w:val="0"/>
          <w:sz w:val="22"/>
          <w:szCs w:val="22"/>
        </w:rPr>
        <w:t xml:space="preserve"> povinen nahradit Kupujícímu veškeré náklady, výdaje a škody, které Kupujícímu vznikly v důsledku tohoto odstoupení</w:t>
      </w:r>
      <w:r w:rsidR="004E4360">
        <w:rPr>
          <w:rFonts w:ascii="Arial" w:hAnsi="Arial" w:cs="Arial"/>
          <w:b w:val="0"/>
          <w:sz w:val="22"/>
          <w:szCs w:val="22"/>
        </w:rPr>
        <w:t>, včetně případného ušlého zisku spočívajícím v neobdržené či zkrácené dotaci</w:t>
      </w:r>
      <w:r w:rsidRPr="001034FA">
        <w:rPr>
          <w:rFonts w:ascii="Arial" w:hAnsi="Arial" w:cs="Arial"/>
          <w:b w:val="0"/>
          <w:sz w:val="22"/>
          <w:szCs w:val="22"/>
        </w:rPr>
        <w:t>, a to i nad rámec jakýchkoli smluvních pokut.</w:t>
      </w:r>
      <w:r w:rsidR="004F6079" w:rsidRPr="001034FA">
        <w:rPr>
          <w:rFonts w:ascii="Arial" w:hAnsi="Arial" w:cs="Arial"/>
          <w:b w:val="0"/>
          <w:sz w:val="22"/>
          <w:szCs w:val="22"/>
        </w:rPr>
        <w:t xml:space="preserve"> </w:t>
      </w:r>
    </w:p>
    <w:p w14:paraId="6897C476" w14:textId="77777777" w:rsidR="006743C7" w:rsidRPr="001034FA" w:rsidRDefault="006743C7" w:rsidP="00622BDC">
      <w:pPr>
        <w:pStyle w:val="Nadpis21"/>
        <w:widowControl/>
        <w:spacing w:after="0" w:line="300" w:lineRule="exact"/>
        <w:ind w:hanging="709"/>
        <w:jc w:val="left"/>
        <w:rPr>
          <w:rFonts w:ascii="Arial" w:hAnsi="Arial" w:cs="Arial"/>
          <w:b/>
          <w:sz w:val="22"/>
          <w:szCs w:val="22"/>
        </w:rPr>
      </w:pPr>
    </w:p>
    <w:p w14:paraId="2158CF24" w14:textId="77777777" w:rsidR="006743C7" w:rsidRDefault="006743C7" w:rsidP="00622BDC">
      <w:pPr>
        <w:pStyle w:val="Prohlen"/>
        <w:widowControl/>
        <w:numPr>
          <w:ilvl w:val="0"/>
          <w:numId w:val="10"/>
        </w:numPr>
        <w:tabs>
          <w:tab w:val="clear" w:pos="705"/>
          <w:tab w:val="num" w:pos="426"/>
        </w:tabs>
        <w:spacing w:line="300" w:lineRule="exact"/>
        <w:ind w:left="426" w:hanging="426"/>
        <w:jc w:val="left"/>
        <w:rPr>
          <w:rFonts w:ascii="Arial" w:hAnsi="Arial" w:cs="Arial"/>
          <w:sz w:val="22"/>
          <w:szCs w:val="22"/>
        </w:rPr>
      </w:pPr>
      <w:bookmarkStart w:id="48" w:name="_Ref368323866"/>
      <w:bookmarkStart w:id="49" w:name="_Ref380559910"/>
      <w:r w:rsidRPr="001034FA">
        <w:rPr>
          <w:rFonts w:ascii="Arial" w:hAnsi="Arial" w:cs="Arial"/>
          <w:sz w:val="22"/>
          <w:szCs w:val="22"/>
        </w:rPr>
        <w:t>BOZP a ochrana životního prostředí</w:t>
      </w:r>
      <w:bookmarkEnd w:id="48"/>
    </w:p>
    <w:p w14:paraId="670F5D9C" w14:textId="77777777" w:rsidR="00F95A54" w:rsidRPr="001034FA" w:rsidRDefault="00F95A54" w:rsidP="00F95A54">
      <w:pPr>
        <w:pStyle w:val="Prohlen"/>
        <w:widowControl/>
        <w:spacing w:line="300" w:lineRule="exact"/>
        <w:ind w:left="426"/>
        <w:jc w:val="left"/>
        <w:rPr>
          <w:rFonts w:ascii="Arial" w:hAnsi="Arial" w:cs="Arial"/>
          <w:sz w:val="22"/>
          <w:szCs w:val="22"/>
        </w:rPr>
      </w:pPr>
    </w:p>
    <w:p w14:paraId="53871917" w14:textId="77777777" w:rsidR="006743C7" w:rsidRDefault="006743C7" w:rsidP="00622BDC">
      <w:pPr>
        <w:pStyle w:val="Prohlen"/>
        <w:numPr>
          <w:ilvl w:val="1"/>
          <w:numId w:val="10"/>
        </w:numPr>
        <w:tabs>
          <w:tab w:val="clear" w:pos="705"/>
          <w:tab w:val="num" w:pos="567"/>
        </w:tabs>
        <w:spacing w:line="300" w:lineRule="exact"/>
        <w:ind w:left="567" w:hanging="567"/>
        <w:jc w:val="both"/>
        <w:rPr>
          <w:rFonts w:ascii="Arial" w:hAnsi="Arial" w:cs="Arial"/>
          <w:b w:val="0"/>
          <w:sz w:val="22"/>
          <w:szCs w:val="22"/>
        </w:rPr>
      </w:pPr>
      <w:r w:rsidRPr="001034FA">
        <w:rPr>
          <w:rFonts w:ascii="Arial" w:hAnsi="Arial" w:cs="Arial"/>
          <w:b w:val="0"/>
          <w:sz w:val="22"/>
          <w:szCs w:val="22"/>
        </w:rPr>
        <w:t>Prodávající je povinen postupovat při plnění Smlouvy v souladu s právními předpisy a dalšími normami z oblasti bezpečnosti a hygieny práce a protipožární ochrany. Pokud bude Prodávající při provádění Smlouvy vykonávat jakékoli činnosti v areálu Kupujícího nebo v místě jím určeném, je povinen se při tom řídit interními předpisy Kupujícího, které mu Kupující zpřístupní. Prodávající je následně povinen zabezpečit dodržování těchto předpisů vlastními zaměstnanci a pracovníky v celém svém dodavatelském řetězci.</w:t>
      </w:r>
    </w:p>
    <w:p w14:paraId="00DA6505" w14:textId="77777777" w:rsidR="00F95A54" w:rsidRPr="001034FA" w:rsidRDefault="00F95A54" w:rsidP="00F95A54">
      <w:pPr>
        <w:pStyle w:val="Prohlen"/>
        <w:spacing w:line="300" w:lineRule="exact"/>
        <w:ind w:left="567"/>
        <w:jc w:val="both"/>
        <w:rPr>
          <w:rFonts w:ascii="Arial" w:hAnsi="Arial" w:cs="Arial"/>
          <w:b w:val="0"/>
          <w:sz w:val="22"/>
          <w:szCs w:val="22"/>
        </w:rPr>
      </w:pPr>
    </w:p>
    <w:p w14:paraId="5562263D" w14:textId="77777777" w:rsidR="006743C7" w:rsidRDefault="006743C7" w:rsidP="00622BDC">
      <w:pPr>
        <w:pStyle w:val="Prohlen"/>
        <w:numPr>
          <w:ilvl w:val="1"/>
          <w:numId w:val="10"/>
        </w:numPr>
        <w:tabs>
          <w:tab w:val="clear" w:pos="705"/>
          <w:tab w:val="num" w:pos="567"/>
        </w:tabs>
        <w:spacing w:line="300" w:lineRule="exact"/>
        <w:ind w:left="567" w:hanging="567"/>
        <w:jc w:val="both"/>
        <w:rPr>
          <w:rFonts w:ascii="Arial" w:hAnsi="Arial" w:cs="Arial"/>
          <w:b w:val="0"/>
          <w:sz w:val="22"/>
          <w:szCs w:val="22"/>
        </w:rPr>
      </w:pPr>
      <w:r w:rsidRPr="001034FA">
        <w:rPr>
          <w:rFonts w:ascii="Arial" w:hAnsi="Arial" w:cs="Arial"/>
          <w:b w:val="0"/>
          <w:sz w:val="22"/>
          <w:szCs w:val="22"/>
        </w:rPr>
        <w:t xml:space="preserve">Prodávající je povinen při provádění Smlouvy postupovat v souladu s právními předpisy v oblasti ochrany životního prostředí. Prodávající vyhotoví program likvidace odpadu, který při jeho činnosti vznikne, odpad zlikviduje na vlastní náklad, bude o odpadu vést příslušnou evidenci a na vyžádání předá Kupujícímu doklady o likvidaci odpadu. Prodávající je povinen dodržovat právní normy o manipulaci se závadnými látkami škodlivými vodám. Prodávající bude povinen k náhradě škody vzniklé při plnění Smlouvy na úseku ochrany životního prostředí. Při provádění Smlouvy v areálu Kupujícího nebo v místě jím určeném je Prodávající povinen problematiku odpadů konzultovat s odpovědnými pracovníky Kupujícího </w:t>
      </w:r>
      <w:r w:rsidRPr="0083386B">
        <w:rPr>
          <w:rFonts w:ascii="Arial" w:hAnsi="Arial" w:cs="Arial"/>
          <w:b w:val="0"/>
          <w:sz w:val="22"/>
          <w:szCs w:val="22"/>
        </w:rPr>
        <w:t>(</w:t>
      </w:r>
      <w:r w:rsidR="0083386B" w:rsidRPr="0083386B">
        <w:rPr>
          <w:rFonts w:ascii="Arial" w:hAnsi="Arial" w:cs="Arial"/>
          <w:b w:val="0"/>
          <w:sz w:val="22"/>
          <w:szCs w:val="22"/>
        </w:rPr>
        <w:t>Oddělení výzkumu a vývoje</w:t>
      </w:r>
      <w:r w:rsidRPr="0083386B">
        <w:rPr>
          <w:rFonts w:ascii="Arial" w:hAnsi="Arial" w:cs="Arial"/>
          <w:b w:val="0"/>
          <w:sz w:val="22"/>
          <w:szCs w:val="22"/>
        </w:rPr>
        <w:t>)</w:t>
      </w:r>
      <w:r w:rsidRPr="001034FA">
        <w:rPr>
          <w:rFonts w:ascii="Arial" w:hAnsi="Arial" w:cs="Arial"/>
          <w:b w:val="0"/>
          <w:sz w:val="22"/>
          <w:szCs w:val="22"/>
        </w:rPr>
        <w:t xml:space="preserve"> a dodržovat jejich pokyny.</w:t>
      </w:r>
    </w:p>
    <w:p w14:paraId="3161DF8F" w14:textId="77777777" w:rsidR="00F95A54" w:rsidRPr="001034FA" w:rsidRDefault="00F95A54" w:rsidP="00F95A54">
      <w:pPr>
        <w:pStyle w:val="Prohlen"/>
        <w:spacing w:line="300" w:lineRule="exact"/>
        <w:ind w:left="567"/>
        <w:jc w:val="both"/>
        <w:rPr>
          <w:rFonts w:ascii="Arial" w:hAnsi="Arial" w:cs="Arial"/>
          <w:b w:val="0"/>
          <w:sz w:val="22"/>
          <w:szCs w:val="22"/>
        </w:rPr>
      </w:pPr>
    </w:p>
    <w:p w14:paraId="12CA3763" w14:textId="77777777" w:rsidR="006743C7" w:rsidRPr="001034FA" w:rsidRDefault="006743C7" w:rsidP="00622BDC">
      <w:pPr>
        <w:pStyle w:val="Prohlen"/>
        <w:numPr>
          <w:ilvl w:val="1"/>
          <w:numId w:val="10"/>
        </w:numPr>
        <w:tabs>
          <w:tab w:val="clear" w:pos="705"/>
          <w:tab w:val="num" w:pos="567"/>
        </w:tabs>
        <w:spacing w:line="300" w:lineRule="exact"/>
        <w:ind w:left="567" w:hanging="567"/>
        <w:jc w:val="both"/>
        <w:rPr>
          <w:rFonts w:ascii="Arial" w:hAnsi="Arial" w:cs="Arial"/>
          <w:b w:val="0"/>
          <w:sz w:val="22"/>
          <w:szCs w:val="22"/>
        </w:rPr>
      </w:pPr>
      <w:r w:rsidRPr="001034FA">
        <w:rPr>
          <w:rFonts w:ascii="Arial" w:hAnsi="Arial" w:cs="Arial"/>
          <w:b w:val="0"/>
          <w:sz w:val="22"/>
          <w:szCs w:val="22"/>
        </w:rPr>
        <w:t xml:space="preserve">Pokud bude Prodávající při provádění Smlouvy vykonávat jakékoli činnosti v areálu Kupujícího nebo v místě jím určeném, je povinen se za tímto účelem pohybovat pouze v prostorách nebo manipulačních plochách vymezených Kupujícím. Veškeré věci sloužící k plnění povinností Prodávajícího dle této Smlouvy nebo tvořící součást či příslušenství Zboží je Prodávající povinen řádně skladovat v prostorách vymezených k tomu Kupujícím a řádně je zabezpečit před odcizením a udržovat je v uklizeném stavu. Po ukončení činností je Prodávající povinen tyto prostory uvést do původního (resp. s Kupujícím dohodnutého) stavu a předat je zpět </w:t>
      </w:r>
      <w:r w:rsidRPr="001034FA">
        <w:rPr>
          <w:rFonts w:ascii="Arial" w:hAnsi="Arial" w:cs="Arial"/>
          <w:b w:val="0"/>
          <w:sz w:val="22"/>
          <w:szCs w:val="22"/>
        </w:rPr>
        <w:lastRenderedPageBreak/>
        <w:t>Kupujícímu formou písemného protokolu v dohodnutém termínu.</w:t>
      </w:r>
    </w:p>
    <w:p w14:paraId="72BB7A8C" w14:textId="77777777" w:rsidR="006743C7" w:rsidRPr="001034FA" w:rsidRDefault="006743C7" w:rsidP="00622BDC">
      <w:pPr>
        <w:pStyle w:val="Prohlen"/>
        <w:spacing w:line="300" w:lineRule="exact"/>
        <w:ind w:left="703"/>
        <w:jc w:val="left"/>
        <w:rPr>
          <w:rFonts w:ascii="Arial" w:hAnsi="Arial" w:cs="Arial"/>
          <w:b w:val="0"/>
          <w:sz w:val="22"/>
          <w:szCs w:val="22"/>
        </w:rPr>
      </w:pPr>
    </w:p>
    <w:p w14:paraId="1D5945CC" w14:textId="77777777" w:rsidR="006743C7" w:rsidRDefault="006743C7" w:rsidP="00622BDC">
      <w:pPr>
        <w:pStyle w:val="Prohlen"/>
        <w:keepNext/>
        <w:widowControl/>
        <w:numPr>
          <w:ilvl w:val="0"/>
          <w:numId w:val="10"/>
        </w:numPr>
        <w:tabs>
          <w:tab w:val="clear" w:pos="705"/>
          <w:tab w:val="num" w:pos="426"/>
        </w:tabs>
        <w:spacing w:line="300" w:lineRule="exact"/>
        <w:ind w:left="426" w:hanging="426"/>
        <w:jc w:val="left"/>
        <w:rPr>
          <w:rFonts w:ascii="Arial" w:hAnsi="Arial" w:cs="Arial"/>
          <w:sz w:val="22"/>
          <w:szCs w:val="22"/>
        </w:rPr>
      </w:pPr>
      <w:r w:rsidRPr="001034FA">
        <w:rPr>
          <w:rFonts w:ascii="Arial" w:hAnsi="Arial" w:cs="Arial"/>
          <w:sz w:val="22"/>
          <w:szCs w:val="22"/>
        </w:rPr>
        <w:t>Subdodavatelé</w:t>
      </w:r>
    </w:p>
    <w:p w14:paraId="04D75D2F" w14:textId="77777777" w:rsidR="00F95A54" w:rsidRPr="001034FA" w:rsidRDefault="00F95A54" w:rsidP="00F95A54">
      <w:pPr>
        <w:pStyle w:val="Prohlen"/>
        <w:keepNext/>
        <w:widowControl/>
        <w:spacing w:line="300" w:lineRule="exact"/>
        <w:ind w:left="426"/>
        <w:jc w:val="left"/>
        <w:rPr>
          <w:rFonts w:ascii="Arial" w:hAnsi="Arial" w:cs="Arial"/>
          <w:sz w:val="22"/>
          <w:szCs w:val="22"/>
        </w:rPr>
      </w:pPr>
    </w:p>
    <w:p w14:paraId="551E7EC8" w14:textId="77777777" w:rsidR="006743C7" w:rsidRDefault="006743C7" w:rsidP="00622BDC">
      <w:pPr>
        <w:pStyle w:val="Prohlen"/>
        <w:numPr>
          <w:ilvl w:val="1"/>
          <w:numId w:val="10"/>
        </w:numPr>
        <w:tabs>
          <w:tab w:val="clear" w:pos="705"/>
          <w:tab w:val="num" w:pos="567"/>
        </w:tabs>
        <w:spacing w:line="300" w:lineRule="exact"/>
        <w:ind w:left="567" w:hanging="567"/>
        <w:jc w:val="both"/>
        <w:rPr>
          <w:rFonts w:ascii="Arial" w:hAnsi="Arial" w:cs="Arial"/>
          <w:b w:val="0"/>
          <w:sz w:val="22"/>
          <w:szCs w:val="22"/>
        </w:rPr>
      </w:pPr>
      <w:r w:rsidRPr="001034FA">
        <w:rPr>
          <w:rFonts w:ascii="Arial" w:hAnsi="Arial" w:cs="Arial"/>
          <w:b w:val="0"/>
          <w:sz w:val="22"/>
          <w:szCs w:val="22"/>
        </w:rPr>
        <w:t>V případě částečné realizace povinností Prodávajícího prostřednictvím subdodavatele Prodávající plně odpovídá Kupujícímu tak, jako by celou Smlouvu prováděl sám Prodávající.</w:t>
      </w:r>
    </w:p>
    <w:p w14:paraId="0DF2AD07" w14:textId="77777777" w:rsidR="00F95A54" w:rsidRPr="001034FA" w:rsidRDefault="00F95A54" w:rsidP="00F95A54">
      <w:pPr>
        <w:pStyle w:val="Prohlen"/>
        <w:spacing w:line="300" w:lineRule="exact"/>
        <w:ind w:left="567"/>
        <w:jc w:val="both"/>
        <w:rPr>
          <w:rFonts w:ascii="Arial" w:hAnsi="Arial" w:cs="Arial"/>
          <w:b w:val="0"/>
          <w:sz w:val="22"/>
          <w:szCs w:val="22"/>
        </w:rPr>
      </w:pPr>
    </w:p>
    <w:p w14:paraId="31E4AE60" w14:textId="77777777" w:rsidR="006743C7" w:rsidRPr="001034FA" w:rsidRDefault="006743C7" w:rsidP="00622BDC">
      <w:pPr>
        <w:pStyle w:val="Prohlen"/>
        <w:numPr>
          <w:ilvl w:val="1"/>
          <w:numId w:val="10"/>
        </w:numPr>
        <w:tabs>
          <w:tab w:val="clear" w:pos="705"/>
          <w:tab w:val="num" w:pos="567"/>
        </w:tabs>
        <w:spacing w:line="300" w:lineRule="exact"/>
        <w:ind w:left="567" w:hanging="567"/>
        <w:jc w:val="both"/>
        <w:rPr>
          <w:rFonts w:ascii="Arial" w:hAnsi="Arial" w:cs="Arial"/>
          <w:b w:val="0"/>
          <w:sz w:val="22"/>
          <w:szCs w:val="22"/>
        </w:rPr>
      </w:pPr>
      <w:r w:rsidRPr="001034FA">
        <w:rPr>
          <w:rFonts w:ascii="Arial" w:hAnsi="Arial" w:cs="Arial"/>
          <w:b w:val="0"/>
          <w:sz w:val="22"/>
          <w:szCs w:val="22"/>
        </w:rPr>
        <w:t>Prodávající na sebe přejímá povinnost k náhradě škody a ručení za škody způsobené všemi osobami zúčastněnými na provádění Smlouvy na straně Prodávajícího, a to po celou dobu provádění Smlouvy, jakož i za škody způsobené svou činností Kupujícímu nebo třetí osobě na majetku.</w:t>
      </w:r>
    </w:p>
    <w:p w14:paraId="2D0261A2" w14:textId="77777777" w:rsidR="006743C7" w:rsidRPr="001034FA" w:rsidRDefault="006743C7" w:rsidP="00622BDC">
      <w:pPr>
        <w:pStyle w:val="Prohlen"/>
        <w:spacing w:line="300" w:lineRule="exact"/>
        <w:ind w:left="703"/>
        <w:jc w:val="left"/>
        <w:rPr>
          <w:rFonts w:ascii="Arial" w:hAnsi="Arial" w:cs="Arial"/>
          <w:sz w:val="22"/>
          <w:szCs w:val="22"/>
        </w:rPr>
      </w:pPr>
    </w:p>
    <w:p w14:paraId="4F6845A3" w14:textId="77777777" w:rsidR="006743C7" w:rsidRDefault="006743C7" w:rsidP="00622BDC">
      <w:pPr>
        <w:pStyle w:val="Prohlen"/>
        <w:widowControl/>
        <w:numPr>
          <w:ilvl w:val="0"/>
          <w:numId w:val="10"/>
        </w:numPr>
        <w:tabs>
          <w:tab w:val="clear" w:pos="705"/>
          <w:tab w:val="num" w:pos="426"/>
        </w:tabs>
        <w:spacing w:line="300" w:lineRule="exact"/>
        <w:ind w:left="426" w:hanging="426"/>
        <w:jc w:val="left"/>
        <w:rPr>
          <w:rFonts w:ascii="Arial" w:hAnsi="Arial" w:cs="Arial"/>
          <w:sz w:val="22"/>
          <w:szCs w:val="22"/>
        </w:rPr>
      </w:pPr>
      <w:bookmarkStart w:id="50" w:name="_Ref367960468"/>
      <w:r w:rsidRPr="001034FA">
        <w:rPr>
          <w:rFonts w:ascii="Arial" w:hAnsi="Arial" w:cs="Arial"/>
          <w:sz w:val="22"/>
          <w:szCs w:val="22"/>
        </w:rPr>
        <w:t>Ochrana důvěrných informací</w:t>
      </w:r>
      <w:bookmarkEnd w:id="49"/>
      <w:bookmarkEnd w:id="50"/>
    </w:p>
    <w:p w14:paraId="6E446A7C" w14:textId="77777777" w:rsidR="00F95A54" w:rsidRPr="001034FA" w:rsidRDefault="00F95A54" w:rsidP="00F95A54">
      <w:pPr>
        <w:pStyle w:val="Prohlen"/>
        <w:widowControl/>
        <w:spacing w:line="300" w:lineRule="exact"/>
        <w:ind w:left="426"/>
        <w:jc w:val="left"/>
        <w:rPr>
          <w:rFonts w:ascii="Arial" w:hAnsi="Arial" w:cs="Arial"/>
          <w:sz w:val="22"/>
          <w:szCs w:val="22"/>
        </w:rPr>
      </w:pPr>
    </w:p>
    <w:p w14:paraId="51B602F1" w14:textId="77777777" w:rsidR="006743C7" w:rsidRDefault="006743C7" w:rsidP="00622BDC">
      <w:pPr>
        <w:pStyle w:val="Zklad2"/>
        <w:numPr>
          <w:ilvl w:val="1"/>
          <w:numId w:val="10"/>
        </w:numPr>
        <w:tabs>
          <w:tab w:val="clear" w:pos="705"/>
          <w:tab w:val="num" w:pos="567"/>
        </w:tabs>
        <w:spacing w:after="0" w:line="300" w:lineRule="exact"/>
        <w:ind w:left="567" w:hanging="567"/>
        <w:rPr>
          <w:rFonts w:ascii="Arial" w:hAnsi="Arial" w:cs="Arial"/>
          <w:sz w:val="22"/>
          <w:szCs w:val="22"/>
        </w:rPr>
      </w:pPr>
      <w:bookmarkStart w:id="51" w:name="_Ref339268736"/>
      <w:r w:rsidRPr="001034FA">
        <w:rPr>
          <w:rFonts w:ascii="Arial" w:hAnsi="Arial" w:cs="Arial"/>
          <w:sz w:val="22"/>
          <w:szCs w:val="22"/>
        </w:rPr>
        <w:t>Obě Smluvní strany se zavazují zachovávat mlčenlivost a nezpřístupnit třetím osobám důvěrné informace (dále jen „</w:t>
      </w:r>
      <w:r w:rsidRPr="001034FA">
        <w:rPr>
          <w:rFonts w:ascii="Arial" w:hAnsi="Arial" w:cs="Arial"/>
          <w:b/>
          <w:sz w:val="22"/>
          <w:szCs w:val="22"/>
        </w:rPr>
        <w:t>Důvěrné informace</w:t>
      </w:r>
      <w:r w:rsidRPr="001034FA">
        <w:rPr>
          <w:rFonts w:ascii="Arial" w:hAnsi="Arial" w:cs="Arial"/>
          <w:sz w:val="22"/>
          <w:szCs w:val="22"/>
        </w:rPr>
        <w:t>“), kterými jsou pro účely této Smlouvy</w:t>
      </w:r>
      <w:bookmarkEnd w:id="51"/>
      <w:r w:rsidRPr="001034FA">
        <w:rPr>
          <w:rFonts w:ascii="Arial" w:hAnsi="Arial" w:cs="Arial"/>
          <w:sz w:val="22"/>
          <w:szCs w:val="22"/>
        </w:rPr>
        <w:t xml:space="preserve"> následující informace:</w:t>
      </w:r>
    </w:p>
    <w:p w14:paraId="4E9BC6F8" w14:textId="77777777" w:rsidR="00F95A54" w:rsidRPr="001034FA" w:rsidRDefault="00F95A54" w:rsidP="00F95A54">
      <w:pPr>
        <w:pStyle w:val="Zklad2"/>
        <w:numPr>
          <w:ilvl w:val="0"/>
          <w:numId w:val="0"/>
        </w:numPr>
        <w:spacing w:after="0" w:line="300" w:lineRule="exact"/>
        <w:ind w:left="567"/>
        <w:rPr>
          <w:rFonts w:ascii="Arial" w:hAnsi="Arial" w:cs="Arial"/>
          <w:sz w:val="22"/>
          <w:szCs w:val="22"/>
        </w:rPr>
      </w:pPr>
    </w:p>
    <w:p w14:paraId="492CF5C1" w14:textId="77777777" w:rsidR="006743C7" w:rsidRPr="001034FA" w:rsidRDefault="006743C7" w:rsidP="00622BDC">
      <w:pPr>
        <w:pStyle w:val="Zkladntext"/>
        <w:numPr>
          <w:ilvl w:val="0"/>
          <w:numId w:val="12"/>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veškeré informace poskytnuté Prodávajícímu ze strany Kupujícího v souvislosti s touto Smlouvou;</w:t>
      </w:r>
    </w:p>
    <w:p w14:paraId="5CDCC8E6" w14:textId="77777777" w:rsidR="008E56B0" w:rsidRDefault="006743C7" w:rsidP="008E56B0">
      <w:pPr>
        <w:pStyle w:val="Zkladntext"/>
        <w:numPr>
          <w:ilvl w:val="0"/>
          <w:numId w:val="12"/>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veškeré další informace, které budou Smluvní stranou označeny při předání druhé Smluvní straně jako neveřejné.</w:t>
      </w:r>
    </w:p>
    <w:p w14:paraId="1D140CF4" w14:textId="77777777" w:rsidR="008E56B0" w:rsidRPr="008E56B0" w:rsidRDefault="008E56B0" w:rsidP="008E56B0">
      <w:pPr>
        <w:rPr>
          <w:lang w:val="x-none"/>
        </w:rPr>
      </w:pPr>
    </w:p>
    <w:p w14:paraId="2541A79C" w14:textId="77777777" w:rsidR="006743C7" w:rsidRDefault="006743C7" w:rsidP="00622BDC">
      <w:pPr>
        <w:pStyle w:val="Zklad2"/>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Povinnost zachovávat mlčenlivost ohledně Důvěrných informací se nevztahuje na informace:</w:t>
      </w:r>
    </w:p>
    <w:p w14:paraId="62C7E3A3" w14:textId="77777777" w:rsidR="00F95A54" w:rsidRPr="001034FA" w:rsidRDefault="00F95A54" w:rsidP="00F95A54">
      <w:pPr>
        <w:pStyle w:val="Zklad2"/>
        <w:numPr>
          <w:ilvl w:val="0"/>
          <w:numId w:val="0"/>
        </w:numPr>
        <w:spacing w:after="0" w:line="300" w:lineRule="exact"/>
        <w:ind w:left="567"/>
        <w:rPr>
          <w:rFonts w:ascii="Arial" w:hAnsi="Arial" w:cs="Arial"/>
          <w:sz w:val="22"/>
          <w:szCs w:val="22"/>
        </w:rPr>
      </w:pPr>
    </w:p>
    <w:p w14:paraId="2974C77F" w14:textId="77777777" w:rsidR="006743C7" w:rsidRPr="001034FA" w:rsidRDefault="006743C7" w:rsidP="00622BDC">
      <w:pPr>
        <w:pStyle w:val="Zkladntext"/>
        <w:numPr>
          <w:ilvl w:val="0"/>
          <w:numId w:val="13"/>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které jsou nebo se stanou všeobecně a veřejně přístupnými jinak, než porušením povinností ze strany Prodávajícího;</w:t>
      </w:r>
    </w:p>
    <w:p w14:paraId="00162078" w14:textId="77777777" w:rsidR="006743C7" w:rsidRPr="001034FA" w:rsidRDefault="006743C7" w:rsidP="00622BDC">
      <w:pPr>
        <w:pStyle w:val="Zkladntext"/>
        <w:numPr>
          <w:ilvl w:val="0"/>
          <w:numId w:val="13"/>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u nichž je Prodávající schopen prokázat, že mu byly známy a byly mu volně k dispozici ještě před přijetím těchto informací od Kupujícího;</w:t>
      </w:r>
    </w:p>
    <w:p w14:paraId="6BE83A16" w14:textId="77777777" w:rsidR="006743C7" w:rsidRPr="001034FA" w:rsidRDefault="006743C7" w:rsidP="00622BDC">
      <w:pPr>
        <w:pStyle w:val="Zkladntext"/>
        <w:numPr>
          <w:ilvl w:val="0"/>
          <w:numId w:val="13"/>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které budou Prodávajícímu po uzavření této Smlouvy sděleny bez závazku mlčenlivosti třetí stranou, jež rovněž není ve vztahu k nim nijak vázána;</w:t>
      </w:r>
    </w:p>
    <w:p w14:paraId="47095B6C" w14:textId="77777777" w:rsidR="00F95A54" w:rsidRDefault="006743C7" w:rsidP="00F95A54">
      <w:pPr>
        <w:pStyle w:val="Zkladntext"/>
        <w:numPr>
          <w:ilvl w:val="0"/>
          <w:numId w:val="13"/>
        </w:numPr>
        <w:overflowPunct w:val="0"/>
        <w:autoSpaceDE w:val="0"/>
        <w:autoSpaceDN w:val="0"/>
        <w:adjustRightInd w:val="0"/>
        <w:spacing w:line="300" w:lineRule="exact"/>
        <w:ind w:left="1418" w:hanging="709"/>
        <w:jc w:val="both"/>
        <w:textAlignment w:val="baseline"/>
        <w:rPr>
          <w:rFonts w:ascii="Arial" w:hAnsi="Arial" w:cs="Arial"/>
          <w:sz w:val="22"/>
          <w:szCs w:val="22"/>
        </w:rPr>
      </w:pPr>
      <w:r w:rsidRPr="001034FA">
        <w:rPr>
          <w:rFonts w:ascii="Arial" w:hAnsi="Arial" w:cs="Arial"/>
          <w:sz w:val="22"/>
          <w:szCs w:val="22"/>
        </w:rPr>
        <w:t>jejichž sdělení se vyžaduje na základě zákona nebo rozhodnutí orgánu státní správy</w:t>
      </w:r>
      <w:r w:rsidR="00DA61A9" w:rsidRPr="001034FA">
        <w:rPr>
          <w:rFonts w:ascii="Arial" w:hAnsi="Arial" w:cs="Arial"/>
          <w:sz w:val="22"/>
          <w:szCs w:val="22"/>
          <w:lang w:val="cs-CZ"/>
        </w:rPr>
        <w:t>, a to pouze pro účely takového sdělení</w:t>
      </w:r>
      <w:r w:rsidRPr="001034FA">
        <w:rPr>
          <w:rFonts w:ascii="Arial" w:hAnsi="Arial" w:cs="Arial"/>
          <w:sz w:val="22"/>
          <w:szCs w:val="22"/>
        </w:rPr>
        <w:t>.</w:t>
      </w:r>
    </w:p>
    <w:p w14:paraId="4D052868" w14:textId="77777777" w:rsidR="00F95A54" w:rsidRPr="00F95A54" w:rsidRDefault="00F95A54" w:rsidP="00F95A54">
      <w:pPr>
        <w:rPr>
          <w:lang w:val="x-none"/>
        </w:rPr>
      </w:pPr>
    </w:p>
    <w:p w14:paraId="59EC0661" w14:textId="77777777" w:rsidR="006743C7" w:rsidRDefault="006743C7" w:rsidP="00622BDC">
      <w:pPr>
        <w:pStyle w:val="Zklad2"/>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Důvěrné informace zahrnují rovněž veškeré informace získané náhodně nebo bez vědomí Kupujícího a dále veškeré informace získané od jakékoli třetí strany, které se týkají Kupujícího či plnění této Smlouvy.</w:t>
      </w:r>
    </w:p>
    <w:p w14:paraId="4EBDA6F5" w14:textId="77777777" w:rsidR="00F95A54" w:rsidRPr="001034FA" w:rsidRDefault="00F95A54" w:rsidP="00F95A54">
      <w:pPr>
        <w:pStyle w:val="Zklad2"/>
        <w:numPr>
          <w:ilvl w:val="0"/>
          <w:numId w:val="0"/>
        </w:numPr>
        <w:spacing w:after="0" w:line="300" w:lineRule="exact"/>
        <w:ind w:left="567"/>
        <w:rPr>
          <w:rFonts w:ascii="Arial" w:hAnsi="Arial" w:cs="Arial"/>
          <w:sz w:val="22"/>
          <w:szCs w:val="22"/>
        </w:rPr>
      </w:pPr>
      <w:r>
        <w:rPr>
          <w:rFonts w:ascii="Arial" w:hAnsi="Arial" w:cs="Arial"/>
          <w:sz w:val="22"/>
          <w:szCs w:val="22"/>
        </w:rPr>
        <w:t xml:space="preserve"> </w:t>
      </w:r>
    </w:p>
    <w:p w14:paraId="5CBAD82C" w14:textId="77777777" w:rsidR="006743C7" w:rsidRDefault="006743C7" w:rsidP="00622BDC">
      <w:pPr>
        <w:pStyle w:val="Zklad2"/>
        <w:numPr>
          <w:ilvl w:val="1"/>
          <w:numId w:val="10"/>
        </w:numPr>
        <w:tabs>
          <w:tab w:val="clear" w:pos="705"/>
          <w:tab w:val="num" w:pos="567"/>
        </w:tabs>
        <w:spacing w:after="0" w:line="300" w:lineRule="exact"/>
        <w:ind w:left="567" w:hanging="567"/>
        <w:rPr>
          <w:rFonts w:ascii="Arial" w:hAnsi="Arial" w:cs="Arial"/>
          <w:sz w:val="22"/>
          <w:szCs w:val="22"/>
        </w:rPr>
      </w:pPr>
      <w:bookmarkStart w:id="52" w:name="_Ref337625374"/>
      <w:r w:rsidRPr="001034FA">
        <w:rPr>
          <w:rFonts w:ascii="Arial" w:hAnsi="Arial" w:cs="Arial"/>
          <w:sz w:val="22"/>
          <w:szCs w:val="22"/>
        </w:rPr>
        <w:t>Smluvní strany se zavazují, že nezpřístupní jakékoli třetí osobě Důvěrné informace druhé Smluvní strany bez jejího souhlasu, a to v jakékoli formě, a že podniknou všechny nezbytné kroky k zabezpečení Důvěrných informací. Prodávající je povinen zabezpečit veškeré Důvěrné informace Kupujícího proti odcizení nebo jinému zneužití.</w:t>
      </w:r>
      <w:bookmarkEnd w:id="52"/>
      <w:r w:rsidR="00F95A54">
        <w:rPr>
          <w:rFonts w:ascii="Arial" w:hAnsi="Arial" w:cs="Arial"/>
          <w:sz w:val="22"/>
          <w:szCs w:val="22"/>
        </w:rPr>
        <w:t xml:space="preserve">   </w:t>
      </w:r>
    </w:p>
    <w:p w14:paraId="070401A8" w14:textId="77777777" w:rsidR="00F95A54" w:rsidRPr="001034FA" w:rsidRDefault="00F95A54" w:rsidP="00F95A54">
      <w:pPr>
        <w:pStyle w:val="Zklad2"/>
        <w:numPr>
          <w:ilvl w:val="0"/>
          <w:numId w:val="0"/>
        </w:numPr>
        <w:spacing w:after="0" w:line="300" w:lineRule="exact"/>
        <w:ind w:left="567"/>
        <w:rPr>
          <w:rFonts w:ascii="Arial" w:hAnsi="Arial" w:cs="Arial"/>
          <w:sz w:val="22"/>
          <w:szCs w:val="22"/>
        </w:rPr>
      </w:pPr>
      <w:r>
        <w:rPr>
          <w:rFonts w:ascii="Arial" w:hAnsi="Arial" w:cs="Arial"/>
          <w:sz w:val="22"/>
          <w:szCs w:val="22"/>
        </w:rPr>
        <w:t xml:space="preserve">  </w:t>
      </w:r>
    </w:p>
    <w:p w14:paraId="3FC02C33" w14:textId="77777777" w:rsidR="006743C7" w:rsidRDefault="006743C7" w:rsidP="00622BDC">
      <w:pPr>
        <w:pStyle w:val="Zklad2"/>
        <w:numPr>
          <w:ilvl w:val="1"/>
          <w:numId w:val="10"/>
        </w:numPr>
        <w:tabs>
          <w:tab w:val="clear" w:pos="705"/>
          <w:tab w:val="num" w:pos="567"/>
        </w:tabs>
        <w:spacing w:after="0" w:line="300" w:lineRule="exact"/>
        <w:ind w:left="567" w:hanging="567"/>
        <w:rPr>
          <w:rFonts w:ascii="Arial" w:hAnsi="Arial" w:cs="Arial"/>
          <w:sz w:val="22"/>
          <w:szCs w:val="22"/>
        </w:rPr>
      </w:pPr>
      <w:bookmarkStart w:id="53" w:name="_Ref337645050"/>
      <w:r w:rsidRPr="001034FA">
        <w:rPr>
          <w:rFonts w:ascii="Arial" w:hAnsi="Arial" w:cs="Arial"/>
          <w:sz w:val="22"/>
          <w:szCs w:val="22"/>
        </w:rPr>
        <w:lastRenderedPageBreak/>
        <w:t>Prodávající se zavazuje, že Důvěrné informace užije pouze za účelem plnění této Smlouvy. Jiná použití nejsou bez výslovného předchozího písemného svolení Kupujícího přípustná.</w:t>
      </w:r>
      <w:bookmarkEnd w:id="53"/>
    </w:p>
    <w:p w14:paraId="4A6C73C6" w14:textId="77777777" w:rsidR="00F95A54" w:rsidRPr="001034FA" w:rsidRDefault="00F95A54" w:rsidP="00F95A54">
      <w:pPr>
        <w:pStyle w:val="Zklad2"/>
        <w:numPr>
          <w:ilvl w:val="0"/>
          <w:numId w:val="0"/>
        </w:numPr>
        <w:spacing w:after="0" w:line="300" w:lineRule="exact"/>
        <w:ind w:left="567"/>
        <w:rPr>
          <w:rFonts w:ascii="Arial" w:hAnsi="Arial" w:cs="Arial"/>
          <w:sz w:val="22"/>
          <w:szCs w:val="22"/>
        </w:rPr>
      </w:pPr>
    </w:p>
    <w:p w14:paraId="3DA24534" w14:textId="77777777" w:rsidR="006743C7" w:rsidRDefault="006743C7" w:rsidP="00622BDC">
      <w:pPr>
        <w:pStyle w:val="Zklad2"/>
        <w:numPr>
          <w:ilvl w:val="1"/>
          <w:numId w:val="10"/>
        </w:numPr>
        <w:tabs>
          <w:tab w:val="clear" w:pos="705"/>
          <w:tab w:val="num" w:pos="567"/>
        </w:tabs>
        <w:spacing w:after="0" w:line="300" w:lineRule="exact"/>
        <w:ind w:left="567" w:hanging="567"/>
        <w:rPr>
          <w:rFonts w:ascii="Arial" w:hAnsi="Arial" w:cs="Arial"/>
          <w:sz w:val="22"/>
          <w:szCs w:val="22"/>
        </w:rPr>
      </w:pPr>
      <w:bookmarkStart w:id="54" w:name="_Ref339268769"/>
      <w:r w:rsidRPr="001034FA">
        <w:rPr>
          <w:rFonts w:ascii="Arial" w:hAnsi="Arial" w:cs="Arial"/>
          <w:sz w:val="22"/>
          <w:szCs w:val="22"/>
        </w:rPr>
        <w:t>Prodávající je povinen všechny své subdodavatele zavázat povinností mlčenlivosti a respektováním práv Kupujícího týkajících se Důvěrných informací nejméně ve stejném rozsahu, v jakém je zavázán sám Prodávající.</w:t>
      </w:r>
      <w:bookmarkEnd w:id="54"/>
    </w:p>
    <w:p w14:paraId="1545A04E" w14:textId="77777777" w:rsidR="00F95A54" w:rsidRPr="001034FA" w:rsidRDefault="00F95A54" w:rsidP="00F95A54">
      <w:pPr>
        <w:pStyle w:val="Zklad2"/>
        <w:numPr>
          <w:ilvl w:val="0"/>
          <w:numId w:val="0"/>
        </w:numPr>
        <w:spacing w:after="0" w:line="300" w:lineRule="exact"/>
        <w:ind w:left="567"/>
        <w:rPr>
          <w:rFonts w:ascii="Arial" w:hAnsi="Arial" w:cs="Arial"/>
          <w:sz w:val="22"/>
          <w:szCs w:val="22"/>
        </w:rPr>
      </w:pPr>
    </w:p>
    <w:p w14:paraId="2B237D98" w14:textId="600BDFE8" w:rsidR="006743C7" w:rsidRDefault="006743C7" w:rsidP="00622BDC">
      <w:pPr>
        <w:pStyle w:val="Zklad2"/>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 xml:space="preserve">Povinnost mlčenlivosti podle tohoto článku trvá po dobu pěti (5) let od ukončení záruční doby dle článku </w:t>
      </w:r>
      <w:r w:rsidR="003953F6" w:rsidRPr="001034FA">
        <w:rPr>
          <w:rFonts w:ascii="Arial" w:hAnsi="Arial" w:cs="Arial"/>
          <w:sz w:val="22"/>
          <w:szCs w:val="22"/>
        </w:rPr>
        <w:fldChar w:fldCharType="begin"/>
      </w:r>
      <w:r w:rsidR="003953F6" w:rsidRPr="001034FA">
        <w:rPr>
          <w:rFonts w:ascii="Arial" w:hAnsi="Arial" w:cs="Arial"/>
          <w:sz w:val="22"/>
          <w:szCs w:val="22"/>
        </w:rPr>
        <w:instrText xml:space="preserve"> REF _Ref203899367 \r \h  \* MERGEFORMAT </w:instrText>
      </w:r>
      <w:r w:rsidR="003953F6" w:rsidRPr="001034FA">
        <w:rPr>
          <w:rFonts w:ascii="Arial" w:hAnsi="Arial" w:cs="Arial"/>
          <w:sz w:val="22"/>
          <w:szCs w:val="22"/>
        </w:rPr>
      </w:r>
      <w:r w:rsidR="003953F6" w:rsidRPr="001034FA">
        <w:rPr>
          <w:rFonts w:ascii="Arial" w:hAnsi="Arial" w:cs="Arial"/>
          <w:sz w:val="22"/>
          <w:szCs w:val="22"/>
        </w:rPr>
        <w:fldChar w:fldCharType="separate"/>
      </w:r>
      <w:r w:rsidR="006411F9">
        <w:rPr>
          <w:rFonts w:ascii="Arial" w:hAnsi="Arial" w:cs="Arial"/>
          <w:sz w:val="22"/>
          <w:szCs w:val="22"/>
        </w:rPr>
        <w:t>6.2</w:t>
      </w:r>
      <w:r w:rsidR="003953F6" w:rsidRPr="001034FA">
        <w:rPr>
          <w:rFonts w:ascii="Arial" w:hAnsi="Arial" w:cs="Arial"/>
          <w:sz w:val="22"/>
          <w:szCs w:val="22"/>
        </w:rPr>
        <w:fldChar w:fldCharType="end"/>
      </w:r>
      <w:r w:rsidRPr="001034FA">
        <w:rPr>
          <w:rFonts w:ascii="Arial" w:hAnsi="Arial" w:cs="Arial"/>
          <w:sz w:val="22"/>
          <w:szCs w:val="22"/>
        </w:rPr>
        <w:t xml:space="preserve"> této Smlouvy.</w:t>
      </w:r>
    </w:p>
    <w:p w14:paraId="0B95FEF9" w14:textId="77777777" w:rsidR="00F95A54" w:rsidRPr="001034FA" w:rsidRDefault="00F95A54" w:rsidP="00F95A54">
      <w:pPr>
        <w:pStyle w:val="Zklad2"/>
        <w:numPr>
          <w:ilvl w:val="0"/>
          <w:numId w:val="0"/>
        </w:numPr>
        <w:spacing w:after="0" w:line="300" w:lineRule="exact"/>
        <w:ind w:left="567"/>
        <w:rPr>
          <w:rFonts w:ascii="Arial" w:hAnsi="Arial" w:cs="Arial"/>
          <w:sz w:val="22"/>
          <w:szCs w:val="22"/>
        </w:rPr>
      </w:pPr>
    </w:p>
    <w:p w14:paraId="14634644" w14:textId="55DF40F0" w:rsidR="006743C7" w:rsidRPr="001034FA" w:rsidRDefault="006743C7" w:rsidP="00622BDC">
      <w:pPr>
        <w:pStyle w:val="Zklad2"/>
        <w:numPr>
          <w:ilvl w:val="1"/>
          <w:numId w:val="10"/>
        </w:numPr>
        <w:tabs>
          <w:tab w:val="clear" w:pos="705"/>
          <w:tab w:val="num" w:pos="567"/>
        </w:tabs>
        <w:spacing w:after="0" w:line="300" w:lineRule="exact"/>
        <w:ind w:left="567" w:hanging="567"/>
        <w:rPr>
          <w:rFonts w:ascii="Arial" w:hAnsi="Arial" w:cs="Arial"/>
          <w:sz w:val="22"/>
          <w:szCs w:val="22"/>
        </w:rPr>
      </w:pPr>
      <w:r w:rsidRPr="001034FA">
        <w:rPr>
          <w:rFonts w:ascii="Arial" w:hAnsi="Arial" w:cs="Arial"/>
          <w:sz w:val="22"/>
          <w:szCs w:val="22"/>
        </w:rPr>
        <w:t>Povinnosti Smluvních stran uvedené v tomto článku neplatí ve vztahu k povinně zveřejňovaným informacím či údajů</w:t>
      </w:r>
      <w:r w:rsidR="00CF05EE" w:rsidRPr="001034FA">
        <w:rPr>
          <w:rFonts w:ascii="Arial" w:hAnsi="Arial" w:cs="Arial"/>
          <w:sz w:val="22"/>
          <w:szCs w:val="22"/>
        </w:rPr>
        <w:t>m</w:t>
      </w:r>
      <w:r w:rsidRPr="001034FA">
        <w:rPr>
          <w:rFonts w:ascii="Arial" w:hAnsi="Arial" w:cs="Arial"/>
          <w:sz w:val="22"/>
          <w:szCs w:val="22"/>
        </w:rPr>
        <w:t xml:space="preserve"> dle podmínek O</w:t>
      </w:r>
      <w:r w:rsidR="00FC7399">
        <w:rPr>
          <w:rFonts w:ascii="Arial" w:hAnsi="Arial" w:cs="Arial"/>
          <w:sz w:val="22"/>
          <w:szCs w:val="22"/>
        </w:rPr>
        <w:t xml:space="preserve">P TAK </w:t>
      </w:r>
      <w:r w:rsidRPr="001034FA">
        <w:rPr>
          <w:rFonts w:ascii="Arial" w:hAnsi="Arial" w:cs="Arial"/>
          <w:sz w:val="22"/>
          <w:szCs w:val="22"/>
        </w:rPr>
        <w:t>a dále v případě výkonu finanční kontroly podle zákona č.</w:t>
      </w:r>
      <w:r w:rsidR="00571335">
        <w:rPr>
          <w:rFonts w:ascii="Arial" w:hAnsi="Arial" w:cs="Arial"/>
          <w:sz w:val="22"/>
          <w:szCs w:val="22"/>
        </w:rPr>
        <w:t> </w:t>
      </w:r>
      <w:r w:rsidRPr="001034FA">
        <w:rPr>
          <w:rFonts w:ascii="Arial" w:hAnsi="Arial" w:cs="Arial"/>
          <w:sz w:val="22"/>
          <w:szCs w:val="22"/>
        </w:rPr>
        <w:t>320/2001 Sb., o finanční kontrole, ve znění pozdějších předpisů.</w:t>
      </w:r>
    </w:p>
    <w:p w14:paraId="3F8B4DD5" w14:textId="77777777" w:rsidR="006743C7" w:rsidRPr="001034FA" w:rsidRDefault="006743C7" w:rsidP="00622BDC">
      <w:pPr>
        <w:pStyle w:val="Zklad2"/>
        <w:numPr>
          <w:ilvl w:val="0"/>
          <w:numId w:val="0"/>
        </w:numPr>
        <w:spacing w:after="0" w:line="300" w:lineRule="exact"/>
        <w:jc w:val="left"/>
        <w:rPr>
          <w:rFonts w:ascii="Arial" w:hAnsi="Arial" w:cs="Arial"/>
          <w:sz w:val="22"/>
          <w:szCs w:val="22"/>
        </w:rPr>
      </w:pPr>
    </w:p>
    <w:p w14:paraId="5E35C7E2" w14:textId="77777777" w:rsidR="006743C7" w:rsidRDefault="006743C7" w:rsidP="00622BDC">
      <w:pPr>
        <w:pStyle w:val="Prohlen"/>
        <w:widowControl/>
        <w:numPr>
          <w:ilvl w:val="0"/>
          <w:numId w:val="10"/>
        </w:numPr>
        <w:tabs>
          <w:tab w:val="clear" w:pos="705"/>
          <w:tab w:val="num" w:pos="426"/>
        </w:tabs>
        <w:spacing w:line="300" w:lineRule="exact"/>
        <w:ind w:left="426" w:hanging="426"/>
        <w:jc w:val="left"/>
        <w:rPr>
          <w:rFonts w:ascii="Arial" w:hAnsi="Arial" w:cs="Arial"/>
          <w:sz w:val="22"/>
          <w:szCs w:val="22"/>
        </w:rPr>
      </w:pPr>
      <w:bookmarkStart w:id="55" w:name="_Ref203890642"/>
      <w:r w:rsidRPr="001034FA">
        <w:rPr>
          <w:rFonts w:ascii="Arial" w:hAnsi="Arial" w:cs="Arial"/>
          <w:sz w:val="22"/>
          <w:szCs w:val="22"/>
        </w:rPr>
        <w:t>Komunikace a oprávněné osoby</w:t>
      </w:r>
      <w:bookmarkEnd w:id="55"/>
    </w:p>
    <w:p w14:paraId="50420B55" w14:textId="77777777" w:rsidR="00F95A54" w:rsidRPr="001034FA" w:rsidRDefault="00F95A54" w:rsidP="00F95A54">
      <w:pPr>
        <w:pStyle w:val="Prohlen"/>
        <w:widowControl/>
        <w:spacing w:line="300" w:lineRule="exact"/>
        <w:ind w:left="426"/>
        <w:jc w:val="left"/>
        <w:rPr>
          <w:rFonts w:ascii="Arial" w:hAnsi="Arial" w:cs="Arial"/>
          <w:sz w:val="22"/>
          <w:szCs w:val="22"/>
        </w:rPr>
      </w:pPr>
    </w:p>
    <w:p w14:paraId="10B99ABE" w14:textId="77777777" w:rsidR="00815038" w:rsidRPr="00815038" w:rsidRDefault="006743C7" w:rsidP="00622BDC">
      <w:pPr>
        <w:pStyle w:val="Odstavecseseznamem"/>
        <w:numPr>
          <w:ilvl w:val="1"/>
          <w:numId w:val="10"/>
        </w:numPr>
        <w:tabs>
          <w:tab w:val="clear" w:pos="705"/>
          <w:tab w:val="num" w:pos="567"/>
        </w:tabs>
        <w:spacing w:line="300" w:lineRule="exact"/>
        <w:ind w:left="567" w:hanging="567"/>
        <w:contextualSpacing w:val="0"/>
        <w:jc w:val="both"/>
        <w:rPr>
          <w:rFonts w:ascii="Arial" w:hAnsi="Arial" w:cs="Arial"/>
          <w:sz w:val="22"/>
          <w:szCs w:val="22"/>
        </w:rPr>
      </w:pPr>
      <w:bookmarkStart w:id="56" w:name="_Ref203899872"/>
      <w:r w:rsidRPr="001034FA">
        <w:rPr>
          <w:rFonts w:ascii="Arial" w:hAnsi="Arial" w:cs="Arial"/>
          <w:bCs/>
          <w:sz w:val="22"/>
          <w:szCs w:val="22"/>
          <w:lang w:eastAsia="cs-CZ"/>
        </w:rPr>
        <w:t>Veškerá sdělení, informace a jiná korespondence podle Smlouvy (dále jen „</w:t>
      </w:r>
      <w:r w:rsidRPr="001034FA">
        <w:rPr>
          <w:rFonts w:ascii="Arial" w:hAnsi="Arial" w:cs="Arial"/>
          <w:b/>
          <w:bCs/>
          <w:sz w:val="22"/>
          <w:szCs w:val="22"/>
          <w:lang w:eastAsia="cs-CZ"/>
        </w:rPr>
        <w:t>korespondence</w:t>
      </w:r>
      <w:r w:rsidRPr="001034FA">
        <w:rPr>
          <w:rFonts w:ascii="Arial" w:hAnsi="Arial" w:cs="Arial"/>
          <w:bCs/>
          <w:sz w:val="22"/>
          <w:szCs w:val="22"/>
          <w:lang w:eastAsia="cs-CZ"/>
        </w:rPr>
        <w:t>“) určená jedné Smluvní straně (dále jen „</w:t>
      </w:r>
      <w:r w:rsidRPr="001034FA">
        <w:rPr>
          <w:rFonts w:ascii="Arial" w:hAnsi="Arial" w:cs="Arial"/>
          <w:b/>
          <w:bCs/>
          <w:sz w:val="22"/>
          <w:szCs w:val="22"/>
          <w:lang w:eastAsia="cs-CZ"/>
        </w:rPr>
        <w:t>adresát</w:t>
      </w:r>
      <w:r w:rsidRPr="001034FA">
        <w:rPr>
          <w:rFonts w:ascii="Arial" w:hAnsi="Arial" w:cs="Arial"/>
          <w:bCs/>
          <w:sz w:val="22"/>
          <w:szCs w:val="22"/>
          <w:lang w:eastAsia="cs-CZ"/>
        </w:rPr>
        <w:t>“) musí být druhou Smluvní stranou (dále jen „</w:t>
      </w:r>
      <w:r w:rsidRPr="001034FA">
        <w:rPr>
          <w:rFonts w:ascii="Arial" w:hAnsi="Arial" w:cs="Arial"/>
          <w:b/>
          <w:bCs/>
          <w:sz w:val="22"/>
          <w:szCs w:val="22"/>
          <w:lang w:eastAsia="cs-CZ"/>
        </w:rPr>
        <w:t>oznamovatel</w:t>
      </w:r>
      <w:r w:rsidRPr="001034FA">
        <w:rPr>
          <w:rFonts w:ascii="Arial" w:hAnsi="Arial" w:cs="Arial"/>
          <w:bCs/>
          <w:sz w:val="22"/>
          <w:szCs w:val="22"/>
          <w:lang w:eastAsia="cs-CZ"/>
        </w:rPr>
        <w:t xml:space="preserve">“) vyhotovena písemně a doručena adresátovi na níže uvedené kontaktní údaje oprávněných osob, a to osobně, doporučenou poštou, kurýrem, nebo e-mailem. </w:t>
      </w:r>
    </w:p>
    <w:p w14:paraId="3B721CDA" w14:textId="77777777" w:rsidR="00815038" w:rsidRPr="00815038" w:rsidRDefault="00815038" w:rsidP="00815038">
      <w:pPr>
        <w:pStyle w:val="Odstavecseseznamem"/>
        <w:spacing w:line="300" w:lineRule="exact"/>
        <w:ind w:left="567"/>
        <w:contextualSpacing w:val="0"/>
        <w:jc w:val="both"/>
        <w:rPr>
          <w:rFonts w:ascii="Arial" w:hAnsi="Arial" w:cs="Arial"/>
          <w:sz w:val="22"/>
          <w:szCs w:val="22"/>
        </w:rPr>
      </w:pPr>
    </w:p>
    <w:p w14:paraId="23C9A905" w14:textId="77777777" w:rsidR="00815038" w:rsidRPr="00815038" w:rsidRDefault="006743C7" w:rsidP="00622BDC">
      <w:pPr>
        <w:pStyle w:val="Odstavecseseznamem"/>
        <w:numPr>
          <w:ilvl w:val="1"/>
          <w:numId w:val="10"/>
        </w:numPr>
        <w:tabs>
          <w:tab w:val="clear" w:pos="705"/>
          <w:tab w:val="num" w:pos="567"/>
        </w:tabs>
        <w:spacing w:line="300" w:lineRule="exact"/>
        <w:ind w:left="567" w:hanging="567"/>
        <w:contextualSpacing w:val="0"/>
        <w:jc w:val="both"/>
        <w:rPr>
          <w:rFonts w:ascii="Arial" w:hAnsi="Arial" w:cs="Arial"/>
          <w:sz w:val="22"/>
          <w:szCs w:val="22"/>
        </w:rPr>
      </w:pPr>
      <w:r w:rsidRPr="001034FA">
        <w:rPr>
          <w:rFonts w:ascii="Arial" w:hAnsi="Arial" w:cs="Arial"/>
          <w:bCs/>
          <w:sz w:val="22"/>
          <w:szCs w:val="22"/>
          <w:lang w:eastAsia="cs-CZ"/>
        </w:rPr>
        <w:t xml:space="preserve">Veškerá korespondence zaslaná adresátovi e-mailem, která má směřovat k oznámení, uznání, vzniku, změně, vzdání se nebo zániku práva, nároku nebo závazku Smluvní strany podle Smlouvy, musí být oznamovatelem potvrzena nejpozději během tří (3) pracovních dnů po odeslání příslušného e-mailu, a to osobně, doporučenou poštou či kurýrem, přičemž pouze v takovém případě se předmětná korespondence bude považovat za doručenou dnem odeslání původního obyčejného e-mailu. </w:t>
      </w:r>
    </w:p>
    <w:p w14:paraId="0A65E5C8" w14:textId="77777777" w:rsidR="00815038" w:rsidRPr="00815038" w:rsidRDefault="00815038" w:rsidP="00815038">
      <w:pPr>
        <w:pStyle w:val="Odstavecseseznamem"/>
        <w:spacing w:line="300" w:lineRule="exact"/>
        <w:ind w:left="567"/>
        <w:contextualSpacing w:val="0"/>
        <w:jc w:val="both"/>
        <w:rPr>
          <w:rFonts w:ascii="Arial" w:hAnsi="Arial" w:cs="Arial"/>
          <w:sz w:val="22"/>
          <w:szCs w:val="22"/>
        </w:rPr>
      </w:pPr>
    </w:p>
    <w:p w14:paraId="022CEFA5" w14:textId="77777777" w:rsidR="00815038" w:rsidRPr="00815038" w:rsidRDefault="006743C7" w:rsidP="00622BDC">
      <w:pPr>
        <w:pStyle w:val="Odstavecseseznamem"/>
        <w:numPr>
          <w:ilvl w:val="1"/>
          <w:numId w:val="10"/>
        </w:numPr>
        <w:tabs>
          <w:tab w:val="clear" w:pos="705"/>
          <w:tab w:val="num" w:pos="567"/>
        </w:tabs>
        <w:spacing w:line="300" w:lineRule="exact"/>
        <w:ind w:left="567" w:hanging="567"/>
        <w:contextualSpacing w:val="0"/>
        <w:jc w:val="both"/>
        <w:rPr>
          <w:rFonts w:ascii="Arial" w:hAnsi="Arial" w:cs="Arial"/>
          <w:sz w:val="22"/>
          <w:szCs w:val="22"/>
        </w:rPr>
      </w:pPr>
      <w:r w:rsidRPr="001034FA">
        <w:rPr>
          <w:rFonts w:ascii="Arial" w:hAnsi="Arial" w:cs="Arial"/>
          <w:bCs/>
          <w:sz w:val="22"/>
          <w:szCs w:val="22"/>
          <w:lang w:eastAsia="cs-CZ"/>
        </w:rPr>
        <w:t>Korespondence zaslaná doporučenou poštou nebo kurýrem se bude považovat za odeslanou dnem vyznačen</w:t>
      </w:r>
      <w:r w:rsidR="00CF05EE" w:rsidRPr="001034FA">
        <w:rPr>
          <w:rFonts w:ascii="Arial" w:hAnsi="Arial" w:cs="Arial"/>
          <w:bCs/>
          <w:sz w:val="22"/>
          <w:szCs w:val="22"/>
          <w:lang w:eastAsia="cs-CZ"/>
        </w:rPr>
        <w:t>ým na razítku poštovního úřadu (</w:t>
      </w:r>
      <w:r w:rsidRPr="001034FA">
        <w:rPr>
          <w:rFonts w:ascii="Arial" w:hAnsi="Arial" w:cs="Arial"/>
          <w:bCs/>
          <w:sz w:val="22"/>
          <w:szCs w:val="22"/>
          <w:lang w:eastAsia="cs-CZ"/>
        </w:rPr>
        <w:t>re</w:t>
      </w:r>
      <w:r w:rsidR="00CF05EE" w:rsidRPr="001034FA">
        <w:rPr>
          <w:rFonts w:ascii="Arial" w:hAnsi="Arial" w:cs="Arial"/>
          <w:bCs/>
          <w:sz w:val="22"/>
          <w:szCs w:val="22"/>
          <w:lang w:eastAsia="cs-CZ"/>
        </w:rPr>
        <w:t>sp. dnem jejího přijetí kurýrem)</w:t>
      </w:r>
      <w:r w:rsidRPr="001034FA">
        <w:rPr>
          <w:rFonts w:ascii="Arial" w:hAnsi="Arial" w:cs="Arial"/>
          <w:bCs/>
          <w:sz w:val="22"/>
          <w:szCs w:val="22"/>
          <w:lang w:eastAsia="cs-CZ"/>
        </w:rPr>
        <w:t xml:space="preserve"> a za doručenou třetím dnem po jejím odeslání. </w:t>
      </w:r>
    </w:p>
    <w:p w14:paraId="10F23315" w14:textId="77777777" w:rsidR="00815038" w:rsidRPr="00815038" w:rsidRDefault="00815038" w:rsidP="00815038">
      <w:pPr>
        <w:pStyle w:val="Odstavecseseznamem"/>
        <w:spacing w:line="300" w:lineRule="exact"/>
        <w:ind w:left="567"/>
        <w:contextualSpacing w:val="0"/>
        <w:jc w:val="both"/>
        <w:rPr>
          <w:rFonts w:ascii="Arial" w:hAnsi="Arial" w:cs="Arial"/>
          <w:sz w:val="22"/>
          <w:szCs w:val="22"/>
        </w:rPr>
      </w:pPr>
    </w:p>
    <w:p w14:paraId="369E7191" w14:textId="77777777" w:rsidR="006743C7" w:rsidRPr="00F95A54" w:rsidRDefault="006743C7" w:rsidP="00622BDC">
      <w:pPr>
        <w:pStyle w:val="Odstavecseseznamem"/>
        <w:numPr>
          <w:ilvl w:val="1"/>
          <w:numId w:val="10"/>
        </w:numPr>
        <w:tabs>
          <w:tab w:val="clear" w:pos="705"/>
          <w:tab w:val="num" w:pos="567"/>
        </w:tabs>
        <w:spacing w:line="300" w:lineRule="exact"/>
        <w:ind w:left="567" w:hanging="567"/>
        <w:contextualSpacing w:val="0"/>
        <w:jc w:val="both"/>
        <w:rPr>
          <w:rFonts w:ascii="Arial" w:hAnsi="Arial" w:cs="Arial"/>
          <w:sz w:val="22"/>
          <w:szCs w:val="22"/>
        </w:rPr>
      </w:pPr>
      <w:r w:rsidRPr="001034FA">
        <w:rPr>
          <w:rFonts w:ascii="Arial" w:hAnsi="Arial" w:cs="Arial"/>
          <w:bCs/>
          <w:sz w:val="22"/>
          <w:szCs w:val="22"/>
          <w:lang w:eastAsia="cs-CZ"/>
        </w:rPr>
        <w:t>Korespondence předaná osobně se bude mít za doručenou okamžikem jejího předání na níže uvedené adrese či okamžikem, kdy adresát bez závažného důvodu odmítl její převzetí.</w:t>
      </w:r>
    </w:p>
    <w:p w14:paraId="77779659" w14:textId="77777777" w:rsidR="00F95A54" w:rsidRPr="001034FA" w:rsidRDefault="00F95A54" w:rsidP="00F95A54">
      <w:pPr>
        <w:pStyle w:val="Odstavecseseznamem"/>
        <w:spacing w:line="300" w:lineRule="exact"/>
        <w:ind w:left="567"/>
        <w:contextualSpacing w:val="0"/>
        <w:jc w:val="both"/>
        <w:rPr>
          <w:rFonts w:ascii="Arial" w:hAnsi="Arial" w:cs="Arial"/>
          <w:sz w:val="22"/>
          <w:szCs w:val="22"/>
        </w:rPr>
      </w:pPr>
    </w:p>
    <w:p w14:paraId="41CFC9E5" w14:textId="77777777" w:rsidR="006743C7" w:rsidRDefault="006743C7" w:rsidP="00622BDC">
      <w:pPr>
        <w:pStyle w:val="Odstavecseseznamem"/>
        <w:numPr>
          <w:ilvl w:val="1"/>
          <w:numId w:val="10"/>
        </w:numPr>
        <w:tabs>
          <w:tab w:val="clear" w:pos="705"/>
          <w:tab w:val="num" w:pos="567"/>
        </w:tabs>
        <w:spacing w:line="300" w:lineRule="exact"/>
        <w:ind w:left="567" w:hanging="567"/>
        <w:contextualSpacing w:val="0"/>
        <w:jc w:val="both"/>
        <w:rPr>
          <w:rFonts w:ascii="Arial" w:hAnsi="Arial" w:cs="Arial"/>
          <w:sz w:val="22"/>
          <w:szCs w:val="22"/>
        </w:rPr>
      </w:pPr>
      <w:r w:rsidRPr="001034FA">
        <w:rPr>
          <w:rFonts w:ascii="Arial" w:hAnsi="Arial" w:cs="Arial"/>
          <w:bCs/>
          <w:sz w:val="22"/>
          <w:szCs w:val="22"/>
          <w:lang w:eastAsia="cs-CZ"/>
        </w:rPr>
        <w:t>Komunikace mezi Smluvními stranami bude v souvislosti s plněním Smlouvy probíhat zejména prostřednictvím</w:t>
      </w:r>
      <w:r w:rsidRPr="001034FA">
        <w:rPr>
          <w:rFonts w:ascii="Arial" w:hAnsi="Arial" w:cs="Arial"/>
          <w:sz w:val="22"/>
          <w:szCs w:val="22"/>
        </w:rPr>
        <w:t xml:space="preserve"> následujících oprávněných osob Smluvních stran:</w:t>
      </w:r>
      <w:bookmarkEnd w:id="56"/>
    </w:p>
    <w:p w14:paraId="5B812FE1" w14:textId="77777777" w:rsidR="00F95A54" w:rsidRPr="001034FA" w:rsidRDefault="00F95A54" w:rsidP="00F95A54">
      <w:pPr>
        <w:pStyle w:val="Odstavecseseznamem"/>
        <w:spacing w:line="300" w:lineRule="exact"/>
        <w:ind w:left="567"/>
        <w:contextualSpacing w:val="0"/>
        <w:jc w:val="both"/>
        <w:rPr>
          <w:rFonts w:ascii="Arial" w:hAnsi="Arial" w:cs="Arial"/>
          <w:sz w:val="22"/>
          <w:szCs w:val="22"/>
        </w:rPr>
      </w:pPr>
    </w:p>
    <w:p w14:paraId="0616B4D7" w14:textId="77777777" w:rsidR="006743C7" w:rsidRDefault="006743C7" w:rsidP="00622BDC">
      <w:pPr>
        <w:numPr>
          <w:ilvl w:val="0"/>
          <w:numId w:val="8"/>
        </w:numPr>
        <w:tabs>
          <w:tab w:val="clear" w:pos="1080"/>
          <w:tab w:val="num" w:pos="1418"/>
        </w:tabs>
        <w:spacing w:line="300" w:lineRule="exact"/>
        <w:ind w:left="1418" w:hanging="698"/>
        <w:jc w:val="both"/>
        <w:rPr>
          <w:rFonts w:ascii="Arial" w:hAnsi="Arial" w:cs="Arial"/>
          <w:sz w:val="22"/>
          <w:szCs w:val="22"/>
        </w:rPr>
      </w:pPr>
      <w:r w:rsidRPr="001034FA">
        <w:rPr>
          <w:rFonts w:ascii="Arial" w:hAnsi="Arial" w:cs="Arial"/>
          <w:sz w:val="22"/>
          <w:szCs w:val="22"/>
        </w:rPr>
        <w:t>Oprávněnou osobou Kupujícího pro obecné záležitosti související s plněním Smlouvy je:</w:t>
      </w:r>
    </w:p>
    <w:p w14:paraId="30245760" w14:textId="77777777" w:rsidR="006743C7" w:rsidRPr="001034FA" w:rsidRDefault="00832171" w:rsidP="00622BDC">
      <w:pPr>
        <w:pStyle w:val="Nadpis21"/>
        <w:widowControl/>
        <w:spacing w:after="0" w:line="300" w:lineRule="exact"/>
        <w:ind w:left="1077" w:firstLine="335"/>
        <w:rPr>
          <w:rFonts w:ascii="Arial" w:hAnsi="Arial" w:cs="Arial"/>
          <w:sz w:val="22"/>
          <w:szCs w:val="22"/>
        </w:rPr>
      </w:pPr>
      <w:r w:rsidRPr="001034FA">
        <w:rPr>
          <w:rFonts w:ascii="Arial" w:hAnsi="Arial" w:cs="Arial"/>
          <w:bCs/>
          <w:sz w:val="22"/>
          <w:szCs w:val="22"/>
        </w:rPr>
        <w:t>Martin Cháb</w:t>
      </w:r>
    </w:p>
    <w:p w14:paraId="7D38CB59" w14:textId="77777777" w:rsidR="00832171" w:rsidRPr="001034FA" w:rsidRDefault="00832171" w:rsidP="00622BDC">
      <w:pPr>
        <w:pStyle w:val="Nadpis21"/>
        <w:widowControl/>
        <w:spacing w:after="0" w:line="300" w:lineRule="exact"/>
        <w:ind w:left="1077" w:firstLine="335"/>
        <w:rPr>
          <w:rFonts w:ascii="Arial" w:hAnsi="Arial" w:cs="Arial"/>
          <w:sz w:val="22"/>
          <w:szCs w:val="22"/>
        </w:rPr>
      </w:pPr>
      <w:r w:rsidRPr="001034FA">
        <w:rPr>
          <w:rFonts w:ascii="Arial" w:hAnsi="Arial" w:cs="Arial"/>
          <w:bCs/>
          <w:sz w:val="22"/>
          <w:szCs w:val="22"/>
        </w:rPr>
        <w:t>Řeznická 656/14, 110 00 Praha 1, Česká republika</w:t>
      </w:r>
      <w:r w:rsidRPr="001034FA">
        <w:rPr>
          <w:rFonts w:ascii="Arial" w:hAnsi="Arial" w:cs="Arial"/>
          <w:sz w:val="22"/>
          <w:szCs w:val="22"/>
        </w:rPr>
        <w:t xml:space="preserve"> </w:t>
      </w:r>
    </w:p>
    <w:p w14:paraId="06DE0E7F" w14:textId="77777777" w:rsidR="006743C7" w:rsidRPr="001034FA" w:rsidRDefault="006743C7" w:rsidP="00622BDC">
      <w:pPr>
        <w:pStyle w:val="Nadpis21"/>
        <w:widowControl/>
        <w:spacing w:after="0" w:line="300" w:lineRule="exact"/>
        <w:ind w:left="1077" w:firstLine="335"/>
        <w:rPr>
          <w:rFonts w:ascii="Arial" w:hAnsi="Arial" w:cs="Arial"/>
          <w:sz w:val="22"/>
          <w:szCs w:val="22"/>
        </w:rPr>
      </w:pPr>
      <w:r w:rsidRPr="001034FA">
        <w:rPr>
          <w:rFonts w:ascii="Arial" w:hAnsi="Arial" w:cs="Arial"/>
          <w:sz w:val="22"/>
          <w:szCs w:val="22"/>
        </w:rPr>
        <w:t xml:space="preserve">e-mail: </w:t>
      </w:r>
      <w:r w:rsidR="00571335">
        <w:rPr>
          <w:rFonts w:ascii="Arial" w:hAnsi="Arial" w:cs="Arial"/>
          <w:bCs/>
          <w:sz w:val="22"/>
          <w:szCs w:val="22"/>
        </w:rPr>
        <w:t>m</w:t>
      </w:r>
      <w:r w:rsidR="00832171" w:rsidRPr="001034FA">
        <w:rPr>
          <w:rFonts w:ascii="Arial" w:hAnsi="Arial" w:cs="Arial"/>
          <w:bCs/>
          <w:sz w:val="22"/>
          <w:szCs w:val="22"/>
        </w:rPr>
        <w:t>artin.chab@ss-gd.com</w:t>
      </w:r>
    </w:p>
    <w:p w14:paraId="0FDEC6AD" w14:textId="77777777" w:rsidR="006743C7" w:rsidRDefault="006743C7" w:rsidP="00622BDC">
      <w:pPr>
        <w:pStyle w:val="Nadpis21"/>
        <w:widowControl/>
        <w:spacing w:after="0" w:line="300" w:lineRule="exact"/>
        <w:ind w:left="1077" w:firstLine="335"/>
        <w:rPr>
          <w:rFonts w:ascii="Arial" w:hAnsi="Arial" w:cs="Arial"/>
          <w:bCs/>
          <w:sz w:val="22"/>
          <w:szCs w:val="22"/>
        </w:rPr>
      </w:pPr>
      <w:r w:rsidRPr="001034FA">
        <w:rPr>
          <w:rFonts w:ascii="Arial" w:hAnsi="Arial" w:cs="Arial"/>
          <w:sz w:val="22"/>
          <w:szCs w:val="22"/>
        </w:rPr>
        <w:lastRenderedPageBreak/>
        <w:t xml:space="preserve">tel: </w:t>
      </w:r>
      <w:r w:rsidR="00832171" w:rsidRPr="001034FA">
        <w:rPr>
          <w:rFonts w:ascii="Arial" w:hAnsi="Arial" w:cs="Arial"/>
          <w:bCs/>
          <w:sz w:val="22"/>
          <w:szCs w:val="22"/>
        </w:rPr>
        <w:t>+420 608 200</w:t>
      </w:r>
      <w:r w:rsidR="00F95A54">
        <w:rPr>
          <w:rFonts w:ascii="Arial" w:hAnsi="Arial" w:cs="Arial"/>
          <w:bCs/>
          <w:sz w:val="22"/>
          <w:szCs w:val="22"/>
        </w:rPr>
        <w:t> </w:t>
      </w:r>
      <w:r w:rsidR="00832171" w:rsidRPr="001034FA">
        <w:rPr>
          <w:rFonts w:ascii="Arial" w:hAnsi="Arial" w:cs="Arial"/>
          <w:bCs/>
          <w:sz w:val="22"/>
          <w:szCs w:val="22"/>
        </w:rPr>
        <w:t>792</w:t>
      </w:r>
    </w:p>
    <w:p w14:paraId="70789896" w14:textId="77777777" w:rsidR="00F95A54" w:rsidRPr="001034FA" w:rsidRDefault="00F95A54" w:rsidP="00F95A54">
      <w:pPr>
        <w:pStyle w:val="Nadpis21"/>
        <w:widowControl/>
        <w:spacing w:after="0" w:line="300" w:lineRule="exact"/>
        <w:rPr>
          <w:rFonts w:ascii="Arial" w:hAnsi="Arial" w:cs="Arial"/>
          <w:sz w:val="22"/>
          <w:szCs w:val="22"/>
        </w:rPr>
      </w:pPr>
    </w:p>
    <w:p w14:paraId="5D82A61B" w14:textId="1C1D048C" w:rsidR="006743C7" w:rsidRPr="001034FA" w:rsidRDefault="006743C7" w:rsidP="00622BDC">
      <w:pPr>
        <w:pStyle w:val="Textkomente"/>
        <w:spacing w:line="300" w:lineRule="exact"/>
        <w:ind w:left="1418"/>
        <w:jc w:val="both"/>
        <w:rPr>
          <w:rFonts w:ascii="Arial" w:hAnsi="Arial" w:cs="Arial"/>
          <w:sz w:val="22"/>
          <w:szCs w:val="22"/>
          <w:lang w:val="cs-CZ"/>
        </w:rPr>
      </w:pPr>
      <w:r w:rsidRPr="001034FA">
        <w:rPr>
          <w:rFonts w:ascii="Arial" w:hAnsi="Arial" w:cs="Arial"/>
          <w:sz w:val="22"/>
          <w:szCs w:val="22"/>
          <w:lang w:val="cs-CZ"/>
        </w:rPr>
        <w:t xml:space="preserve">Oprávněnou osobou Kupujícího pro účely podpisu </w:t>
      </w:r>
      <w:r w:rsidR="00562B63" w:rsidRPr="001034FA">
        <w:rPr>
          <w:rFonts w:ascii="Arial" w:hAnsi="Arial" w:cs="Arial"/>
          <w:sz w:val="22"/>
          <w:szCs w:val="22"/>
          <w:lang w:val="cs-CZ"/>
        </w:rPr>
        <w:t xml:space="preserve">protokolů (zejména </w:t>
      </w:r>
      <w:r w:rsidRPr="001034FA">
        <w:rPr>
          <w:rFonts w:ascii="Arial" w:hAnsi="Arial" w:cs="Arial"/>
          <w:sz w:val="22"/>
          <w:szCs w:val="22"/>
          <w:lang w:val="cs-CZ"/>
        </w:rPr>
        <w:t xml:space="preserve">Protokolu o předání a převzetí dle článku </w:t>
      </w:r>
      <w:r w:rsidR="00681463" w:rsidRPr="001034FA">
        <w:rPr>
          <w:rFonts w:ascii="Arial" w:hAnsi="Arial" w:cs="Arial"/>
          <w:sz w:val="22"/>
          <w:szCs w:val="22"/>
          <w:lang w:val="cs-CZ"/>
        </w:rPr>
        <w:fldChar w:fldCharType="begin"/>
      </w:r>
      <w:r w:rsidR="00681463" w:rsidRPr="001034FA">
        <w:rPr>
          <w:rFonts w:ascii="Arial" w:hAnsi="Arial" w:cs="Arial"/>
          <w:sz w:val="22"/>
          <w:szCs w:val="22"/>
          <w:lang w:val="cs-CZ"/>
        </w:rPr>
        <w:instrText xml:space="preserve"> REF _Ref520279456 \r \h </w:instrText>
      </w:r>
      <w:r w:rsidR="002676A3" w:rsidRPr="001034FA">
        <w:rPr>
          <w:rFonts w:ascii="Arial" w:hAnsi="Arial" w:cs="Arial"/>
          <w:sz w:val="22"/>
          <w:szCs w:val="22"/>
          <w:lang w:val="cs-CZ"/>
        </w:rPr>
        <w:instrText xml:space="preserve"> \* MERGEFORMAT </w:instrText>
      </w:r>
      <w:r w:rsidR="00681463" w:rsidRPr="001034FA">
        <w:rPr>
          <w:rFonts w:ascii="Arial" w:hAnsi="Arial" w:cs="Arial"/>
          <w:sz w:val="22"/>
          <w:szCs w:val="22"/>
          <w:lang w:val="cs-CZ"/>
        </w:rPr>
      </w:r>
      <w:r w:rsidR="00681463" w:rsidRPr="001034FA">
        <w:rPr>
          <w:rFonts w:ascii="Arial" w:hAnsi="Arial" w:cs="Arial"/>
          <w:sz w:val="22"/>
          <w:szCs w:val="22"/>
          <w:lang w:val="cs-CZ"/>
        </w:rPr>
        <w:fldChar w:fldCharType="separate"/>
      </w:r>
      <w:r w:rsidR="006411F9">
        <w:rPr>
          <w:rFonts w:ascii="Arial" w:hAnsi="Arial" w:cs="Arial"/>
          <w:sz w:val="22"/>
          <w:szCs w:val="22"/>
          <w:lang w:val="cs-CZ"/>
        </w:rPr>
        <w:t>5.10</w:t>
      </w:r>
      <w:r w:rsidR="00681463" w:rsidRPr="001034FA">
        <w:rPr>
          <w:rFonts w:ascii="Arial" w:hAnsi="Arial" w:cs="Arial"/>
          <w:sz w:val="22"/>
          <w:szCs w:val="22"/>
          <w:lang w:val="cs-CZ"/>
        </w:rPr>
        <w:fldChar w:fldCharType="end"/>
      </w:r>
      <w:r w:rsidRPr="001034FA">
        <w:rPr>
          <w:rFonts w:ascii="Arial" w:hAnsi="Arial" w:cs="Arial"/>
          <w:sz w:val="22"/>
          <w:szCs w:val="22"/>
          <w:lang w:val="cs-CZ"/>
        </w:rPr>
        <w:t xml:space="preserve"> této Smlouvy</w:t>
      </w:r>
      <w:r w:rsidR="00562B63" w:rsidRPr="001034FA">
        <w:rPr>
          <w:rFonts w:ascii="Arial" w:hAnsi="Arial" w:cs="Arial"/>
          <w:sz w:val="22"/>
          <w:szCs w:val="22"/>
          <w:lang w:val="cs-CZ"/>
        </w:rPr>
        <w:t>)</w:t>
      </w:r>
      <w:r w:rsidRPr="001034FA">
        <w:rPr>
          <w:rFonts w:ascii="Arial" w:hAnsi="Arial" w:cs="Arial"/>
          <w:sz w:val="22"/>
          <w:szCs w:val="22"/>
          <w:lang w:val="cs-CZ"/>
        </w:rPr>
        <w:t xml:space="preserve"> je:</w:t>
      </w:r>
    </w:p>
    <w:p w14:paraId="782B3E22" w14:textId="77777777" w:rsidR="007B3443" w:rsidRPr="001034FA" w:rsidRDefault="00832171" w:rsidP="00622BDC">
      <w:pPr>
        <w:pStyle w:val="Textkomente"/>
        <w:spacing w:line="300" w:lineRule="exact"/>
        <w:ind w:left="1418"/>
        <w:jc w:val="both"/>
        <w:rPr>
          <w:rFonts w:ascii="Arial" w:hAnsi="Arial" w:cs="Arial"/>
          <w:bCs/>
          <w:sz w:val="22"/>
          <w:szCs w:val="22"/>
          <w:lang w:val="cs-CZ"/>
        </w:rPr>
      </w:pPr>
      <w:r w:rsidRPr="001034FA">
        <w:rPr>
          <w:rFonts w:ascii="Arial" w:hAnsi="Arial" w:cs="Arial"/>
          <w:bCs/>
          <w:sz w:val="22"/>
          <w:szCs w:val="22"/>
        </w:rPr>
        <w:t>Martin Cháb</w:t>
      </w:r>
    </w:p>
    <w:p w14:paraId="2DFBA6DF" w14:textId="77777777" w:rsidR="006743C7" w:rsidRPr="001034FA" w:rsidRDefault="00832171" w:rsidP="00622BDC">
      <w:pPr>
        <w:pStyle w:val="Textkomente"/>
        <w:spacing w:line="300" w:lineRule="exact"/>
        <w:ind w:left="1418"/>
        <w:jc w:val="both"/>
        <w:rPr>
          <w:rFonts w:ascii="Arial" w:hAnsi="Arial" w:cs="Arial"/>
          <w:sz w:val="22"/>
          <w:szCs w:val="22"/>
          <w:lang w:val="cs-CZ"/>
        </w:rPr>
      </w:pPr>
      <w:r w:rsidRPr="001034FA">
        <w:rPr>
          <w:rFonts w:ascii="Arial" w:hAnsi="Arial" w:cs="Arial"/>
          <w:bCs/>
          <w:sz w:val="22"/>
          <w:szCs w:val="22"/>
          <w:lang w:val="cs-CZ"/>
        </w:rPr>
        <w:t>Řeznická 656/14, 110 00 Praha 1, Česká republika</w:t>
      </w:r>
    </w:p>
    <w:p w14:paraId="2A3D910E" w14:textId="77777777" w:rsidR="006743C7" w:rsidRPr="001034FA" w:rsidRDefault="006743C7" w:rsidP="00622BDC">
      <w:pPr>
        <w:pStyle w:val="Textkomente"/>
        <w:spacing w:line="300" w:lineRule="exact"/>
        <w:ind w:left="1418"/>
        <w:jc w:val="both"/>
        <w:rPr>
          <w:rFonts w:ascii="Arial" w:hAnsi="Arial" w:cs="Arial"/>
          <w:noProof/>
          <w:sz w:val="22"/>
          <w:szCs w:val="22"/>
          <w:lang w:val="cs-CZ" w:eastAsia="cs-CZ"/>
        </w:rPr>
      </w:pPr>
      <w:r w:rsidRPr="001034FA">
        <w:rPr>
          <w:rFonts w:ascii="Arial" w:hAnsi="Arial" w:cs="Arial"/>
          <w:sz w:val="22"/>
          <w:szCs w:val="22"/>
          <w:lang w:val="cs-CZ"/>
        </w:rPr>
        <w:t xml:space="preserve">e-mail: </w:t>
      </w:r>
      <w:r w:rsidR="00571335">
        <w:rPr>
          <w:rFonts w:ascii="Arial" w:hAnsi="Arial" w:cs="Arial"/>
          <w:bCs/>
          <w:sz w:val="22"/>
          <w:szCs w:val="22"/>
          <w:lang w:val="cs-CZ"/>
        </w:rPr>
        <w:t>m</w:t>
      </w:r>
      <w:r w:rsidR="00832171" w:rsidRPr="001034FA">
        <w:rPr>
          <w:rFonts w:ascii="Arial" w:hAnsi="Arial" w:cs="Arial"/>
          <w:bCs/>
          <w:sz w:val="22"/>
          <w:szCs w:val="22"/>
        </w:rPr>
        <w:t>artin.chab@ss-gd.com</w:t>
      </w:r>
    </w:p>
    <w:p w14:paraId="16F289F9" w14:textId="77777777" w:rsidR="006743C7" w:rsidRDefault="006743C7" w:rsidP="00622BDC">
      <w:pPr>
        <w:pStyle w:val="Nadpis21"/>
        <w:widowControl/>
        <w:spacing w:after="0" w:line="300" w:lineRule="exact"/>
        <w:ind w:left="1077" w:firstLine="335"/>
        <w:rPr>
          <w:rFonts w:ascii="Arial" w:hAnsi="Arial" w:cs="Arial"/>
          <w:bCs/>
          <w:sz w:val="22"/>
          <w:szCs w:val="22"/>
        </w:rPr>
      </w:pPr>
      <w:r w:rsidRPr="001034FA">
        <w:rPr>
          <w:rFonts w:ascii="Arial" w:hAnsi="Arial" w:cs="Arial"/>
          <w:noProof/>
          <w:sz w:val="22"/>
          <w:szCs w:val="22"/>
          <w:lang w:eastAsia="cs-CZ"/>
        </w:rPr>
        <w:t xml:space="preserve">tel.: </w:t>
      </w:r>
      <w:r w:rsidR="00832171" w:rsidRPr="001034FA">
        <w:rPr>
          <w:rFonts w:ascii="Arial" w:hAnsi="Arial" w:cs="Arial"/>
          <w:bCs/>
          <w:sz w:val="22"/>
          <w:szCs w:val="22"/>
        </w:rPr>
        <w:t>+420 608 200</w:t>
      </w:r>
      <w:r w:rsidR="00F95A54">
        <w:rPr>
          <w:rFonts w:ascii="Arial" w:hAnsi="Arial" w:cs="Arial"/>
          <w:bCs/>
          <w:sz w:val="22"/>
          <w:szCs w:val="22"/>
        </w:rPr>
        <w:t> </w:t>
      </w:r>
      <w:r w:rsidR="00832171" w:rsidRPr="001034FA">
        <w:rPr>
          <w:rFonts w:ascii="Arial" w:hAnsi="Arial" w:cs="Arial"/>
          <w:bCs/>
          <w:sz w:val="22"/>
          <w:szCs w:val="22"/>
        </w:rPr>
        <w:t>792</w:t>
      </w:r>
    </w:p>
    <w:p w14:paraId="71A3DEA9" w14:textId="77777777" w:rsidR="00F95A54" w:rsidRPr="001034FA" w:rsidRDefault="00F95A54" w:rsidP="00F95A54">
      <w:pPr>
        <w:pStyle w:val="Nadpis21"/>
        <w:widowControl/>
        <w:spacing w:after="0" w:line="300" w:lineRule="exact"/>
        <w:rPr>
          <w:rFonts w:ascii="Arial" w:hAnsi="Arial" w:cs="Arial"/>
          <w:sz w:val="22"/>
          <w:szCs w:val="22"/>
        </w:rPr>
      </w:pPr>
    </w:p>
    <w:p w14:paraId="36A1E4FE" w14:textId="77777777" w:rsidR="006743C7" w:rsidRDefault="006743C7" w:rsidP="00622BDC">
      <w:pPr>
        <w:numPr>
          <w:ilvl w:val="0"/>
          <w:numId w:val="8"/>
        </w:numPr>
        <w:tabs>
          <w:tab w:val="clear" w:pos="1080"/>
          <w:tab w:val="num" w:pos="1418"/>
        </w:tabs>
        <w:spacing w:line="300" w:lineRule="exact"/>
        <w:ind w:left="1418" w:hanging="698"/>
        <w:jc w:val="both"/>
        <w:rPr>
          <w:rFonts w:ascii="Arial" w:hAnsi="Arial" w:cs="Arial"/>
          <w:sz w:val="22"/>
          <w:szCs w:val="22"/>
        </w:rPr>
      </w:pPr>
      <w:r w:rsidRPr="001034FA">
        <w:rPr>
          <w:rFonts w:ascii="Arial" w:hAnsi="Arial" w:cs="Arial"/>
          <w:sz w:val="22"/>
          <w:szCs w:val="22"/>
        </w:rPr>
        <w:t>Oprávněnou osobou Prodávajícího pro obecné záležitosti související s plněním Smlouvy je:</w:t>
      </w:r>
    </w:p>
    <w:p w14:paraId="7BDAB7D1" w14:textId="77777777" w:rsidR="000B22C9" w:rsidRPr="001034FA" w:rsidRDefault="000B22C9" w:rsidP="000B22C9">
      <w:pPr>
        <w:spacing w:line="300" w:lineRule="exact"/>
        <w:ind w:left="1418"/>
        <w:jc w:val="both"/>
        <w:rPr>
          <w:rFonts w:ascii="Arial" w:hAnsi="Arial" w:cs="Arial"/>
          <w:sz w:val="22"/>
          <w:szCs w:val="22"/>
        </w:rPr>
      </w:pPr>
    </w:p>
    <w:p w14:paraId="10CABB13" w14:textId="77777777" w:rsidR="006743C7" w:rsidRPr="001034FA" w:rsidRDefault="006743C7" w:rsidP="00622BDC">
      <w:pPr>
        <w:pStyle w:val="Nadpis21"/>
        <w:widowControl/>
        <w:spacing w:after="0" w:line="300" w:lineRule="exact"/>
        <w:ind w:firstLine="0"/>
        <w:rPr>
          <w:rFonts w:ascii="Arial" w:hAnsi="Arial" w:cs="Arial"/>
          <w:sz w:val="22"/>
          <w:szCs w:val="22"/>
        </w:rPr>
      </w:pPr>
      <w:r w:rsidRPr="001034FA">
        <w:rPr>
          <w:rFonts w:ascii="Arial" w:hAnsi="Arial" w:cs="Arial"/>
          <w:bCs/>
          <w:sz w:val="22"/>
          <w:szCs w:val="22"/>
          <w:highlight w:val="yellow"/>
        </w:rPr>
        <w:t>[</w:t>
      </w:r>
      <w:r w:rsidRPr="001034FA">
        <w:rPr>
          <w:rFonts w:ascii="Arial" w:hAnsi="Arial" w:cs="Arial"/>
          <w:bCs/>
          <w:i/>
          <w:sz w:val="22"/>
          <w:szCs w:val="22"/>
          <w:highlight w:val="yellow"/>
        </w:rPr>
        <w:t>Uchazeč doplní jméno</w:t>
      </w:r>
      <w:r w:rsidRPr="001034FA">
        <w:rPr>
          <w:rFonts w:ascii="Arial" w:hAnsi="Arial" w:cs="Arial"/>
          <w:bCs/>
          <w:sz w:val="22"/>
          <w:szCs w:val="22"/>
          <w:highlight w:val="yellow"/>
        </w:rPr>
        <w:t>]</w:t>
      </w:r>
    </w:p>
    <w:p w14:paraId="4C777BFA" w14:textId="77777777" w:rsidR="006743C7" w:rsidRPr="001034FA" w:rsidRDefault="006743C7" w:rsidP="00622BDC">
      <w:pPr>
        <w:pStyle w:val="Nadpis21"/>
        <w:widowControl/>
        <w:spacing w:after="0" w:line="300" w:lineRule="exact"/>
        <w:ind w:firstLine="0"/>
        <w:rPr>
          <w:rFonts w:ascii="Arial" w:hAnsi="Arial" w:cs="Arial"/>
          <w:bCs/>
          <w:sz w:val="22"/>
          <w:szCs w:val="22"/>
        </w:rPr>
      </w:pPr>
      <w:r w:rsidRPr="001034FA">
        <w:rPr>
          <w:rFonts w:ascii="Arial" w:hAnsi="Arial" w:cs="Arial"/>
          <w:bCs/>
          <w:sz w:val="22"/>
          <w:szCs w:val="22"/>
          <w:highlight w:val="yellow"/>
        </w:rPr>
        <w:t>[</w:t>
      </w:r>
      <w:r w:rsidRPr="001034FA">
        <w:rPr>
          <w:rFonts w:ascii="Arial" w:hAnsi="Arial" w:cs="Arial"/>
          <w:bCs/>
          <w:i/>
          <w:sz w:val="22"/>
          <w:szCs w:val="22"/>
          <w:highlight w:val="yellow"/>
        </w:rPr>
        <w:t>Uchazeč doplní adresu</w:t>
      </w:r>
      <w:r w:rsidRPr="001034FA">
        <w:rPr>
          <w:rFonts w:ascii="Arial" w:hAnsi="Arial" w:cs="Arial"/>
          <w:bCs/>
          <w:sz w:val="22"/>
          <w:szCs w:val="22"/>
          <w:highlight w:val="yellow"/>
        </w:rPr>
        <w:t>]</w:t>
      </w:r>
    </w:p>
    <w:p w14:paraId="1EDC08E1" w14:textId="77777777" w:rsidR="006743C7" w:rsidRPr="001034FA" w:rsidRDefault="006743C7" w:rsidP="00622BDC">
      <w:pPr>
        <w:pStyle w:val="Nadpis21"/>
        <w:widowControl/>
        <w:spacing w:after="0" w:line="300" w:lineRule="exact"/>
        <w:ind w:firstLine="0"/>
        <w:rPr>
          <w:rFonts w:ascii="Arial" w:hAnsi="Arial" w:cs="Arial"/>
          <w:sz w:val="22"/>
          <w:szCs w:val="22"/>
        </w:rPr>
      </w:pPr>
      <w:r w:rsidRPr="001034FA">
        <w:rPr>
          <w:rFonts w:ascii="Arial" w:hAnsi="Arial" w:cs="Arial"/>
          <w:sz w:val="22"/>
          <w:szCs w:val="22"/>
        </w:rPr>
        <w:t xml:space="preserve">e-mail: </w:t>
      </w:r>
      <w:r w:rsidRPr="001034FA">
        <w:rPr>
          <w:rFonts w:ascii="Arial" w:hAnsi="Arial" w:cs="Arial"/>
          <w:bCs/>
          <w:sz w:val="22"/>
          <w:szCs w:val="22"/>
          <w:highlight w:val="yellow"/>
        </w:rPr>
        <w:t>[</w:t>
      </w:r>
      <w:r w:rsidRPr="001034FA">
        <w:rPr>
          <w:rFonts w:ascii="Arial" w:hAnsi="Arial" w:cs="Arial"/>
          <w:bCs/>
          <w:i/>
          <w:sz w:val="22"/>
          <w:szCs w:val="22"/>
          <w:highlight w:val="yellow"/>
        </w:rPr>
        <w:t>Uchazeč doplní e-mail</w:t>
      </w:r>
      <w:r w:rsidRPr="001034FA">
        <w:rPr>
          <w:rFonts w:ascii="Arial" w:hAnsi="Arial" w:cs="Arial"/>
          <w:bCs/>
          <w:sz w:val="22"/>
          <w:szCs w:val="22"/>
          <w:highlight w:val="yellow"/>
        </w:rPr>
        <w:t>]</w:t>
      </w:r>
    </w:p>
    <w:p w14:paraId="7A4D5828" w14:textId="77777777" w:rsidR="006743C7" w:rsidRDefault="007B3443" w:rsidP="00622BDC">
      <w:pPr>
        <w:pStyle w:val="Nadpis21"/>
        <w:widowControl/>
        <w:spacing w:after="0" w:line="300" w:lineRule="exact"/>
        <w:ind w:firstLine="0"/>
        <w:rPr>
          <w:rFonts w:ascii="Arial" w:hAnsi="Arial" w:cs="Arial"/>
          <w:bCs/>
          <w:sz w:val="22"/>
          <w:szCs w:val="22"/>
        </w:rPr>
      </w:pPr>
      <w:r w:rsidRPr="001034FA">
        <w:rPr>
          <w:rFonts w:ascii="Arial" w:hAnsi="Arial" w:cs="Arial"/>
          <w:sz w:val="22"/>
          <w:szCs w:val="22"/>
        </w:rPr>
        <w:t xml:space="preserve">tel.: </w:t>
      </w:r>
      <w:r w:rsidR="006743C7" w:rsidRPr="001034FA">
        <w:rPr>
          <w:rFonts w:ascii="Arial" w:hAnsi="Arial" w:cs="Arial"/>
          <w:bCs/>
          <w:sz w:val="22"/>
          <w:szCs w:val="22"/>
          <w:highlight w:val="yellow"/>
        </w:rPr>
        <w:t>[</w:t>
      </w:r>
      <w:r w:rsidR="006743C7" w:rsidRPr="001034FA">
        <w:rPr>
          <w:rFonts w:ascii="Arial" w:hAnsi="Arial" w:cs="Arial"/>
          <w:bCs/>
          <w:i/>
          <w:sz w:val="22"/>
          <w:szCs w:val="22"/>
          <w:highlight w:val="yellow"/>
        </w:rPr>
        <w:t>Uchazeč doplní tel. číslo</w:t>
      </w:r>
      <w:r w:rsidR="006743C7" w:rsidRPr="001034FA">
        <w:rPr>
          <w:rFonts w:ascii="Arial" w:hAnsi="Arial" w:cs="Arial"/>
          <w:bCs/>
          <w:sz w:val="22"/>
          <w:szCs w:val="22"/>
          <w:highlight w:val="yellow"/>
        </w:rPr>
        <w:t>]</w:t>
      </w:r>
    </w:p>
    <w:p w14:paraId="043BEE1F" w14:textId="77777777" w:rsidR="00F95A54" w:rsidRPr="001034FA" w:rsidRDefault="00F95A54" w:rsidP="00622BDC">
      <w:pPr>
        <w:pStyle w:val="Nadpis21"/>
        <w:widowControl/>
        <w:spacing w:after="0" w:line="300" w:lineRule="exact"/>
        <w:ind w:firstLine="0"/>
        <w:rPr>
          <w:rFonts w:ascii="Arial" w:hAnsi="Arial" w:cs="Arial"/>
          <w:bCs/>
          <w:sz w:val="22"/>
          <w:szCs w:val="22"/>
        </w:rPr>
      </w:pPr>
    </w:p>
    <w:p w14:paraId="0A2ACAD8" w14:textId="7213E155" w:rsidR="006743C7" w:rsidRDefault="006743C7" w:rsidP="00622BDC">
      <w:pPr>
        <w:spacing w:line="300" w:lineRule="exact"/>
        <w:ind w:left="1418"/>
        <w:jc w:val="both"/>
        <w:rPr>
          <w:rFonts w:ascii="Arial" w:hAnsi="Arial" w:cs="Arial"/>
          <w:sz w:val="22"/>
          <w:szCs w:val="22"/>
        </w:rPr>
      </w:pPr>
      <w:r w:rsidRPr="001034FA">
        <w:rPr>
          <w:rFonts w:ascii="Arial" w:hAnsi="Arial" w:cs="Arial"/>
          <w:sz w:val="22"/>
          <w:szCs w:val="22"/>
        </w:rPr>
        <w:t>Oprávněnou osobou Prodávajícího pro účely podpisu</w:t>
      </w:r>
      <w:r w:rsidR="00562B63" w:rsidRPr="001034FA">
        <w:rPr>
          <w:rFonts w:ascii="Arial" w:hAnsi="Arial" w:cs="Arial"/>
          <w:sz w:val="22"/>
          <w:szCs w:val="22"/>
        </w:rPr>
        <w:t xml:space="preserve"> protokolů (zejména</w:t>
      </w:r>
      <w:r w:rsidRPr="001034FA">
        <w:rPr>
          <w:rFonts w:ascii="Arial" w:hAnsi="Arial" w:cs="Arial"/>
          <w:sz w:val="22"/>
          <w:szCs w:val="22"/>
        </w:rPr>
        <w:t xml:space="preserve"> Protokolu o předání a převzetí dle článku </w:t>
      </w:r>
      <w:r w:rsidR="000023D8" w:rsidRPr="001034FA">
        <w:rPr>
          <w:rFonts w:ascii="Arial" w:hAnsi="Arial" w:cs="Arial"/>
          <w:sz w:val="22"/>
          <w:szCs w:val="22"/>
        </w:rPr>
        <w:fldChar w:fldCharType="begin"/>
      </w:r>
      <w:r w:rsidR="000023D8" w:rsidRPr="001034FA">
        <w:rPr>
          <w:rFonts w:ascii="Arial" w:hAnsi="Arial" w:cs="Arial"/>
          <w:sz w:val="22"/>
          <w:szCs w:val="22"/>
        </w:rPr>
        <w:instrText xml:space="preserve"> REF _Ref520279456 \r \h </w:instrText>
      </w:r>
      <w:r w:rsidR="002676A3" w:rsidRPr="001034FA">
        <w:rPr>
          <w:rFonts w:ascii="Arial" w:hAnsi="Arial" w:cs="Arial"/>
          <w:sz w:val="22"/>
          <w:szCs w:val="22"/>
        </w:rPr>
        <w:instrText xml:space="preserve"> \* MERGEFORMAT </w:instrText>
      </w:r>
      <w:r w:rsidR="000023D8" w:rsidRPr="001034FA">
        <w:rPr>
          <w:rFonts w:ascii="Arial" w:hAnsi="Arial" w:cs="Arial"/>
          <w:sz w:val="22"/>
          <w:szCs w:val="22"/>
        </w:rPr>
      </w:r>
      <w:r w:rsidR="000023D8" w:rsidRPr="001034FA">
        <w:rPr>
          <w:rFonts w:ascii="Arial" w:hAnsi="Arial" w:cs="Arial"/>
          <w:sz w:val="22"/>
          <w:szCs w:val="22"/>
        </w:rPr>
        <w:fldChar w:fldCharType="separate"/>
      </w:r>
      <w:r w:rsidR="006411F9">
        <w:rPr>
          <w:rFonts w:ascii="Arial" w:hAnsi="Arial" w:cs="Arial"/>
          <w:sz w:val="22"/>
          <w:szCs w:val="22"/>
        </w:rPr>
        <w:t>5.10</w:t>
      </w:r>
      <w:r w:rsidR="000023D8" w:rsidRPr="001034FA">
        <w:rPr>
          <w:rFonts w:ascii="Arial" w:hAnsi="Arial" w:cs="Arial"/>
          <w:sz w:val="22"/>
          <w:szCs w:val="22"/>
        </w:rPr>
        <w:fldChar w:fldCharType="end"/>
      </w:r>
      <w:r w:rsidRPr="001034FA">
        <w:rPr>
          <w:rFonts w:ascii="Arial" w:hAnsi="Arial" w:cs="Arial"/>
          <w:sz w:val="22"/>
          <w:szCs w:val="22"/>
        </w:rPr>
        <w:t xml:space="preserve"> této Smlouvy</w:t>
      </w:r>
      <w:r w:rsidR="00562B63" w:rsidRPr="001034FA">
        <w:rPr>
          <w:rFonts w:ascii="Arial" w:hAnsi="Arial" w:cs="Arial"/>
          <w:sz w:val="22"/>
          <w:szCs w:val="22"/>
        </w:rPr>
        <w:t>)</w:t>
      </w:r>
      <w:r w:rsidRPr="001034FA">
        <w:rPr>
          <w:rFonts w:ascii="Arial" w:hAnsi="Arial" w:cs="Arial"/>
          <w:sz w:val="22"/>
          <w:szCs w:val="22"/>
        </w:rPr>
        <w:t xml:space="preserve"> je:</w:t>
      </w:r>
    </w:p>
    <w:p w14:paraId="26B4810F" w14:textId="77777777" w:rsidR="000B22C9" w:rsidRPr="001034FA" w:rsidRDefault="000B22C9" w:rsidP="00622BDC">
      <w:pPr>
        <w:spacing w:line="300" w:lineRule="exact"/>
        <w:ind w:left="1418"/>
        <w:jc w:val="both"/>
        <w:rPr>
          <w:rFonts w:ascii="Arial" w:hAnsi="Arial" w:cs="Arial"/>
          <w:sz w:val="22"/>
          <w:szCs w:val="22"/>
        </w:rPr>
      </w:pPr>
    </w:p>
    <w:p w14:paraId="75C7E5F3" w14:textId="77777777" w:rsidR="006743C7" w:rsidRPr="001034FA" w:rsidRDefault="006743C7" w:rsidP="00622BDC">
      <w:pPr>
        <w:pStyle w:val="Nadpis21"/>
        <w:widowControl/>
        <w:spacing w:after="0" w:line="300" w:lineRule="exact"/>
        <w:ind w:firstLine="0"/>
        <w:rPr>
          <w:rFonts w:ascii="Arial" w:hAnsi="Arial" w:cs="Arial"/>
          <w:sz w:val="22"/>
          <w:szCs w:val="22"/>
        </w:rPr>
      </w:pPr>
      <w:r w:rsidRPr="001034FA">
        <w:rPr>
          <w:rFonts w:ascii="Arial" w:hAnsi="Arial" w:cs="Arial"/>
          <w:bCs/>
          <w:sz w:val="22"/>
          <w:szCs w:val="22"/>
          <w:highlight w:val="yellow"/>
        </w:rPr>
        <w:t>[</w:t>
      </w:r>
      <w:r w:rsidRPr="001034FA">
        <w:rPr>
          <w:rFonts w:ascii="Arial" w:hAnsi="Arial" w:cs="Arial"/>
          <w:bCs/>
          <w:i/>
          <w:sz w:val="22"/>
          <w:szCs w:val="22"/>
          <w:highlight w:val="yellow"/>
        </w:rPr>
        <w:t>Uchazeč doplní jméno</w:t>
      </w:r>
      <w:r w:rsidRPr="001034FA">
        <w:rPr>
          <w:rFonts w:ascii="Arial" w:hAnsi="Arial" w:cs="Arial"/>
          <w:bCs/>
          <w:sz w:val="22"/>
          <w:szCs w:val="22"/>
          <w:highlight w:val="yellow"/>
        </w:rPr>
        <w:t>]</w:t>
      </w:r>
    </w:p>
    <w:p w14:paraId="10CDA2C0" w14:textId="77777777" w:rsidR="006743C7" w:rsidRPr="001034FA" w:rsidRDefault="006743C7" w:rsidP="00622BDC">
      <w:pPr>
        <w:pStyle w:val="Nadpis21"/>
        <w:widowControl/>
        <w:spacing w:after="0" w:line="300" w:lineRule="exact"/>
        <w:ind w:firstLine="0"/>
        <w:rPr>
          <w:rFonts w:ascii="Arial" w:hAnsi="Arial" w:cs="Arial"/>
          <w:bCs/>
          <w:sz w:val="22"/>
          <w:szCs w:val="22"/>
        </w:rPr>
      </w:pPr>
      <w:r w:rsidRPr="001034FA">
        <w:rPr>
          <w:rFonts w:ascii="Arial" w:hAnsi="Arial" w:cs="Arial"/>
          <w:bCs/>
          <w:sz w:val="22"/>
          <w:szCs w:val="22"/>
          <w:highlight w:val="yellow"/>
        </w:rPr>
        <w:t>[</w:t>
      </w:r>
      <w:r w:rsidRPr="001034FA">
        <w:rPr>
          <w:rFonts w:ascii="Arial" w:hAnsi="Arial" w:cs="Arial"/>
          <w:bCs/>
          <w:i/>
          <w:sz w:val="22"/>
          <w:szCs w:val="22"/>
          <w:highlight w:val="yellow"/>
        </w:rPr>
        <w:t>Uchazeč doplní adresu</w:t>
      </w:r>
      <w:r w:rsidRPr="001034FA">
        <w:rPr>
          <w:rFonts w:ascii="Arial" w:hAnsi="Arial" w:cs="Arial"/>
          <w:bCs/>
          <w:sz w:val="22"/>
          <w:szCs w:val="22"/>
          <w:highlight w:val="yellow"/>
        </w:rPr>
        <w:t>]</w:t>
      </w:r>
    </w:p>
    <w:p w14:paraId="3BE962D0" w14:textId="77777777" w:rsidR="006743C7" w:rsidRPr="001034FA" w:rsidRDefault="006743C7" w:rsidP="00622BDC">
      <w:pPr>
        <w:pStyle w:val="Nadpis21"/>
        <w:widowControl/>
        <w:spacing w:after="0" w:line="300" w:lineRule="exact"/>
        <w:ind w:firstLine="0"/>
        <w:rPr>
          <w:rFonts w:ascii="Arial" w:hAnsi="Arial" w:cs="Arial"/>
          <w:sz w:val="22"/>
          <w:szCs w:val="22"/>
        </w:rPr>
      </w:pPr>
      <w:r w:rsidRPr="001034FA">
        <w:rPr>
          <w:rFonts w:ascii="Arial" w:hAnsi="Arial" w:cs="Arial"/>
          <w:sz w:val="22"/>
          <w:szCs w:val="22"/>
        </w:rPr>
        <w:t xml:space="preserve">e-mail: </w:t>
      </w:r>
      <w:r w:rsidRPr="001034FA">
        <w:rPr>
          <w:rFonts w:ascii="Arial" w:hAnsi="Arial" w:cs="Arial"/>
          <w:bCs/>
          <w:sz w:val="22"/>
          <w:szCs w:val="22"/>
          <w:highlight w:val="yellow"/>
        </w:rPr>
        <w:t>[</w:t>
      </w:r>
      <w:r w:rsidRPr="001034FA">
        <w:rPr>
          <w:rFonts w:ascii="Arial" w:hAnsi="Arial" w:cs="Arial"/>
          <w:bCs/>
          <w:i/>
          <w:sz w:val="22"/>
          <w:szCs w:val="22"/>
          <w:highlight w:val="yellow"/>
        </w:rPr>
        <w:t>Uchazeč doplní e-mail</w:t>
      </w:r>
      <w:r w:rsidRPr="001034FA">
        <w:rPr>
          <w:rFonts w:ascii="Arial" w:hAnsi="Arial" w:cs="Arial"/>
          <w:bCs/>
          <w:sz w:val="22"/>
          <w:szCs w:val="22"/>
          <w:highlight w:val="yellow"/>
        </w:rPr>
        <w:t>]</w:t>
      </w:r>
    </w:p>
    <w:p w14:paraId="03808ED9" w14:textId="77777777" w:rsidR="006743C7" w:rsidRDefault="007B3443" w:rsidP="00622BDC">
      <w:pPr>
        <w:pStyle w:val="Nadpis21"/>
        <w:widowControl/>
        <w:spacing w:after="0" w:line="300" w:lineRule="exact"/>
        <w:ind w:firstLine="0"/>
        <w:rPr>
          <w:rFonts w:ascii="Arial" w:hAnsi="Arial" w:cs="Arial"/>
          <w:bCs/>
          <w:sz w:val="22"/>
          <w:szCs w:val="22"/>
        </w:rPr>
      </w:pPr>
      <w:r w:rsidRPr="001034FA">
        <w:rPr>
          <w:rFonts w:ascii="Arial" w:hAnsi="Arial" w:cs="Arial"/>
          <w:sz w:val="22"/>
          <w:szCs w:val="22"/>
        </w:rPr>
        <w:t xml:space="preserve">tel.: </w:t>
      </w:r>
      <w:r w:rsidR="006743C7" w:rsidRPr="001034FA">
        <w:rPr>
          <w:rFonts w:ascii="Arial" w:hAnsi="Arial" w:cs="Arial"/>
          <w:bCs/>
          <w:sz w:val="22"/>
          <w:szCs w:val="22"/>
          <w:highlight w:val="yellow"/>
        </w:rPr>
        <w:t>[</w:t>
      </w:r>
      <w:r w:rsidR="006743C7" w:rsidRPr="001034FA">
        <w:rPr>
          <w:rFonts w:ascii="Arial" w:hAnsi="Arial" w:cs="Arial"/>
          <w:bCs/>
          <w:i/>
          <w:sz w:val="22"/>
          <w:szCs w:val="22"/>
          <w:highlight w:val="yellow"/>
        </w:rPr>
        <w:t>Uchazeč doplní tel. číslo</w:t>
      </w:r>
      <w:r w:rsidR="006743C7" w:rsidRPr="001034FA">
        <w:rPr>
          <w:rFonts w:ascii="Arial" w:hAnsi="Arial" w:cs="Arial"/>
          <w:bCs/>
          <w:sz w:val="22"/>
          <w:szCs w:val="22"/>
          <w:highlight w:val="yellow"/>
        </w:rPr>
        <w:t>]</w:t>
      </w:r>
    </w:p>
    <w:p w14:paraId="75F4C0AB" w14:textId="77777777" w:rsidR="006D1D18" w:rsidRPr="001034FA" w:rsidRDefault="006D1D18" w:rsidP="00622BDC">
      <w:pPr>
        <w:pStyle w:val="Nadpis21"/>
        <w:widowControl/>
        <w:spacing w:after="0" w:line="300" w:lineRule="exact"/>
        <w:ind w:firstLine="0"/>
        <w:rPr>
          <w:rFonts w:ascii="Arial" w:hAnsi="Arial" w:cs="Arial"/>
          <w:bCs/>
          <w:sz w:val="22"/>
          <w:szCs w:val="22"/>
        </w:rPr>
      </w:pPr>
    </w:p>
    <w:p w14:paraId="499055E8" w14:textId="77777777" w:rsidR="006743C7" w:rsidRDefault="006743C7" w:rsidP="00622BDC">
      <w:pPr>
        <w:pStyle w:val="Odstavecseseznamem"/>
        <w:numPr>
          <w:ilvl w:val="1"/>
          <w:numId w:val="10"/>
        </w:numPr>
        <w:tabs>
          <w:tab w:val="clear" w:pos="705"/>
          <w:tab w:val="num" w:pos="567"/>
        </w:tabs>
        <w:spacing w:line="300" w:lineRule="exact"/>
        <w:ind w:left="567" w:hanging="567"/>
        <w:contextualSpacing w:val="0"/>
        <w:jc w:val="both"/>
        <w:rPr>
          <w:rFonts w:ascii="Arial" w:hAnsi="Arial" w:cs="Arial"/>
          <w:bCs/>
          <w:sz w:val="22"/>
          <w:szCs w:val="22"/>
          <w:lang w:eastAsia="cs-CZ"/>
        </w:rPr>
      </w:pPr>
      <w:r w:rsidRPr="001034FA">
        <w:rPr>
          <w:rFonts w:ascii="Arial" w:hAnsi="Arial" w:cs="Arial"/>
          <w:bCs/>
          <w:sz w:val="22"/>
          <w:szCs w:val="22"/>
        </w:rPr>
        <w:t xml:space="preserve">Pro vyloučení jakýchkoli pochybností platí, že výše uvedené </w:t>
      </w:r>
      <w:bookmarkStart w:id="57" w:name="_Ref203898770"/>
      <w:bookmarkStart w:id="58" w:name="_Ref367961750"/>
      <w:r w:rsidRPr="001034FA">
        <w:rPr>
          <w:rFonts w:ascii="Arial" w:hAnsi="Arial" w:cs="Arial"/>
          <w:bCs/>
          <w:sz w:val="22"/>
          <w:szCs w:val="22"/>
          <w:lang w:eastAsia="cs-CZ"/>
        </w:rPr>
        <w:t>oprávněné osoby nejsou oprávněny ke změnám jakýchkoli ujednání dle této Smlouvy, ledaže se prokáží plnou mocí udělenou jim k tomu příslušnou Smluvní stranou vystavenou za tím účelem</w:t>
      </w:r>
      <w:r w:rsidR="00DA61A9" w:rsidRPr="001034FA">
        <w:rPr>
          <w:rFonts w:ascii="Arial" w:hAnsi="Arial" w:cs="Arial"/>
          <w:bCs/>
          <w:sz w:val="22"/>
          <w:szCs w:val="22"/>
          <w:lang w:eastAsia="cs-CZ"/>
        </w:rPr>
        <w:t xml:space="preserve"> nebo se jedná o osoby disponující zástupčím oprávněním dle použitelného právního řádu</w:t>
      </w:r>
      <w:r w:rsidRPr="001034FA">
        <w:rPr>
          <w:rFonts w:ascii="Arial" w:hAnsi="Arial" w:cs="Arial"/>
          <w:bCs/>
          <w:sz w:val="22"/>
          <w:szCs w:val="22"/>
          <w:lang w:eastAsia="cs-CZ"/>
        </w:rPr>
        <w:t>.</w:t>
      </w:r>
    </w:p>
    <w:p w14:paraId="413C93CD" w14:textId="77777777" w:rsidR="00F95A54" w:rsidRPr="001034FA" w:rsidRDefault="00F95A54" w:rsidP="00F95A54">
      <w:pPr>
        <w:pStyle w:val="Odstavecseseznamem"/>
        <w:spacing w:line="300" w:lineRule="exact"/>
        <w:ind w:left="567"/>
        <w:contextualSpacing w:val="0"/>
        <w:jc w:val="both"/>
        <w:rPr>
          <w:rFonts w:ascii="Arial" w:hAnsi="Arial" w:cs="Arial"/>
          <w:bCs/>
          <w:sz w:val="22"/>
          <w:szCs w:val="22"/>
          <w:lang w:eastAsia="cs-CZ"/>
        </w:rPr>
      </w:pPr>
    </w:p>
    <w:p w14:paraId="4BFEF63D" w14:textId="77777777" w:rsidR="006743C7" w:rsidRPr="001034FA" w:rsidRDefault="006743C7" w:rsidP="00622BDC">
      <w:pPr>
        <w:pStyle w:val="Odstavecseseznamem"/>
        <w:numPr>
          <w:ilvl w:val="1"/>
          <w:numId w:val="10"/>
        </w:numPr>
        <w:tabs>
          <w:tab w:val="clear" w:pos="705"/>
          <w:tab w:val="num" w:pos="567"/>
        </w:tabs>
        <w:spacing w:line="300" w:lineRule="exact"/>
        <w:ind w:left="567" w:hanging="567"/>
        <w:contextualSpacing w:val="0"/>
        <w:jc w:val="both"/>
        <w:rPr>
          <w:rFonts w:ascii="Arial" w:hAnsi="Arial" w:cs="Arial"/>
          <w:bCs/>
          <w:sz w:val="22"/>
          <w:szCs w:val="22"/>
          <w:lang w:eastAsia="cs-CZ"/>
        </w:rPr>
      </w:pPr>
      <w:bookmarkStart w:id="59" w:name="_Ref395259160"/>
      <w:r w:rsidRPr="001034FA">
        <w:rPr>
          <w:rFonts w:ascii="Arial" w:hAnsi="Arial" w:cs="Arial"/>
          <w:bCs/>
          <w:sz w:val="22"/>
          <w:szCs w:val="22"/>
          <w:lang w:eastAsia="cs-CZ"/>
        </w:rPr>
        <w:t>Smluvní strany jsou oprávněny jednostranně změnit oprávněné osoby, jsou však povinny takovou změnu druhé Smluvní straně bezodkladně písemně oznámit</w:t>
      </w:r>
      <w:bookmarkEnd w:id="57"/>
      <w:r w:rsidRPr="001034FA">
        <w:rPr>
          <w:rFonts w:ascii="Arial" w:hAnsi="Arial" w:cs="Arial"/>
          <w:bCs/>
          <w:sz w:val="22"/>
          <w:szCs w:val="22"/>
          <w:lang w:eastAsia="cs-CZ"/>
        </w:rPr>
        <w:t>.</w:t>
      </w:r>
      <w:bookmarkStart w:id="60" w:name="_Ref367961699"/>
      <w:bookmarkEnd w:id="58"/>
      <w:bookmarkEnd w:id="59"/>
    </w:p>
    <w:bookmarkEnd w:id="60"/>
    <w:p w14:paraId="0F39690A" w14:textId="77777777" w:rsidR="006743C7" w:rsidRPr="001034FA" w:rsidRDefault="006743C7" w:rsidP="00622BDC">
      <w:pPr>
        <w:pStyle w:val="Zklad2"/>
        <w:numPr>
          <w:ilvl w:val="0"/>
          <w:numId w:val="0"/>
        </w:numPr>
        <w:spacing w:after="0" w:line="300" w:lineRule="exact"/>
        <w:jc w:val="left"/>
        <w:rPr>
          <w:rFonts w:ascii="Arial" w:hAnsi="Arial" w:cs="Arial"/>
          <w:sz w:val="22"/>
          <w:szCs w:val="22"/>
        </w:rPr>
      </w:pPr>
    </w:p>
    <w:p w14:paraId="287F672C" w14:textId="77777777" w:rsidR="006743C7" w:rsidRDefault="006743C7" w:rsidP="00622BDC">
      <w:pPr>
        <w:pStyle w:val="Prohlen"/>
        <w:widowControl/>
        <w:numPr>
          <w:ilvl w:val="0"/>
          <w:numId w:val="10"/>
        </w:numPr>
        <w:tabs>
          <w:tab w:val="clear" w:pos="705"/>
          <w:tab w:val="num" w:pos="426"/>
        </w:tabs>
        <w:spacing w:line="300" w:lineRule="exact"/>
        <w:ind w:left="426" w:hanging="426"/>
        <w:jc w:val="left"/>
        <w:rPr>
          <w:rFonts w:ascii="Arial" w:hAnsi="Arial" w:cs="Arial"/>
          <w:sz w:val="22"/>
          <w:szCs w:val="22"/>
        </w:rPr>
      </w:pPr>
      <w:r w:rsidRPr="001034FA">
        <w:rPr>
          <w:rFonts w:ascii="Arial" w:hAnsi="Arial" w:cs="Arial"/>
          <w:sz w:val="22"/>
          <w:szCs w:val="22"/>
        </w:rPr>
        <w:t>Kontrola a archivace</w:t>
      </w:r>
    </w:p>
    <w:p w14:paraId="3AA5C1DA" w14:textId="77777777" w:rsidR="00F95A54" w:rsidRPr="001034FA" w:rsidRDefault="00F95A54" w:rsidP="00F95A54">
      <w:pPr>
        <w:pStyle w:val="Prohlen"/>
        <w:widowControl/>
        <w:spacing w:line="300" w:lineRule="exact"/>
        <w:ind w:left="426"/>
        <w:jc w:val="left"/>
        <w:rPr>
          <w:rFonts w:ascii="Arial" w:hAnsi="Arial" w:cs="Arial"/>
          <w:sz w:val="22"/>
          <w:szCs w:val="22"/>
        </w:rPr>
      </w:pPr>
    </w:p>
    <w:p w14:paraId="040A8AE3" w14:textId="77777777" w:rsidR="00F95A54" w:rsidRDefault="006743C7" w:rsidP="00F95A54">
      <w:pPr>
        <w:pStyle w:val="Zkladntext"/>
        <w:numPr>
          <w:ilvl w:val="1"/>
          <w:numId w:val="10"/>
        </w:numPr>
        <w:tabs>
          <w:tab w:val="clear" w:pos="705"/>
          <w:tab w:val="num" w:pos="567"/>
        </w:tabs>
        <w:overflowPunct w:val="0"/>
        <w:autoSpaceDE w:val="0"/>
        <w:autoSpaceDN w:val="0"/>
        <w:adjustRightInd w:val="0"/>
        <w:spacing w:line="300" w:lineRule="exact"/>
        <w:ind w:left="567" w:hanging="567"/>
        <w:jc w:val="both"/>
        <w:textAlignment w:val="baseline"/>
        <w:rPr>
          <w:rFonts w:ascii="Arial" w:hAnsi="Arial" w:cs="Arial"/>
          <w:bCs/>
          <w:sz w:val="22"/>
          <w:szCs w:val="22"/>
        </w:rPr>
      </w:pPr>
      <w:r w:rsidRPr="001034FA">
        <w:rPr>
          <w:rFonts w:ascii="Arial" w:hAnsi="Arial" w:cs="Arial"/>
          <w:bCs/>
          <w:sz w:val="22"/>
          <w:szCs w:val="22"/>
        </w:rPr>
        <w:t>Prodávající bere na vědomí, že předmět této Smlouvy je financován z</w:t>
      </w:r>
      <w:r w:rsidR="0000726A">
        <w:rPr>
          <w:rFonts w:ascii="Arial" w:hAnsi="Arial" w:cs="Arial"/>
          <w:bCs/>
          <w:sz w:val="22"/>
          <w:szCs w:val="22"/>
        </w:rPr>
        <w:t> </w:t>
      </w:r>
      <w:r w:rsidR="0000726A">
        <w:rPr>
          <w:rFonts w:ascii="Arial" w:hAnsi="Arial" w:cs="Arial"/>
          <w:bCs/>
          <w:sz w:val="22"/>
          <w:szCs w:val="22"/>
          <w:lang w:val="cs-CZ"/>
        </w:rPr>
        <w:t>OP TAK</w:t>
      </w:r>
      <w:r w:rsidRPr="001034FA">
        <w:rPr>
          <w:rFonts w:ascii="Arial" w:hAnsi="Arial" w:cs="Arial"/>
          <w:bCs/>
          <w:sz w:val="22"/>
          <w:szCs w:val="22"/>
        </w:rPr>
        <w:t xml:space="preserve">. Prodávající se zavazuje poskytnout Kupujícímu na jeho výzvu bez zbytečného odkladu jakoukoli součinnost, jejíž potřeba plyne nebo v budoucnosti vyplyne z podmínek </w:t>
      </w:r>
      <w:r w:rsidR="00F82488">
        <w:rPr>
          <w:rFonts w:ascii="Arial" w:hAnsi="Arial" w:cs="Arial"/>
          <w:bCs/>
          <w:sz w:val="22"/>
          <w:szCs w:val="22"/>
          <w:lang w:val="cs-CZ"/>
        </w:rPr>
        <w:t>OP TAK</w:t>
      </w:r>
      <w:r w:rsidRPr="001034FA">
        <w:rPr>
          <w:rFonts w:ascii="Arial" w:hAnsi="Arial" w:cs="Arial"/>
          <w:bCs/>
          <w:sz w:val="22"/>
          <w:szCs w:val="22"/>
        </w:rPr>
        <w:t>.</w:t>
      </w:r>
    </w:p>
    <w:p w14:paraId="237ECCE8" w14:textId="77777777" w:rsidR="00F95A54" w:rsidRPr="00F95A54" w:rsidRDefault="00F95A54" w:rsidP="00F95A54">
      <w:pPr>
        <w:rPr>
          <w:lang w:val="x-none"/>
        </w:rPr>
      </w:pPr>
    </w:p>
    <w:p w14:paraId="52879AB9" w14:textId="77777777" w:rsidR="006743C7" w:rsidRDefault="006743C7" w:rsidP="00622BDC">
      <w:pPr>
        <w:pStyle w:val="Zkladntext"/>
        <w:numPr>
          <w:ilvl w:val="1"/>
          <w:numId w:val="10"/>
        </w:numPr>
        <w:tabs>
          <w:tab w:val="clear" w:pos="705"/>
          <w:tab w:val="num" w:pos="567"/>
        </w:tabs>
        <w:overflowPunct w:val="0"/>
        <w:autoSpaceDE w:val="0"/>
        <w:autoSpaceDN w:val="0"/>
        <w:adjustRightInd w:val="0"/>
        <w:spacing w:line="300" w:lineRule="exact"/>
        <w:ind w:left="567" w:hanging="567"/>
        <w:jc w:val="both"/>
        <w:textAlignment w:val="baseline"/>
        <w:rPr>
          <w:rFonts w:ascii="Arial" w:hAnsi="Arial" w:cs="Arial"/>
          <w:bCs/>
          <w:sz w:val="22"/>
          <w:szCs w:val="22"/>
        </w:rPr>
      </w:pPr>
      <w:r w:rsidRPr="001034FA">
        <w:rPr>
          <w:rFonts w:ascii="Arial" w:hAnsi="Arial" w:cs="Arial"/>
          <w:bCs/>
          <w:sz w:val="22"/>
          <w:szCs w:val="22"/>
        </w:rPr>
        <w:t xml:space="preserve">Prodávající bere na vědomí, že je osobou povinnou spolupůsobit při výkonu finanční </w:t>
      </w:r>
      <w:r w:rsidRPr="001034FA">
        <w:rPr>
          <w:rFonts w:ascii="Arial" w:hAnsi="Arial" w:cs="Arial"/>
          <w:sz w:val="22"/>
          <w:szCs w:val="22"/>
        </w:rPr>
        <w:t>kontroly</w:t>
      </w:r>
      <w:r w:rsidRPr="001034FA">
        <w:rPr>
          <w:rFonts w:ascii="Arial" w:hAnsi="Arial" w:cs="Arial"/>
          <w:bCs/>
          <w:sz w:val="22"/>
          <w:szCs w:val="22"/>
        </w:rPr>
        <w:t xml:space="preserve"> podle § 2 písm. e) zákona č. 320/2001 Sb., o finanční kontrole, ve znění pozdějších předpisů. Prodávající se zavazuje umožnit výkon finanční kontroly a při výkonu finanční kontroly se zavazuje poskytnout příslušným orgánům veškerou nutnou součinnost.</w:t>
      </w:r>
    </w:p>
    <w:p w14:paraId="37479F1F" w14:textId="77777777" w:rsidR="00F95A54" w:rsidRPr="00F95A54" w:rsidRDefault="00F95A54" w:rsidP="00F95A54">
      <w:pPr>
        <w:rPr>
          <w:lang w:val="x-none"/>
        </w:rPr>
      </w:pPr>
    </w:p>
    <w:p w14:paraId="51B04206" w14:textId="77777777" w:rsidR="006743C7" w:rsidRDefault="006743C7" w:rsidP="00622BDC">
      <w:pPr>
        <w:pStyle w:val="Zkladntext"/>
        <w:numPr>
          <w:ilvl w:val="1"/>
          <w:numId w:val="10"/>
        </w:numPr>
        <w:tabs>
          <w:tab w:val="clear" w:pos="705"/>
          <w:tab w:val="num" w:pos="567"/>
        </w:tabs>
        <w:overflowPunct w:val="0"/>
        <w:autoSpaceDE w:val="0"/>
        <w:autoSpaceDN w:val="0"/>
        <w:adjustRightInd w:val="0"/>
        <w:spacing w:line="300" w:lineRule="exact"/>
        <w:ind w:left="567" w:hanging="567"/>
        <w:jc w:val="both"/>
        <w:textAlignment w:val="baseline"/>
        <w:rPr>
          <w:rFonts w:ascii="Arial" w:hAnsi="Arial" w:cs="Arial"/>
          <w:bCs/>
          <w:sz w:val="22"/>
          <w:szCs w:val="22"/>
        </w:rPr>
      </w:pPr>
      <w:r w:rsidRPr="001034FA">
        <w:rPr>
          <w:rFonts w:ascii="Arial" w:hAnsi="Arial" w:cs="Arial"/>
          <w:bCs/>
          <w:sz w:val="22"/>
          <w:szCs w:val="22"/>
        </w:rPr>
        <w:t>Prodávající se dále zavazuje umožnit osobám oprávněným k výkonu kontroly projektu financovaného z</w:t>
      </w:r>
      <w:r w:rsidR="005A1803">
        <w:rPr>
          <w:rFonts w:ascii="Arial" w:hAnsi="Arial" w:cs="Arial"/>
          <w:bCs/>
          <w:sz w:val="22"/>
          <w:szCs w:val="22"/>
        </w:rPr>
        <w:t> </w:t>
      </w:r>
      <w:r w:rsidR="005A1803">
        <w:rPr>
          <w:rFonts w:ascii="Arial" w:hAnsi="Arial" w:cs="Arial"/>
          <w:bCs/>
          <w:sz w:val="22"/>
          <w:szCs w:val="22"/>
          <w:lang w:val="cs-CZ"/>
        </w:rPr>
        <w:t>OP TAK</w:t>
      </w:r>
      <w:r w:rsidRPr="001034FA">
        <w:rPr>
          <w:rFonts w:ascii="Arial" w:hAnsi="Arial" w:cs="Arial"/>
          <w:bCs/>
          <w:sz w:val="22"/>
          <w:szCs w:val="22"/>
        </w:rPr>
        <w:t>, z něhož je pořízení Zboží dle této Smlouvy spolufinancováno, provést kontrolu veškerých dokladů souvisejících s plněním Smlouvy.</w:t>
      </w:r>
    </w:p>
    <w:p w14:paraId="71E1D13E" w14:textId="77777777" w:rsidR="00F95A54" w:rsidRPr="00F95A54" w:rsidRDefault="00F95A54" w:rsidP="00F95A54">
      <w:pPr>
        <w:rPr>
          <w:lang w:val="x-none"/>
        </w:rPr>
      </w:pPr>
    </w:p>
    <w:p w14:paraId="7F253B65" w14:textId="77777777" w:rsidR="006743C7" w:rsidRPr="001034FA" w:rsidRDefault="006743C7" w:rsidP="00622BDC">
      <w:pPr>
        <w:pStyle w:val="Zkladntext"/>
        <w:numPr>
          <w:ilvl w:val="1"/>
          <w:numId w:val="10"/>
        </w:numPr>
        <w:tabs>
          <w:tab w:val="clear" w:pos="705"/>
          <w:tab w:val="num" w:pos="567"/>
        </w:tabs>
        <w:overflowPunct w:val="0"/>
        <w:autoSpaceDE w:val="0"/>
        <w:autoSpaceDN w:val="0"/>
        <w:adjustRightInd w:val="0"/>
        <w:spacing w:line="300" w:lineRule="exact"/>
        <w:ind w:left="567" w:hanging="567"/>
        <w:jc w:val="both"/>
        <w:textAlignment w:val="baseline"/>
        <w:rPr>
          <w:rFonts w:ascii="Arial" w:hAnsi="Arial" w:cs="Arial"/>
          <w:sz w:val="22"/>
          <w:szCs w:val="22"/>
        </w:rPr>
      </w:pPr>
      <w:r w:rsidRPr="001034FA">
        <w:rPr>
          <w:rFonts w:ascii="Arial" w:hAnsi="Arial" w:cs="Arial"/>
          <w:bCs/>
          <w:sz w:val="22"/>
          <w:szCs w:val="22"/>
        </w:rPr>
        <w:t xml:space="preserve">Prodávající se zavazuje archivovat veškerou dokumentaci vztahující se k plnění této Smlouvy, včetně účetnictví, po dobu deseti (10) let následujících po </w:t>
      </w:r>
      <w:r w:rsidR="00A84CCB">
        <w:rPr>
          <w:rFonts w:ascii="Arial" w:hAnsi="Arial" w:cs="Arial"/>
          <w:bCs/>
          <w:sz w:val="22"/>
          <w:szCs w:val="22"/>
          <w:lang w:val="cs-CZ"/>
        </w:rPr>
        <w:t>1. lednu roku</w:t>
      </w:r>
      <w:r w:rsidRPr="001034FA">
        <w:rPr>
          <w:rFonts w:ascii="Arial" w:hAnsi="Arial" w:cs="Arial"/>
          <w:bCs/>
          <w:sz w:val="22"/>
          <w:szCs w:val="22"/>
        </w:rPr>
        <w:t xml:space="preserve">, v němž </w:t>
      </w:r>
      <w:r w:rsidR="00A84CCB">
        <w:rPr>
          <w:rFonts w:ascii="Arial" w:hAnsi="Arial" w:cs="Arial"/>
          <w:bCs/>
          <w:sz w:val="22"/>
          <w:szCs w:val="22"/>
          <w:lang w:val="cs-CZ"/>
        </w:rPr>
        <w:t xml:space="preserve">skončila udržitelnost </w:t>
      </w:r>
      <w:r w:rsidR="00026976">
        <w:rPr>
          <w:rFonts w:ascii="Arial" w:hAnsi="Arial" w:cs="Arial"/>
          <w:bCs/>
          <w:sz w:val="22"/>
          <w:szCs w:val="22"/>
          <w:lang w:val="cs-CZ"/>
        </w:rPr>
        <w:t>P</w:t>
      </w:r>
      <w:r w:rsidR="00A84CCB">
        <w:rPr>
          <w:rFonts w:ascii="Arial" w:hAnsi="Arial" w:cs="Arial"/>
          <w:bCs/>
          <w:sz w:val="22"/>
          <w:szCs w:val="22"/>
          <w:lang w:val="cs-CZ"/>
        </w:rPr>
        <w:t>rojektu</w:t>
      </w:r>
      <w:r w:rsidRPr="001034FA">
        <w:rPr>
          <w:rFonts w:ascii="Arial" w:hAnsi="Arial" w:cs="Arial"/>
          <w:bCs/>
          <w:sz w:val="22"/>
          <w:szCs w:val="22"/>
        </w:rPr>
        <w:t xml:space="preserve">, zároveň však nejméně do doby uplynutí tří (3) let od uzávěrky </w:t>
      </w:r>
      <w:r w:rsidR="00026976">
        <w:rPr>
          <w:rFonts w:ascii="Arial" w:hAnsi="Arial" w:cs="Arial"/>
          <w:bCs/>
          <w:sz w:val="22"/>
          <w:szCs w:val="22"/>
          <w:lang w:val="cs-CZ"/>
        </w:rPr>
        <w:t>OP TAK</w:t>
      </w:r>
      <w:r w:rsidRPr="001034FA">
        <w:rPr>
          <w:rFonts w:ascii="Arial" w:hAnsi="Arial" w:cs="Arial"/>
          <w:bCs/>
          <w:sz w:val="22"/>
          <w:szCs w:val="22"/>
        </w:rPr>
        <w:t xml:space="preserve">. Za účelem zajištění splnění těchto povinností Prodávajícího je Kupující povinen Prodávajícího informovat o </w:t>
      </w:r>
      <w:r w:rsidR="001C6619">
        <w:rPr>
          <w:rFonts w:ascii="Arial" w:hAnsi="Arial" w:cs="Arial"/>
          <w:bCs/>
          <w:sz w:val="22"/>
          <w:szCs w:val="22"/>
          <w:lang w:val="cs-CZ"/>
        </w:rPr>
        <w:t>skončení udržitelnosti Projektu</w:t>
      </w:r>
      <w:r w:rsidRPr="001034FA">
        <w:rPr>
          <w:rFonts w:ascii="Arial" w:hAnsi="Arial" w:cs="Arial"/>
          <w:bCs/>
          <w:sz w:val="22"/>
          <w:szCs w:val="22"/>
        </w:rPr>
        <w:t>.</w:t>
      </w:r>
    </w:p>
    <w:p w14:paraId="526485E8" w14:textId="77777777" w:rsidR="005D5C63" w:rsidRPr="001034FA" w:rsidRDefault="005D5C63" w:rsidP="00622BDC">
      <w:pPr>
        <w:pStyle w:val="Prohlen"/>
        <w:widowControl/>
        <w:spacing w:line="300" w:lineRule="exact"/>
        <w:ind w:left="703"/>
        <w:jc w:val="left"/>
        <w:rPr>
          <w:rFonts w:ascii="Arial" w:hAnsi="Arial" w:cs="Arial"/>
          <w:smallCaps/>
          <w:sz w:val="22"/>
          <w:szCs w:val="22"/>
        </w:rPr>
      </w:pPr>
    </w:p>
    <w:p w14:paraId="7571E4A1" w14:textId="77777777" w:rsidR="006743C7" w:rsidRDefault="004806E6" w:rsidP="00622BDC">
      <w:pPr>
        <w:pStyle w:val="Prohlen"/>
        <w:widowControl/>
        <w:numPr>
          <w:ilvl w:val="0"/>
          <w:numId w:val="10"/>
        </w:numPr>
        <w:tabs>
          <w:tab w:val="clear" w:pos="705"/>
          <w:tab w:val="num" w:pos="426"/>
        </w:tabs>
        <w:spacing w:line="300" w:lineRule="exact"/>
        <w:ind w:left="426" w:hanging="426"/>
        <w:jc w:val="left"/>
        <w:rPr>
          <w:rFonts w:ascii="Arial" w:hAnsi="Arial" w:cs="Arial"/>
          <w:sz w:val="22"/>
          <w:szCs w:val="22"/>
        </w:rPr>
      </w:pPr>
      <w:r>
        <w:rPr>
          <w:rFonts w:ascii="Arial" w:hAnsi="Arial" w:cs="Arial"/>
          <w:sz w:val="22"/>
          <w:szCs w:val="22"/>
        </w:rPr>
        <w:t>Další</w:t>
      </w:r>
      <w:r w:rsidR="006743C7" w:rsidRPr="001034FA">
        <w:rPr>
          <w:rFonts w:ascii="Arial" w:hAnsi="Arial" w:cs="Arial"/>
          <w:sz w:val="22"/>
          <w:szCs w:val="22"/>
        </w:rPr>
        <w:t xml:space="preserve"> ustanovení</w:t>
      </w:r>
    </w:p>
    <w:p w14:paraId="2D5CDC0A" w14:textId="77777777" w:rsidR="00F95A54" w:rsidRPr="001034FA" w:rsidRDefault="00F95A54" w:rsidP="00F95A54">
      <w:pPr>
        <w:pStyle w:val="Prohlen"/>
        <w:widowControl/>
        <w:spacing w:line="300" w:lineRule="exact"/>
        <w:ind w:left="426"/>
        <w:jc w:val="left"/>
        <w:rPr>
          <w:rFonts w:ascii="Arial" w:hAnsi="Arial" w:cs="Arial"/>
          <w:sz w:val="22"/>
          <w:szCs w:val="22"/>
        </w:rPr>
      </w:pPr>
    </w:p>
    <w:p w14:paraId="5E7246AB" w14:textId="77777777" w:rsidR="0069679B" w:rsidRPr="001034FA" w:rsidRDefault="0069679B" w:rsidP="0069679B">
      <w:pPr>
        <w:pStyle w:val="Zklad2"/>
        <w:numPr>
          <w:ilvl w:val="1"/>
          <w:numId w:val="10"/>
        </w:numPr>
        <w:tabs>
          <w:tab w:val="clear" w:pos="705"/>
        </w:tabs>
        <w:spacing w:after="0" w:line="280" w:lineRule="exact"/>
        <w:ind w:left="567" w:hanging="567"/>
        <w:rPr>
          <w:rFonts w:ascii="Arial" w:hAnsi="Arial" w:cs="Arial"/>
          <w:bCs w:val="0"/>
          <w:sz w:val="22"/>
          <w:szCs w:val="22"/>
        </w:rPr>
      </w:pPr>
      <w:r w:rsidRPr="001034FA">
        <w:rPr>
          <w:rFonts w:ascii="Arial" w:hAnsi="Arial" w:cs="Arial"/>
          <w:bCs w:val="0"/>
          <w:sz w:val="22"/>
          <w:szCs w:val="22"/>
        </w:rPr>
        <w:t xml:space="preserve">V případě, že je ve Smlouvě stanoveno, že bude vydáno či učiněno jakékoliv sdělení, souhlas, schválení, potvrzení nebo jmenování jakékoliv osoby, musí být takové sdělení, souhlas, schválení, potvrzení nebo jmenování, nebude-li stanoveno jinak, učiněno v písemné podobě, a stejně tak musí být vykládána slova </w:t>
      </w:r>
      <w:r w:rsidRPr="007350F7">
        <w:rPr>
          <w:rFonts w:ascii="Arial" w:hAnsi="Arial" w:cs="Arial"/>
          <w:bCs w:val="0"/>
          <w:i/>
          <w:iCs/>
          <w:sz w:val="22"/>
          <w:szCs w:val="22"/>
        </w:rPr>
        <w:t>„sdělit, schválit, potvrdit, jmenovat“</w:t>
      </w:r>
      <w:r w:rsidRPr="001034FA">
        <w:rPr>
          <w:rFonts w:ascii="Arial" w:hAnsi="Arial" w:cs="Arial"/>
          <w:bCs w:val="0"/>
          <w:sz w:val="22"/>
          <w:szCs w:val="22"/>
        </w:rPr>
        <w:t>. Tímto jednáním nevznikne dodatek Smlouvy. Jakýkoliv takový souhlas, schválení, potvrzení nebo jmenování nesmí být bezdůvodně odkládány nebo zdržovány.</w:t>
      </w:r>
    </w:p>
    <w:p w14:paraId="610E028F" w14:textId="77777777" w:rsidR="0069679B" w:rsidRPr="001034FA" w:rsidRDefault="0069679B" w:rsidP="0069679B">
      <w:pPr>
        <w:pStyle w:val="Zklad2"/>
        <w:numPr>
          <w:ilvl w:val="0"/>
          <w:numId w:val="0"/>
        </w:numPr>
        <w:spacing w:after="0" w:line="280" w:lineRule="exact"/>
        <w:ind w:left="567"/>
        <w:rPr>
          <w:rFonts w:ascii="Arial" w:hAnsi="Arial" w:cs="Arial"/>
          <w:bCs w:val="0"/>
          <w:sz w:val="22"/>
          <w:szCs w:val="22"/>
        </w:rPr>
      </w:pPr>
    </w:p>
    <w:p w14:paraId="71850C20" w14:textId="77777777" w:rsidR="0069679B" w:rsidRPr="001034FA" w:rsidRDefault="0069679B" w:rsidP="0069679B">
      <w:pPr>
        <w:pStyle w:val="Zklad2"/>
        <w:numPr>
          <w:ilvl w:val="1"/>
          <w:numId w:val="10"/>
        </w:numPr>
        <w:tabs>
          <w:tab w:val="clear" w:pos="705"/>
        </w:tabs>
        <w:spacing w:after="0" w:line="280" w:lineRule="exact"/>
        <w:ind w:left="567" w:hanging="567"/>
        <w:rPr>
          <w:rFonts w:ascii="Arial" w:hAnsi="Arial" w:cs="Arial"/>
          <w:bCs w:val="0"/>
          <w:sz w:val="22"/>
          <w:szCs w:val="22"/>
        </w:rPr>
      </w:pPr>
      <w:r w:rsidRPr="001034FA">
        <w:rPr>
          <w:rFonts w:ascii="Arial" w:hAnsi="Arial" w:cs="Arial"/>
          <w:bCs w:val="0"/>
          <w:sz w:val="22"/>
          <w:szCs w:val="22"/>
        </w:rPr>
        <w:t>Žádné nevykonání práva Kupujícího podle Smlouvy není a ani nemůže být vykládáno jako vzdání se takového práva Kupujícího nebo vyjádření souhlasu Kupujícího.</w:t>
      </w:r>
    </w:p>
    <w:p w14:paraId="182F2236" w14:textId="77777777" w:rsidR="0069679B" w:rsidRPr="001034FA" w:rsidRDefault="0069679B" w:rsidP="0069679B">
      <w:pPr>
        <w:pStyle w:val="Zklad2"/>
        <w:numPr>
          <w:ilvl w:val="0"/>
          <w:numId w:val="0"/>
        </w:numPr>
        <w:spacing w:after="0" w:line="280" w:lineRule="exact"/>
        <w:ind w:left="567"/>
        <w:rPr>
          <w:rFonts w:ascii="Arial" w:hAnsi="Arial" w:cs="Arial"/>
          <w:bCs w:val="0"/>
          <w:sz w:val="22"/>
          <w:szCs w:val="22"/>
        </w:rPr>
      </w:pPr>
    </w:p>
    <w:p w14:paraId="63402B63" w14:textId="77777777" w:rsidR="0069679B" w:rsidRPr="001034FA" w:rsidRDefault="0069679B" w:rsidP="0069679B">
      <w:pPr>
        <w:pStyle w:val="Zklad2"/>
        <w:numPr>
          <w:ilvl w:val="1"/>
          <w:numId w:val="10"/>
        </w:numPr>
        <w:tabs>
          <w:tab w:val="clear" w:pos="705"/>
        </w:tabs>
        <w:spacing w:after="0" w:line="280" w:lineRule="exact"/>
        <w:ind w:left="567" w:hanging="567"/>
        <w:rPr>
          <w:rFonts w:ascii="Arial" w:hAnsi="Arial" w:cs="Arial"/>
          <w:bCs w:val="0"/>
          <w:sz w:val="22"/>
          <w:szCs w:val="22"/>
        </w:rPr>
      </w:pPr>
      <w:bookmarkStart w:id="61" w:name="_Ref480901723"/>
      <w:r w:rsidRPr="001034FA">
        <w:rPr>
          <w:rFonts w:ascii="Arial" w:hAnsi="Arial" w:cs="Arial"/>
          <w:bCs w:val="0"/>
          <w:sz w:val="22"/>
          <w:szCs w:val="22"/>
        </w:rPr>
        <w:t>Prodávající je povinen uplatnit vůči Kupujícímu jakákoliv práva a jakékoliv nároky podle Smlouvy ve lhůtách stanovených ve Smlouvě. Není-li lhůta ve Smlouvě výslovně stanovena, Prodávající je povinen uplatnit práva a nároky vůči Kupujícímu ve lhůtě dvaceti osmi (28) dnů od jejich vzniku nebo od okamžiku, kdy se o nich při vynaložení odborné péče měl a mohl dozvědět. Neuplatní-li Prodávající svá práva a nároky vůči Kupujícímu ve lhůtách stanovených ve Smlouvě, případně ve lhůtě dvaceti osmi (28) dnů, má se za to, že se Prodávající takových práv a nároků vzdává a taková práva a nároky zanikají.</w:t>
      </w:r>
      <w:bookmarkEnd w:id="61"/>
    </w:p>
    <w:p w14:paraId="2FCD5087" w14:textId="77777777" w:rsidR="0069679B" w:rsidRPr="001034FA" w:rsidRDefault="0069679B" w:rsidP="0069679B">
      <w:pPr>
        <w:pStyle w:val="Prohlen"/>
        <w:widowControl/>
        <w:spacing w:line="300" w:lineRule="exact"/>
        <w:jc w:val="left"/>
        <w:rPr>
          <w:rFonts w:ascii="Arial" w:hAnsi="Arial" w:cs="Arial"/>
          <w:sz w:val="22"/>
          <w:szCs w:val="22"/>
        </w:rPr>
      </w:pPr>
    </w:p>
    <w:p w14:paraId="72972388" w14:textId="77777777" w:rsidR="006743C7" w:rsidRDefault="006743C7"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sz w:val="22"/>
          <w:szCs w:val="22"/>
        </w:rPr>
      </w:pPr>
      <w:bookmarkStart w:id="62" w:name="_Ref368328858"/>
      <w:r w:rsidRPr="001034FA">
        <w:rPr>
          <w:rFonts w:ascii="Arial" w:hAnsi="Arial" w:cs="Arial"/>
          <w:sz w:val="22"/>
          <w:szCs w:val="22"/>
        </w:rPr>
        <w:t>V případě, že se vyskytne jakákoli překážka, zejména</w:t>
      </w:r>
      <w:bookmarkEnd w:id="62"/>
    </w:p>
    <w:p w14:paraId="2B3B061A" w14:textId="77777777" w:rsidR="00F95A54" w:rsidRPr="001034FA" w:rsidRDefault="00F95A54" w:rsidP="00F95A54">
      <w:pPr>
        <w:pStyle w:val="Nadpis21"/>
        <w:widowControl/>
        <w:tabs>
          <w:tab w:val="num" w:pos="1080"/>
        </w:tabs>
        <w:spacing w:after="0" w:line="300" w:lineRule="exact"/>
        <w:ind w:left="567" w:firstLine="0"/>
        <w:rPr>
          <w:rFonts w:ascii="Arial" w:hAnsi="Arial" w:cs="Arial"/>
          <w:sz w:val="22"/>
          <w:szCs w:val="22"/>
        </w:rPr>
      </w:pPr>
    </w:p>
    <w:p w14:paraId="1265EA4A" w14:textId="77777777" w:rsidR="006743C7" w:rsidRPr="001034FA" w:rsidRDefault="006743C7" w:rsidP="00622BDC">
      <w:pPr>
        <w:pStyle w:val="Nadpis21"/>
        <w:widowControl/>
        <w:numPr>
          <w:ilvl w:val="0"/>
          <w:numId w:val="7"/>
        </w:numPr>
        <w:spacing w:after="0" w:line="300" w:lineRule="exact"/>
        <w:ind w:right="-17"/>
        <w:rPr>
          <w:rFonts w:ascii="Arial" w:hAnsi="Arial" w:cs="Arial"/>
          <w:sz w:val="22"/>
          <w:szCs w:val="22"/>
        </w:rPr>
      </w:pPr>
      <w:r w:rsidRPr="001034FA">
        <w:rPr>
          <w:rFonts w:ascii="Arial" w:hAnsi="Arial" w:cs="Arial"/>
          <w:sz w:val="22"/>
          <w:szCs w:val="22"/>
        </w:rPr>
        <w:t>prodlení Kupujícího s poskytnutím součinnosti, které podmiňuje plnění Prodávajícího;</w:t>
      </w:r>
    </w:p>
    <w:p w14:paraId="6AD9E05D" w14:textId="1A109DEF" w:rsidR="006743C7" w:rsidRDefault="006743C7" w:rsidP="00622BDC">
      <w:pPr>
        <w:pStyle w:val="Nadpis21"/>
        <w:widowControl/>
        <w:numPr>
          <w:ilvl w:val="0"/>
          <w:numId w:val="7"/>
        </w:numPr>
        <w:spacing w:after="0" w:line="300" w:lineRule="exact"/>
        <w:ind w:right="-17"/>
        <w:rPr>
          <w:rFonts w:ascii="Arial" w:hAnsi="Arial" w:cs="Arial"/>
          <w:sz w:val="22"/>
          <w:szCs w:val="22"/>
        </w:rPr>
      </w:pPr>
      <w:r w:rsidRPr="001034FA">
        <w:rPr>
          <w:rFonts w:ascii="Arial" w:hAnsi="Arial" w:cs="Arial"/>
          <w:sz w:val="22"/>
          <w:szCs w:val="22"/>
        </w:rPr>
        <w:t>okolnosti vyšší moci dle § 2913 odst. 2 Občanského zákoníku apod.,</w:t>
      </w:r>
    </w:p>
    <w:p w14:paraId="43813490" w14:textId="77777777" w:rsidR="00F95A54" w:rsidRPr="001034FA" w:rsidRDefault="00F95A54" w:rsidP="00F95A54">
      <w:pPr>
        <w:pStyle w:val="Nadpis21"/>
        <w:widowControl/>
        <w:spacing w:after="0" w:line="300" w:lineRule="exact"/>
        <w:ind w:left="1425" w:right="-17" w:firstLine="0"/>
        <w:rPr>
          <w:rFonts w:ascii="Arial" w:hAnsi="Arial" w:cs="Arial"/>
          <w:sz w:val="22"/>
          <w:szCs w:val="22"/>
        </w:rPr>
      </w:pPr>
    </w:p>
    <w:p w14:paraId="4ECA5DFD" w14:textId="77777777" w:rsidR="006743C7" w:rsidRDefault="006743C7" w:rsidP="00622BDC">
      <w:pPr>
        <w:pStyle w:val="Nadpis21"/>
        <w:widowControl/>
        <w:tabs>
          <w:tab w:val="num" w:pos="1080"/>
        </w:tabs>
        <w:spacing w:after="0" w:line="300" w:lineRule="exact"/>
        <w:ind w:left="567" w:firstLine="0"/>
        <w:rPr>
          <w:rFonts w:ascii="Arial" w:hAnsi="Arial" w:cs="Arial"/>
          <w:sz w:val="22"/>
          <w:szCs w:val="22"/>
        </w:rPr>
      </w:pPr>
      <w:r w:rsidRPr="001034FA">
        <w:rPr>
          <w:rFonts w:ascii="Arial" w:hAnsi="Arial" w:cs="Arial"/>
          <w:sz w:val="22"/>
          <w:szCs w:val="22"/>
        </w:rPr>
        <w:t xml:space="preserve">která by mohla mít jakýkoli dopad do termínů plnění povinností Prodávajícího dle této Smlouvy, pak má Prodávající povinnost o této překážce Kupujícího písemně informovat, a to nejpozději do tří (3) kalendářních dnů od okamžiku, kdy se tato překážka vyskytla. Pokud Prodávající v této lhůtě Kupujícího o překážkách písemně neinformuje, zanikají veškerá práva Prodávajícího, která se na existenci příslušné překážky váží, zejména Prodávající nebude mít nárok na jakékoli posunutí termínů </w:t>
      </w:r>
      <w:r w:rsidR="00F7458A">
        <w:rPr>
          <w:rFonts w:ascii="Arial" w:hAnsi="Arial" w:cs="Arial"/>
          <w:sz w:val="22"/>
          <w:szCs w:val="22"/>
        </w:rPr>
        <w:t>plnění Smlouvy</w:t>
      </w:r>
      <w:r w:rsidRPr="001034FA">
        <w:rPr>
          <w:rFonts w:ascii="Arial" w:hAnsi="Arial" w:cs="Arial"/>
          <w:sz w:val="22"/>
          <w:szCs w:val="22"/>
        </w:rPr>
        <w:t xml:space="preserve">. Za události vyšší moci se pro účely tohoto článku Smlouvy nepovažují zejména vnitropodnikové stávky a výluky, zpoždění dodávek </w:t>
      </w:r>
      <w:r w:rsidRPr="001034FA">
        <w:rPr>
          <w:rFonts w:ascii="Arial" w:hAnsi="Arial" w:cs="Arial"/>
          <w:sz w:val="22"/>
          <w:szCs w:val="22"/>
        </w:rPr>
        <w:lastRenderedPageBreak/>
        <w:t>subdodavatelů (pokud nejsou způsobeny událostmi vyšší moci), platební neschopnost, nedostatek pracovních sil nebo materiálu.</w:t>
      </w:r>
    </w:p>
    <w:p w14:paraId="44849F68" w14:textId="77777777" w:rsidR="00F95A54" w:rsidRPr="001034FA" w:rsidRDefault="00F95A54" w:rsidP="00F95A54">
      <w:pPr>
        <w:pStyle w:val="Nadpis21"/>
        <w:widowControl/>
        <w:tabs>
          <w:tab w:val="num" w:pos="1080"/>
        </w:tabs>
        <w:spacing w:after="0" w:line="300" w:lineRule="exact"/>
        <w:rPr>
          <w:rFonts w:ascii="Arial" w:hAnsi="Arial" w:cs="Arial"/>
          <w:sz w:val="22"/>
          <w:szCs w:val="22"/>
        </w:rPr>
      </w:pPr>
    </w:p>
    <w:p w14:paraId="2EE43339" w14:textId="77777777" w:rsidR="006743C7" w:rsidRDefault="006743C7"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bCs/>
          <w:sz w:val="22"/>
          <w:szCs w:val="22"/>
          <w:lang w:eastAsia="cs-CZ"/>
        </w:rPr>
      </w:pPr>
      <w:bookmarkStart w:id="63" w:name="_Ref367961238"/>
      <w:r w:rsidRPr="001034FA">
        <w:rPr>
          <w:rFonts w:ascii="Arial" w:hAnsi="Arial" w:cs="Arial"/>
          <w:bCs/>
          <w:sz w:val="22"/>
          <w:szCs w:val="22"/>
          <w:lang w:eastAsia="cs-CZ"/>
        </w:rPr>
        <w:t xml:space="preserve">Prodávající se zavazuje, že nebude zaměstnancům Kupujícího nabízet uzavření pracovního </w:t>
      </w:r>
      <w:r w:rsidRPr="001034FA">
        <w:rPr>
          <w:rFonts w:ascii="Arial" w:hAnsi="Arial" w:cs="Arial"/>
          <w:sz w:val="22"/>
          <w:szCs w:val="22"/>
        </w:rPr>
        <w:t>poměru</w:t>
      </w:r>
      <w:r w:rsidRPr="001034FA">
        <w:rPr>
          <w:rFonts w:ascii="Arial" w:hAnsi="Arial" w:cs="Arial"/>
          <w:bCs/>
          <w:sz w:val="22"/>
          <w:szCs w:val="22"/>
          <w:lang w:eastAsia="cs-CZ"/>
        </w:rPr>
        <w:t xml:space="preserve"> ani jiného smluvního vztahu, které by mělo za následek vznik pracovněprávního vztahu či jiného smluvního vztahu s Prodávajícím či s jakoukoli třetí osobou.</w:t>
      </w:r>
      <w:bookmarkEnd w:id="63"/>
    </w:p>
    <w:p w14:paraId="038DCE67" w14:textId="77777777" w:rsidR="00F95A54" w:rsidRPr="001034FA" w:rsidRDefault="00F95A54" w:rsidP="00F95A54">
      <w:pPr>
        <w:pStyle w:val="Nadpis21"/>
        <w:widowControl/>
        <w:tabs>
          <w:tab w:val="num" w:pos="1080"/>
        </w:tabs>
        <w:spacing w:after="0" w:line="300" w:lineRule="exact"/>
        <w:ind w:left="567" w:firstLine="0"/>
        <w:rPr>
          <w:rFonts w:ascii="Arial" w:hAnsi="Arial" w:cs="Arial"/>
          <w:bCs/>
          <w:sz w:val="22"/>
          <w:szCs w:val="22"/>
          <w:lang w:eastAsia="cs-CZ"/>
        </w:rPr>
      </w:pPr>
    </w:p>
    <w:p w14:paraId="7233FDD6" w14:textId="77777777" w:rsidR="006743C7" w:rsidRDefault="006743C7"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bCs/>
          <w:sz w:val="22"/>
          <w:szCs w:val="22"/>
          <w:lang w:eastAsia="cs-CZ"/>
        </w:rPr>
      </w:pPr>
      <w:r w:rsidRPr="001034FA">
        <w:rPr>
          <w:rFonts w:ascii="Arial" w:hAnsi="Arial" w:cs="Arial"/>
          <w:bCs/>
          <w:sz w:val="22"/>
          <w:szCs w:val="22"/>
          <w:lang w:eastAsia="cs-CZ"/>
        </w:rPr>
        <w:t xml:space="preserve">Smluvní strany se zavazují vzájemně spolupracovat a poskytovat si veškerou nutnou součinnost </w:t>
      </w:r>
      <w:r w:rsidRPr="001034FA">
        <w:rPr>
          <w:rFonts w:ascii="Arial" w:hAnsi="Arial" w:cs="Arial"/>
          <w:sz w:val="22"/>
          <w:szCs w:val="22"/>
        </w:rPr>
        <w:t>potřebnou</w:t>
      </w:r>
      <w:r w:rsidRPr="001034FA">
        <w:rPr>
          <w:rFonts w:ascii="Arial" w:hAnsi="Arial" w:cs="Arial"/>
          <w:bCs/>
          <w:sz w:val="22"/>
          <w:szCs w:val="22"/>
          <w:lang w:eastAsia="cs-CZ"/>
        </w:rPr>
        <w:t xml:space="preserve"> při dodávce </w:t>
      </w:r>
      <w:r w:rsidRPr="001034FA">
        <w:rPr>
          <w:rFonts w:ascii="Arial" w:hAnsi="Arial" w:cs="Arial"/>
          <w:sz w:val="22"/>
          <w:szCs w:val="22"/>
        </w:rPr>
        <w:t xml:space="preserve">Zboží </w:t>
      </w:r>
      <w:r w:rsidRPr="001034FA">
        <w:rPr>
          <w:rFonts w:ascii="Arial" w:hAnsi="Arial" w:cs="Arial"/>
          <w:bCs/>
          <w:sz w:val="22"/>
          <w:szCs w:val="22"/>
          <w:lang w:eastAsia="cs-CZ"/>
        </w:rPr>
        <w:t>podle této Smlouvy. Smluvní strany jsou povinny se vzájemně informovat o veškerých skutečnostech, které jsou nebo mohou být důležité pro plnění této Smlouvy.</w:t>
      </w:r>
    </w:p>
    <w:p w14:paraId="4F9DF254" w14:textId="77777777" w:rsidR="00F95A54" w:rsidRPr="001034FA" w:rsidRDefault="00F95A54" w:rsidP="00F95A54">
      <w:pPr>
        <w:pStyle w:val="Nadpis21"/>
        <w:widowControl/>
        <w:tabs>
          <w:tab w:val="num" w:pos="1080"/>
        </w:tabs>
        <w:spacing w:after="0" w:line="300" w:lineRule="exact"/>
        <w:ind w:left="567" w:firstLine="0"/>
        <w:rPr>
          <w:rFonts w:ascii="Arial" w:hAnsi="Arial" w:cs="Arial"/>
          <w:bCs/>
          <w:sz w:val="22"/>
          <w:szCs w:val="22"/>
          <w:lang w:eastAsia="cs-CZ"/>
        </w:rPr>
      </w:pPr>
    </w:p>
    <w:p w14:paraId="79665675" w14:textId="77777777" w:rsidR="006743C7" w:rsidRDefault="006743C7"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bCs/>
          <w:sz w:val="22"/>
          <w:szCs w:val="22"/>
          <w:lang w:eastAsia="cs-CZ"/>
        </w:rPr>
      </w:pPr>
      <w:r w:rsidRPr="001034FA">
        <w:rPr>
          <w:rFonts w:ascii="Arial" w:hAnsi="Arial" w:cs="Arial"/>
          <w:bCs/>
          <w:sz w:val="22"/>
          <w:szCs w:val="22"/>
          <w:lang w:eastAsia="cs-CZ"/>
        </w:rPr>
        <w:t xml:space="preserve">Vyjma změn oprávněných osob mohou být veškeré změny a </w:t>
      </w:r>
      <w:r w:rsidRPr="001034FA">
        <w:rPr>
          <w:rFonts w:ascii="Arial" w:hAnsi="Arial" w:cs="Arial"/>
          <w:sz w:val="22"/>
          <w:szCs w:val="22"/>
        </w:rPr>
        <w:t>doplňky</w:t>
      </w:r>
      <w:r w:rsidRPr="001034FA">
        <w:rPr>
          <w:rFonts w:ascii="Arial" w:hAnsi="Arial" w:cs="Arial"/>
          <w:bCs/>
          <w:sz w:val="22"/>
          <w:szCs w:val="22"/>
          <w:lang w:eastAsia="cs-CZ"/>
        </w:rPr>
        <w:t xml:space="preserve"> této Smlouvy provedeny pouze na základě písemného číslovaného a datovaného dodatku k této Smlouvě, podepsaného oběma Smluvními stranami. Smluvní strany sjednávají, že žádný dodatek k této Smlouvě nemůže být uzavřen, aniž by Smluvní strany dosáhly úplné dohody o předmětu a obsahu daného dodatku. Zároveň je výslovně vyloučeno, aby byl jakýkoli dodatek k této Smlouvě akceptován kteroukoli ze Smluvních stran s doplněním nebo odchylkou, i kdyby takové doplnění nebo odchylka podstatně neměnily podmínky návrhu dodatku. Žádná ze Smluvních stran není oprávněna přijmout návrh dodat</w:t>
      </w:r>
      <w:r w:rsidR="0041255E" w:rsidRPr="001034FA">
        <w:rPr>
          <w:rFonts w:ascii="Arial" w:hAnsi="Arial" w:cs="Arial"/>
          <w:bCs/>
          <w:sz w:val="22"/>
          <w:szCs w:val="22"/>
          <w:lang w:eastAsia="cs-CZ"/>
        </w:rPr>
        <w:t>ku tak, že se podle něj zachová – tj.</w:t>
      </w:r>
      <w:r w:rsidRPr="001034FA">
        <w:rPr>
          <w:rFonts w:ascii="Arial" w:hAnsi="Arial" w:cs="Arial"/>
          <w:bCs/>
          <w:sz w:val="22"/>
          <w:szCs w:val="22"/>
          <w:lang w:eastAsia="cs-CZ"/>
        </w:rPr>
        <w:t xml:space="preserve"> zejména poskytne nebo přijme plnění.</w:t>
      </w:r>
    </w:p>
    <w:p w14:paraId="660FAD74" w14:textId="77777777" w:rsidR="00F95A54" w:rsidRPr="001034FA" w:rsidRDefault="00F95A54" w:rsidP="00F95A54">
      <w:pPr>
        <w:pStyle w:val="Nadpis21"/>
        <w:widowControl/>
        <w:tabs>
          <w:tab w:val="num" w:pos="1080"/>
        </w:tabs>
        <w:spacing w:after="0" w:line="300" w:lineRule="exact"/>
        <w:ind w:left="567" w:firstLine="0"/>
        <w:rPr>
          <w:rFonts w:ascii="Arial" w:hAnsi="Arial" w:cs="Arial"/>
          <w:bCs/>
          <w:sz w:val="22"/>
          <w:szCs w:val="22"/>
          <w:lang w:eastAsia="cs-CZ"/>
        </w:rPr>
      </w:pPr>
    </w:p>
    <w:p w14:paraId="027E2B2A" w14:textId="77777777" w:rsidR="006743C7" w:rsidRDefault="006743C7"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bCs/>
          <w:sz w:val="22"/>
          <w:szCs w:val="22"/>
          <w:lang w:eastAsia="cs-CZ"/>
        </w:rPr>
      </w:pPr>
      <w:r w:rsidRPr="001034FA">
        <w:rPr>
          <w:rFonts w:ascii="Arial" w:hAnsi="Arial" w:cs="Arial"/>
          <w:bCs/>
          <w:sz w:val="22"/>
          <w:szCs w:val="22"/>
          <w:lang w:eastAsia="cs-CZ"/>
        </w:rPr>
        <w:t xml:space="preserve">Obchodní podmínky Prodávajícího jsou pro smluvní vztahy založené touto Smlouvou neúčinné a </w:t>
      </w:r>
      <w:r w:rsidRPr="001034FA">
        <w:rPr>
          <w:rFonts w:ascii="Arial" w:hAnsi="Arial" w:cs="Arial"/>
          <w:sz w:val="22"/>
          <w:szCs w:val="22"/>
        </w:rPr>
        <w:t>neaplikovatelné</w:t>
      </w:r>
      <w:r w:rsidRPr="001034FA">
        <w:rPr>
          <w:rFonts w:ascii="Arial" w:hAnsi="Arial" w:cs="Arial"/>
          <w:bCs/>
          <w:sz w:val="22"/>
          <w:szCs w:val="22"/>
          <w:lang w:eastAsia="cs-CZ"/>
        </w:rPr>
        <w:t xml:space="preserve"> s výjimkou případů, kdy Kupující vyjádří písemně svůj předchozí souhlas s aplikací vybraných konkrétních ustanovení obchodních podmínek Prodávajícího.</w:t>
      </w:r>
    </w:p>
    <w:p w14:paraId="3D4A8C93" w14:textId="77777777" w:rsidR="00F95A54" w:rsidRPr="001034FA" w:rsidRDefault="00F95A54" w:rsidP="00F95A54">
      <w:pPr>
        <w:pStyle w:val="Nadpis21"/>
        <w:widowControl/>
        <w:tabs>
          <w:tab w:val="num" w:pos="1080"/>
        </w:tabs>
        <w:spacing w:after="0" w:line="300" w:lineRule="exact"/>
        <w:ind w:left="567" w:firstLine="0"/>
        <w:rPr>
          <w:rFonts w:ascii="Arial" w:hAnsi="Arial" w:cs="Arial"/>
          <w:bCs/>
          <w:sz w:val="22"/>
          <w:szCs w:val="22"/>
          <w:lang w:eastAsia="cs-CZ"/>
        </w:rPr>
      </w:pPr>
    </w:p>
    <w:p w14:paraId="6FFFC496" w14:textId="77777777" w:rsidR="006743C7" w:rsidRDefault="006743C7"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bCs/>
          <w:sz w:val="22"/>
          <w:szCs w:val="22"/>
          <w:lang w:eastAsia="cs-CZ"/>
        </w:rPr>
      </w:pPr>
      <w:r w:rsidRPr="001034FA">
        <w:rPr>
          <w:rFonts w:ascii="Arial" w:hAnsi="Arial" w:cs="Arial"/>
          <w:bCs/>
          <w:sz w:val="22"/>
          <w:szCs w:val="22"/>
          <w:lang w:eastAsia="cs-CZ"/>
        </w:rPr>
        <w:t xml:space="preserve">Smluvní strany sjednávají, že Prodávající není oprávněn bez předchozího písemného souhlasu </w:t>
      </w:r>
      <w:r w:rsidRPr="001034FA">
        <w:rPr>
          <w:rFonts w:ascii="Arial" w:hAnsi="Arial" w:cs="Arial"/>
          <w:sz w:val="22"/>
          <w:szCs w:val="22"/>
        </w:rPr>
        <w:t>Kupujícího</w:t>
      </w:r>
      <w:r w:rsidRPr="001034FA">
        <w:rPr>
          <w:rFonts w:ascii="Arial" w:hAnsi="Arial" w:cs="Arial"/>
          <w:bCs/>
          <w:sz w:val="22"/>
          <w:szCs w:val="22"/>
          <w:lang w:eastAsia="cs-CZ"/>
        </w:rPr>
        <w:t xml:space="preserve"> zadržet (tj. vykonat retenční právo) žádnou část Zboží či dokumentace dle Smlouvy ani žádné jiné věci, které získal do své moci v souvislosti s plněním Smlouvy.</w:t>
      </w:r>
    </w:p>
    <w:p w14:paraId="42258F86" w14:textId="77777777" w:rsidR="00F95A54" w:rsidRPr="001034FA" w:rsidRDefault="00F95A54" w:rsidP="00F95A54">
      <w:pPr>
        <w:pStyle w:val="Nadpis21"/>
        <w:widowControl/>
        <w:tabs>
          <w:tab w:val="num" w:pos="1080"/>
        </w:tabs>
        <w:spacing w:after="0" w:line="300" w:lineRule="exact"/>
        <w:ind w:left="567" w:firstLine="0"/>
        <w:rPr>
          <w:rFonts w:ascii="Arial" w:hAnsi="Arial" w:cs="Arial"/>
          <w:bCs/>
          <w:sz w:val="22"/>
          <w:szCs w:val="22"/>
          <w:lang w:eastAsia="cs-CZ"/>
        </w:rPr>
      </w:pPr>
    </w:p>
    <w:p w14:paraId="35FFEA36" w14:textId="77777777" w:rsidR="006743C7" w:rsidRDefault="006743C7"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sz w:val="22"/>
          <w:szCs w:val="22"/>
        </w:rPr>
      </w:pPr>
      <w:r w:rsidRPr="001034FA">
        <w:rPr>
          <w:rFonts w:ascii="Arial" w:hAnsi="Arial" w:cs="Arial"/>
          <w:sz w:val="22"/>
          <w:szCs w:val="22"/>
        </w:rPr>
        <w:t>Prodávající není oprávněn bez předchozího výslovného písemného souhlasu Kupujícího započíst jakoukoli pohledávku anebo její část, jež mu za Kupujícím na základě této Smlouvy vznikne, a to proti jakékoli pohledávce Kupujícího za Prodávajícím. Kupující je oprávněn kdykoli provést zápočet svých pohledávek za Prodávajícím proti jakýmkoli (i nesplatným) pohledávkám Prodávajícího za Kupujícím.</w:t>
      </w:r>
    </w:p>
    <w:p w14:paraId="35C8EDFD" w14:textId="77777777" w:rsidR="00F95A54" w:rsidRPr="001034FA" w:rsidRDefault="00F95A54" w:rsidP="00F95A54">
      <w:pPr>
        <w:pStyle w:val="Nadpis21"/>
        <w:widowControl/>
        <w:tabs>
          <w:tab w:val="num" w:pos="1080"/>
        </w:tabs>
        <w:spacing w:after="0" w:line="300" w:lineRule="exact"/>
        <w:ind w:left="567" w:firstLine="0"/>
        <w:rPr>
          <w:rFonts w:ascii="Arial" w:hAnsi="Arial" w:cs="Arial"/>
          <w:sz w:val="22"/>
          <w:szCs w:val="22"/>
        </w:rPr>
      </w:pPr>
    </w:p>
    <w:p w14:paraId="785ECA9D" w14:textId="77777777" w:rsidR="006743C7" w:rsidRDefault="006743C7"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sz w:val="22"/>
          <w:szCs w:val="22"/>
        </w:rPr>
      </w:pPr>
      <w:r w:rsidRPr="001034FA">
        <w:rPr>
          <w:rFonts w:ascii="Arial" w:hAnsi="Arial" w:cs="Arial"/>
          <w:sz w:val="22"/>
          <w:szCs w:val="22"/>
        </w:rPr>
        <w:t xml:space="preserve">Prodávající není oprávněn bez předchozího výslovného souhlasu Kupujícího zastavit jakoukoli pohledávku, která mu na základě této Smlouvy za Kupujícím vznikne. </w:t>
      </w:r>
    </w:p>
    <w:p w14:paraId="678FE2B7" w14:textId="77777777" w:rsidR="00F95A54" w:rsidRPr="001034FA" w:rsidRDefault="00F95A54" w:rsidP="00F95A54">
      <w:pPr>
        <w:pStyle w:val="Nadpis21"/>
        <w:widowControl/>
        <w:tabs>
          <w:tab w:val="num" w:pos="1080"/>
        </w:tabs>
        <w:spacing w:after="0" w:line="300" w:lineRule="exact"/>
        <w:ind w:left="567" w:firstLine="0"/>
        <w:rPr>
          <w:rFonts w:ascii="Arial" w:hAnsi="Arial" w:cs="Arial"/>
          <w:sz w:val="22"/>
          <w:szCs w:val="22"/>
        </w:rPr>
      </w:pPr>
    </w:p>
    <w:p w14:paraId="15F98616" w14:textId="77777777" w:rsidR="006743C7" w:rsidRDefault="006743C7"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sz w:val="22"/>
          <w:szCs w:val="22"/>
        </w:rPr>
      </w:pPr>
      <w:r w:rsidRPr="001034FA">
        <w:rPr>
          <w:rFonts w:ascii="Arial" w:hAnsi="Arial" w:cs="Arial"/>
          <w:sz w:val="22"/>
          <w:szCs w:val="22"/>
        </w:rPr>
        <w:t>Prodávající je oprávněn postoupit pohledávky za Kupujícím z této Smlouvy jen s předchozím písemným souhlasem Kupujícího.</w:t>
      </w:r>
    </w:p>
    <w:p w14:paraId="2099BA48" w14:textId="77777777" w:rsidR="00F95A54" w:rsidRDefault="00F95A54" w:rsidP="00007D7F">
      <w:pPr>
        <w:pStyle w:val="Nadpis21"/>
        <w:widowControl/>
        <w:tabs>
          <w:tab w:val="num" w:pos="1080"/>
        </w:tabs>
        <w:spacing w:after="0" w:line="300" w:lineRule="exact"/>
        <w:ind w:left="0" w:firstLine="0"/>
        <w:rPr>
          <w:rFonts w:ascii="Arial" w:hAnsi="Arial" w:cs="Arial"/>
          <w:sz w:val="22"/>
          <w:szCs w:val="22"/>
        </w:rPr>
      </w:pPr>
    </w:p>
    <w:p w14:paraId="495CB8B8" w14:textId="77777777" w:rsidR="00007D7F" w:rsidRDefault="00007D7F" w:rsidP="00007D7F">
      <w:pPr>
        <w:pStyle w:val="Nadpis21"/>
        <w:widowControl/>
        <w:tabs>
          <w:tab w:val="num" w:pos="1080"/>
        </w:tabs>
        <w:spacing w:after="0" w:line="300" w:lineRule="exact"/>
        <w:ind w:left="0" w:firstLine="0"/>
        <w:rPr>
          <w:rFonts w:ascii="Arial" w:hAnsi="Arial" w:cs="Arial"/>
          <w:sz w:val="22"/>
          <w:szCs w:val="22"/>
        </w:rPr>
      </w:pPr>
    </w:p>
    <w:p w14:paraId="4E4661F6" w14:textId="77777777" w:rsidR="00007D7F" w:rsidRDefault="00007D7F" w:rsidP="00007D7F">
      <w:pPr>
        <w:pStyle w:val="Nadpis21"/>
        <w:widowControl/>
        <w:tabs>
          <w:tab w:val="num" w:pos="1080"/>
        </w:tabs>
        <w:spacing w:after="0" w:line="300" w:lineRule="exact"/>
        <w:ind w:left="0" w:firstLine="0"/>
        <w:rPr>
          <w:rFonts w:ascii="Arial" w:hAnsi="Arial" w:cs="Arial"/>
          <w:sz w:val="22"/>
          <w:szCs w:val="22"/>
        </w:rPr>
      </w:pPr>
    </w:p>
    <w:p w14:paraId="2894B6C3" w14:textId="77777777" w:rsidR="00007D7F" w:rsidRPr="001034FA" w:rsidRDefault="00007D7F" w:rsidP="00007D7F">
      <w:pPr>
        <w:pStyle w:val="Nadpis21"/>
        <w:widowControl/>
        <w:tabs>
          <w:tab w:val="num" w:pos="1080"/>
        </w:tabs>
        <w:spacing w:after="0" w:line="300" w:lineRule="exact"/>
        <w:ind w:left="0" w:firstLine="0"/>
        <w:rPr>
          <w:rFonts w:ascii="Arial" w:hAnsi="Arial" w:cs="Arial"/>
          <w:sz w:val="22"/>
          <w:szCs w:val="22"/>
        </w:rPr>
      </w:pPr>
    </w:p>
    <w:p w14:paraId="448C3027" w14:textId="77777777" w:rsidR="004806E6" w:rsidRDefault="004806E6" w:rsidP="004806E6">
      <w:pPr>
        <w:pStyle w:val="Nadpis21"/>
        <w:widowControl/>
        <w:numPr>
          <w:ilvl w:val="0"/>
          <w:numId w:val="10"/>
        </w:numPr>
        <w:tabs>
          <w:tab w:val="clear" w:pos="705"/>
        </w:tabs>
        <w:spacing w:after="0" w:line="300" w:lineRule="exact"/>
        <w:ind w:left="567" w:hanging="567"/>
        <w:rPr>
          <w:rFonts w:ascii="Arial" w:hAnsi="Arial" w:cs="Arial"/>
          <w:b/>
          <w:bCs/>
          <w:sz w:val="22"/>
          <w:szCs w:val="22"/>
        </w:rPr>
      </w:pPr>
      <w:r w:rsidRPr="004806E6">
        <w:rPr>
          <w:rFonts w:ascii="Arial" w:hAnsi="Arial" w:cs="Arial"/>
          <w:b/>
          <w:bCs/>
          <w:sz w:val="22"/>
          <w:szCs w:val="22"/>
        </w:rPr>
        <w:t>Závěrečná ustanovení</w:t>
      </w:r>
    </w:p>
    <w:p w14:paraId="51201365" w14:textId="77777777" w:rsidR="004806E6" w:rsidRPr="004806E6" w:rsidRDefault="004806E6" w:rsidP="004806E6">
      <w:pPr>
        <w:pStyle w:val="Nadpis21"/>
        <w:widowControl/>
        <w:spacing w:after="0" w:line="300" w:lineRule="exact"/>
        <w:ind w:left="567" w:firstLine="0"/>
        <w:rPr>
          <w:rFonts w:ascii="Arial" w:hAnsi="Arial" w:cs="Arial"/>
          <w:b/>
          <w:bCs/>
          <w:sz w:val="22"/>
          <w:szCs w:val="22"/>
        </w:rPr>
      </w:pPr>
    </w:p>
    <w:p w14:paraId="5694F19E" w14:textId="77777777" w:rsidR="006743C7" w:rsidRPr="00F95A54" w:rsidRDefault="006743C7"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sz w:val="22"/>
          <w:szCs w:val="22"/>
        </w:rPr>
      </w:pPr>
      <w:r w:rsidRPr="001034FA">
        <w:rPr>
          <w:rFonts w:ascii="Arial" w:hAnsi="Arial" w:cs="Arial"/>
          <w:bCs/>
          <w:sz w:val="22"/>
          <w:szCs w:val="22"/>
          <w:lang w:eastAsia="cs-CZ"/>
        </w:rPr>
        <w:t>Tato Smlouva a vztahy z ní vyplývající se řídí právním řádem České republiky, zejména Občanským zákoníkem.</w:t>
      </w:r>
    </w:p>
    <w:p w14:paraId="2B0611C4" w14:textId="77777777" w:rsidR="00F95A54" w:rsidRPr="001034FA" w:rsidRDefault="00F95A54" w:rsidP="00F95A54">
      <w:pPr>
        <w:pStyle w:val="Nadpis21"/>
        <w:widowControl/>
        <w:tabs>
          <w:tab w:val="num" w:pos="1080"/>
        </w:tabs>
        <w:spacing w:after="0" w:line="300" w:lineRule="exact"/>
        <w:ind w:left="567" w:firstLine="0"/>
        <w:rPr>
          <w:rFonts w:ascii="Arial" w:hAnsi="Arial" w:cs="Arial"/>
          <w:sz w:val="22"/>
          <w:szCs w:val="22"/>
        </w:rPr>
      </w:pPr>
    </w:p>
    <w:p w14:paraId="22E45E1A" w14:textId="77777777" w:rsidR="006743C7" w:rsidRDefault="006743C7"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bCs/>
          <w:sz w:val="22"/>
          <w:szCs w:val="22"/>
          <w:lang w:eastAsia="cs-CZ"/>
        </w:rPr>
      </w:pPr>
      <w:r w:rsidRPr="001034FA">
        <w:rPr>
          <w:rFonts w:ascii="Arial" w:hAnsi="Arial" w:cs="Arial"/>
          <w:bCs/>
          <w:sz w:val="22"/>
          <w:szCs w:val="22"/>
          <w:lang w:eastAsia="cs-CZ"/>
        </w:rPr>
        <w:t xml:space="preserve">Jakýkoli </w:t>
      </w:r>
      <w:r w:rsidRPr="001034FA">
        <w:rPr>
          <w:rFonts w:ascii="Arial" w:hAnsi="Arial" w:cs="Arial"/>
          <w:sz w:val="22"/>
          <w:szCs w:val="22"/>
        </w:rPr>
        <w:t>spor</w:t>
      </w:r>
      <w:r w:rsidRPr="001034FA">
        <w:rPr>
          <w:rFonts w:ascii="Arial" w:hAnsi="Arial" w:cs="Arial"/>
          <w:bCs/>
          <w:sz w:val="22"/>
          <w:szCs w:val="22"/>
          <w:lang w:eastAsia="cs-CZ"/>
        </w:rPr>
        <w:t xml:space="preserve">, který vznikne na základě této Smlouvy nebo který s ní bude souviset, </w:t>
      </w:r>
      <w:bookmarkStart w:id="64" w:name="_DV_M208"/>
      <w:bookmarkEnd w:id="64"/>
      <w:r w:rsidRPr="001034FA">
        <w:rPr>
          <w:rFonts w:ascii="Arial" w:hAnsi="Arial" w:cs="Arial"/>
          <w:bCs/>
          <w:sz w:val="22"/>
          <w:szCs w:val="22"/>
          <w:lang w:eastAsia="cs-CZ"/>
        </w:rPr>
        <w:t xml:space="preserve">se </w:t>
      </w:r>
      <w:bookmarkStart w:id="65" w:name="_DV_C118"/>
      <w:r w:rsidRPr="001034FA">
        <w:rPr>
          <w:rFonts w:ascii="Arial" w:hAnsi="Arial" w:cs="Arial"/>
          <w:bCs/>
          <w:sz w:val="22"/>
          <w:szCs w:val="22"/>
          <w:lang w:eastAsia="cs-CZ"/>
        </w:rPr>
        <w:t>Smluvní</w:t>
      </w:r>
      <w:bookmarkStart w:id="66" w:name="_DV_M209"/>
      <w:bookmarkEnd w:id="65"/>
      <w:bookmarkEnd w:id="66"/>
      <w:r w:rsidRPr="001034FA">
        <w:rPr>
          <w:rFonts w:ascii="Arial" w:hAnsi="Arial" w:cs="Arial"/>
          <w:bCs/>
          <w:sz w:val="22"/>
          <w:szCs w:val="22"/>
          <w:lang w:eastAsia="cs-CZ"/>
        </w:rPr>
        <w:t xml:space="preserve"> strany zavazují řešit přednostně </w:t>
      </w:r>
      <w:bookmarkStart w:id="67" w:name="_DV_M210"/>
      <w:bookmarkEnd w:id="67"/>
      <w:r w:rsidRPr="001034FA">
        <w:rPr>
          <w:rFonts w:ascii="Arial" w:hAnsi="Arial" w:cs="Arial"/>
          <w:bCs/>
          <w:sz w:val="22"/>
          <w:szCs w:val="22"/>
          <w:lang w:eastAsia="cs-CZ"/>
        </w:rPr>
        <w:t>smírnou cestou do třiceti (30) dní ode dne, kdy o sporu jedna Smluvní strana písemně uvědomí druhou Smluvní stranu. Pokud v dané třiceti (30) denní lhůtě Smluvní strany nedosáhnou smírného vyřešení sporu, bude příslušný spor řešen věcně příslušným obecným soudem v </w:t>
      </w:r>
      <w:r w:rsidR="006460E9" w:rsidRPr="001034FA">
        <w:rPr>
          <w:rFonts w:ascii="Arial" w:hAnsi="Arial" w:cs="Arial"/>
          <w:bCs/>
          <w:sz w:val="22"/>
          <w:szCs w:val="22"/>
          <w:lang w:eastAsia="cs-CZ"/>
        </w:rPr>
        <w:t>Praze</w:t>
      </w:r>
      <w:r w:rsidRPr="001034FA">
        <w:rPr>
          <w:rFonts w:ascii="Arial" w:hAnsi="Arial" w:cs="Arial"/>
          <w:bCs/>
          <w:sz w:val="22"/>
          <w:szCs w:val="22"/>
          <w:lang w:eastAsia="cs-CZ"/>
        </w:rPr>
        <w:t>, Česk</w:t>
      </w:r>
      <w:r w:rsidR="006460E9" w:rsidRPr="001034FA">
        <w:rPr>
          <w:rFonts w:ascii="Arial" w:hAnsi="Arial" w:cs="Arial"/>
          <w:bCs/>
          <w:sz w:val="22"/>
          <w:szCs w:val="22"/>
          <w:lang w:eastAsia="cs-CZ"/>
        </w:rPr>
        <w:t>é</w:t>
      </w:r>
      <w:r w:rsidRPr="001034FA">
        <w:rPr>
          <w:rFonts w:ascii="Arial" w:hAnsi="Arial" w:cs="Arial"/>
          <w:bCs/>
          <w:sz w:val="22"/>
          <w:szCs w:val="22"/>
          <w:lang w:eastAsia="cs-CZ"/>
        </w:rPr>
        <w:t xml:space="preserve"> republi</w:t>
      </w:r>
      <w:r w:rsidR="006460E9" w:rsidRPr="001034FA">
        <w:rPr>
          <w:rFonts w:ascii="Arial" w:hAnsi="Arial" w:cs="Arial"/>
          <w:bCs/>
          <w:sz w:val="22"/>
          <w:szCs w:val="22"/>
          <w:lang w:eastAsia="cs-CZ"/>
        </w:rPr>
        <w:t>ce</w:t>
      </w:r>
      <w:r w:rsidR="00C0002C">
        <w:rPr>
          <w:rFonts w:ascii="Arial" w:hAnsi="Arial" w:cs="Arial"/>
          <w:bCs/>
          <w:sz w:val="22"/>
          <w:szCs w:val="22"/>
          <w:lang w:eastAsia="cs-CZ"/>
        </w:rPr>
        <w:t>. Místně příslušným bude soud, v jehož obvodu má k okamžiku zahájení sporu sídlo Kupující.</w:t>
      </w:r>
    </w:p>
    <w:p w14:paraId="2DFAD361" w14:textId="77777777" w:rsidR="00F95A54" w:rsidRPr="001034FA" w:rsidRDefault="00F95A54" w:rsidP="00F95A54">
      <w:pPr>
        <w:pStyle w:val="Nadpis21"/>
        <w:widowControl/>
        <w:tabs>
          <w:tab w:val="num" w:pos="1080"/>
        </w:tabs>
        <w:spacing w:after="0" w:line="300" w:lineRule="exact"/>
        <w:ind w:left="567" w:firstLine="0"/>
        <w:rPr>
          <w:rFonts w:ascii="Arial" w:hAnsi="Arial" w:cs="Arial"/>
          <w:bCs/>
          <w:sz w:val="22"/>
          <w:szCs w:val="22"/>
          <w:lang w:eastAsia="cs-CZ"/>
        </w:rPr>
      </w:pPr>
    </w:p>
    <w:p w14:paraId="0A8BF21B" w14:textId="77777777" w:rsidR="006743C7" w:rsidRDefault="006743C7"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bCs/>
          <w:sz w:val="22"/>
          <w:szCs w:val="22"/>
          <w:lang w:eastAsia="cs-CZ"/>
        </w:rPr>
      </w:pPr>
      <w:r w:rsidRPr="001034FA">
        <w:rPr>
          <w:rFonts w:ascii="Arial" w:hAnsi="Arial" w:cs="Arial"/>
          <w:bCs/>
          <w:sz w:val="22"/>
          <w:szCs w:val="22"/>
          <w:lang w:eastAsia="cs-CZ"/>
        </w:rPr>
        <w:t>Smluvní strany tímto v souladu s ustanovením § 558 odst. 2 Občanského zákoníku prohlašují, že se v jejich právním styku nepřihlíží k obchodní zvyklostem za</w:t>
      </w:r>
      <w:r w:rsidR="0041255E" w:rsidRPr="001034FA">
        <w:rPr>
          <w:rFonts w:ascii="Arial" w:hAnsi="Arial" w:cs="Arial"/>
          <w:bCs/>
          <w:sz w:val="22"/>
          <w:szCs w:val="22"/>
          <w:lang w:eastAsia="cs-CZ"/>
        </w:rPr>
        <w:t xml:space="preserve">chovávaným obecně anebo v daném v odvětví a že obchodní zvyklosti nemají v jejich právním styku přednost před </w:t>
      </w:r>
      <w:r w:rsidR="0041255E" w:rsidRPr="001034FA">
        <w:rPr>
          <w:rFonts w:ascii="Arial" w:hAnsi="Arial" w:cs="Arial"/>
          <w:sz w:val="22"/>
          <w:szCs w:val="22"/>
        </w:rPr>
        <w:t>ustanoveními</w:t>
      </w:r>
      <w:r w:rsidR="0041255E" w:rsidRPr="001034FA">
        <w:rPr>
          <w:rFonts w:ascii="Arial" w:hAnsi="Arial" w:cs="Arial"/>
          <w:bCs/>
          <w:sz w:val="22"/>
          <w:szCs w:val="22"/>
          <w:lang w:eastAsia="cs-CZ"/>
        </w:rPr>
        <w:t xml:space="preserve"> Občanského zákoníku, jež nemají donucující účinky</w:t>
      </w:r>
      <w:r w:rsidRPr="001034FA">
        <w:rPr>
          <w:rFonts w:ascii="Arial" w:hAnsi="Arial" w:cs="Arial"/>
          <w:bCs/>
          <w:sz w:val="22"/>
          <w:szCs w:val="22"/>
          <w:lang w:eastAsia="cs-CZ"/>
        </w:rPr>
        <w:t>.</w:t>
      </w:r>
    </w:p>
    <w:p w14:paraId="35D39C53" w14:textId="77777777" w:rsidR="00F95A54" w:rsidRPr="001034FA" w:rsidRDefault="00F95A54" w:rsidP="00F95A54">
      <w:pPr>
        <w:pStyle w:val="Nadpis21"/>
        <w:widowControl/>
        <w:tabs>
          <w:tab w:val="num" w:pos="1080"/>
        </w:tabs>
        <w:spacing w:after="0" w:line="300" w:lineRule="exact"/>
        <w:ind w:left="567" w:firstLine="0"/>
        <w:rPr>
          <w:rFonts w:ascii="Arial" w:hAnsi="Arial" w:cs="Arial"/>
          <w:bCs/>
          <w:sz w:val="22"/>
          <w:szCs w:val="22"/>
          <w:lang w:eastAsia="cs-CZ"/>
        </w:rPr>
      </w:pPr>
    </w:p>
    <w:p w14:paraId="1220DD91" w14:textId="77777777" w:rsidR="005E1A9C" w:rsidRDefault="006743C7"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bCs/>
          <w:sz w:val="22"/>
          <w:szCs w:val="22"/>
          <w:lang w:eastAsia="cs-CZ"/>
        </w:rPr>
      </w:pPr>
      <w:r w:rsidRPr="001034FA">
        <w:rPr>
          <w:rFonts w:ascii="Arial" w:hAnsi="Arial" w:cs="Arial"/>
          <w:bCs/>
          <w:sz w:val="22"/>
          <w:szCs w:val="22"/>
          <w:lang w:eastAsia="cs-CZ"/>
        </w:rPr>
        <w:t>Tato Smlouva je vyhotovena ve čtyřech (4) vyhotoveních</w:t>
      </w:r>
      <w:r w:rsidR="0041255E" w:rsidRPr="001034FA">
        <w:rPr>
          <w:rFonts w:ascii="Arial" w:hAnsi="Arial" w:cs="Arial"/>
          <w:bCs/>
          <w:sz w:val="22"/>
          <w:szCs w:val="22"/>
          <w:lang w:eastAsia="cs-CZ"/>
        </w:rPr>
        <w:t xml:space="preserve"> v </w:t>
      </w:r>
      <w:r w:rsidR="0041255E" w:rsidRPr="001034FA">
        <w:rPr>
          <w:rFonts w:ascii="Arial" w:hAnsi="Arial" w:cs="Arial"/>
          <w:sz w:val="22"/>
          <w:szCs w:val="22"/>
        </w:rPr>
        <w:t>českém</w:t>
      </w:r>
      <w:r w:rsidR="0041255E" w:rsidRPr="001034FA">
        <w:rPr>
          <w:rFonts w:ascii="Arial" w:hAnsi="Arial" w:cs="Arial"/>
          <w:bCs/>
          <w:sz w:val="22"/>
          <w:szCs w:val="22"/>
          <w:lang w:eastAsia="cs-CZ"/>
        </w:rPr>
        <w:t xml:space="preserve"> jazyce, přičemž všechna vyhotovení </w:t>
      </w:r>
      <w:r w:rsidR="0041255E" w:rsidRPr="001034FA">
        <w:rPr>
          <w:rFonts w:ascii="Arial" w:hAnsi="Arial" w:cs="Arial"/>
          <w:sz w:val="22"/>
          <w:szCs w:val="22"/>
        </w:rPr>
        <w:t>mají</w:t>
      </w:r>
      <w:r w:rsidR="0041255E" w:rsidRPr="001034FA">
        <w:rPr>
          <w:rFonts w:ascii="Arial" w:hAnsi="Arial" w:cs="Arial"/>
          <w:bCs/>
          <w:sz w:val="22"/>
          <w:szCs w:val="22"/>
          <w:lang w:eastAsia="cs-CZ"/>
        </w:rPr>
        <w:t xml:space="preserve"> platnost originálu. Tři (3) vyhotovení Smlouvy obdrží Kupující a jedno (1) Prodávající</w:t>
      </w:r>
      <w:r w:rsidR="005E1A9C" w:rsidRPr="001034FA">
        <w:rPr>
          <w:rFonts w:ascii="Arial" w:hAnsi="Arial" w:cs="Arial"/>
          <w:bCs/>
          <w:sz w:val="22"/>
          <w:szCs w:val="22"/>
          <w:lang w:eastAsia="cs-CZ"/>
        </w:rPr>
        <w:t>.</w:t>
      </w:r>
    </w:p>
    <w:p w14:paraId="11E0CD1C" w14:textId="77777777" w:rsidR="00F95A54" w:rsidRPr="001034FA" w:rsidRDefault="00F95A54" w:rsidP="00F95A54">
      <w:pPr>
        <w:pStyle w:val="Nadpis21"/>
        <w:widowControl/>
        <w:tabs>
          <w:tab w:val="num" w:pos="1080"/>
        </w:tabs>
        <w:spacing w:after="0" w:line="300" w:lineRule="exact"/>
        <w:ind w:left="567" w:firstLine="0"/>
        <w:rPr>
          <w:rFonts w:ascii="Arial" w:hAnsi="Arial" w:cs="Arial"/>
          <w:bCs/>
          <w:sz w:val="22"/>
          <w:szCs w:val="22"/>
          <w:lang w:eastAsia="cs-CZ"/>
        </w:rPr>
      </w:pPr>
    </w:p>
    <w:p w14:paraId="78295EF2" w14:textId="77777777" w:rsidR="006743C7" w:rsidRDefault="005E1A9C"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bCs/>
          <w:sz w:val="22"/>
          <w:szCs w:val="22"/>
          <w:lang w:eastAsia="cs-CZ"/>
        </w:rPr>
      </w:pPr>
      <w:r w:rsidRPr="001034FA">
        <w:rPr>
          <w:rFonts w:ascii="Arial" w:hAnsi="Arial" w:cs="Arial"/>
          <w:bCs/>
          <w:sz w:val="22"/>
          <w:szCs w:val="22"/>
          <w:lang w:eastAsia="cs-CZ"/>
        </w:rPr>
        <w:t xml:space="preserve">V případě, že některé ustanovení této Smlouvy je nebo se stane v budoucnu neplatným, neúčinným či nevymahatelným nebo bude-li takovým příslušným orgánem shledáno, zůstávají ostatní </w:t>
      </w:r>
      <w:r w:rsidRPr="001034FA">
        <w:rPr>
          <w:rFonts w:ascii="Arial" w:hAnsi="Arial" w:cs="Arial"/>
          <w:sz w:val="22"/>
          <w:szCs w:val="22"/>
        </w:rPr>
        <w:t>ustanovení</w:t>
      </w:r>
      <w:r w:rsidRPr="001034FA">
        <w:rPr>
          <w:rFonts w:ascii="Arial" w:hAnsi="Arial" w:cs="Arial"/>
          <w:bCs/>
          <w:sz w:val="22"/>
          <w:szCs w:val="22"/>
          <w:lang w:eastAsia="cs-CZ"/>
        </w:rPr>
        <w:t xml:space="preserve"> této Smlouvy v platnosti a účinnosti</w:t>
      </w:r>
      <w:r w:rsidR="0071178A">
        <w:rPr>
          <w:rFonts w:ascii="Arial" w:hAnsi="Arial" w:cs="Arial"/>
          <w:bCs/>
          <w:sz w:val="22"/>
          <w:szCs w:val="22"/>
          <w:lang w:eastAsia="cs-CZ"/>
        </w:rPr>
        <w:t>,</w:t>
      </w:r>
      <w:r w:rsidRPr="001034FA">
        <w:rPr>
          <w:rFonts w:ascii="Arial" w:hAnsi="Arial" w:cs="Arial"/>
          <w:bCs/>
          <w:sz w:val="22"/>
          <w:szCs w:val="22"/>
          <w:lang w:eastAsia="cs-CZ"/>
        </w:rPr>
        <w:t xml:space="preserve"> pokud z povahy takového ustanovení nebo z jeho obsahu anebo z okolností, za nichž bylo uzavřeno, nevyplývá, že je nelze oddělit od ostatního obsahu této Smlouvy. Smluvní strany se zavazují nahradit neplatné, neúčinné nebo nevymahatelné ustanovení této Smlouvy ustanovením jiným, které svým obsahem a smyslem odpovídá nejlépe ustanovení původnímu a této Smlouvě jako </w:t>
      </w:r>
      <w:r w:rsidR="0041255E" w:rsidRPr="001034FA">
        <w:rPr>
          <w:rFonts w:ascii="Arial" w:hAnsi="Arial" w:cs="Arial"/>
          <w:sz w:val="22"/>
          <w:szCs w:val="22"/>
        </w:rPr>
        <w:t>celku</w:t>
      </w:r>
      <w:r w:rsidR="006743C7" w:rsidRPr="001034FA">
        <w:rPr>
          <w:rFonts w:ascii="Arial" w:hAnsi="Arial" w:cs="Arial"/>
          <w:bCs/>
          <w:sz w:val="22"/>
          <w:szCs w:val="22"/>
          <w:lang w:eastAsia="cs-CZ"/>
        </w:rPr>
        <w:t xml:space="preserve">. </w:t>
      </w:r>
    </w:p>
    <w:p w14:paraId="662C5775" w14:textId="77777777" w:rsidR="00F95A54" w:rsidRPr="001034FA" w:rsidRDefault="00F95A54" w:rsidP="00F95A54">
      <w:pPr>
        <w:pStyle w:val="Nadpis21"/>
        <w:widowControl/>
        <w:tabs>
          <w:tab w:val="num" w:pos="1080"/>
        </w:tabs>
        <w:spacing w:after="0" w:line="300" w:lineRule="exact"/>
        <w:ind w:left="567" w:firstLine="0"/>
        <w:rPr>
          <w:rFonts w:ascii="Arial" w:hAnsi="Arial" w:cs="Arial"/>
          <w:bCs/>
          <w:sz w:val="22"/>
          <w:szCs w:val="22"/>
          <w:lang w:eastAsia="cs-CZ"/>
        </w:rPr>
      </w:pPr>
    </w:p>
    <w:p w14:paraId="4E2412EC" w14:textId="77777777" w:rsidR="006743C7" w:rsidRDefault="006743C7"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bCs/>
          <w:sz w:val="22"/>
          <w:szCs w:val="22"/>
          <w:lang w:eastAsia="cs-CZ"/>
        </w:rPr>
      </w:pPr>
      <w:bookmarkStart w:id="68" w:name="_Ref368312643"/>
      <w:r w:rsidRPr="001034FA">
        <w:rPr>
          <w:rFonts w:ascii="Arial" w:hAnsi="Arial" w:cs="Arial"/>
          <w:bCs/>
          <w:sz w:val="22"/>
          <w:szCs w:val="22"/>
          <w:lang w:eastAsia="cs-CZ"/>
        </w:rPr>
        <w:t xml:space="preserve">Tato </w:t>
      </w:r>
      <w:r w:rsidRPr="001034FA">
        <w:rPr>
          <w:rFonts w:ascii="Arial" w:hAnsi="Arial" w:cs="Arial"/>
          <w:sz w:val="22"/>
          <w:szCs w:val="22"/>
        </w:rPr>
        <w:t>Smlouva</w:t>
      </w:r>
      <w:r w:rsidRPr="001034FA">
        <w:rPr>
          <w:rFonts w:ascii="Arial" w:hAnsi="Arial" w:cs="Arial"/>
          <w:bCs/>
          <w:sz w:val="22"/>
          <w:szCs w:val="22"/>
          <w:lang w:eastAsia="cs-CZ"/>
        </w:rPr>
        <w:t xml:space="preserve"> nabývá platnosti a účinnosti dnem jejího podpisu oběma Smluvními stranami.</w:t>
      </w:r>
      <w:bookmarkEnd w:id="68"/>
    </w:p>
    <w:p w14:paraId="58F6C565" w14:textId="77777777" w:rsidR="00F95A54" w:rsidRPr="001034FA" w:rsidRDefault="00F95A54" w:rsidP="00F95A54">
      <w:pPr>
        <w:pStyle w:val="Nadpis21"/>
        <w:widowControl/>
        <w:tabs>
          <w:tab w:val="num" w:pos="1080"/>
        </w:tabs>
        <w:spacing w:after="0" w:line="300" w:lineRule="exact"/>
        <w:ind w:left="567" w:firstLine="0"/>
        <w:rPr>
          <w:rFonts w:ascii="Arial" w:hAnsi="Arial" w:cs="Arial"/>
          <w:bCs/>
          <w:sz w:val="22"/>
          <w:szCs w:val="22"/>
          <w:lang w:eastAsia="cs-CZ"/>
        </w:rPr>
      </w:pPr>
    </w:p>
    <w:p w14:paraId="0DFF8F7B" w14:textId="77777777" w:rsidR="006743C7" w:rsidRDefault="006743C7"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bCs/>
          <w:sz w:val="22"/>
          <w:szCs w:val="22"/>
          <w:lang w:eastAsia="cs-CZ"/>
        </w:rPr>
      </w:pPr>
      <w:r w:rsidRPr="001034FA">
        <w:rPr>
          <w:rFonts w:ascii="Arial" w:hAnsi="Arial" w:cs="Arial"/>
          <w:sz w:val="22"/>
          <w:szCs w:val="22"/>
        </w:rPr>
        <w:t>Neoddělitelnou</w:t>
      </w:r>
      <w:r w:rsidRPr="001034FA">
        <w:rPr>
          <w:rFonts w:ascii="Arial" w:hAnsi="Arial" w:cs="Arial"/>
          <w:bCs/>
          <w:sz w:val="22"/>
          <w:szCs w:val="22"/>
          <w:lang w:eastAsia="cs-CZ"/>
        </w:rPr>
        <w:t xml:space="preserve"> součást této Smlouvy tvoří následující Přílohy:</w:t>
      </w:r>
    </w:p>
    <w:p w14:paraId="203028B8" w14:textId="77777777" w:rsidR="00F95A54" w:rsidRPr="001034FA" w:rsidRDefault="00F95A54" w:rsidP="00F95A54">
      <w:pPr>
        <w:pStyle w:val="Nadpis21"/>
        <w:widowControl/>
        <w:tabs>
          <w:tab w:val="num" w:pos="1080"/>
        </w:tabs>
        <w:spacing w:after="0" w:line="300" w:lineRule="exact"/>
        <w:ind w:left="567" w:firstLine="0"/>
        <w:rPr>
          <w:rFonts w:ascii="Arial" w:hAnsi="Arial" w:cs="Arial"/>
          <w:bCs/>
          <w:sz w:val="22"/>
          <w:szCs w:val="22"/>
          <w:lang w:eastAsia="cs-CZ"/>
        </w:rPr>
      </w:pPr>
    </w:p>
    <w:p w14:paraId="7296D5CF" w14:textId="77777777" w:rsidR="006743C7" w:rsidRDefault="006743C7" w:rsidP="00622BDC">
      <w:pPr>
        <w:pStyle w:val="Nadpis21"/>
        <w:widowControl/>
        <w:tabs>
          <w:tab w:val="num" w:pos="1080"/>
        </w:tabs>
        <w:spacing w:after="0" w:line="300" w:lineRule="exact"/>
        <w:ind w:left="567" w:firstLine="0"/>
        <w:rPr>
          <w:rFonts w:ascii="Arial" w:hAnsi="Arial" w:cs="Arial"/>
          <w:bCs/>
          <w:sz w:val="22"/>
          <w:szCs w:val="22"/>
          <w:lang w:eastAsia="cs-CZ"/>
        </w:rPr>
      </w:pPr>
      <w:r w:rsidRPr="001034FA">
        <w:rPr>
          <w:rFonts w:ascii="Arial" w:hAnsi="Arial" w:cs="Arial"/>
          <w:bCs/>
          <w:sz w:val="22"/>
          <w:szCs w:val="22"/>
          <w:u w:val="single"/>
          <w:lang w:eastAsia="cs-CZ"/>
        </w:rPr>
        <w:t>Příloha 1</w:t>
      </w:r>
      <w:r w:rsidRPr="001034FA">
        <w:rPr>
          <w:rFonts w:ascii="Arial" w:hAnsi="Arial" w:cs="Arial"/>
          <w:bCs/>
          <w:sz w:val="22"/>
          <w:szCs w:val="22"/>
          <w:lang w:eastAsia="cs-CZ"/>
        </w:rPr>
        <w:t xml:space="preserve"> – Podrobná specifikace Zboží</w:t>
      </w:r>
    </w:p>
    <w:p w14:paraId="1F956488" w14:textId="77777777" w:rsidR="00F95A54" w:rsidRPr="001034FA" w:rsidRDefault="00F95A54" w:rsidP="00F95A54">
      <w:pPr>
        <w:pStyle w:val="Nadpis21"/>
        <w:widowControl/>
        <w:tabs>
          <w:tab w:val="num" w:pos="1080"/>
        </w:tabs>
        <w:spacing w:after="0" w:line="300" w:lineRule="exact"/>
        <w:rPr>
          <w:rFonts w:ascii="Arial" w:hAnsi="Arial" w:cs="Arial"/>
          <w:bCs/>
          <w:sz w:val="22"/>
          <w:szCs w:val="22"/>
          <w:lang w:eastAsia="cs-CZ"/>
        </w:rPr>
      </w:pPr>
    </w:p>
    <w:p w14:paraId="413E7279" w14:textId="77777777" w:rsidR="006743C7" w:rsidRPr="001034FA" w:rsidRDefault="006743C7" w:rsidP="00622BDC">
      <w:pPr>
        <w:pStyle w:val="Nadpis21"/>
        <w:widowControl/>
        <w:numPr>
          <w:ilvl w:val="1"/>
          <w:numId w:val="10"/>
        </w:numPr>
        <w:tabs>
          <w:tab w:val="clear" w:pos="705"/>
          <w:tab w:val="num" w:pos="567"/>
          <w:tab w:val="num" w:pos="1080"/>
        </w:tabs>
        <w:spacing w:after="0" w:line="300" w:lineRule="exact"/>
        <w:ind w:left="567" w:hanging="567"/>
        <w:rPr>
          <w:rFonts w:ascii="Arial" w:hAnsi="Arial" w:cs="Arial"/>
          <w:bCs/>
          <w:sz w:val="22"/>
          <w:szCs w:val="22"/>
          <w:lang w:eastAsia="cs-CZ"/>
        </w:rPr>
      </w:pPr>
      <w:r w:rsidRPr="001034FA">
        <w:rPr>
          <w:rFonts w:ascii="Arial" w:hAnsi="Arial" w:cs="Arial"/>
          <w:bCs/>
          <w:sz w:val="22"/>
          <w:szCs w:val="22"/>
          <w:lang w:eastAsia="cs-CZ"/>
        </w:rPr>
        <w:t>Smluvní strany prohlašují, že si tuto Smlouvu přečetly, s jejím obsahem souhlasí a na důkaz toho k ní připojují své podpisy.</w:t>
      </w:r>
    </w:p>
    <w:p w14:paraId="13BA6739" w14:textId="77777777" w:rsidR="00B348AB" w:rsidRPr="001034FA" w:rsidRDefault="00B348AB" w:rsidP="00622BDC">
      <w:pPr>
        <w:pStyle w:val="Nadpis21"/>
        <w:widowControl/>
        <w:tabs>
          <w:tab w:val="num" w:pos="1080"/>
        </w:tabs>
        <w:spacing w:after="0" w:line="300" w:lineRule="exact"/>
        <w:ind w:left="567" w:firstLine="0"/>
        <w:jc w:val="left"/>
        <w:rPr>
          <w:rFonts w:ascii="Arial" w:hAnsi="Arial" w:cs="Arial"/>
          <w:bCs/>
          <w:sz w:val="22"/>
          <w:szCs w:val="22"/>
          <w:lang w:eastAsia="cs-CZ"/>
        </w:rPr>
      </w:pPr>
    </w:p>
    <w:p w14:paraId="7116B252" w14:textId="77777777" w:rsidR="006743C7" w:rsidRPr="001034FA" w:rsidRDefault="00B348AB" w:rsidP="00622BDC">
      <w:pPr>
        <w:widowControl w:val="0"/>
        <w:tabs>
          <w:tab w:val="left" w:pos="5103"/>
        </w:tabs>
        <w:spacing w:line="300" w:lineRule="exact"/>
        <w:jc w:val="center"/>
        <w:rPr>
          <w:rFonts w:ascii="Arial" w:hAnsi="Arial" w:cs="Arial"/>
          <w:snapToGrid w:val="0"/>
          <w:sz w:val="22"/>
          <w:szCs w:val="22"/>
        </w:rPr>
      </w:pPr>
      <w:r w:rsidRPr="001034FA">
        <w:rPr>
          <w:rFonts w:ascii="Arial" w:hAnsi="Arial" w:cs="Arial"/>
          <w:snapToGrid w:val="0"/>
          <w:sz w:val="22"/>
          <w:szCs w:val="22"/>
        </w:rPr>
        <w:t>[</w:t>
      </w:r>
      <w:r w:rsidRPr="001034FA">
        <w:rPr>
          <w:rFonts w:ascii="Arial" w:hAnsi="Arial" w:cs="Arial"/>
          <w:i/>
          <w:snapToGrid w:val="0"/>
          <w:sz w:val="22"/>
          <w:szCs w:val="22"/>
        </w:rPr>
        <w:t>Podpisy Smluvní stran jsou uvedeny na následující straně</w:t>
      </w:r>
      <w:r w:rsidRPr="001034FA">
        <w:rPr>
          <w:rFonts w:ascii="Arial" w:hAnsi="Arial" w:cs="Arial"/>
          <w:snapToGrid w:val="0"/>
          <w:sz w:val="22"/>
          <w:szCs w:val="22"/>
        </w:rPr>
        <w:t>]</w:t>
      </w:r>
    </w:p>
    <w:p w14:paraId="0EC3F1F9" w14:textId="77777777" w:rsidR="00832171" w:rsidRPr="001034FA" w:rsidRDefault="00832171" w:rsidP="00622BDC">
      <w:pPr>
        <w:spacing w:line="276" w:lineRule="auto"/>
        <w:rPr>
          <w:rFonts w:ascii="Arial" w:hAnsi="Arial" w:cs="Arial"/>
          <w:snapToGrid w:val="0"/>
          <w:sz w:val="22"/>
          <w:szCs w:val="22"/>
        </w:rPr>
      </w:pPr>
      <w:r w:rsidRPr="001034FA">
        <w:rPr>
          <w:rFonts w:ascii="Arial" w:hAnsi="Arial" w:cs="Arial"/>
          <w:snapToGrid w:val="0"/>
          <w:sz w:val="22"/>
          <w:szCs w:val="22"/>
        </w:rPr>
        <w:br w:type="page"/>
      </w:r>
    </w:p>
    <w:p w14:paraId="0E268C71" w14:textId="77777777" w:rsidR="00832171" w:rsidRPr="001034FA" w:rsidRDefault="00832171" w:rsidP="00622BDC">
      <w:pPr>
        <w:widowControl w:val="0"/>
        <w:tabs>
          <w:tab w:val="left" w:pos="5103"/>
        </w:tabs>
        <w:spacing w:line="300" w:lineRule="exact"/>
        <w:jc w:val="center"/>
        <w:rPr>
          <w:rFonts w:ascii="Arial" w:hAnsi="Arial" w:cs="Arial"/>
          <w:snapToGrid w:val="0"/>
          <w:sz w:val="22"/>
          <w:szCs w:val="22"/>
        </w:rPr>
      </w:pPr>
    </w:p>
    <w:tbl>
      <w:tblPr>
        <w:tblW w:w="0" w:type="auto"/>
        <w:tblLook w:val="04A0" w:firstRow="1" w:lastRow="0" w:firstColumn="1" w:lastColumn="0" w:noHBand="0" w:noVBand="1"/>
      </w:tblPr>
      <w:tblGrid>
        <w:gridCol w:w="4820"/>
        <w:gridCol w:w="4820"/>
      </w:tblGrid>
      <w:tr w:rsidR="006743C7" w:rsidRPr="001034FA" w14:paraId="1146AE0D" w14:textId="77777777" w:rsidTr="007F6EA4">
        <w:tc>
          <w:tcPr>
            <w:tcW w:w="4890" w:type="dxa"/>
          </w:tcPr>
          <w:p w14:paraId="77E67A41" w14:textId="77777777" w:rsidR="006743C7" w:rsidRPr="001E3ECA" w:rsidRDefault="006743C7" w:rsidP="00622BDC">
            <w:pPr>
              <w:widowControl w:val="0"/>
              <w:tabs>
                <w:tab w:val="left" w:pos="5103"/>
              </w:tabs>
              <w:spacing w:line="300" w:lineRule="exact"/>
              <w:rPr>
                <w:rFonts w:ascii="Arial" w:hAnsi="Arial" w:cs="Arial"/>
                <w:sz w:val="22"/>
                <w:szCs w:val="22"/>
              </w:rPr>
            </w:pPr>
            <w:r w:rsidRPr="001E3ECA">
              <w:rPr>
                <w:rFonts w:ascii="Arial" w:hAnsi="Arial" w:cs="Arial"/>
                <w:snapToGrid w:val="0"/>
                <w:sz w:val="22"/>
                <w:szCs w:val="22"/>
              </w:rPr>
              <w:t xml:space="preserve">V </w:t>
            </w:r>
            <w:r w:rsidR="00D60BB9" w:rsidRPr="001E3ECA">
              <w:rPr>
                <w:rFonts w:ascii="Arial" w:hAnsi="Arial" w:cs="Arial"/>
                <w:snapToGrid w:val="0"/>
                <w:sz w:val="22"/>
                <w:szCs w:val="22"/>
              </w:rPr>
              <w:t>__</w:t>
            </w:r>
            <w:r w:rsidR="00D60BB9" w:rsidRPr="001E3ECA">
              <w:rPr>
                <w:rFonts w:ascii="Arial" w:hAnsi="Arial" w:cs="Arial"/>
                <w:sz w:val="22"/>
                <w:szCs w:val="22"/>
              </w:rPr>
              <w:t>_________</w:t>
            </w:r>
            <w:r w:rsidRPr="001E3ECA">
              <w:rPr>
                <w:rFonts w:ascii="Arial" w:hAnsi="Arial" w:cs="Arial"/>
                <w:snapToGrid w:val="0"/>
                <w:sz w:val="22"/>
                <w:szCs w:val="22"/>
              </w:rPr>
              <w:t xml:space="preserve"> </w:t>
            </w:r>
            <w:r w:rsidRPr="001E3ECA">
              <w:rPr>
                <w:rFonts w:ascii="Arial" w:hAnsi="Arial" w:cs="Arial"/>
                <w:sz w:val="22"/>
                <w:szCs w:val="22"/>
              </w:rPr>
              <w:t>dne</w:t>
            </w:r>
            <w:r w:rsidRPr="001E3ECA">
              <w:rPr>
                <w:rFonts w:ascii="Arial" w:hAnsi="Arial" w:cs="Arial"/>
                <w:snapToGrid w:val="0"/>
                <w:sz w:val="22"/>
                <w:szCs w:val="22"/>
              </w:rPr>
              <w:t xml:space="preserve"> __</w:t>
            </w:r>
            <w:r w:rsidRPr="001E3ECA">
              <w:rPr>
                <w:rFonts w:ascii="Arial" w:hAnsi="Arial" w:cs="Arial"/>
                <w:sz w:val="22"/>
                <w:szCs w:val="22"/>
              </w:rPr>
              <w:t>_________</w:t>
            </w:r>
          </w:p>
          <w:p w14:paraId="5FECFA16" w14:textId="77777777" w:rsidR="006743C7" w:rsidRPr="001E3ECA" w:rsidRDefault="006743C7" w:rsidP="00622BDC">
            <w:pPr>
              <w:widowControl w:val="0"/>
              <w:tabs>
                <w:tab w:val="left" w:pos="5103"/>
              </w:tabs>
              <w:spacing w:line="300" w:lineRule="exact"/>
              <w:rPr>
                <w:rFonts w:ascii="Arial" w:hAnsi="Arial" w:cs="Arial"/>
                <w:sz w:val="22"/>
                <w:szCs w:val="22"/>
              </w:rPr>
            </w:pPr>
          </w:p>
          <w:p w14:paraId="2142FC2E" w14:textId="77777777" w:rsidR="006743C7" w:rsidRPr="001034FA" w:rsidRDefault="006743C7" w:rsidP="00622BDC">
            <w:pPr>
              <w:widowControl w:val="0"/>
              <w:tabs>
                <w:tab w:val="left" w:pos="5103"/>
              </w:tabs>
              <w:spacing w:line="300" w:lineRule="exact"/>
              <w:rPr>
                <w:rStyle w:val="platne1"/>
                <w:rFonts w:ascii="Arial" w:hAnsi="Arial" w:cs="Arial"/>
                <w:b/>
                <w:sz w:val="22"/>
                <w:szCs w:val="22"/>
              </w:rPr>
            </w:pPr>
            <w:r w:rsidRPr="001034FA">
              <w:rPr>
                <w:rStyle w:val="platne1"/>
                <w:rFonts w:ascii="Arial" w:hAnsi="Arial" w:cs="Arial"/>
                <w:b/>
                <w:sz w:val="22"/>
                <w:szCs w:val="22"/>
              </w:rPr>
              <w:t>Kupující:</w:t>
            </w:r>
          </w:p>
          <w:p w14:paraId="21D1308D" w14:textId="77777777" w:rsidR="006743C7" w:rsidRPr="001034FA" w:rsidRDefault="006743C7" w:rsidP="00622BDC">
            <w:pPr>
              <w:widowControl w:val="0"/>
              <w:tabs>
                <w:tab w:val="left" w:pos="5103"/>
              </w:tabs>
              <w:spacing w:line="300" w:lineRule="exact"/>
              <w:rPr>
                <w:rStyle w:val="platne1"/>
                <w:rFonts w:ascii="Arial" w:hAnsi="Arial" w:cs="Arial"/>
                <w:b/>
                <w:sz w:val="22"/>
                <w:szCs w:val="22"/>
              </w:rPr>
            </w:pPr>
          </w:p>
          <w:p w14:paraId="714061C5" w14:textId="77777777" w:rsidR="006743C7" w:rsidRPr="001034FA" w:rsidRDefault="00904701" w:rsidP="00622BDC">
            <w:pPr>
              <w:widowControl w:val="0"/>
              <w:tabs>
                <w:tab w:val="left" w:pos="5103"/>
              </w:tabs>
              <w:spacing w:line="300" w:lineRule="exact"/>
              <w:rPr>
                <w:rFonts w:ascii="Arial" w:hAnsi="Arial" w:cs="Arial"/>
                <w:b/>
                <w:sz w:val="22"/>
                <w:szCs w:val="22"/>
              </w:rPr>
            </w:pPr>
            <w:r w:rsidRPr="001034FA">
              <w:rPr>
                <w:rFonts w:ascii="Arial" w:hAnsi="Arial" w:cs="Arial"/>
                <w:b/>
                <w:sz w:val="22"/>
                <w:szCs w:val="22"/>
              </w:rPr>
              <w:t>SANS SOUCI,</w:t>
            </w:r>
            <w:r w:rsidR="006743C7" w:rsidRPr="001034FA">
              <w:rPr>
                <w:rFonts w:ascii="Arial" w:hAnsi="Arial" w:cs="Arial"/>
                <w:b/>
                <w:sz w:val="22"/>
                <w:szCs w:val="22"/>
              </w:rPr>
              <w:t xml:space="preserve"> s.r.o.</w:t>
            </w:r>
          </w:p>
          <w:p w14:paraId="4DF3A685" w14:textId="77777777" w:rsidR="006743C7" w:rsidRPr="001034FA" w:rsidRDefault="006743C7" w:rsidP="00622BDC">
            <w:pPr>
              <w:widowControl w:val="0"/>
              <w:tabs>
                <w:tab w:val="left" w:pos="5103"/>
              </w:tabs>
              <w:spacing w:line="300" w:lineRule="exact"/>
              <w:rPr>
                <w:rFonts w:ascii="Arial" w:hAnsi="Arial" w:cs="Arial"/>
                <w:b/>
                <w:sz w:val="22"/>
                <w:szCs w:val="22"/>
              </w:rPr>
            </w:pPr>
          </w:p>
          <w:p w14:paraId="17482226" w14:textId="77777777" w:rsidR="006743C7" w:rsidRPr="001034FA" w:rsidRDefault="006743C7" w:rsidP="00622BDC">
            <w:pPr>
              <w:widowControl w:val="0"/>
              <w:tabs>
                <w:tab w:val="left" w:pos="5103"/>
              </w:tabs>
              <w:spacing w:line="300" w:lineRule="exact"/>
              <w:rPr>
                <w:rFonts w:ascii="Arial" w:hAnsi="Arial" w:cs="Arial"/>
                <w:b/>
                <w:sz w:val="22"/>
                <w:szCs w:val="22"/>
              </w:rPr>
            </w:pPr>
            <w:r w:rsidRPr="001034FA">
              <w:rPr>
                <w:rFonts w:ascii="Arial" w:hAnsi="Arial" w:cs="Arial"/>
                <w:sz w:val="22"/>
                <w:szCs w:val="22"/>
              </w:rPr>
              <w:t xml:space="preserve">Podpis: </w:t>
            </w:r>
            <w:r w:rsidRPr="001034FA">
              <w:rPr>
                <w:rFonts w:ascii="Arial" w:hAnsi="Arial" w:cs="Arial"/>
                <w:b/>
                <w:sz w:val="22"/>
                <w:szCs w:val="22"/>
              </w:rPr>
              <w:t>_________________________</w:t>
            </w:r>
          </w:p>
          <w:p w14:paraId="4552B983" w14:textId="77777777" w:rsidR="006743C7" w:rsidRPr="001034FA" w:rsidRDefault="006743C7" w:rsidP="00622BDC">
            <w:pPr>
              <w:widowControl w:val="0"/>
              <w:tabs>
                <w:tab w:val="left" w:pos="5103"/>
              </w:tabs>
              <w:spacing w:line="300" w:lineRule="exact"/>
              <w:rPr>
                <w:rFonts w:ascii="Arial" w:hAnsi="Arial" w:cs="Arial"/>
                <w:bCs/>
                <w:sz w:val="22"/>
                <w:szCs w:val="22"/>
              </w:rPr>
            </w:pPr>
            <w:r w:rsidRPr="001034FA">
              <w:rPr>
                <w:rFonts w:ascii="Arial" w:hAnsi="Arial" w:cs="Arial"/>
                <w:sz w:val="22"/>
                <w:szCs w:val="22"/>
              </w:rPr>
              <w:t xml:space="preserve">Jméno: </w:t>
            </w:r>
            <w:r w:rsidR="00832171" w:rsidRPr="001034FA">
              <w:rPr>
                <w:rFonts w:ascii="Arial" w:hAnsi="Arial" w:cs="Arial"/>
                <w:sz w:val="22"/>
                <w:szCs w:val="22"/>
              </w:rPr>
              <w:t>Martin Cháb</w:t>
            </w:r>
          </w:p>
          <w:p w14:paraId="11A3A8CA" w14:textId="77777777" w:rsidR="006743C7" w:rsidRPr="001034FA" w:rsidRDefault="006743C7" w:rsidP="00622BDC">
            <w:pPr>
              <w:widowControl w:val="0"/>
              <w:tabs>
                <w:tab w:val="left" w:pos="5103"/>
              </w:tabs>
              <w:spacing w:line="300" w:lineRule="exact"/>
              <w:rPr>
                <w:rFonts w:ascii="Arial" w:hAnsi="Arial" w:cs="Arial"/>
                <w:bCs/>
                <w:sz w:val="22"/>
                <w:szCs w:val="22"/>
              </w:rPr>
            </w:pPr>
            <w:r w:rsidRPr="001034FA">
              <w:rPr>
                <w:rFonts w:ascii="Arial" w:hAnsi="Arial" w:cs="Arial"/>
                <w:sz w:val="22"/>
                <w:szCs w:val="22"/>
              </w:rPr>
              <w:t xml:space="preserve">Funkce: </w:t>
            </w:r>
            <w:r w:rsidR="00832171" w:rsidRPr="001034FA">
              <w:rPr>
                <w:rFonts w:ascii="Arial" w:hAnsi="Arial" w:cs="Arial"/>
                <w:sz w:val="22"/>
                <w:szCs w:val="22"/>
              </w:rPr>
              <w:t>Jednatel</w:t>
            </w:r>
          </w:p>
          <w:p w14:paraId="4E8F0AD3" w14:textId="77777777" w:rsidR="006743C7" w:rsidRPr="001034FA" w:rsidRDefault="006743C7" w:rsidP="00622BDC">
            <w:pPr>
              <w:widowControl w:val="0"/>
              <w:tabs>
                <w:tab w:val="left" w:pos="5103"/>
              </w:tabs>
              <w:spacing w:line="300" w:lineRule="exact"/>
              <w:rPr>
                <w:rFonts w:ascii="Arial" w:hAnsi="Arial" w:cs="Arial"/>
                <w:bCs/>
                <w:sz w:val="22"/>
                <w:szCs w:val="22"/>
              </w:rPr>
            </w:pPr>
          </w:p>
        </w:tc>
        <w:tc>
          <w:tcPr>
            <w:tcW w:w="4890" w:type="dxa"/>
          </w:tcPr>
          <w:p w14:paraId="609F1864" w14:textId="77777777" w:rsidR="006743C7" w:rsidRPr="001E3ECA" w:rsidRDefault="006743C7" w:rsidP="00622BDC">
            <w:pPr>
              <w:widowControl w:val="0"/>
              <w:tabs>
                <w:tab w:val="left" w:pos="5103"/>
              </w:tabs>
              <w:spacing w:line="300" w:lineRule="exact"/>
              <w:rPr>
                <w:rFonts w:ascii="Arial" w:hAnsi="Arial" w:cs="Arial"/>
                <w:sz w:val="22"/>
                <w:szCs w:val="22"/>
              </w:rPr>
            </w:pPr>
            <w:r w:rsidRPr="001E3ECA">
              <w:rPr>
                <w:rFonts w:ascii="Arial" w:hAnsi="Arial" w:cs="Arial"/>
                <w:sz w:val="22"/>
                <w:szCs w:val="22"/>
              </w:rPr>
              <w:t>V</w:t>
            </w:r>
            <w:r w:rsidRPr="001E3ECA">
              <w:rPr>
                <w:rFonts w:ascii="Arial" w:hAnsi="Arial" w:cs="Arial"/>
                <w:snapToGrid w:val="0"/>
                <w:sz w:val="22"/>
                <w:szCs w:val="22"/>
              </w:rPr>
              <w:t xml:space="preserve"> __</w:t>
            </w:r>
            <w:r w:rsidRPr="001E3ECA">
              <w:rPr>
                <w:rFonts w:ascii="Arial" w:hAnsi="Arial" w:cs="Arial"/>
                <w:sz w:val="22"/>
                <w:szCs w:val="22"/>
              </w:rPr>
              <w:t>_________ dne</w:t>
            </w:r>
            <w:r w:rsidRPr="001E3ECA">
              <w:rPr>
                <w:rFonts w:ascii="Arial" w:hAnsi="Arial" w:cs="Arial"/>
                <w:snapToGrid w:val="0"/>
                <w:sz w:val="22"/>
                <w:szCs w:val="22"/>
              </w:rPr>
              <w:t xml:space="preserve"> __</w:t>
            </w:r>
            <w:r w:rsidRPr="001E3ECA">
              <w:rPr>
                <w:rFonts w:ascii="Arial" w:hAnsi="Arial" w:cs="Arial"/>
                <w:sz w:val="22"/>
                <w:szCs w:val="22"/>
              </w:rPr>
              <w:t>_________</w:t>
            </w:r>
          </w:p>
          <w:p w14:paraId="5277A911" w14:textId="77777777" w:rsidR="006743C7" w:rsidRPr="001034FA" w:rsidRDefault="006743C7" w:rsidP="00622BDC">
            <w:pPr>
              <w:widowControl w:val="0"/>
              <w:tabs>
                <w:tab w:val="left" w:pos="5103"/>
              </w:tabs>
              <w:spacing w:line="300" w:lineRule="exact"/>
              <w:rPr>
                <w:rFonts w:ascii="Arial" w:hAnsi="Arial" w:cs="Arial"/>
                <w:b/>
                <w:sz w:val="22"/>
                <w:szCs w:val="22"/>
              </w:rPr>
            </w:pPr>
          </w:p>
          <w:p w14:paraId="539DCADD" w14:textId="77777777" w:rsidR="006743C7" w:rsidRPr="001034FA" w:rsidRDefault="006743C7" w:rsidP="00622BDC">
            <w:pPr>
              <w:widowControl w:val="0"/>
              <w:tabs>
                <w:tab w:val="left" w:pos="5103"/>
              </w:tabs>
              <w:spacing w:line="300" w:lineRule="exact"/>
              <w:rPr>
                <w:rStyle w:val="platne1"/>
                <w:rFonts w:ascii="Arial" w:hAnsi="Arial" w:cs="Arial"/>
                <w:b/>
                <w:sz w:val="22"/>
                <w:szCs w:val="22"/>
              </w:rPr>
            </w:pPr>
            <w:r w:rsidRPr="001034FA">
              <w:rPr>
                <w:rStyle w:val="platne1"/>
                <w:rFonts w:ascii="Arial" w:hAnsi="Arial" w:cs="Arial"/>
                <w:b/>
                <w:sz w:val="22"/>
                <w:szCs w:val="22"/>
              </w:rPr>
              <w:t>Prodávající:</w:t>
            </w:r>
          </w:p>
          <w:p w14:paraId="677C6A62" w14:textId="77777777" w:rsidR="006743C7" w:rsidRPr="001034FA" w:rsidRDefault="006743C7" w:rsidP="00622BDC">
            <w:pPr>
              <w:widowControl w:val="0"/>
              <w:tabs>
                <w:tab w:val="left" w:pos="5103"/>
              </w:tabs>
              <w:spacing w:line="300" w:lineRule="exact"/>
              <w:rPr>
                <w:rStyle w:val="platne1"/>
                <w:rFonts w:ascii="Arial" w:hAnsi="Arial" w:cs="Arial"/>
                <w:b/>
                <w:sz w:val="22"/>
                <w:szCs w:val="22"/>
              </w:rPr>
            </w:pPr>
          </w:p>
          <w:p w14:paraId="2B0A133C" w14:textId="77777777" w:rsidR="006743C7" w:rsidRPr="001034FA" w:rsidRDefault="006743C7" w:rsidP="00622BDC">
            <w:pPr>
              <w:widowControl w:val="0"/>
              <w:tabs>
                <w:tab w:val="left" w:pos="5103"/>
              </w:tabs>
              <w:spacing w:line="300" w:lineRule="exact"/>
              <w:rPr>
                <w:rFonts w:ascii="Arial" w:hAnsi="Arial" w:cs="Arial"/>
                <w:b/>
                <w:bCs/>
                <w:sz w:val="22"/>
                <w:szCs w:val="22"/>
              </w:rPr>
            </w:pPr>
            <w:r w:rsidRPr="001034FA">
              <w:rPr>
                <w:rFonts w:ascii="Arial" w:hAnsi="Arial" w:cs="Arial"/>
                <w:b/>
                <w:bCs/>
                <w:sz w:val="22"/>
                <w:szCs w:val="22"/>
                <w:highlight w:val="yellow"/>
              </w:rPr>
              <w:t>[</w:t>
            </w:r>
            <w:r w:rsidRPr="001034FA">
              <w:rPr>
                <w:rFonts w:ascii="Arial" w:hAnsi="Arial" w:cs="Arial"/>
                <w:b/>
                <w:bCs/>
                <w:i/>
                <w:sz w:val="22"/>
                <w:szCs w:val="22"/>
                <w:highlight w:val="yellow"/>
              </w:rPr>
              <w:t>Uchazeč doplní obchodní firmu</w:t>
            </w:r>
            <w:r w:rsidRPr="001034FA">
              <w:rPr>
                <w:rFonts w:ascii="Arial" w:hAnsi="Arial" w:cs="Arial"/>
                <w:b/>
                <w:bCs/>
                <w:sz w:val="22"/>
                <w:szCs w:val="22"/>
                <w:highlight w:val="yellow"/>
              </w:rPr>
              <w:t>]</w:t>
            </w:r>
          </w:p>
          <w:p w14:paraId="3C90B246" w14:textId="77777777" w:rsidR="006743C7" w:rsidRPr="001034FA" w:rsidRDefault="006743C7" w:rsidP="00622BDC">
            <w:pPr>
              <w:widowControl w:val="0"/>
              <w:tabs>
                <w:tab w:val="left" w:pos="5103"/>
              </w:tabs>
              <w:spacing w:line="300" w:lineRule="exact"/>
              <w:rPr>
                <w:rFonts w:ascii="Arial" w:hAnsi="Arial" w:cs="Arial"/>
                <w:b/>
                <w:bCs/>
                <w:sz w:val="22"/>
                <w:szCs w:val="22"/>
              </w:rPr>
            </w:pPr>
          </w:p>
          <w:p w14:paraId="1613FA3A" w14:textId="77777777" w:rsidR="006743C7" w:rsidRPr="001034FA" w:rsidRDefault="006743C7" w:rsidP="00622BDC">
            <w:pPr>
              <w:widowControl w:val="0"/>
              <w:tabs>
                <w:tab w:val="left" w:pos="5103"/>
              </w:tabs>
              <w:spacing w:line="300" w:lineRule="exact"/>
              <w:rPr>
                <w:rFonts w:ascii="Arial" w:hAnsi="Arial" w:cs="Arial"/>
                <w:b/>
                <w:sz w:val="22"/>
                <w:szCs w:val="22"/>
              </w:rPr>
            </w:pPr>
            <w:r w:rsidRPr="001034FA">
              <w:rPr>
                <w:rFonts w:ascii="Arial" w:hAnsi="Arial" w:cs="Arial"/>
                <w:sz w:val="22"/>
                <w:szCs w:val="22"/>
              </w:rPr>
              <w:t xml:space="preserve">Podpis: </w:t>
            </w:r>
            <w:r w:rsidRPr="001034FA">
              <w:rPr>
                <w:rFonts w:ascii="Arial" w:hAnsi="Arial" w:cs="Arial"/>
                <w:b/>
                <w:sz w:val="22"/>
                <w:szCs w:val="22"/>
              </w:rPr>
              <w:t>_________________________</w:t>
            </w:r>
          </w:p>
          <w:p w14:paraId="177351E6" w14:textId="77777777" w:rsidR="006743C7" w:rsidRPr="001034FA" w:rsidRDefault="006743C7" w:rsidP="00622BDC">
            <w:pPr>
              <w:widowControl w:val="0"/>
              <w:tabs>
                <w:tab w:val="left" w:pos="5103"/>
              </w:tabs>
              <w:spacing w:line="300" w:lineRule="exact"/>
              <w:rPr>
                <w:rFonts w:ascii="Arial" w:hAnsi="Arial" w:cs="Arial"/>
                <w:bCs/>
                <w:sz w:val="22"/>
                <w:szCs w:val="22"/>
              </w:rPr>
            </w:pPr>
            <w:r w:rsidRPr="001034FA">
              <w:rPr>
                <w:rFonts w:ascii="Arial" w:hAnsi="Arial" w:cs="Arial"/>
                <w:sz w:val="22"/>
                <w:szCs w:val="22"/>
              </w:rPr>
              <w:t xml:space="preserve">Jméno: </w:t>
            </w:r>
            <w:r w:rsidRPr="001034FA">
              <w:rPr>
                <w:rFonts w:ascii="Arial" w:hAnsi="Arial" w:cs="Arial"/>
                <w:bCs/>
                <w:sz w:val="22"/>
                <w:szCs w:val="22"/>
                <w:highlight w:val="yellow"/>
              </w:rPr>
              <w:t>[</w:t>
            </w:r>
            <w:r w:rsidRPr="001034FA">
              <w:rPr>
                <w:rFonts w:ascii="Arial" w:hAnsi="Arial" w:cs="Arial"/>
                <w:bCs/>
                <w:i/>
                <w:sz w:val="22"/>
                <w:szCs w:val="22"/>
                <w:highlight w:val="yellow"/>
              </w:rPr>
              <w:t>Doplní uchazeč</w:t>
            </w:r>
            <w:r w:rsidRPr="001034FA">
              <w:rPr>
                <w:rFonts w:ascii="Arial" w:hAnsi="Arial" w:cs="Arial"/>
                <w:bCs/>
                <w:sz w:val="22"/>
                <w:szCs w:val="22"/>
                <w:highlight w:val="yellow"/>
              </w:rPr>
              <w:t>]</w:t>
            </w:r>
          </w:p>
          <w:p w14:paraId="3E199B54" w14:textId="77777777" w:rsidR="006743C7" w:rsidRPr="001034FA" w:rsidRDefault="006743C7" w:rsidP="00622BDC">
            <w:pPr>
              <w:widowControl w:val="0"/>
              <w:tabs>
                <w:tab w:val="left" w:pos="5103"/>
              </w:tabs>
              <w:spacing w:line="300" w:lineRule="exact"/>
              <w:rPr>
                <w:rFonts w:ascii="Arial" w:hAnsi="Arial" w:cs="Arial"/>
                <w:bCs/>
                <w:sz w:val="22"/>
                <w:szCs w:val="22"/>
              </w:rPr>
            </w:pPr>
            <w:r w:rsidRPr="001034FA">
              <w:rPr>
                <w:rFonts w:ascii="Arial" w:hAnsi="Arial" w:cs="Arial"/>
                <w:sz w:val="22"/>
                <w:szCs w:val="22"/>
              </w:rPr>
              <w:t xml:space="preserve">Funkce: </w:t>
            </w:r>
            <w:r w:rsidRPr="001034FA">
              <w:rPr>
                <w:rFonts w:ascii="Arial" w:hAnsi="Arial" w:cs="Arial"/>
                <w:bCs/>
                <w:sz w:val="22"/>
                <w:szCs w:val="22"/>
                <w:highlight w:val="yellow"/>
              </w:rPr>
              <w:t>[</w:t>
            </w:r>
            <w:r w:rsidRPr="001034FA">
              <w:rPr>
                <w:rFonts w:ascii="Arial" w:hAnsi="Arial" w:cs="Arial"/>
                <w:bCs/>
                <w:i/>
                <w:sz w:val="22"/>
                <w:szCs w:val="22"/>
                <w:highlight w:val="yellow"/>
              </w:rPr>
              <w:t>Doplní uchazeč</w:t>
            </w:r>
            <w:r w:rsidRPr="001034FA">
              <w:rPr>
                <w:rFonts w:ascii="Arial" w:hAnsi="Arial" w:cs="Arial"/>
                <w:bCs/>
                <w:sz w:val="22"/>
                <w:szCs w:val="22"/>
                <w:highlight w:val="yellow"/>
              </w:rPr>
              <w:t>]</w:t>
            </w:r>
          </w:p>
          <w:p w14:paraId="7768B6E2" w14:textId="77777777" w:rsidR="006743C7" w:rsidRPr="001034FA" w:rsidRDefault="006743C7" w:rsidP="00622BDC">
            <w:pPr>
              <w:widowControl w:val="0"/>
              <w:tabs>
                <w:tab w:val="left" w:pos="5103"/>
              </w:tabs>
              <w:spacing w:line="300" w:lineRule="exact"/>
              <w:rPr>
                <w:rFonts w:ascii="Arial" w:hAnsi="Arial" w:cs="Arial"/>
                <w:bCs/>
                <w:sz w:val="22"/>
                <w:szCs w:val="22"/>
              </w:rPr>
            </w:pPr>
          </w:p>
          <w:p w14:paraId="073D0659" w14:textId="77777777" w:rsidR="006743C7" w:rsidRPr="001034FA" w:rsidRDefault="006743C7" w:rsidP="00622BDC">
            <w:pPr>
              <w:widowControl w:val="0"/>
              <w:tabs>
                <w:tab w:val="left" w:pos="5103"/>
              </w:tabs>
              <w:spacing w:line="300" w:lineRule="exact"/>
              <w:rPr>
                <w:rFonts w:ascii="Arial" w:hAnsi="Arial" w:cs="Arial"/>
                <w:bCs/>
                <w:sz w:val="22"/>
                <w:szCs w:val="22"/>
              </w:rPr>
            </w:pPr>
          </w:p>
          <w:p w14:paraId="4B293CC1" w14:textId="77777777" w:rsidR="006743C7" w:rsidRPr="001034FA" w:rsidRDefault="006743C7" w:rsidP="00622BDC">
            <w:pPr>
              <w:widowControl w:val="0"/>
              <w:tabs>
                <w:tab w:val="left" w:pos="5103"/>
              </w:tabs>
              <w:spacing w:line="300" w:lineRule="exact"/>
              <w:rPr>
                <w:rFonts w:ascii="Arial" w:hAnsi="Arial" w:cs="Arial"/>
                <w:bCs/>
                <w:sz w:val="22"/>
                <w:szCs w:val="22"/>
              </w:rPr>
            </w:pPr>
          </w:p>
          <w:p w14:paraId="080C8957" w14:textId="77777777" w:rsidR="006743C7" w:rsidRPr="001034FA" w:rsidRDefault="006743C7" w:rsidP="00622BDC">
            <w:pPr>
              <w:widowControl w:val="0"/>
              <w:tabs>
                <w:tab w:val="left" w:pos="5103"/>
              </w:tabs>
              <w:spacing w:line="300" w:lineRule="exact"/>
              <w:rPr>
                <w:rFonts w:ascii="Arial" w:hAnsi="Arial" w:cs="Arial"/>
                <w:b/>
                <w:sz w:val="22"/>
                <w:szCs w:val="22"/>
              </w:rPr>
            </w:pPr>
            <w:r w:rsidRPr="001034FA">
              <w:rPr>
                <w:rFonts w:ascii="Arial" w:hAnsi="Arial" w:cs="Arial"/>
                <w:sz w:val="22"/>
                <w:szCs w:val="22"/>
              </w:rPr>
              <w:t xml:space="preserve">Podpis: </w:t>
            </w:r>
            <w:r w:rsidRPr="001034FA">
              <w:rPr>
                <w:rFonts w:ascii="Arial" w:hAnsi="Arial" w:cs="Arial"/>
                <w:b/>
                <w:sz w:val="22"/>
                <w:szCs w:val="22"/>
              </w:rPr>
              <w:t>_________________________</w:t>
            </w:r>
          </w:p>
          <w:p w14:paraId="63FD7E2F" w14:textId="77777777" w:rsidR="006743C7" w:rsidRPr="001034FA" w:rsidRDefault="006743C7" w:rsidP="00622BDC">
            <w:pPr>
              <w:widowControl w:val="0"/>
              <w:tabs>
                <w:tab w:val="left" w:pos="5103"/>
              </w:tabs>
              <w:spacing w:line="300" w:lineRule="exact"/>
              <w:rPr>
                <w:rFonts w:ascii="Arial" w:hAnsi="Arial" w:cs="Arial"/>
                <w:bCs/>
                <w:sz w:val="22"/>
                <w:szCs w:val="22"/>
              </w:rPr>
            </w:pPr>
            <w:r w:rsidRPr="001034FA">
              <w:rPr>
                <w:rFonts w:ascii="Arial" w:hAnsi="Arial" w:cs="Arial"/>
                <w:sz w:val="22"/>
                <w:szCs w:val="22"/>
              </w:rPr>
              <w:t xml:space="preserve">Jméno: </w:t>
            </w:r>
            <w:r w:rsidRPr="001034FA">
              <w:rPr>
                <w:rFonts w:ascii="Arial" w:hAnsi="Arial" w:cs="Arial"/>
                <w:bCs/>
                <w:sz w:val="22"/>
                <w:szCs w:val="22"/>
                <w:highlight w:val="yellow"/>
              </w:rPr>
              <w:t>[</w:t>
            </w:r>
            <w:r w:rsidRPr="001034FA">
              <w:rPr>
                <w:rFonts w:ascii="Arial" w:hAnsi="Arial" w:cs="Arial"/>
                <w:bCs/>
                <w:i/>
                <w:sz w:val="22"/>
                <w:szCs w:val="22"/>
                <w:highlight w:val="yellow"/>
              </w:rPr>
              <w:t>Doplní uchazeč</w:t>
            </w:r>
            <w:r w:rsidRPr="001034FA">
              <w:rPr>
                <w:rFonts w:ascii="Arial" w:hAnsi="Arial" w:cs="Arial"/>
                <w:bCs/>
                <w:sz w:val="22"/>
                <w:szCs w:val="22"/>
                <w:highlight w:val="yellow"/>
              </w:rPr>
              <w:t>]</w:t>
            </w:r>
          </w:p>
          <w:p w14:paraId="0EDEB807" w14:textId="77777777" w:rsidR="006743C7" w:rsidRPr="001034FA" w:rsidRDefault="006743C7" w:rsidP="00622BDC">
            <w:pPr>
              <w:widowControl w:val="0"/>
              <w:tabs>
                <w:tab w:val="left" w:pos="5103"/>
              </w:tabs>
              <w:spacing w:line="300" w:lineRule="exact"/>
              <w:rPr>
                <w:rFonts w:ascii="Arial" w:hAnsi="Arial" w:cs="Arial"/>
                <w:bCs/>
                <w:sz w:val="22"/>
                <w:szCs w:val="22"/>
              </w:rPr>
            </w:pPr>
            <w:r w:rsidRPr="001034FA">
              <w:rPr>
                <w:rFonts w:ascii="Arial" w:hAnsi="Arial" w:cs="Arial"/>
                <w:sz w:val="22"/>
                <w:szCs w:val="22"/>
              </w:rPr>
              <w:t xml:space="preserve">Funkce: </w:t>
            </w:r>
            <w:r w:rsidRPr="001034FA">
              <w:rPr>
                <w:rFonts w:ascii="Arial" w:hAnsi="Arial" w:cs="Arial"/>
                <w:bCs/>
                <w:sz w:val="22"/>
                <w:szCs w:val="22"/>
                <w:highlight w:val="yellow"/>
              </w:rPr>
              <w:t>[</w:t>
            </w:r>
            <w:r w:rsidRPr="001034FA">
              <w:rPr>
                <w:rFonts w:ascii="Arial" w:hAnsi="Arial" w:cs="Arial"/>
                <w:bCs/>
                <w:i/>
                <w:sz w:val="22"/>
                <w:szCs w:val="22"/>
                <w:highlight w:val="yellow"/>
              </w:rPr>
              <w:t>Doplní uchazeč</w:t>
            </w:r>
            <w:r w:rsidRPr="001034FA">
              <w:rPr>
                <w:rFonts w:ascii="Arial" w:hAnsi="Arial" w:cs="Arial"/>
                <w:bCs/>
                <w:sz w:val="22"/>
                <w:szCs w:val="22"/>
                <w:highlight w:val="yellow"/>
              </w:rPr>
              <w:t>]</w:t>
            </w:r>
          </w:p>
        </w:tc>
      </w:tr>
    </w:tbl>
    <w:p w14:paraId="5F8FE377" w14:textId="77777777" w:rsidR="006743C7" w:rsidRPr="001034FA" w:rsidRDefault="006743C7" w:rsidP="00622BDC">
      <w:pPr>
        <w:tabs>
          <w:tab w:val="left" w:pos="5040"/>
        </w:tabs>
        <w:spacing w:line="300" w:lineRule="exact"/>
        <w:rPr>
          <w:rFonts w:ascii="Arial" w:hAnsi="Arial" w:cs="Arial"/>
          <w:i/>
          <w:sz w:val="22"/>
          <w:szCs w:val="22"/>
        </w:rPr>
      </w:pPr>
    </w:p>
    <w:p w14:paraId="2E1635A8" w14:textId="77777777" w:rsidR="009E6DA7" w:rsidRPr="001034FA" w:rsidRDefault="009E6DA7" w:rsidP="00622BDC">
      <w:pPr>
        <w:rPr>
          <w:rFonts w:ascii="Arial" w:hAnsi="Arial" w:cs="Arial"/>
          <w:sz w:val="22"/>
          <w:szCs w:val="22"/>
        </w:rPr>
      </w:pPr>
    </w:p>
    <w:sectPr w:rsidR="009E6DA7" w:rsidRPr="001034FA" w:rsidSect="00C12BF8">
      <w:footerReference w:type="even" r:id="rId8"/>
      <w:footerReference w:type="default" r:id="rId9"/>
      <w:headerReference w:type="first" r:id="rId10"/>
      <w:footerReference w:type="first" r:id="rId11"/>
      <w:pgSz w:w="12240" w:h="15840" w:code="1"/>
      <w:pgMar w:top="1417" w:right="1183" w:bottom="1417" w:left="1417" w:header="709" w:footer="85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34CD0" w14:textId="77777777" w:rsidR="00AE4CD6" w:rsidRDefault="00AE4CD6">
      <w:r>
        <w:separator/>
      </w:r>
    </w:p>
  </w:endnote>
  <w:endnote w:type="continuationSeparator" w:id="0">
    <w:p w14:paraId="03218B79" w14:textId="77777777" w:rsidR="00AE4CD6" w:rsidRDefault="00AE4CD6">
      <w:r>
        <w:continuationSeparator/>
      </w:r>
    </w:p>
  </w:endnote>
  <w:endnote w:type="continuationNotice" w:id="1">
    <w:p w14:paraId="773D13FC" w14:textId="77777777" w:rsidR="00AE4CD6" w:rsidRDefault="00AE4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0E7D" w14:textId="77777777" w:rsidR="00A67846" w:rsidRDefault="00A67846" w:rsidP="00940D0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2AA9C1F4" w14:textId="77777777" w:rsidR="00A67846" w:rsidRDefault="00A678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196FF" w14:textId="77777777" w:rsidR="00A67846" w:rsidRPr="005E32DF" w:rsidRDefault="00A67846" w:rsidP="001845A3">
    <w:pPr>
      <w:pStyle w:val="Zpat"/>
      <w:jc w:val="right"/>
      <w:rPr>
        <w:rStyle w:val="slostrnky"/>
        <w:rFonts w:ascii="Arial" w:hAnsi="Arial" w:cs="Arial"/>
        <w:sz w:val="18"/>
        <w:szCs w:val="18"/>
      </w:rPr>
    </w:pPr>
    <w:r w:rsidRPr="005E32DF">
      <w:rPr>
        <w:rFonts w:ascii="Arial" w:hAnsi="Arial" w:cs="Arial"/>
        <w:iCs/>
        <w:sz w:val="18"/>
        <w:szCs w:val="18"/>
      </w:rPr>
      <w:fldChar w:fldCharType="begin"/>
    </w:r>
    <w:r w:rsidRPr="005E32DF">
      <w:rPr>
        <w:rFonts w:ascii="Arial" w:hAnsi="Arial" w:cs="Arial"/>
        <w:iCs/>
        <w:sz w:val="18"/>
        <w:szCs w:val="18"/>
      </w:rPr>
      <w:instrText xml:space="preserve"> PAGE </w:instrText>
    </w:r>
    <w:r w:rsidRPr="005E32DF">
      <w:rPr>
        <w:rFonts w:ascii="Arial" w:hAnsi="Arial" w:cs="Arial"/>
        <w:iCs/>
        <w:sz w:val="18"/>
        <w:szCs w:val="18"/>
      </w:rPr>
      <w:fldChar w:fldCharType="separate"/>
    </w:r>
    <w:r w:rsidR="00540A1F" w:rsidRPr="005E32DF">
      <w:rPr>
        <w:rFonts w:ascii="Arial" w:hAnsi="Arial" w:cs="Arial"/>
        <w:iCs/>
        <w:noProof/>
        <w:sz w:val="18"/>
        <w:szCs w:val="18"/>
      </w:rPr>
      <w:t>2</w:t>
    </w:r>
    <w:r w:rsidRPr="005E32DF">
      <w:rPr>
        <w:rFonts w:ascii="Arial" w:hAnsi="Arial" w:cs="Arial"/>
        <w:iCs/>
        <w:sz w:val="18"/>
        <w:szCs w:val="18"/>
      </w:rPr>
      <w:fldChar w:fldCharType="end"/>
    </w:r>
    <w:r w:rsidRPr="005E32DF">
      <w:rPr>
        <w:rFonts w:ascii="Arial" w:hAnsi="Arial" w:cs="Arial"/>
        <w:iCs/>
        <w:sz w:val="18"/>
        <w:szCs w:val="18"/>
      </w:rPr>
      <w:t xml:space="preserve"> / </w:t>
    </w:r>
    <w:r w:rsidRPr="005E32DF">
      <w:rPr>
        <w:rFonts w:ascii="Arial" w:hAnsi="Arial" w:cs="Arial"/>
        <w:iCs/>
        <w:sz w:val="18"/>
        <w:szCs w:val="18"/>
      </w:rPr>
      <w:fldChar w:fldCharType="begin"/>
    </w:r>
    <w:r w:rsidRPr="005E32DF">
      <w:rPr>
        <w:rFonts w:ascii="Arial" w:hAnsi="Arial" w:cs="Arial"/>
        <w:iCs/>
        <w:sz w:val="18"/>
        <w:szCs w:val="18"/>
      </w:rPr>
      <w:instrText xml:space="preserve"> NUMPAGES </w:instrText>
    </w:r>
    <w:r w:rsidRPr="005E32DF">
      <w:rPr>
        <w:rFonts w:ascii="Arial" w:hAnsi="Arial" w:cs="Arial"/>
        <w:iCs/>
        <w:sz w:val="18"/>
        <w:szCs w:val="18"/>
      </w:rPr>
      <w:fldChar w:fldCharType="separate"/>
    </w:r>
    <w:r w:rsidR="00540A1F" w:rsidRPr="005E32DF">
      <w:rPr>
        <w:rFonts w:ascii="Arial" w:hAnsi="Arial" w:cs="Arial"/>
        <w:iCs/>
        <w:noProof/>
        <w:sz w:val="18"/>
        <w:szCs w:val="18"/>
      </w:rPr>
      <w:t>21</w:t>
    </w:r>
    <w:r w:rsidRPr="005E32DF">
      <w:rPr>
        <w:rFonts w:ascii="Arial" w:hAnsi="Arial" w:cs="Arial"/>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0689" w14:textId="77777777" w:rsidR="00A67846" w:rsidRPr="00C00690" w:rsidRDefault="00A67846" w:rsidP="00D9378E">
    <w:pPr>
      <w:pStyle w:val="Zpat"/>
      <w:jc w:val="right"/>
      <w:rPr>
        <w:rFonts w:ascii="Georgia" w:hAnsi="Georgia"/>
        <w:sz w:val="21"/>
        <w:szCs w:val="21"/>
      </w:rPr>
    </w:pPr>
    <w:r w:rsidRPr="00C00690">
      <w:rPr>
        <w:rFonts w:ascii="Georgia" w:hAnsi="Georgia"/>
        <w:iCs/>
        <w:sz w:val="21"/>
        <w:szCs w:val="21"/>
      </w:rPr>
      <w:fldChar w:fldCharType="begin"/>
    </w:r>
    <w:r w:rsidRPr="00C00690">
      <w:rPr>
        <w:rFonts w:ascii="Georgia" w:hAnsi="Georgia"/>
        <w:iCs/>
        <w:sz w:val="21"/>
        <w:szCs w:val="21"/>
      </w:rPr>
      <w:instrText xml:space="preserve"> PAGE </w:instrText>
    </w:r>
    <w:r w:rsidRPr="00C00690">
      <w:rPr>
        <w:rFonts w:ascii="Georgia" w:hAnsi="Georgia"/>
        <w:iCs/>
        <w:sz w:val="21"/>
        <w:szCs w:val="21"/>
      </w:rPr>
      <w:fldChar w:fldCharType="separate"/>
    </w:r>
    <w:r w:rsidR="00540A1F">
      <w:rPr>
        <w:rFonts w:ascii="Georgia" w:hAnsi="Georgia"/>
        <w:iCs/>
        <w:noProof/>
        <w:sz w:val="21"/>
        <w:szCs w:val="21"/>
      </w:rPr>
      <w:t>1</w:t>
    </w:r>
    <w:r w:rsidRPr="00C00690">
      <w:rPr>
        <w:rFonts w:ascii="Georgia" w:hAnsi="Georgia"/>
        <w:iCs/>
        <w:sz w:val="21"/>
        <w:szCs w:val="21"/>
      </w:rPr>
      <w:fldChar w:fldCharType="end"/>
    </w:r>
    <w:r w:rsidRPr="00C00690">
      <w:rPr>
        <w:rFonts w:ascii="Georgia" w:hAnsi="Georgia"/>
        <w:iCs/>
        <w:sz w:val="21"/>
        <w:szCs w:val="21"/>
      </w:rPr>
      <w:t xml:space="preserve"> / </w:t>
    </w:r>
    <w:r w:rsidRPr="00C00690">
      <w:rPr>
        <w:rFonts w:ascii="Georgia" w:hAnsi="Georgia"/>
        <w:iCs/>
        <w:sz w:val="21"/>
        <w:szCs w:val="21"/>
      </w:rPr>
      <w:fldChar w:fldCharType="begin"/>
    </w:r>
    <w:r w:rsidRPr="00C00690">
      <w:rPr>
        <w:rFonts w:ascii="Georgia" w:hAnsi="Georgia"/>
        <w:iCs/>
        <w:sz w:val="21"/>
        <w:szCs w:val="21"/>
      </w:rPr>
      <w:instrText xml:space="preserve"> NUMPAGES </w:instrText>
    </w:r>
    <w:r w:rsidRPr="00C00690">
      <w:rPr>
        <w:rFonts w:ascii="Georgia" w:hAnsi="Georgia"/>
        <w:iCs/>
        <w:sz w:val="21"/>
        <w:szCs w:val="21"/>
      </w:rPr>
      <w:fldChar w:fldCharType="separate"/>
    </w:r>
    <w:r w:rsidR="00540A1F">
      <w:rPr>
        <w:rFonts w:ascii="Georgia" w:hAnsi="Georgia"/>
        <w:iCs/>
        <w:noProof/>
        <w:sz w:val="21"/>
        <w:szCs w:val="21"/>
      </w:rPr>
      <w:t>21</w:t>
    </w:r>
    <w:r w:rsidRPr="00C00690">
      <w:rPr>
        <w:rFonts w:ascii="Georgia" w:hAnsi="Georgia"/>
        <w:i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7DCD3" w14:textId="77777777" w:rsidR="00AE4CD6" w:rsidRDefault="00AE4CD6">
      <w:r>
        <w:separator/>
      </w:r>
    </w:p>
  </w:footnote>
  <w:footnote w:type="continuationSeparator" w:id="0">
    <w:p w14:paraId="702C7CC4" w14:textId="77777777" w:rsidR="00AE4CD6" w:rsidRDefault="00AE4CD6">
      <w:r>
        <w:continuationSeparator/>
      </w:r>
    </w:p>
  </w:footnote>
  <w:footnote w:type="continuationNotice" w:id="1">
    <w:p w14:paraId="328A2127" w14:textId="77777777" w:rsidR="00AE4CD6" w:rsidRDefault="00AE4C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0" w:type="dxa"/>
      <w:tblInd w:w="-467" w:type="dxa"/>
      <w:tblCellMar>
        <w:left w:w="70" w:type="dxa"/>
        <w:right w:w="70" w:type="dxa"/>
      </w:tblCellMar>
      <w:tblLook w:val="0000" w:firstRow="0" w:lastRow="0" w:firstColumn="0" w:lastColumn="0" w:noHBand="0" w:noVBand="0"/>
    </w:tblPr>
    <w:tblGrid>
      <w:gridCol w:w="467"/>
      <w:gridCol w:w="6237"/>
      <w:gridCol w:w="2975"/>
      <w:gridCol w:w="531"/>
    </w:tblGrid>
    <w:tr w:rsidR="00A67846" w14:paraId="5758304C" w14:textId="77777777" w:rsidTr="001034FA">
      <w:trPr>
        <w:gridBefore w:val="1"/>
        <w:gridAfter w:val="1"/>
        <w:wBefore w:w="467" w:type="dxa"/>
        <w:wAfter w:w="531" w:type="dxa"/>
      </w:trPr>
      <w:tc>
        <w:tcPr>
          <w:tcW w:w="6237" w:type="dxa"/>
          <w:vAlign w:val="center"/>
        </w:tcPr>
        <w:p w14:paraId="191EC6C2" w14:textId="77777777" w:rsidR="00A67846" w:rsidRPr="00944460" w:rsidRDefault="00A67846" w:rsidP="00DC791E">
          <w:pPr>
            <w:pStyle w:val="Zhlav"/>
            <w:rPr>
              <w:lang w:val="cs-CZ"/>
            </w:rPr>
          </w:pPr>
        </w:p>
      </w:tc>
      <w:tc>
        <w:tcPr>
          <w:tcW w:w="2975" w:type="dxa"/>
        </w:tcPr>
        <w:p w14:paraId="4CBBAFE8" w14:textId="77777777" w:rsidR="00A67846" w:rsidRPr="00944460" w:rsidRDefault="00A67846" w:rsidP="001034FA">
          <w:pPr>
            <w:pStyle w:val="Zhlav"/>
            <w:rPr>
              <w:lang w:val="cs-CZ"/>
            </w:rPr>
          </w:pPr>
        </w:p>
      </w:tc>
    </w:tr>
    <w:tr w:rsidR="004C33E9" w14:paraId="3D9460B0" w14:textId="77777777" w:rsidTr="001034FA">
      <w:trPr>
        <w:trHeight w:val="1051"/>
      </w:trPr>
      <w:tc>
        <w:tcPr>
          <w:tcW w:w="6704" w:type="dxa"/>
          <w:gridSpan w:val="2"/>
          <w:vAlign w:val="center"/>
        </w:tcPr>
        <w:p w14:paraId="6D41A55B" w14:textId="77777777" w:rsidR="004C33E9" w:rsidRDefault="001034FA" w:rsidP="001034FA">
          <w:pPr>
            <w:pStyle w:val="Zhlav"/>
            <w:rPr>
              <w:rFonts w:ascii="Arial" w:hAnsi="Arial" w:cs="Arial"/>
              <w:bCs/>
              <w:sz w:val="22"/>
              <w:szCs w:val="22"/>
              <w:lang w:val="cs-CZ"/>
            </w:rPr>
          </w:pPr>
          <w:r>
            <w:rPr>
              <w:rFonts w:ascii="Arial" w:hAnsi="Arial" w:cs="Arial"/>
              <w:bCs/>
              <w:sz w:val="22"/>
              <w:szCs w:val="22"/>
              <w:lang w:val="cs-CZ"/>
            </w:rPr>
            <w:t>Evidenční číslo smlouvy kupujícího:</w:t>
          </w:r>
          <w:r w:rsidRPr="001034FA">
            <w:rPr>
              <w:rFonts w:ascii="Arial" w:hAnsi="Arial" w:cs="Arial"/>
              <w:bCs/>
              <w:sz w:val="22"/>
              <w:szCs w:val="22"/>
              <w:highlight w:val="cyan"/>
            </w:rPr>
            <w:t xml:space="preserve"> [*bude doplněno před uzavřením smlouvy*]</w:t>
          </w:r>
        </w:p>
        <w:p w14:paraId="0A71746C" w14:textId="77777777" w:rsidR="001034FA" w:rsidRPr="001034FA" w:rsidRDefault="001034FA" w:rsidP="001034FA">
          <w:pPr>
            <w:pStyle w:val="Zhlav"/>
            <w:rPr>
              <w:rFonts w:ascii="Arial" w:hAnsi="Arial" w:cs="Arial"/>
              <w:bCs/>
              <w:sz w:val="22"/>
              <w:szCs w:val="22"/>
              <w:lang w:val="cs-CZ"/>
            </w:rPr>
          </w:pPr>
          <w:r>
            <w:rPr>
              <w:rFonts w:ascii="Arial" w:hAnsi="Arial" w:cs="Arial"/>
              <w:bCs/>
              <w:sz w:val="22"/>
              <w:szCs w:val="22"/>
              <w:lang w:val="cs-CZ"/>
            </w:rPr>
            <w:t>Evidenční číslo smlouvy prodávajícího:</w:t>
          </w:r>
          <w:r w:rsidRPr="001034FA">
            <w:rPr>
              <w:rFonts w:ascii="Arial" w:hAnsi="Arial" w:cs="Arial"/>
              <w:bCs/>
              <w:sz w:val="22"/>
              <w:szCs w:val="22"/>
              <w:highlight w:val="cyan"/>
            </w:rPr>
            <w:t xml:space="preserve"> [*bude doplněno před uzavřením smlouvy*]</w:t>
          </w:r>
        </w:p>
      </w:tc>
      <w:tc>
        <w:tcPr>
          <w:tcW w:w="3506" w:type="dxa"/>
          <w:gridSpan w:val="2"/>
          <w:vAlign w:val="center"/>
        </w:tcPr>
        <w:p w14:paraId="3D8BF720" w14:textId="77777777" w:rsidR="004C33E9" w:rsidRDefault="004C33E9" w:rsidP="004C33E9">
          <w:pPr>
            <w:pStyle w:val="Zhlav"/>
            <w:jc w:val="center"/>
          </w:pPr>
          <w:r>
            <w:rPr>
              <w:noProof/>
            </w:rPr>
            <w:drawing>
              <wp:anchor distT="0" distB="0" distL="114300" distR="114300" simplePos="0" relativeHeight="251659264" behindDoc="0" locked="0" layoutInCell="1" allowOverlap="1" wp14:anchorId="5591CF56" wp14:editId="55CBFDDE">
                <wp:simplePos x="0" y="0"/>
                <wp:positionH relativeFrom="column">
                  <wp:posOffset>294005</wp:posOffset>
                </wp:positionH>
                <wp:positionV relativeFrom="paragraph">
                  <wp:posOffset>-10795</wp:posOffset>
                </wp:positionV>
                <wp:extent cx="1611630" cy="360045"/>
                <wp:effectExtent l="0" t="0" r="0" b="0"/>
                <wp:wrapNone/>
                <wp:docPr id="2" name="Grafický objekt 1" descr="Obsah obrázku Písmo, snímek obrazovky, Elektricky modrá, Výrazná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1" descr="Obsah obrázku Písmo, snímek obrazovky, Elektricky modrá, Výrazná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b="-339"/>
                        <a:stretch>
                          <a:fillRect/>
                        </a:stretch>
                      </pic:blipFill>
                      <pic:spPr bwMode="auto">
                        <a:xfrm>
                          <a:off x="0" y="0"/>
                          <a:ext cx="1611630" cy="360045"/>
                        </a:xfrm>
                        <a:prstGeom prst="rect">
                          <a:avLst/>
                        </a:prstGeom>
                        <a:noFill/>
                      </pic:spPr>
                    </pic:pic>
                  </a:graphicData>
                </a:graphic>
                <wp14:sizeRelH relativeFrom="page">
                  <wp14:pctWidth>0</wp14:pctWidth>
                </wp14:sizeRelH>
                <wp14:sizeRelV relativeFrom="page">
                  <wp14:pctHeight>0</wp14:pctHeight>
                </wp14:sizeRelV>
              </wp:anchor>
            </w:drawing>
          </w:r>
        </w:p>
      </w:tc>
    </w:tr>
  </w:tbl>
  <w:p w14:paraId="004E2685" w14:textId="77777777" w:rsidR="00A67846" w:rsidRDefault="00A67846" w:rsidP="00BC77B8">
    <w:pPr>
      <w:tabs>
        <w:tab w:val="left" w:pos="0"/>
        <w:tab w:val="right" w:pos="9356"/>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AD8DF9C"/>
    <w:lvl w:ilvl="0">
      <w:start w:val="1"/>
      <w:numFmt w:val="bullet"/>
      <w:pStyle w:val="Seznamsodrkami3"/>
      <w:lvlText w:val=""/>
      <w:lvlJc w:val="left"/>
      <w:pPr>
        <w:tabs>
          <w:tab w:val="num" w:pos="1074"/>
        </w:tabs>
        <w:ind w:left="1072" w:hanging="358"/>
      </w:pPr>
      <w:rPr>
        <w:rFonts w:ascii="Symbol" w:hAnsi="Symbol" w:hint="default"/>
      </w:rPr>
    </w:lvl>
  </w:abstractNum>
  <w:abstractNum w:abstractNumId="1" w15:restartNumberingAfterBreak="0">
    <w:nsid w:val="FFFFFF88"/>
    <w:multiLevelType w:val="singleLevel"/>
    <w:tmpl w:val="18B0738E"/>
    <w:lvl w:ilvl="0">
      <w:start w:val="1"/>
      <w:numFmt w:val="upperRoman"/>
      <w:pStyle w:val="slovanseznam"/>
      <w:lvlText w:val="%1."/>
      <w:lvlJc w:val="center"/>
      <w:pPr>
        <w:tabs>
          <w:tab w:val="num" w:pos="360"/>
        </w:tabs>
        <w:ind w:left="357" w:hanging="357"/>
      </w:pPr>
      <w:rPr>
        <w:rFonts w:hint="default"/>
      </w:rPr>
    </w:lvl>
  </w:abstractNum>
  <w:abstractNum w:abstractNumId="2" w15:restartNumberingAfterBreak="0">
    <w:nsid w:val="FFFFFF89"/>
    <w:multiLevelType w:val="singleLevel"/>
    <w:tmpl w:val="8A460E0A"/>
    <w:lvl w:ilvl="0">
      <w:start w:val="1"/>
      <w:numFmt w:val="bullet"/>
      <w:pStyle w:val="Seznamsodrkami"/>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26A887F2"/>
    <w:lvl w:ilvl="0">
      <w:start w:val="1"/>
      <w:numFmt w:val="none"/>
      <w:pStyle w:val="Nadpis1"/>
      <w:suff w:val="nothing"/>
      <w:lvlText w:val=""/>
      <w:lvlJc w:val="left"/>
    </w:lvl>
    <w:lvl w:ilvl="1">
      <w:start w:val="1"/>
      <w:numFmt w:val="decimal"/>
      <w:pStyle w:val="Nadpis2"/>
      <w:suff w:val="space"/>
      <w:lvlText w:val="Článek %2:"/>
      <w:lvlJc w:val="left"/>
    </w:lvl>
    <w:lvl w:ilvl="2">
      <w:start w:val="1"/>
      <w:numFmt w:val="none"/>
      <w:pStyle w:val="Nadpis3"/>
      <w:suff w:val="nothing"/>
      <w:lvlText w:val=""/>
      <w:lvlJc w:val="left"/>
    </w:lvl>
    <w:lvl w:ilvl="3">
      <w:start w:val="1"/>
      <w:numFmt w:val="lowerLetter"/>
      <w:pStyle w:val="Nadpis4"/>
      <w:lvlText w:val="%4)"/>
      <w:lvlJc w:val="left"/>
      <w:pPr>
        <w:tabs>
          <w:tab w:val="num" w:pos="360"/>
        </w:tabs>
        <w:ind w:left="360" w:hanging="360"/>
      </w:pPr>
    </w:lvl>
    <w:lvl w:ilvl="4">
      <w:start w:val="1"/>
      <w:numFmt w:val="decimal"/>
      <w:pStyle w:val="Nadpis5"/>
      <w:lvlText w:val="%5."/>
      <w:lvlJc w:val="left"/>
      <w:pPr>
        <w:tabs>
          <w:tab w:val="num" w:pos="680"/>
        </w:tabs>
        <w:ind w:left="680" w:hanging="680"/>
      </w:pPr>
    </w:lvl>
    <w:lvl w:ilvl="5">
      <w:start w:val="1"/>
      <w:numFmt w:val="decimal"/>
      <w:pStyle w:val="Nadpis6"/>
      <w:lvlText w:val="%5.%6."/>
      <w:lvlJc w:val="left"/>
      <w:pPr>
        <w:tabs>
          <w:tab w:val="num" w:pos="0"/>
        </w:tabs>
        <w:ind w:left="708" w:hanging="708"/>
      </w:pPr>
    </w:lvl>
    <w:lvl w:ilvl="6">
      <w:start w:val="1"/>
      <w:numFmt w:val="decimal"/>
      <w:pStyle w:val="Nadpis7"/>
      <w:lvlText w:val="%5.%6.%7."/>
      <w:lvlJc w:val="left"/>
      <w:pPr>
        <w:tabs>
          <w:tab w:val="num" w:pos="0"/>
        </w:tabs>
        <w:ind w:left="1416" w:hanging="708"/>
      </w:pPr>
    </w:lvl>
    <w:lvl w:ilvl="7">
      <w:start w:val="1"/>
      <w:numFmt w:val="decimal"/>
      <w:pStyle w:val="Nadpis8"/>
      <w:lvlText w:val="%5.%6.%7.%8."/>
      <w:lvlJc w:val="left"/>
      <w:pPr>
        <w:tabs>
          <w:tab w:val="num" w:pos="0"/>
        </w:tabs>
        <w:ind w:left="2124" w:hanging="708"/>
      </w:pPr>
    </w:lvl>
    <w:lvl w:ilvl="8">
      <w:start w:val="1"/>
      <w:numFmt w:val="decimal"/>
      <w:pStyle w:val="Nadpis9"/>
      <w:lvlText w:val="%5.%6.%7.%8.%9."/>
      <w:lvlJc w:val="left"/>
      <w:pPr>
        <w:tabs>
          <w:tab w:val="num" w:pos="0"/>
        </w:tabs>
        <w:ind w:left="2832" w:hanging="708"/>
      </w:pPr>
    </w:lvl>
  </w:abstractNum>
  <w:abstractNum w:abstractNumId="4" w15:restartNumberingAfterBreak="0">
    <w:nsid w:val="03CB3D17"/>
    <w:multiLevelType w:val="multilevel"/>
    <w:tmpl w:val="91528F1C"/>
    <w:lvl w:ilvl="0">
      <w:start w:val="1"/>
      <w:numFmt w:val="decimal"/>
      <w:pStyle w:val="slovanodrka"/>
      <w:lvlText w:val="%1."/>
      <w:lvlJc w:val="left"/>
      <w:pPr>
        <w:tabs>
          <w:tab w:val="num" w:pos="648"/>
        </w:tabs>
        <w:ind w:left="648" w:hanging="648"/>
      </w:pPr>
      <w:rPr>
        <w:rFonts w:hint="default"/>
      </w:rPr>
    </w:lvl>
    <w:lvl w:ilvl="1">
      <w:start w:val="1"/>
      <w:numFmt w:val="decimal"/>
      <w:lvlText w:val="%1.%2."/>
      <w:lvlJc w:val="left"/>
      <w:pPr>
        <w:tabs>
          <w:tab w:val="num" w:pos="1016"/>
        </w:tabs>
        <w:ind w:left="1016" w:hanging="737"/>
      </w:pPr>
      <w:rPr>
        <w:rFonts w:hint="default"/>
      </w:rPr>
    </w:lvl>
    <w:lvl w:ilvl="2">
      <w:start w:val="1"/>
      <w:numFmt w:val="decimal"/>
      <w:lvlRestart w:val="0"/>
      <w:isLgl/>
      <w:lvlText w:val="%1.%2.%3."/>
      <w:lvlJc w:val="left"/>
      <w:pPr>
        <w:tabs>
          <w:tab w:val="num" w:pos="2520"/>
        </w:tabs>
        <w:ind w:left="2520" w:hanging="1728"/>
      </w:pPr>
      <w:rPr>
        <w:rFonts w:hint="default"/>
      </w:rPr>
    </w:lvl>
    <w:lvl w:ilvl="3">
      <w:start w:val="1"/>
      <w:numFmt w:val="decimal"/>
      <w:suff w:val="space"/>
      <w:lvlText w:val="%1.%2.%3.%4."/>
      <w:lvlJc w:val="left"/>
      <w:pPr>
        <w:ind w:left="733" w:hanging="737"/>
      </w:pPr>
      <w:rPr>
        <w:rFonts w:hint="default"/>
      </w:rPr>
    </w:lvl>
    <w:lvl w:ilvl="4">
      <w:start w:val="1"/>
      <w:numFmt w:val="decimal"/>
      <w:suff w:val="space"/>
      <w:lvlText w:val="%1.%2.%3.%4.%5."/>
      <w:lvlJc w:val="left"/>
      <w:pPr>
        <w:ind w:left="733" w:hanging="737"/>
      </w:pPr>
      <w:rPr>
        <w:rFonts w:hint="default"/>
      </w:rPr>
    </w:lvl>
    <w:lvl w:ilvl="5">
      <w:start w:val="1"/>
      <w:numFmt w:val="decimal"/>
      <w:lvlText w:val="%1.%2.%3.%4.%5..%6"/>
      <w:lvlJc w:val="left"/>
      <w:pPr>
        <w:tabs>
          <w:tab w:val="num" w:pos="-4"/>
        </w:tabs>
        <w:ind w:left="-4"/>
      </w:pPr>
      <w:rPr>
        <w:rFonts w:hint="default"/>
      </w:rPr>
    </w:lvl>
    <w:lvl w:ilvl="6">
      <w:start w:val="1"/>
      <w:numFmt w:val="decimal"/>
      <w:lvlText w:val="%1.%2.%3.%4.%5..%6.%7"/>
      <w:lvlJc w:val="left"/>
      <w:pPr>
        <w:tabs>
          <w:tab w:val="num" w:pos="-4"/>
        </w:tabs>
        <w:ind w:left="-4"/>
      </w:pPr>
      <w:rPr>
        <w:rFonts w:hint="default"/>
      </w:rPr>
    </w:lvl>
    <w:lvl w:ilvl="7">
      <w:start w:val="1"/>
      <w:numFmt w:val="decimal"/>
      <w:lvlText w:val="%1.%2.%3.%4.%5..%6.%7.%8"/>
      <w:lvlJc w:val="left"/>
      <w:pPr>
        <w:tabs>
          <w:tab w:val="num" w:pos="-4"/>
        </w:tabs>
        <w:ind w:left="-4"/>
      </w:pPr>
      <w:rPr>
        <w:rFonts w:hint="default"/>
      </w:rPr>
    </w:lvl>
    <w:lvl w:ilvl="8">
      <w:start w:val="1"/>
      <w:numFmt w:val="decimal"/>
      <w:lvlText w:val="%1.%2.%3.%4.%5..%6.%7.%8.%9"/>
      <w:lvlJc w:val="left"/>
      <w:pPr>
        <w:tabs>
          <w:tab w:val="num" w:pos="-4"/>
        </w:tabs>
        <w:ind w:left="-4"/>
      </w:pPr>
      <w:rPr>
        <w:rFonts w:hint="default"/>
      </w:rPr>
    </w:lvl>
  </w:abstractNum>
  <w:abstractNum w:abstractNumId="5" w15:restartNumberingAfterBreak="0">
    <w:nsid w:val="0C3468AF"/>
    <w:multiLevelType w:val="hybridMultilevel"/>
    <w:tmpl w:val="8020F2EC"/>
    <w:lvl w:ilvl="0" w:tplc="5B08BEEE">
      <w:start w:val="1"/>
      <w:numFmt w:val="lowerRoman"/>
      <w:lvlText w:val="(%1)"/>
      <w:lvlJc w:val="left"/>
      <w:pPr>
        <w:ind w:left="1774"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F54C1F"/>
    <w:multiLevelType w:val="hybridMultilevel"/>
    <w:tmpl w:val="8020F2EC"/>
    <w:lvl w:ilvl="0" w:tplc="5B08BEEE">
      <w:start w:val="1"/>
      <w:numFmt w:val="lowerRoman"/>
      <w:lvlText w:val="(%1)"/>
      <w:lvlJc w:val="left"/>
      <w:pPr>
        <w:ind w:left="1774"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970EDC"/>
    <w:multiLevelType w:val="multilevel"/>
    <w:tmpl w:val="33CC64C4"/>
    <w:lvl w:ilvl="0">
      <w:start w:val="1"/>
      <w:numFmt w:val="decimal"/>
      <w:pStyle w:val="Zklad1"/>
      <w:lvlText w:val="%1."/>
      <w:lvlJc w:val="left"/>
      <w:pPr>
        <w:ind w:left="360" w:hanging="360"/>
      </w:pPr>
      <w:rPr>
        <w:rFonts w:hint="default"/>
      </w:rPr>
    </w:lvl>
    <w:lvl w:ilvl="1">
      <w:start w:val="1"/>
      <w:numFmt w:val="decimal"/>
      <w:pStyle w:val="Zklad2"/>
      <w:lvlText w:val="%1.%2."/>
      <w:lvlJc w:val="left"/>
      <w:pPr>
        <w:ind w:left="792" w:hanging="792"/>
      </w:pPr>
      <w:rPr>
        <w:rFonts w:hint="default"/>
        <w:b w:val="0"/>
      </w:rPr>
    </w:lvl>
    <w:lvl w:ilvl="2">
      <w:start w:val="1"/>
      <w:numFmt w:val="decimal"/>
      <w:pStyle w:val="Zklad3"/>
      <w:lvlText w:val="%1.%2.%3."/>
      <w:lvlJc w:val="left"/>
      <w:pPr>
        <w:ind w:left="1418" w:hanging="69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E529D5"/>
    <w:multiLevelType w:val="hybridMultilevel"/>
    <w:tmpl w:val="8020F2EC"/>
    <w:lvl w:ilvl="0" w:tplc="5B08BEEE">
      <w:start w:val="1"/>
      <w:numFmt w:val="lowerRoman"/>
      <w:lvlText w:val="(%1)"/>
      <w:lvlJc w:val="left"/>
      <w:pPr>
        <w:ind w:left="1774"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3F1540"/>
    <w:multiLevelType w:val="hybridMultilevel"/>
    <w:tmpl w:val="39F82CE6"/>
    <w:lvl w:ilvl="0" w:tplc="13FE6842">
      <w:start w:val="1"/>
      <w:numFmt w:val="low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15:restartNumberingAfterBreak="0">
    <w:nsid w:val="21E918CC"/>
    <w:multiLevelType w:val="hybridMultilevel"/>
    <w:tmpl w:val="F626A39E"/>
    <w:lvl w:ilvl="0" w:tplc="780A830E">
      <w:start w:val="1"/>
      <w:numFmt w:val="lowerRoman"/>
      <w:lvlText w:val="(%1)"/>
      <w:lvlJc w:val="left"/>
      <w:pPr>
        <w:tabs>
          <w:tab w:val="num" w:pos="1080"/>
        </w:tabs>
        <w:ind w:left="1080" w:hanging="360"/>
      </w:pPr>
      <w:rPr>
        <w:rFonts w:hint="default"/>
        <w:b w:val="0"/>
        <w:i w:val="0"/>
        <w:sz w:val="21"/>
        <w:szCs w:val="21"/>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E00C98"/>
    <w:multiLevelType w:val="hybridMultilevel"/>
    <w:tmpl w:val="BB0E922A"/>
    <w:lvl w:ilvl="0" w:tplc="9CB67D7C">
      <w:start w:val="1"/>
      <w:numFmt w:val="lowerRoman"/>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2" w15:restartNumberingAfterBreak="0">
    <w:nsid w:val="2F725B4D"/>
    <w:multiLevelType w:val="hybridMultilevel"/>
    <w:tmpl w:val="CA744702"/>
    <w:lvl w:ilvl="0" w:tplc="9CB67D7C">
      <w:start w:val="1"/>
      <w:numFmt w:val="lowerRoman"/>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0">
    <w:nsid w:val="2FFF0E01"/>
    <w:multiLevelType w:val="hybridMultilevel"/>
    <w:tmpl w:val="2E4EC3BA"/>
    <w:lvl w:ilvl="0" w:tplc="C91CE732">
      <w:start w:val="1"/>
      <w:numFmt w:val="low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15:restartNumberingAfterBreak="0">
    <w:nsid w:val="305B527C"/>
    <w:multiLevelType w:val="hybridMultilevel"/>
    <w:tmpl w:val="8020F2EC"/>
    <w:lvl w:ilvl="0" w:tplc="5B08BEEE">
      <w:start w:val="1"/>
      <w:numFmt w:val="lowerRoman"/>
      <w:lvlText w:val="(%1)"/>
      <w:lvlJc w:val="left"/>
      <w:pPr>
        <w:ind w:left="1774"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BBF17D9"/>
    <w:multiLevelType w:val="hybridMultilevel"/>
    <w:tmpl w:val="8020F2EC"/>
    <w:lvl w:ilvl="0" w:tplc="5B08BEEE">
      <w:start w:val="1"/>
      <w:numFmt w:val="lowerRoman"/>
      <w:lvlText w:val="(%1)"/>
      <w:lvlJc w:val="left"/>
      <w:pPr>
        <w:ind w:left="1774"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651210"/>
    <w:multiLevelType w:val="multilevel"/>
    <w:tmpl w:val="AA3AE2A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4F577C6"/>
    <w:multiLevelType w:val="hybridMultilevel"/>
    <w:tmpl w:val="4DBEC0F8"/>
    <w:lvl w:ilvl="0" w:tplc="9510273E">
      <w:start w:val="1"/>
      <w:numFmt w:val="lowerLetter"/>
      <w:pStyle w:val="OdrkaA"/>
      <w:lvlText w:val="%1)"/>
      <w:lvlJc w:val="left"/>
      <w:pPr>
        <w:tabs>
          <w:tab w:val="num" w:pos="1559"/>
        </w:tabs>
        <w:ind w:left="1559" w:hanging="397"/>
      </w:pPr>
      <w:rPr>
        <w:rFonts w:hint="default"/>
      </w:rPr>
    </w:lvl>
    <w:lvl w:ilvl="1" w:tplc="D66ECC20">
      <w:start w:val="1"/>
      <w:numFmt w:val="lowerLetter"/>
      <w:lvlText w:val="%2."/>
      <w:lvlJc w:val="left"/>
      <w:pPr>
        <w:tabs>
          <w:tab w:val="num" w:pos="939"/>
        </w:tabs>
        <w:ind w:left="939" w:hanging="360"/>
      </w:pPr>
    </w:lvl>
    <w:lvl w:ilvl="2" w:tplc="04090005">
      <w:start w:val="1"/>
      <w:numFmt w:val="lowerRoman"/>
      <w:lvlText w:val="%3."/>
      <w:lvlJc w:val="right"/>
      <w:pPr>
        <w:tabs>
          <w:tab w:val="num" w:pos="1659"/>
        </w:tabs>
        <w:ind w:left="1659" w:hanging="180"/>
      </w:pPr>
    </w:lvl>
    <w:lvl w:ilvl="3" w:tplc="04090001">
      <w:start w:val="1"/>
      <w:numFmt w:val="decimal"/>
      <w:lvlText w:val="%4."/>
      <w:lvlJc w:val="left"/>
      <w:pPr>
        <w:tabs>
          <w:tab w:val="num" w:pos="2379"/>
        </w:tabs>
        <w:ind w:left="2379" w:hanging="360"/>
      </w:pPr>
    </w:lvl>
    <w:lvl w:ilvl="4" w:tplc="04090003" w:tentative="1">
      <w:start w:val="1"/>
      <w:numFmt w:val="lowerLetter"/>
      <w:lvlText w:val="%5."/>
      <w:lvlJc w:val="left"/>
      <w:pPr>
        <w:tabs>
          <w:tab w:val="num" w:pos="3099"/>
        </w:tabs>
        <w:ind w:left="3099" w:hanging="360"/>
      </w:pPr>
    </w:lvl>
    <w:lvl w:ilvl="5" w:tplc="04090005" w:tentative="1">
      <w:start w:val="1"/>
      <w:numFmt w:val="lowerRoman"/>
      <w:lvlText w:val="%6."/>
      <w:lvlJc w:val="right"/>
      <w:pPr>
        <w:tabs>
          <w:tab w:val="num" w:pos="3819"/>
        </w:tabs>
        <w:ind w:left="3819" w:hanging="180"/>
      </w:pPr>
    </w:lvl>
    <w:lvl w:ilvl="6" w:tplc="04090001" w:tentative="1">
      <w:start w:val="1"/>
      <w:numFmt w:val="decimal"/>
      <w:lvlText w:val="%7."/>
      <w:lvlJc w:val="left"/>
      <w:pPr>
        <w:tabs>
          <w:tab w:val="num" w:pos="4539"/>
        </w:tabs>
        <w:ind w:left="4539" w:hanging="360"/>
      </w:pPr>
    </w:lvl>
    <w:lvl w:ilvl="7" w:tplc="04090003" w:tentative="1">
      <w:start w:val="1"/>
      <w:numFmt w:val="lowerLetter"/>
      <w:lvlText w:val="%8."/>
      <w:lvlJc w:val="left"/>
      <w:pPr>
        <w:tabs>
          <w:tab w:val="num" w:pos="5259"/>
        </w:tabs>
        <w:ind w:left="5259" w:hanging="360"/>
      </w:pPr>
    </w:lvl>
    <w:lvl w:ilvl="8" w:tplc="04090005" w:tentative="1">
      <w:start w:val="1"/>
      <w:numFmt w:val="lowerRoman"/>
      <w:lvlText w:val="%9."/>
      <w:lvlJc w:val="right"/>
      <w:pPr>
        <w:tabs>
          <w:tab w:val="num" w:pos="5979"/>
        </w:tabs>
        <w:ind w:left="5979" w:hanging="180"/>
      </w:pPr>
    </w:lvl>
  </w:abstractNum>
  <w:abstractNum w:abstractNumId="18" w15:restartNumberingAfterBreak="0">
    <w:nsid w:val="64EC7BD6"/>
    <w:multiLevelType w:val="multilevel"/>
    <w:tmpl w:val="2CA4D82A"/>
    <w:lvl w:ilvl="0">
      <w:start w:val="1"/>
      <w:numFmt w:val="decimal"/>
      <w:lvlText w:val="%1"/>
      <w:lvlJc w:val="left"/>
      <w:pPr>
        <w:tabs>
          <w:tab w:val="num" w:pos="705"/>
        </w:tabs>
        <w:ind w:left="705" w:hanging="705"/>
      </w:pPr>
      <w:rPr>
        <w:rFonts w:hint="default"/>
      </w:rPr>
    </w:lvl>
    <w:lvl w:ilvl="1">
      <w:start w:val="1"/>
      <w:numFmt w:val="lowerRoman"/>
      <w:lvlText w:val="(%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EA4376"/>
    <w:multiLevelType w:val="hybridMultilevel"/>
    <w:tmpl w:val="A1920308"/>
    <w:lvl w:ilvl="0" w:tplc="7322441C">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6DF76CFA"/>
    <w:multiLevelType w:val="hybridMultilevel"/>
    <w:tmpl w:val="E79E3262"/>
    <w:lvl w:ilvl="0" w:tplc="9CB67D7C">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890B36"/>
    <w:multiLevelType w:val="hybridMultilevel"/>
    <w:tmpl w:val="CBECB548"/>
    <w:lvl w:ilvl="0" w:tplc="0776925E">
      <w:start w:val="50"/>
      <w:numFmt w:val="bullet"/>
      <w:lvlText w:val="-"/>
      <w:lvlJc w:val="left"/>
      <w:pPr>
        <w:ind w:left="720" w:hanging="360"/>
      </w:pPr>
      <w:rPr>
        <w:rFonts w:ascii="Georgia" w:eastAsia="Times New Roman"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10A67B4"/>
    <w:multiLevelType w:val="hybridMultilevel"/>
    <w:tmpl w:val="26EA3B70"/>
    <w:lvl w:ilvl="0" w:tplc="5B08BEEE">
      <w:start w:val="1"/>
      <w:numFmt w:val="low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3" w15:restartNumberingAfterBreak="0">
    <w:nsid w:val="7E9275AD"/>
    <w:multiLevelType w:val="hybridMultilevel"/>
    <w:tmpl w:val="F05A745C"/>
    <w:lvl w:ilvl="0" w:tplc="0306564A">
      <w:start w:val="1"/>
      <w:numFmt w:val="low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16cid:durableId="85615613">
    <w:abstractNumId w:val="4"/>
  </w:num>
  <w:num w:numId="2" w16cid:durableId="2103214025">
    <w:abstractNumId w:val="3"/>
  </w:num>
  <w:num w:numId="3" w16cid:durableId="1914928375">
    <w:abstractNumId w:val="1"/>
  </w:num>
  <w:num w:numId="4" w16cid:durableId="2010794753">
    <w:abstractNumId w:val="0"/>
  </w:num>
  <w:num w:numId="5" w16cid:durableId="291517214">
    <w:abstractNumId w:val="2"/>
  </w:num>
  <w:num w:numId="6" w16cid:durableId="603073116">
    <w:abstractNumId w:val="17"/>
  </w:num>
  <w:num w:numId="7" w16cid:durableId="1225288542">
    <w:abstractNumId w:val="22"/>
  </w:num>
  <w:num w:numId="8" w16cid:durableId="1968966073">
    <w:abstractNumId w:val="10"/>
  </w:num>
  <w:num w:numId="9" w16cid:durableId="1345788502">
    <w:abstractNumId w:val="6"/>
  </w:num>
  <w:num w:numId="10" w16cid:durableId="833187304">
    <w:abstractNumId w:val="16"/>
  </w:num>
  <w:num w:numId="11" w16cid:durableId="2085948778">
    <w:abstractNumId w:val="7"/>
  </w:num>
  <w:num w:numId="12" w16cid:durableId="173618474">
    <w:abstractNumId w:val="15"/>
  </w:num>
  <w:num w:numId="13" w16cid:durableId="1393698913">
    <w:abstractNumId w:val="5"/>
  </w:num>
  <w:num w:numId="14" w16cid:durableId="1571965025">
    <w:abstractNumId w:val="14"/>
  </w:num>
  <w:num w:numId="15" w16cid:durableId="249773908">
    <w:abstractNumId w:val="12"/>
  </w:num>
  <w:num w:numId="16" w16cid:durableId="31392593">
    <w:abstractNumId w:val="20"/>
  </w:num>
  <w:num w:numId="17" w16cid:durableId="1538085931">
    <w:abstractNumId w:val="11"/>
  </w:num>
  <w:num w:numId="18" w16cid:durableId="251163976">
    <w:abstractNumId w:val="13"/>
  </w:num>
  <w:num w:numId="19" w16cid:durableId="1487084992">
    <w:abstractNumId w:val="23"/>
  </w:num>
  <w:num w:numId="20" w16cid:durableId="1698461943">
    <w:abstractNumId w:val="9"/>
  </w:num>
  <w:num w:numId="21" w16cid:durableId="909312698">
    <w:abstractNumId w:val="19"/>
  </w:num>
  <w:num w:numId="22" w16cid:durableId="1642342207">
    <w:abstractNumId w:val="18"/>
  </w:num>
  <w:num w:numId="23" w16cid:durableId="2078936919">
    <w:abstractNumId w:val="7"/>
  </w:num>
  <w:num w:numId="24" w16cid:durableId="1488941369">
    <w:abstractNumId w:val="7"/>
  </w:num>
  <w:num w:numId="25" w16cid:durableId="183592901">
    <w:abstractNumId w:val="21"/>
  </w:num>
  <w:num w:numId="26" w16cid:durableId="1036664331">
    <w:abstractNumId w:val="8"/>
  </w:num>
  <w:num w:numId="27" w16cid:durableId="2055349086">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3C7"/>
    <w:rsid w:val="00001A06"/>
    <w:rsid w:val="000023D8"/>
    <w:rsid w:val="000027C5"/>
    <w:rsid w:val="00004F5E"/>
    <w:rsid w:val="0000712D"/>
    <w:rsid w:val="0000726A"/>
    <w:rsid w:val="000078E7"/>
    <w:rsid w:val="00007D7F"/>
    <w:rsid w:val="00011DAF"/>
    <w:rsid w:val="00011F06"/>
    <w:rsid w:val="00013E09"/>
    <w:rsid w:val="0001796F"/>
    <w:rsid w:val="00022BA1"/>
    <w:rsid w:val="00026976"/>
    <w:rsid w:val="00026C2D"/>
    <w:rsid w:val="00027645"/>
    <w:rsid w:val="000302B7"/>
    <w:rsid w:val="000328FE"/>
    <w:rsid w:val="00033EB8"/>
    <w:rsid w:val="00036D35"/>
    <w:rsid w:val="0004220D"/>
    <w:rsid w:val="00042E66"/>
    <w:rsid w:val="00045A84"/>
    <w:rsid w:val="00050A04"/>
    <w:rsid w:val="000526DC"/>
    <w:rsid w:val="000532BC"/>
    <w:rsid w:val="00054D7B"/>
    <w:rsid w:val="00054E19"/>
    <w:rsid w:val="000562FF"/>
    <w:rsid w:val="0005664D"/>
    <w:rsid w:val="00057994"/>
    <w:rsid w:val="00060779"/>
    <w:rsid w:val="000608B9"/>
    <w:rsid w:val="00060927"/>
    <w:rsid w:val="00061A71"/>
    <w:rsid w:val="00064827"/>
    <w:rsid w:val="00065DBA"/>
    <w:rsid w:val="000673F9"/>
    <w:rsid w:val="000718EC"/>
    <w:rsid w:val="0007581B"/>
    <w:rsid w:val="00076466"/>
    <w:rsid w:val="00076B42"/>
    <w:rsid w:val="0007707F"/>
    <w:rsid w:val="00080434"/>
    <w:rsid w:val="00080D38"/>
    <w:rsid w:val="0008276E"/>
    <w:rsid w:val="00085FCF"/>
    <w:rsid w:val="00086893"/>
    <w:rsid w:val="000869AA"/>
    <w:rsid w:val="0008765F"/>
    <w:rsid w:val="00091FE2"/>
    <w:rsid w:val="000920E7"/>
    <w:rsid w:val="000939D5"/>
    <w:rsid w:val="00094D7F"/>
    <w:rsid w:val="000A0302"/>
    <w:rsid w:val="000A3596"/>
    <w:rsid w:val="000A3F8E"/>
    <w:rsid w:val="000A41BA"/>
    <w:rsid w:val="000A4556"/>
    <w:rsid w:val="000A4D24"/>
    <w:rsid w:val="000A64AA"/>
    <w:rsid w:val="000A65A2"/>
    <w:rsid w:val="000B22C9"/>
    <w:rsid w:val="000B24C9"/>
    <w:rsid w:val="000B2AAA"/>
    <w:rsid w:val="000C0798"/>
    <w:rsid w:val="000C0CB9"/>
    <w:rsid w:val="000C1FE2"/>
    <w:rsid w:val="000C5640"/>
    <w:rsid w:val="000C68B8"/>
    <w:rsid w:val="000C743E"/>
    <w:rsid w:val="000D0A26"/>
    <w:rsid w:val="000D2C01"/>
    <w:rsid w:val="000D2FF1"/>
    <w:rsid w:val="000D4407"/>
    <w:rsid w:val="000D5CFD"/>
    <w:rsid w:val="000E0233"/>
    <w:rsid w:val="000E080D"/>
    <w:rsid w:val="000E1C9B"/>
    <w:rsid w:val="000E3E35"/>
    <w:rsid w:val="000E4682"/>
    <w:rsid w:val="000E50B2"/>
    <w:rsid w:val="000E6168"/>
    <w:rsid w:val="000F000D"/>
    <w:rsid w:val="000F124E"/>
    <w:rsid w:val="000F2849"/>
    <w:rsid w:val="000F4584"/>
    <w:rsid w:val="000F4591"/>
    <w:rsid w:val="000F486F"/>
    <w:rsid w:val="000F558E"/>
    <w:rsid w:val="00100DAE"/>
    <w:rsid w:val="001034FA"/>
    <w:rsid w:val="00103D8C"/>
    <w:rsid w:val="00104337"/>
    <w:rsid w:val="00105A99"/>
    <w:rsid w:val="00106BE1"/>
    <w:rsid w:val="001070BC"/>
    <w:rsid w:val="00110A01"/>
    <w:rsid w:val="00112F2D"/>
    <w:rsid w:val="001133EA"/>
    <w:rsid w:val="00121B7E"/>
    <w:rsid w:val="00124200"/>
    <w:rsid w:val="001256B6"/>
    <w:rsid w:val="0012683C"/>
    <w:rsid w:val="00127610"/>
    <w:rsid w:val="001310D0"/>
    <w:rsid w:val="001311ED"/>
    <w:rsid w:val="001323D7"/>
    <w:rsid w:val="00132664"/>
    <w:rsid w:val="00132DE2"/>
    <w:rsid w:val="00133F0E"/>
    <w:rsid w:val="00143331"/>
    <w:rsid w:val="0014384F"/>
    <w:rsid w:val="00143FC4"/>
    <w:rsid w:val="001457EE"/>
    <w:rsid w:val="00145924"/>
    <w:rsid w:val="001469CC"/>
    <w:rsid w:val="00150796"/>
    <w:rsid w:val="001518A9"/>
    <w:rsid w:val="001544EE"/>
    <w:rsid w:val="00156477"/>
    <w:rsid w:val="00156A81"/>
    <w:rsid w:val="00160351"/>
    <w:rsid w:val="001609D6"/>
    <w:rsid w:val="00162469"/>
    <w:rsid w:val="00164BC0"/>
    <w:rsid w:val="00165794"/>
    <w:rsid w:val="00165A21"/>
    <w:rsid w:val="00165A7C"/>
    <w:rsid w:val="0017048A"/>
    <w:rsid w:val="001723DE"/>
    <w:rsid w:val="00176EA0"/>
    <w:rsid w:val="00177D92"/>
    <w:rsid w:val="001802F1"/>
    <w:rsid w:val="00181C0F"/>
    <w:rsid w:val="0018223E"/>
    <w:rsid w:val="0018324E"/>
    <w:rsid w:val="001845A3"/>
    <w:rsid w:val="00190FEF"/>
    <w:rsid w:val="00196313"/>
    <w:rsid w:val="00196A4D"/>
    <w:rsid w:val="001A1D91"/>
    <w:rsid w:val="001A37C2"/>
    <w:rsid w:val="001A3C35"/>
    <w:rsid w:val="001A4273"/>
    <w:rsid w:val="001A757A"/>
    <w:rsid w:val="001B3E39"/>
    <w:rsid w:val="001B44AE"/>
    <w:rsid w:val="001B5DD3"/>
    <w:rsid w:val="001C3530"/>
    <w:rsid w:val="001C41D4"/>
    <w:rsid w:val="001C4785"/>
    <w:rsid w:val="001C6619"/>
    <w:rsid w:val="001C683E"/>
    <w:rsid w:val="001C6E8D"/>
    <w:rsid w:val="001D329F"/>
    <w:rsid w:val="001D4F29"/>
    <w:rsid w:val="001D5963"/>
    <w:rsid w:val="001E349E"/>
    <w:rsid w:val="001E3ECA"/>
    <w:rsid w:val="001E587C"/>
    <w:rsid w:val="001F216F"/>
    <w:rsid w:val="001F2A8B"/>
    <w:rsid w:val="001F49A6"/>
    <w:rsid w:val="001F7007"/>
    <w:rsid w:val="00203999"/>
    <w:rsid w:val="00204ACA"/>
    <w:rsid w:val="002055C2"/>
    <w:rsid w:val="002057F0"/>
    <w:rsid w:val="00205CC9"/>
    <w:rsid w:val="00207CC7"/>
    <w:rsid w:val="00207FB2"/>
    <w:rsid w:val="002108A9"/>
    <w:rsid w:val="00212956"/>
    <w:rsid w:val="00213D9D"/>
    <w:rsid w:val="0021495D"/>
    <w:rsid w:val="00220881"/>
    <w:rsid w:val="002229BF"/>
    <w:rsid w:val="00223698"/>
    <w:rsid w:val="00223888"/>
    <w:rsid w:val="00224AAD"/>
    <w:rsid w:val="00225E6B"/>
    <w:rsid w:val="00230522"/>
    <w:rsid w:val="00232D03"/>
    <w:rsid w:val="00237529"/>
    <w:rsid w:val="002375E4"/>
    <w:rsid w:val="00237C97"/>
    <w:rsid w:val="00237DF2"/>
    <w:rsid w:val="002416FF"/>
    <w:rsid w:val="002427F6"/>
    <w:rsid w:val="00242D31"/>
    <w:rsid w:val="00242F45"/>
    <w:rsid w:val="00242F64"/>
    <w:rsid w:val="002451B8"/>
    <w:rsid w:val="002462BD"/>
    <w:rsid w:val="0024720B"/>
    <w:rsid w:val="00247870"/>
    <w:rsid w:val="00247D66"/>
    <w:rsid w:val="00250A68"/>
    <w:rsid w:val="00252902"/>
    <w:rsid w:val="00253BD9"/>
    <w:rsid w:val="002561FC"/>
    <w:rsid w:val="00256C6C"/>
    <w:rsid w:val="00262756"/>
    <w:rsid w:val="00265540"/>
    <w:rsid w:val="002676A3"/>
    <w:rsid w:val="002710A4"/>
    <w:rsid w:val="00274A1A"/>
    <w:rsid w:val="002762B7"/>
    <w:rsid w:val="00276CB5"/>
    <w:rsid w:val="0027703F"/>
    <w:rsid w:val="00282A42"/>
    <w:rsid w:val="00283157"/>
    <w:rsid w:val="00285022"/>
    <w:rsid w:val="00285A5C"/>
    <w:rsid w:val="0028786E"/>
    <w:rsid w:val="00292F5F"/>
    <w:rsid w:val="002937A5"/>
    <w:rsid w:val="00295ADD"/>
    <w:rsid w:val="002A0826"/>
    <w:rsid w:val="002A22D0"/>
    <w:rsid w:val="002A5A2F"/>
    <w:rsid w:val="002B1078"/>
    <w:rsid w:val="002B1378"/>
    <w:rsid w:val="002B1D02"/>
    <w:rsid w:val="002B55AD"/>
    <w:rsid w:val="002B5D76"/>
    <w:rsid w:val="002B5ECD"/>
    <w:rsid w:val="002B6725"/>
    <w:rsid w:val="002C2AF6"/>
    <w:rsid w:val="002C3202"/>
    <w:rsid w:val="002C4E47"/>
    <w:rsid w:val="002C7313"/>
    <w:rsid w:val="002D198D"/>
    <w:rsid w:val="002D1CF6"/>
    <w:rsid w:val="002D3E3B"/>
    <w:rsid w:val="002D4691"/>
    <w:rsid w:val="002D5A07"/>
    <w:rsid w:val="002D5E54"/>
    <w:rsid w:val="002D7590"/>
    <w:rsid w:val="002E09B9"/>
    <w:rsid w:val="002E0E7D"/>
    <w:rsid w:val="002E2C02"/>
    <w:rsid w:val="002E34EC"/>
    <w:rsid w:val="002E38C3"/>
    <w:rsid w:val="002E3E64"/>
    <w:rsid w:val="002E406D"/>
    <w:rsid w:val="002E5690"/>
    <w:rsid w:val="002E64B7"/>
    <w:rsid w:val="002F06D5"/>
    <w:rsid w:val="002F3345"/>
    <w:rsid w:val="002F4658"/>
    <w:rsid w:val="002F4AFF"/>
    <w:rsid w:val="002F5DCF"/>
    <w:rsid w:val="002F66F4"/>
    <w:rsid w:val="002F7C6B"/>
    <w:rsid w:val="003024D9"/>
    <w:rsid w:val="00303C48"/>
    <w:rsid w:val="0030576C"/>
    <w:rsid w:val="00306889"/>
    <w:rsid w:val="00306EF9"/>
    <w:rsid w:val="003125B9"/>
    <w:rsid w:val="003208F9"/>
    <w:rsid w:val="003220EC"/>
    <w:rsid w:val="003236EE"/>
    <w:rsid w:val="003248E8"/>
    <w:rsid w:val="0032536A"/>
    <w:rsid w:val="0032625A"/>
    <w:rsid w:val="00326AE3"/>
    <w:rsid w:val="00330DBB"/>
    <w:rsid w:val="003314DD"/>
    <w:rsid w:val="003332BB"/>
    <w:rsid w:val="00335FE4"/>
    <w:rsid w:val="00337272"/>
    <w:rsid w:val="0034056B"/>
    <w:rsid w:val="00340B78"/>
    <w:rsid w:val="003434D3"/>
    <w:rsid w:val="00343DCB"/>
    <w:rsid w:val="0034560C"/>
    <w:rsid w:val="003502BF"/>
    <w:rsid w:val="003533C6"/>
    <w:rsid w:val="003544E6"/>
    <w:rsid w:val="00354E37"/>
    <w:rsid w:val="0035557F"/>
    <w:rsid w:val="0035594A"/>
    <w:rsid w:val="003610A0"/>
    <w:rsid w:val="003628F4"/>
    <w:rsid w:val="00363CA0"/>
    <w:rsid w:val="00364E70"/>
    <w:rsid w:val="003661CD"/>
    <w:rsid w:val="003701A1"/>
    <w:rsid w:val="00371E42"/>
    <w:rsid w:val="0037402A"/>
    <w:rsid w:val="003764A7"/>
    <w:rsid w:val="00381AC4"/>
    <w:rsid w:val="003828B7"/>
    <w:rsid w:val="00383205"/>
    <w:rsid w:val="00383A04"/>
    <w:rsid w:val="00385770"/>
    <w:rsid w:val="00385847"/>
    <w:rsid w:val="00387113"/>
    <w:rsid w:val="003920DA"/>
    <w:rsid w:val="00394A56"/>
    <w:rsid w:val="003953F6"/>
    <w:rsid w:val="00396385"/>
    <w:rsid w:val="003A090E"/>
    <w:rsid w:val="003A2414"/>
    <w:rsid w:val="003A41EF"/>
    <w:rsid w:val="003A7467"/>
    <w:rsid w:val="003B0385"/>
    <w:rsid w:val="003B0CFD"/>
    <w:rsid w:val="003B0EA2"/>
    <w:rsid w:val="003B2D48"/>
    <w:rsid w:val="003B3305"/>
    <w:rsid w:val="003B4396"/>
    <w:rsid w:val="003B788E"/>
    <w:rsid w:val="003C2A65"/>
    <w:rsid w:val="003C3119"/>
    <w:rsid w:val="003C35B4"/>
    <w:rsid w:val="003C53C1"/>
    <w:rsid w:val="003C6F70"/>
    <w:rsid w:val="003D0325"/>
    <w:rsid w:val="003D03C2"/>
    <w:rsid w:val="003D0F60"/>
    <w:rsid w:val="003D1C95"/>
    <w:rsid w:val="003D3B2E"/>
    <w:rsid w:val="003D3B7A"/>
    <w:rsid w:val="003D51E5"/>
    <w:rsid w:val="003D5E2E"/>
    <w:rsid w:val="003D5FE1"/>
    <w:rsid w:val="003D6D10"/>
    <w:rsid w:val="003E0254"/>
    <w:rsid w:val="003E0267"/>
    <w:rsid w:val="003E27BD"/>
    <w:rsid w:val="003E45B5"/>
    <w:rsid w:val="003E5D73"/>
    <w:rsid w:val="003F0008"/>
    <w:rsid w:val="003F0653"/>
    <w:rsid w:val="003F1024"/>
    <w:rsid w:val="003F4A32"/>
    <w:rsid w:val="003F4FA1"/>
    <w:rsid w:val="003F5D52"/>
    <w:rsid w:val="003F6106"/>
    <w:rsid w:val="003F6E1B"/>
    <w:rsid w:val="00400279"/>
    <w:rsid w:val="0040160C"/>
    <w:rsid w:val="004029F9"/>
    <w:rsid w:val="00403368"/>
    <w:rsid w:val="004036D4"/>
    <w:rsid w:val="00411717"/>
    <w:rsid w:val="0041255E"/>
    <w:rsid w:val="004134A3"/>
    <w:rsid w:val="00413832"/>
    <w:rsid w:val="00416A96"/>
    <w:rsid w:val="00417156"/>
    <w:rsid w:val="00421D08"/>
    <w:rsid w:val="004233E6"/>
    <w:rsid w:val="00424B88"/>
    <w:rsid w:val="00426F55"/>
    <w:rsid w:val="004301A6"/>
    <w:rsid w:val="00431615"/>
    <w:rsid w:val="0043322C"/>
    <w:rsid w:val="00433744"/>
    <w:rsid w:val="0043531B"/>
    <w:rsid w:val="0043545E"/>
    <w:rsid w:val="004354A2"/>
    <w:rsid w:val="004361E6"/>
    <w:rsid w:val="00446601"/>
    <w:rsid w:val="0045122F"/>
    <w:rsid w:val="004530A1"/>
    <w:rsid w:val="00455905"/>
    <w:rsid w:val="00456DCD"/>
    <w:rsid w:val="00460821"/>
    <w:rsid w:val="00462A20"/>
    <w:rsid w:val="00462BDA"/>
    <w:rsid w:val="004656EF"/>
    <w:rsid w:val="0046717A"/>
    <w:rsid w:val="00470F8C"/>
    <w:rsid w:val="00472754"/>
    <w:rsid w:val="00472A22"/>
    <w:rsid w:val="00474DF1"/>
    <w:rsid w:val="00475075"/>
    <w:rsid w:val="00476F12"/>
    <w:rsid w:val="00477022"/>
    <w:rsid w:val="004806E6"/>
    <w:rsid w:val="00484056"/>
    <w:rsid w:val="00490098"/>
    <w:rsid w:val="00492C18"/>
    <w:rsid w:val="00492D5F"/>
    <w:rsid w:val="004A1F8E"/>
    <w:rsid w:val="004A56B2"/>
    <w:rsid w:val="004A5E24"/>
    <w:rsid w:val="004B0201"/>
    <w:rsid w:val="004B083C"/>
    <w:rsid w:val="004B2321"/>
    <w:rsid w:val="004B3588"/>
    <w:rsid w:val="004B50E9"/>
    <w:rsid w:val="004B61DB"/>
    <w:rsid w:val="004B793D"/>
    <w:rsid w:val="004B7A96"/>
    <w:rsid w:val="004C1AB8"/>
    <w:rsid w:val="004C288C"/>
    <w:rsid w:val="004C2DE8"/>
    <w:rsid w:val="004C33E9"/>
    <w:rsid w:val="004C4D9D"/>
    <w:rsid w:val="004C5C66"/>
    <w:rsid w:val="004C7648"/>
    <w:rsid w:val="004C7B6D"/>
    <w:rsid w:val="004D1B1D"/>
    <w:rsid w:val="004D1B6C"/>
    <w:rsid w:val="004D2ADB"/>
    <w:rsid w:val="004D7874"/>
    <w:rsid w:val="004E0782"/>
    <w:rsid w:val="004E0933"/>
    <w:rsid w:val="004E128D"/>
    <w:rsid w:val="004E1B72"/>
    <w:rsid w:val="004E3B50"/>
    <w:rsid w:val="004E4342"/>
    <w:rsid w:val="004E4360"/>
    <w:rsid w:val="004E4669"/>
    <w:rsid w:val="004E695E"/>
    <w:rsid w:val="004E6963"/>
    <w:rsid w:val="004E7517"/>
    <w:rsid w:val="004F4B6B"/>
    <w:rsid w:val="004F6079"/>
    <w:rsid w:val="005011E8"/>
    <w:rsid w:val="00502188"/>
    <w:rsid w:val="00502C25"/>
    <w:rsid w:val="005032B1"/>
    <w:rsid w:val="00504E75"/>
    <w:rsid w:val="00505B5C"/>
    <w:rsid w:val="00506181"/>
    <w:rsid w:val="00511281"/>
    <w:rsid w:val="00516394"/>
    <w:rsid w:val="005174E7"/>
    <w:rsid w:val="00520D1A"/>
    <w:rsid w:val="00522A6E"/>
    <w:rsid w:val="005230A3"/>
    <w:rsid w:val="00525116"/>
    <w:rsid w:val="00531FA1"/>
    <w:rsid w:val="00532A7D"/>
    <w:rsid w:val="00533237"/>
    <w:rsid w:val="00533EC1"/>
    <w:rsid w:val="00535B2F"/>
    <w:rsid w:val="00536483"/>
    <w:rsid w:val="00536E87"/>
    <w:rsid w:val="00540A1F"/>
    <w:rsid w:val="00542080"/>
    <w:rsid w:val="00542368"/>
    <w:rsid w:val="005424D3"/>
    <w:rsid w:val="0054332F"/>
    <w:rsid w:val="005441C9"/>
    <w:rsid w:val="00547E21"/>
    <w:rsid w:val="00552991"/>
    <w:rsid w:val="005539D1"/>
    <w:rsid w:val="005558B1"/>
    <w:rsid w:val="00555FD4"/>
    <w:rsid w:val="00560D98"/>
    <w:rsid w:val="00562B63"/>
    <w:rsid w:val="0056370B"/>
    <w:rsid w:val="005645E7"/>
    <w:rsid w:val="00565193"/>
    <w:rsid w:val="005672A1"/>
    <w:rsid w:val="00571335"/>
    <w:rsid w:val="00571513"/>
    <w:rsid w:val="0057653A"/>
    <w:rsid w:val="00577186"/>
    <w:rsid w:val="00580279"/>
    <w:rsid w:val="00582E4E"/>
    <w:rsid w:val="005851E5"/>
    <w:rsid w:val="005858FA"/>
    <w:rsid w:val="00587F84"/>
    <w:rsid w:val="005906B1"/>
    <w:rsid w:val="005950A3"/>
    <w:rsid w:val="00595633"/>
    <w:rsid w:val="00596EFA"/>
    <w:rsid w:val="005A1803"/>
    <w:rsid w:val="005A34FD"/>
    <w:rsid w:val="005A63E2"/>
    <w:rsid w:val="005B2D60"/>
    <w:rsid w:val="005B3E42"/>
    <w:rsid w:val="005B4F0A"/>
    <w:rsid w:val="005B5815"/>
    <w:rsid w:val="005B6C2A"/>
    <w:rsid w:val="005C2194"/>
    <w:rsid w:val="005C50BE"/>
    <w:rsid w:val="005C6782"/>
    <w:rsid w:val="005C69E7"/>
    <w:rsid w:val="005D05FD"/>
    <w:rsid w:val="005D27C1"/>
    <w:rsid w:val="005D3904"/>
    <w:rsid w:val="005D5C63"/>
    <w:rsid w:val="005D5E4F"/>
    <w:rsid w:val="005E1A9C"/>
    <w:rsid w:val="005E2274"/>
    <w:rsid w:val="005E2B06"/>
    <w:rsid w:val="005E32DF"/>
    <w:rsid w:val="005E3C77"/>
    <w:rsid w:val="005E4E3E"/>
    <w:rsid w:val="005E574E"/>
    <w:rsid w:val="005E5CB0"/>
    <w:rsid w:val="005F065C"/>
    <w:rsid w:val="005F0DE7"/>
    <w:rsid w:val="005F1126"/>
    <w:rsid w:val="005F17FD"/>
    <w:rsid w:val="005F2D97"/>
    <w:rsid w:val="006006E7"/>
    <w:rsid w:val="00601706"/>
    <w:rsid w:val="00603A34"/>
    <w:rsid w:val="00611667"/>
    <w:rsid w:val="00612CB4"/>
    <w:rsid w:val="0061352D"/>
    <w:rsid w:val="00613BC0"/>
    <w:rsid w:val="0061769D"/>
    <w:rsid w:val="00622BDC"/>
    <w:rsid w:val="00622D14"/>
    <w:rsid w:val="00623866"/>
    <w:rsid w:val="006255BB"/>
    <w:rsid w:val="006267F0"/>
    <w:rsid w:val="00634078"/>
    <w:rsid w:val="00637FD7"/>
    <w:rsid w:val="006411F9"/>
    <w:rsid w:val="00642875"/>
    <w:rsid w:val="0064473E"/>
    <w:rsid w:val="006460E9"/>
    <w:rsid w:val="00646703"/>
    <w:rsid w:val="0065026E"/>
    <w:rsid w:val="00652386"/>
    <w:rsid w:val="00655317"/>
    <w:rsid w:val="00655718"/>
    <w:rsid w:val="0065675A"/>
    <w:rsid w:val="00657554"/>
    <w:rsid w:val="00657A67"/>
    <w:rsid w:val="00661BFB"/>
    <w:rsid w:val="0066257B"/>
    <w:rsid w:val="0066287D"/>
    <w:rsid w:val="00663BBA"/>
    <w:rsid w:val="00665C8E"/>
    <w:rsid w:val="006743C7"/>
    <w:rsid w:val="00680FC2"/>
    <w:rsid w:val="00681463"/>
    <w:rsid w:val="00682D80"/>
    <w:rsid w:val="00683CF5"/>
    <w:rsid w:val="00684F76"/>
    <w:rsid w:val="00685B66"/>
    <w:rsid w:val="006877EB"/>
    <w:rsid w:val="00687950"/>
    <w:rsid w:val="00690012"/>
    <w:rsid w:val="00690E33"/>
    <w:rsid w:val="0069679B"/>
    <w:rsid w:val="006A2387"/>
    <w:rsid w:val="006A6AE4"/>
    <w:rsid w:val="006B0A0B"/>
    <w:rsid w:val="006B136C"/>
    <w:rsid w:val="006B2B23"/>
    <w:rsid w:val="006B38A1"/>
    <w:rsid w:val="006B5356"/>
    <w:rsid w:val="006B6E28"/>
    <w:rsid w:val="006B7F53"/>
    <w:rsid w:val="006C0FFC"/>
    <w:rsid w:val="006C747A"/>
    <w:rsid w:val="006D1D18"/>
    <w:rsid w:val="006E37CA"/>
    <w:rsid w:val="006E44C6"/>
    <w:rsid w:val="006E5985"/>
    <w:rsid w:val="006E75FC"/>
    <w:rsid w:val="006F1DF9"/>
    <w:rsid w:val="006F3789"/>
    <w:rsid w:val="006F55A6"/>
    <w:rsid w:val="006F6233"/>
    <w:rsid w:val="00701839"/>
    <w:rsid w:val="00706424"/>
    <w:rsid w:val="0070770B"/>
    <w:rsid w:val="0071178A"/>
    <w:rsid w:val="007140B3"/>
    <w:rsid w:val="00715DC9"/>
    <w:rsid w:val="00717478"/>
    <w:rsid w:val="007212F5"/>
    <w:rsid w:val="0072136C"/>
    <w:rsid w:val="007218B6"/>
    <w:rsid w:val="00723B8C"/>
    <w:rsid w:val="00724AB9"/>
    <w:rsid w:val="00727485"/>
    <w:rsid w:val="00727962"/>
    <w:rsid w:val="00731570"/>
    <w:rsid w:val="0073178A"/>
    <w:rsid w:val="00733271"/>
    <w:rsid w:val="0073393C"/>
    <w:rsid w:val="007350F7"/>
    <w:rsid w:val="007369C4"/>
    <w:rsid w:val="00742696"/>
    <w:rsid w:val="00744FCC"/>
    <w:rsid w:val="00745313"/>
    <w:rsid w:val="00745681"/>
    <w:rsid w:val="00747021"/>
    <w:rsid w:val="00751766"/>
    <w:rsid w:val="007519D5"/>
    <w:rsid w:val="00752ED2"/>
    <w:rsid w:val="00753750"/>
    <w:rsid w:val="00754F0D"/>
    <w:rsid w:val="007553F2"/>
    <w:rsid w:val="0075636B"/>
    <w:rsid w:val="00757D8B"/>
    <w:rsid w:val="007631AD"/>
    <w:rsid w:val="00763F4E"/>
    <w:rsid w:val="00764589"/>
    <w:rsid w:val="007647D5"/>
    <w:rsid w:val="00764951"/>
    <w:rsid w:val="00765625"/>
    <w:rsid w:val="0077123A"/>
    <w:rsid w:val="007762FF"/>
    <w:rsid w:val="007766EE"/>
    <w:rsid w:val="00780DC4"/>
    <w:rsid w:val="00784120"/>
    <w:rsid w:val="0078545D"/>
    <w:rsid w:val="00785AA1"/>
    <w:rsid w:val="00786DE1"/>
    <w:rsid w:val="00790749"/>
    <w:rsid w:val="00791ED7"/>
    <w:rsid w:val="00797383"/>
    <w:rsid w:val="007A00FF"/>
    <w:rsid w:val="007A0308"/>
    <w:rsid w:val="007A1ECC"/>
    <w:rsid w:val="007A34FD"/>
    <w:rsid w:val="007A4A59"/>
    <w:rsid w:val="007A731B"/>
    <w:rsid w:val="007A7DF9"/>
    <w:rsid w:val="007B0802"/>
    <w:rsid w:val="007B0E86"/>
    <w:rsid w:val="007B1ED8"/>
    <w:rsid w:val="007B257A"/>
    <w:rsid w:val="007B3443"/>
    <w:rsid w:val="007B7E65"/>
    <w:rsid w:val="007C039B"/>
    <w:rsid w:val="007C0DB1"/>
    <w:rsid w:val="007C4996"/>
    <w:rsid w:val="007C5268"/>
    <w:rsid w:val="007C5B1E"/>
    <w:rsid w:val="007C5BD1"/>
    <w:rsid w:val="007C63F2"/>
    <w:rsid w:val="007C73FB"/>
    <w:rsid w:val="007C75E8"/>
    <w:rsid w:val="007D2DB9"/>
    <w:rsid w:val="007D3160"/>
    <w:rsid w:val="007D3B0A"/>
    <w:rsid w:val="007D4214"/>
    <w:rsid w:val="007D5B38"/>
    <w:rsid w:val="007D5B3E"/>
    <w:rsid w:val="007D6459"/>
    <w:rsid w:val="007D6C60"/>
    <w:rsid w:val="007D750A"/>
    <w:rsid w:val="007E0B81"/>
    <w:rsid w:val="007E14C2"/>
    <w:rsid w:val="007E2605"/>
    <w:rsid w:val="007E2DDC"/>
    <w:rsid w:val="007E6A9F"/>
    <w:rsid w:val="007F3569"/>
    <w:rsid w:val="007F44FE"/>
    <w:rsid w:val="007F4FB3"/>
    <w:rsid w:val="007F6309"/>
    <w:rsid w:val="007F6EA4"/>
    <w:rsid w:val="008014B5"/>
    <w:rsid w:val="00803300"/>
    <w:rsid w:val="00803F9E"/>
    <w:rsid w:val="00804DFB"/>
    <w:rsid w:val="00805A67"/>
    <w:rsid w:val="008119E3"/>
    <w:rsid w:val="00813734"/>
    <w:rsid w:val="0081491E"/>
    <w:rsid w:val="00815038"/>
    <w:rsid w:val="00820C0B"/>
    <w:rsid w:val="00821539"/>
    <w:rsid w:val="00822F4E"/>
    <w:rsid w:val="008234A1"/>
    <w:rsid w:val="008246A1"/>
    <w:rsid w:val="00825D31"/>
    <w:rsid w:val="00825D8C"/>
    <w:rsid w:val="00827961"/>
    <w:rsid w:val="00830943"/>
    <w:rsid w:val="008315FC"/>
    <w:rsid w:val="00831E15"/>
    <w:rsid w:val="00832171"/>
    <w:rsid w:val="0083386B"/>
    <w:rsid w:val="008347DC"/>
    <w:rsid w:val="00836DAD"/>
    <w:rsid w:val="00841D02"/>
    <w:rsid w:val="00843E19"/>
    <w:rsid w:val="0084409A"/>
    <w:rsid w:val="00845C25"/>
    <w:rsid w:val="0084649E"/>
    <w:rsid w:val="00852395"/>
    <w:rsid w:val="0085318D"/>
    <w:rsid w:val="00857397"/>
    <w:rsid w:val="008626F3"/>
    <w:rsid w:val="00863DD7"/>
    <w:rsid w:val="0086528C"/>
    <w:rsid w:val="00865597"/>
    <w:rsid w:val="008679F4"/>
    <w:rsid w:val="0087399D"/>
    <w:rsid w:val="00874944"/>
    <w:rsid w:val="00875D7D"/>
    <w:rsid w:val="00876756"/>
    <w:rsid w:val="0088532B"/>
    <w:rsid w:val="00891396"/>
    <w:rsid w:val="00891915"/>
    <w:rsid w:val="00892810"/>
    <w:rsid w:val="00895B09"/>
    <w:rsid w:val="00895DD8"/>
    <w:rsid w:val="008A2069"/>
    <w:rsid w:val="008A3397"/>
    <w:rsid w:val="008A38BD"/>
    <w:rsid w:val="008A6767"/>
    <w:rsid w:val="008A7D16"/>
    <w:rsid w:val="008B01B5"/>
    <w:rsid w:val="008B08D2"/>
    <w:rsid w:val="008B48B1"/>
    <w:rsid w:val="008B561D"/>
    <w:rsid w:val="008B6A26"/>
    <w:rsid w:val="008C0451"/>
    <w:rsid w:val="008C1E57"/>
    <w:rsid w:val="008C1F45"/>
    <w:rsid w:val="008C2584"/>
    <w:rsid w:val="008C35A2"/>
    <w:rsid w:val="008D120F"/>
    <w:rsid w:val="008D1388"/>
    <w:rsid w:val="008D3B1B"/>
    <w:rsid w:val="008D5131"/>
    <w:rsid w:val="008D6B03"/>
    <w:rsid w:val="008E03F2"/>
    <w:rsid w:val="008E3639"/>
    <w:rsid w:val="008E3C14"/>
    <w:rsid w:val="008E50AF"/>
    <w:rsid w:val="008E56B0"/>
    <w:rsid w:val="008E6D88"/>
    <w:rsid w:val="008F0BDD"/>
    <w:rsid w:val="008F0E81"/>
    <w:rsid w:val="008F1C9E"/>
    <w:rsid w:val="008F2DC9"/>
    <w:rsid w:val="008F3B89"/>
    <w:rsid w:val="00902654"/>
    <w:rsid w:val="00902B75"/>
    <w:rsid w:val="00902E66"/>
    <w:rsid w:val="00903AC7"/>
    <w:rsid w:val="009040C6"/>
    <w:rsid w:val="00904701"/>
    <w:rsid w:val="00904CF5"/>
    <w:rsid w:val="009052F3"/>
    <w:rsid w:val="00905629"/>
    <w:rsid w:val="00907BDC"/>
    <w:rsid w:val="00910A65"/>
    <w:rsid w:val="009147D6"/>
    <w:rsid w:val="009171A9"/>
    <w:rsid w:val="009172D1"/>
    <w:rsid w:val="009175A9"/>
    <w:rsid w:val="009203EC"/>
    <w:rsid w:val="00921D71"/>
    <w:rsid w:val="00923ED4"/>
    <w:rsid w:val="00923F7D"/>
    <w:rsid w:val="009259D2"/>
    <w:rsid w:val="00927577"/>
    <w:rsid w:val="0092773F"/>
    <w:rsid w:val="009310F5"/>
    <w:rsid w:val="00932BFB"/>
    <w:rsid w:val="00932CC7"/>
    <w:rsid w:val="00936746"/>
    <w:rsid w:val="0093785D"/>
    <w:rsid w:val="00937A33"/>
    <w:rsid w:val="00940D05"/>
    <w:rsid w:val="00943F1D"/>
    <w:rsid w:val="00944460"/>
    <w:rsid w:val="00945BD8"/>
    <w:rsid w:val="00946383"/>
    <w:rsid w:val="00946814"/>
    <w:rsid w:val="00946CE4"/>
    <w:rsid w:val="009501D7"/>
    <w:rsid w:val="009544D0"/>
    <w:rsid w:val="0095501C"/>
    <w:rsid w:val="00963E80"/>
    <w:rsid w:val="00971544"/>
    <w:rsid w:val="0097529F"/>
    <w:rsid w:val="00976F42"/>
    <w:rsid w:val="00981810"/>
    <w:rsid w:val="009832C6"/>
    <w:rsid w:val="00985779"/>
    <w:rsid w:val="00986A46"/>
    <w:rsid w:val="00986C4C"/>
    <w:rsid w:val="009874A9"/>
    <w:rsid w:val="00991191"/>
    <w:rsid w:val="009933CF"/>
    <w:rsid w:val="009939F8"/>
    <w:rsid w:val="00995E35"/>
    <w:rsid w:val="00996DDC"/>
    <w:rsid w:val="009A1EEE"/>
    <w:rsid w:val="009A65EA"/>
    <w:rsid w:val="009A74C0"/>
    <w:rsid w:val="009A7558"/>
    <w:rsid w:val="009A7D6F"/>
    <w:rsid w:val="009B28DE"/>
    <w:rsid w:val="009B420F"/>
    <w:rsid w:val="009B5296"/>
    <w:rsid w:val="009B7EB5"/>
    <w:rsid w:val="009C0ACA"/>
    <w:rsid w:val="009C3D52"/>
    <w:rsid w:val="009C4009"/>
    <w:rsid w:val="009C4E55"/>
    <w:rsid w:val="009D3E8A"/>
    <w:rsid w:val="009D65D6"/>
    <w:rsid w:val="009D6C4A"/>
    <w:rsid w:val="009E4043"/>
    <w:rsid w:val="009E6DA7"/>
    <w:rsid w:val="009E70B0"/>
    <w:rsid w:val="009F11B5"/>
    <w:rsid w:val="009F3655"/>
    <w:rsid w:val="009F4DB3"/>
    <w:rsid w:val="009F7697"/>
    <w:rsid w:val="00A00165"/>
    <w:rsid w:val="00A03388"/>
    <w:rsid w:val="00A03762"/>
    <w:rsid w:val="00A03791"/>
    <w:rsid w:val="00A0791F"/>
    <w:rsid w:val="00A11AA8"/>
    <w:rsid w:val="00A12A1F"/>
    <w:rsid w:val="00A144A9"/>
    <w:rsid w:val="00A20244"/>
    <w:rsid w:val="00A20FAA"/>
    <w:rsid w:val="00A23FC4"/>
    <w:rsid w:val="00A24857"/>
    <w:rsid w:val="00A25DC7"/>
    <w:rsid w:val="00A27A1C"/>
    <w:rsid w:val="00A27A1F"/>
    <w:rsid w:val="00A27A90"/>
    <w:rsid w:val="00A323B1"/>
    <w:rsid w:val="00A35FA0"/>
    <w:rsid w:val="00A37055"/>
    <w:rsid w:val="00A40FBE"/>
    <w:rsid w:val="00A4119D"/>
    <w:rsid w:val="00A42735"/>
    <w:rsid w:val="00A4336E"/>
    <w:rsid w:val="00A45300"/>
    <w:rsid w:val="00A45EA3"/>
    <w:rsid w:val="00A50677"/>
    <w:rsid w:val="00A5294F"/>
    <w:rsid w:val="00A52984"/>
    <w:rsid w:val="00A53A4B"/>
    <w:rsid w:val="00A548A9"/>
    <w:rsid w:val="00A57F8D"/>
    <w:rsid w:val="00A60380"/>
    <w:rsid w:val="00A6172A"/>
    <w:rsid w:val="00A643E6"/>
    <w:rsid w:val="00A65A01"/>
    <w:rsid w:val="00A67846"/>
    <w:rsid w:val="00A706F0"/>
    <w:rsid w:val="00A73834"/>
    <w:rsid w:val="00A73B3E"/>
    <w:rsid w:val="00A7706C"/>
    <w:rsid w:val="00A7708C"/>
    <w:rsid w:val="00A775C9"/>
    <w:rsid w:val="00A77DC3"/>
    <w:rsid w:val="00A81876"/>
    <w:rsid w:val="00A82E43"/>
    <w:rsid w:val="00A82E97"/>
    <w:rsid w:val="00A83748"/>
    <w:rsid w:val="00A84CCB"/>
    <w:rsid w:val="00A84D26"/>
    <w:rsid w:val="00A855A5"/>
    <w:rsid w:val="00A86BB1"/>
    <w:rsid w:val="00A86E03"/>
    <w:rsid w:val="00A87525"/>
    <w:rsid w:val="00A94C5A"/>
    <w:rsid w:val="00A9751B"/>
    <w:rsid w:val="00A97939"/>
    <w:rsid w:val="00AA0D99"/>
    <w:rsid w:val="00AA100E"/>
    <w:rsid w:val="00AA3391"/>
    <w:rsid w:val="00AA3BDE"/>
    <w:rsid w:val="00AA45BD"/>
    <w:rsid w:val="00AA4A46"/>
    <w:rsid w:val="00AB1A1C"/>
    <w:rsid w:val="00AB682C"/>
    <w:rsid w:val="00AB69F1"/>
    <w:rsid w:val="00AC03D1"/>
    <w:rsid w:val="00AC0985"/>
    <w:rsid w:val="00AC1F39"/>
    <w:rsid w:val="00AC3D12"/>
    <w:rsid w:val="00AC4224"/>
    <w:rsid w:val="00AC4A43"/>
    <w:rsid w:val="00AD334E"/>
    <w:rsid w:val="00AD6159"/>
    <w:rsid w:val="00AD7E23"/>
    <w:rsid w:val="00AE03D2"/>
    <w:rsid w:val="00AE12C3"/>
    <w:rsid w:val="00AE1CF7"/>
    <w:rsid w:val="00AE2FD6"/>
    <w:rsid w:val="00AE4CD6"/>
    <w:rsid w:val="00AE5DDA"/>
    <w:rsid w:val="00AE606E"/>
    <w:rsid w:val="00AE6700"/>
    <w:rsid w:val="00AF0D1D"/>
    <w:rsid w:val="00AF27FC"/>
    <w:rsid w:val="00AF4427"/>
    <w:rsid w:val="00AF5AF8"/>
    <w:rsid w:val="00AF5DAF"/>
    <w:rsid w:val="00AF6B8F"/>
    <w:rsid w:val="00AF70D6"/>
    <w:rsid w:val="00B0179C"/>
    <w:rsid w:val="00B0595D"/>
    <w:rsid w:val="00B05E5E"/>
    <w:rsid w:val="00B13C3A"/>
    <w:rsid w:val="00B250E6"/>
    <w:rsid w:val="00B3153F"/>
    <w:rsid w:val="00B33214"/>
    <w:rsid w:val="00B348AB"/>
    <w:rsid w:val="00B357A0"/>
    <w:rsid w:val="00B3592C"/>
    <w:rsid w:val="00B37308"/>
    <w:rsid w:val="00B37CAA"/>
    <w:rsid w:val="00B42946"/>
    <w:rsid w:val="00B50866"/>
    <w:rsid w:val="00B540E8"/>
    <w:rsid w:val="00B54B74"/>
    <w:rsid w:val="00B55375"/>
    <w:rsid w:val="00B56332"/>
    <w:rsid w:val="00B56B47"/>
    <w:rsid w:val="00B623BA"/>
    <w:rsid w:val="00B624DF"/>
    <w:rsid w:val="00B639D2"/>
    <w:rsid w:val="00B67C70"/>
    <w:rsid w:val="00B70331"/>
    <w:rsid w:val="00B714D5"/>
    <w:rsid w:val="00B71E54"/>
    <w:rsid w:val="00B721A2"/>
    <w:rsid w:val="00B72B90"/>
    <w:rsid w:val="00B730D1"/>
    <w:rsid w:val="00B764B3"/>
    <w:rsid w:val="00B76CFC"/>
    <w:rsid w:val="00B7717E"/>
    <w:rsid w:val="00B77603"/>
    <w:rsid w:val="00B7791B"/>
    <w:rsid w:val="00B80731"/>
    <w:rsid w:val="00B80B3C"/>
    <w:rsid w:val="00B83E66"/>
    <w:rsid w:val="00B853E8"/>
    <w:rsid w:val="00B929AF"/>
    <w:rsid w:val="00B93804"/>
    <w:rsid w:val="00B94443"/>
    <w:rsid w:val="00B94F49"/>
    <w:rsid w:val="00B955B6"/>
    <w:rsid w:val="00B96B44"/>
    <w:rsid w:val="00B97F88"/>
    <w:rsid w:val="00BA324B"/>
    <w:rsid w:val="00BA7988"/>
    <w:rsid w:val="00BA7C47"/>
    <w:rsid w:val="00BB0524"/>
    <w:rsid w:val="00BB3345"/>
    <w:rsid w:val="00BB3CED"/>
    <w:rsid w:val="00BB44DF"/>
    <w:rsid w:val="00BB7F67"/>
    <w:rsid w:val="00BC1790"/>
    <w:rsid w:val="00BC1D65"/>
    <w:rsid w:val="00BC2A7F"/>
    <w:rsid w:val="00BC4C3A"/>
    <w:rsid w:val="00BC77B8"/>
    <w:rsid w:val="00BD0AB4"/>
    <w:rsid w:val="00BD3F11"/>
    <w:rsid w:val="00BE0DA4"/>
    <w:rsid w:val="00BE14F1"/>
    <w:rsid w:val="00BE18EC"/>
    <w:rsid w:val="00BE1D5D"/>
    <w:rsid w:val="00BE219B"/>
    <w:rsid w:val="00BE2F3C"/>
    <w:rsid w:val="00BE4793"/>
    <w:rsid w:val="00BE60B6"/>
    <w:rsid w:val="00BE741A"/>
    <w:rsid w:val="00BF25E8"/>
    <w:rsid w:val="00C0002C"/>
    <w:rsid w:val="00C00690"/>
    <w:rsid w:val="00C0182E"/>
    <w:rsid w:val="00C02DB2"/>
    <w:rsid w:val="00C03003"/>
    <w:rsid w:val="00C039F9"/>
    <w:rsid w:val="00C077BC"/>
    <w:rsid w:val="00C10527"/>
    <w:rsid w:val="00C10B8F"/>
    <w:rsid w:val="00C12201"/>
    <w:rsid w:val="00C12BF8"/>
    <w:rsid w:val="00C216CB"/>
    <w:rsid w:val="00C262AA"/>
    <w:rsid w:val="00C26F58"/>
    <w:rsid w:val="00C30180"/>
    <w:rsid w:val="00C32B12"/>
    <w:rsid w:val="00C33F43"/>
    <w:rsid w:val="00C34E5C"/>
    <w:rsid w:val="00C36002"/>
    <w:rsid w:val="00C3660F"/>
    <w:rsid w:val="00C40005"/>
    <w:rsid w:val="00C41501"/>
    <w:rsid w:val="00C415CF"/>
    <w:rsid w:val="00C416DB"/>
    <w:rsid w:val="00C42C37"/>
    <w:rsid w:val="00C42EAF"/>
    <w:rsid w:val="00C435D8"/>
    <w:rsid w:val="00C44E30"/>
    <w:rsid w:val="00C4656D"/>
    <w:rsid w:val="00C47245"/>
    <w:rsid w:val="00C4759E"/>
    <w:rsid w:val="00C47CF3"/>
    <w:rsid w:val="00C522BD"/>
    <w:rsid w:val="00C53585"/>
    <w:rsid w:val="00C53F14"/>
    <w:rsid w:val="00C5475B"/>
    <w:rsid w:val="00C54D24"/>
    <w:rsid w:val="00C563E7"/>
    <w:rsid w:val="00C56BAB"/>
    <w:rsid w:val="00C57F25"/>
    <w:rsid w:val="00C654D3"/>
    <w:rsid w:val="00C65FC2"/>
    <w:rsid w:val="00C66CED"/>
    <w:rsid w:val="00C70783"/>
    <w:rsid w:val="00C717D0"/>
    <w:rsid w:val="00C71BC9"/>
    <w:rsid w:val="00C735C0"/>
    <w:rsid w:val="00C74849"/>
    <w:rsid w:val="00C74BA9"/>
    <w:rsid w:val="00C760E7"/>
    <w:rsid w:val="00C7662C"/>
    <w:rsid w:val="00C80459"/>
    <w:rsid w:val="00C81BF3"/>
    <w:rsid w:val="00C83111"/>
    <w:rsid w:val="00C85F2E"/>
    <w:rsid w:val="00C8663E"/>
    <w:rsid w:val="00C949BB"/>
    <w:rsid w:val="00C96187"/>
    <w:rsid w:val="00C97354"/>
    <w:rsid w:val="00CA0908"/>
    <w:rsid w:val="00CA10CF"/>
    <w:rsid w:val="00CA1BC7"/>
    <w:rsid w:val="00CA1C67"/>
    <w:rsid w:val="00CA1E95"/>
    <w:rsid w:val="00CA42FE"/>
    <w:rsid w:val="00CA78F0"/>
    <w:rsid w:val="00CB1E5D"/>
    <w:rsid w:val="00CB20F8"/>
    <w:rsid w:val="00CB3D08"/>
    <w:rsid w:val="00CB4C21"/>
    <w:rsid w:val="00CB56E2"/>
    <w:rsid w:val="00CB5A72"/>
    <w:rsid w:val="00CC0C68"/>
    <w:rsid w:val="00CC2305"/>
    <w:rsid w:val="00CC2A07"/>
    <w:rsid w:val="00CC31B7"/>
    <w:rsid w:val="00CC33EA"/>
    <w:rsid w:val="00CC4612"/>
    <w:rsid w:val="00CC59C3"/>
    <w:rsid w:val="00CC5CA4"/>
    <w:rsid w:val="00CC60F3"/>
    <w:rsid w:val="00CC7177"/>
    <w:rsid w:val="00CD0E70"/>
    <w:rsid w:val="00CD34A8"/>
    <w:rsid w:val="00CD3716"/>
    <w:rsid w:val="00CD63C2"/>
    <w:rsid w:val="00CE25A1"/>
    <w:rsid w:val="00CE4283"/>
    <w:rsid w:val="00CE4766"/>
    <w:rsid w:val="00CE56BD"/>
    <w:rsid w:val="00CE7285"/>
    <w:rsid w:val="00CE7287"/>
    <w:rsid w:val="00CE77B8"/>
    <w:rsid w:val="00CF00D8"/>
    <w:rsid w:val="00CF05EE"/>
    <w:rsid w:val="00CF1491"/>
    <w:rsid w:val="00CF2559"/>
    <w:rsid w:val="00CF2A71"/>
    <w:rsid w:val="00CF4C75"/>
    <w:rsid w:val="00CF69B2"/>
    <w:rsid w:val="00CF7070"/>
    <w:rsid w:val="00CF71B8"/>
    <w:rsid w:val="00D01D9F"/>
    <w:rsid w:val="00D055FA"/>
    <w:rsid w:val="00D0739F"/>
    <w:rsid w:val="00D128FE"/>
    <w:rsid w:val="00D14A02"/>
    <w:rsid w:val="00D17AE2"/>
    <w:rsid w:val="00D2549F"/>
    <w:rsid w:val="00D26DE3"/>
    <w:rsid w:val="00D310CB"/>
    <w:rsid w:val="00D3401A"/>
    <w:rsid w:val="00D34B09"/>
    <w:rsid w:val="00D3776F"/>
    <w:rsid w:val="00D400BB"/>
    <w:rsid w:val="00D4506E"/>
    <w:rsid w:val="00D4512E"/>
    <w:rsid w:val="00D463FE"/>
    <w:rsid w:val="00D472D5"/>
    <w:rsid w:val="00D53F59"/>
    <w:rsid w:val="00D570FD"/>
    <w:rsid w:val="00D60BB9"/>
    <w:rsid w:val="00D67686"/>
    <w:rsid w:val="00D710EB"/>
    <w:rsid w:val="00D73AF1"/>
    <w:rsid w:val="00D7756F"/>
    <w:rsid w:val="00D803D6"/>
    <w:rsid w:val="00D85536"/>
    <w:rsid w:val="00D86AB6"/>
    <w:rsid w:val="00D87C1F"/>
    <w:rsid w:val="00D91361"/>
    <w:rsid w:val="00D9378E"/>
    <w:rsid w:val="00DA0223"/>
    <w:rsid w:val="00DA3C7A"/>
    <w:rsid w:val="00DA61A9"/>
    <w:rsid w:val="00DB0258"/>
    <w:rsid w:val="00DB0588"/>
    <w:rsid w:val="00DB0BE6"/>
    <w:rsid w:val="00DB579A"/>
    <w:rsid w:val="00DB589A"/>
    <w:rsid w:val="00DB5B9B"/>
    <w:rsid w:val="00DB5C49"/>
    <w:rsid w:val="00DB7A5B"/>
    <w:rsid w:val="00DC126A"/>
    <w:rsid w:val="00DC24AF"/>
    <w:rsid w:val="00DC4487"/>
    <w:rsid w:val="00DC54DD"/>
    <w:rsid w:val="00DC61E8"/>
    <w:rsid w:val="00DC791E"/>
    <w:rsid w:val="00DC7EFC"/>
    <w:rsid w:val="00DD1CDD"/>
    <w:rsid w:val="00DD3C90"/>
    <w:rsid w:val="00DD428E"/>
    <w:rsid w:val="00DD6C0E"/>
    <w:rsid w:val="00DD74BF"/>
    <w:rsid w:val="00DE10F0"/>
    <w:rsid w:val="00DE1BE4"/>
    <w:rsid w:val="00DE539B"/>
    <w:rsid w:val="00DE598E"/>
    <w:rsid w:val="00DE7E1A"/>
    <w:rsid w:val="00DF08C1"/>
    <w:rsid w:val="00DF08C6"/>
    <w:rsid w:val="00E0080A"/>
    <w:rsid w:val="00E032A5"/>
    <w:rsid w:val="00E03987"/>
    <w:rsid w:val="00E04E71"/>
    <w:rsid w:val="00E05AA1"/>
    <w:rsid w:val="00E064CB"/>
    <w:rsid w:val="00E1119B"/>
    <w:rsid w:val="00E13B16"/>
    <w:rsid w:val="00E15B72"/>
    <w:rsid w:val="00E22489"/>
    <w:rsid w:val="00E22E5C"/>
    <w:rsid w:val="00E235D0"/>
    <w:rsid w:val="00E249C6"/>
    <w:rsid w:val="00E257F8"/>
    <w:rsid w:val="00E2644A"/>
    <w:rsid w:val="00E27E15"/>
    <w:rsid w:val="00E31E30"/>
    <w:rsid w:val="00E32EF5"/>
    <w:rsid w:val="00E3397A"/>
    <w:rsid w:val="00E34A40"/>
    <w:rsid w:val="00E35C13"/>
    <w:rsid w:val="00E3624F"/>
    <w:rsid w:val="00E367BE"/>
    <w:rsid w:val="00E42DAB"/>
    <w:rsid w:val="00E45619"/>
    <w:rsid w:val="00E45B36"/>
    <w:rsid w:val="00E4755B"/>
    <w:rsid w:val="00E52068"/>
    <w:rsid w:val="00E52C54"/>
    <w:rsid w:val="00E617C8"/>
    <w:rsid w:val="00E63242"/>
    <w:rsid w:val="00E63B2A"/>
    <w:rsid w:val="00E642C7"/>
    <w:rsid w:val="00E70288"/>
    <w:rsid w:val="00E74B09"/>
    <w:rsid w:val="00E77A13"/>
    <w:rsid w:val="00E8086B"/>
    <w:rsid w:val="00E83B5E"/>
    <w:rsid w:val="00E84FF9"/>
    <w:rsid w:val="00E86138"/>
    <w:rsid w:val="00E86584"/>
    <w:rsid w:val="00E86D23"/>
    <w:rsid w:val="00E87464"/>
    <w:rsid w:val="00E9050B"/>
    <w:rsid w:val="00E91C7C"/>
    <w:rsid w:val="00E92B9C"/>
    <w:rsid w:val="00E92F3B"/>
    <w:rsid w:val="00E9302A"/>
    <w:rsid w:val="00E936FF"/>
    <w:rsid w:val="00E97797"/>
    <w:rsid w:val="00EA00E7"/>
    <w:rsid w:val="00EA1604"/>
    <w:rsid w:val="00EA236F"/>
    <w:rsid w:val="00EA5003"/>
    <w:rsid w:val="00EA62D0"/>
    <w:rsid w:val="00EA669D"/>
    <w:rsid w:val="00EB3E00"/>
    <w:rsid w:val="00EB4783"/>
    <w:rsid w:val="00EC1D9C"/>
    <w:rsid w:val="00EC3BA2"/>
    <w:rsid w:val="00EC3DF1"/>
    <w:rsid w:val="00EC4CEA"/>
    <w:rsid w:val="00EC5990"/>
    <w:rsid w:val="00ED36B3"/>
    <w:rsid w:val="00ED566A"/>
    <w:rsid w:val="00ED71C0"/>
    <w:rsid w:val="00ED755C"/>
    <w:rsid w:val="00ED7AB4"/>
    <w:rsid w:val="00EE1591"/>
    <w:rsid w:val="00EE1FBA"/>
    <w:rsid w:val="00EE4A29"/>
    <w:rsid w:val="00EE52CB"/>
    <w:rsid w:val="00EE5BCA"/>
    <w:rsid w:val="00EE605A"/>
    <w:rsid w:val="00EE76F4"/>
    <w:rsid w:val="00EF1DFA"/>
    <w:rsid w:val="00EF5C6F"/>
    <w:rsid w:val="00EF65A4"/>
    <w:rsid w:val="00EF6CA9"/>
    <w:rsid w:val="00F02969"/>
    <w:rsid w:val="00F032E1"/>
    <w:rsid w:val="00F05370"/>
    <w:rsid w:val="00F06383"/>
    <w:rsid w:val="00F0751A"/>
    <w:rsid w:val="00F07B15"/>
    <w:rsid w:val="00F10A54"/>
    <w:rsid w:val="00F17A8F"/>
    <w:rsid w:val="00F200C7"/>
    <w:rsid w:val="00F257B5"/>
    <w:rsid w:val="00F25D2B"/>
    <w:rsid w:val="00F32ACD"/>
    <w:rsid w:val="00F32BC1"/>
    <w:rsid w:val="00F3337D"/>
    <w:rsid w:val="00F33446"/>
    <w:rsid w:val="00F34F4C"/>
    <w:rsid w:val="00F36612"/>
    <w:rsid w:val="00F41206"/>
    <w:rsid w:val="00F42A80"/>
    <w:rsid w:val="00F44569"/>
    <w:rsid w:val="00F45C02"/>
    <w:rsid w:val="00F50792"/>
    <w:rsid w:val="00F50861"/>
    <w:rsid w:val="00F52520"/>
    <w:rsid w:val="00F535E6"/>
    <w:rsid w:val="00F559FB"/>
    <w:rsid w:val="00F55C94"/>
    <w:rsid w:val="00F57264"/>
    <w:rsid w:val="00F57286"/>
    <w:rsid w:val="00F60615"/>
    <w:rsid w:val="00F61754"/>
    <w:rsid w:val="00F64546"/>
    <w:rsid w:val="00F65E02"/>
    <w:rsid w:val="00F662A1"/>
    <w:rsid w:val="00F702E9"/>
    <w:rsid w:val="00F70826"/>
    <w:rsid w:val="00F71BD6"/>
    <w:rsid w:val="00F7304D"/>
    <w:rsid w:val="00F735FC"/>
    <w:rsid w:val="00F73E32"/>
    <w:rsid w:val="00F7458A"/>
    <w:rsid w:val="00F749C7"/>
    <w:rsid w:val="00F76F0E"/>
    <w:rsid w:val="00F772D8"/>
    <w:rsid w:val="00F7742F"/>
    <w:rsid w:val="00F82488"/>
    <w:rsid w:val="00F8444F"/>
    <w:rsid w:val="00F857AF"/>
    <w:rsid w:val="00F85911"/>
    <w:rsid w:val="00F90432"/>
    <w:rsid w:val="00F91E0C"/>
    <w:rsid w:val="00F9290E"/>
    <w:rsid w:val="00F93209"/>
    <w:rsid w:val="00F95944"/>
    <w:rsid w:val="00F95A54"/>
    <w:rsid w:val="00F95BF7"/>
    <w:rsid w:val="00F979B1"/>
    <w:rsid w:val="00F97ABD"/>
    <w:rsid w:val="00FA32BC"/>
    <w:rsid w:val="00FA476D"/>
    <w:rsid w:val="00FA5031"/>
    <w:rsid w:val="00FB2B55"/>
    <w:rsid w:val="00FB2EF9"/>
    <w:rsid w:val="00FB5831"/>
    <w:rsid w:val="00FB67C7"/>
    <w:rsid w:val="00FC3C7A"/>
    <w:rsid w:val="00FC4D47"/>
    <w:rsid w:val="00FC4FA0"/>
    <w:rsid w:val="00FC6586"/>
    <w:rsid w:val="00FC67A9"/>
    <w:rsid w:val="00FC7399"/>
    <w:rsid w:val="00FD1008"/>
    <w:rsid w:val="00FD1CED"/>
    <w:rsid w:val="00FD252C"/>
    <w:rsid w:val="00FD5095"/>
    <w:rsid w:val="00FE04ED"/>
    <w:rsid w:val="00FE0679"/>
    <w:rsid w:val="00FE25E6"/>
    <w:rsid w:val="00FE3676"/>
    <w:rsid w:val="00FE3863"/>
    <w:rsid w:val="00FE57A4"/>
    <w:rsid w:val="00FE6E49"/>
    <w:rsid w:val="00FE7196"/>
    <w:rsid w:val="00FE7741"/>
    <w:rsid w:val="00FF15C0"/>
    <w:rsid w:val="00FF4818"/>
    <w:rsid w:val="00FF5A04"/>
    <w:rsid w:val="00FF7F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1F953"/>
  <w15:docId w15:val="{B035E7DB-EF37-4940-A708-77F523A6A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43C7"/>
    <w:pPr>
      <w:spacing w:after="0" w:line="240" w:lineRule="auto"/>
    </w:pPr>
    <w:rPr>
      <w:rFonts w:ascii="Times New Roman" w:eastAsia="Times New Roman" w:hAnsi="Times New Roman" w:cs="Times New Roman"/>
      <w:sz w:val="20"/>
      <w:szCs w:val="20"/>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link w:val="Nadpis1Char"/>
    <w:qFormat/>
    <w:rsid w:val="006743C7"/>
    <w:pPr>
      <w:numPr>
        <w:numId w:val="2"/>
      </w:numPr>
      <w:spacing w:before="480"/>
      <w:jc w:val="center"/>
      <w:outlineLvl w:val="0"/>
    </w:pPr>
    <w:rPr>
      <w:rFonts w:ascii="Arial" w:hAnsi="Arial" w:cs="Arial"/>
      <w:b/>
      <w:bCs/>
      <w:sz w:val="36"/>
      <w:szCs w:val="36"/>
      <w:lang w:eastAsia="cs-CZ"/>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2"/>
    <w:basedOn w:val="Normln"/>
    <w:next w:val="Normln"/>
    <w:link w:val="Nadpis2Char"/>
    <w:qFormat/>
    <w:rsid w:val="006743C7"/>
    <w:pPr>
      <w:keepNext/>
      <w:keepLines/>
      <w:numPr>
        <w:ilvl w:val="1"/>
        <w:numId w:val="2"/>
      </w:numPr>
      <w:spacing w:before="360"/>
      <w:jc w:val="center"/>
      <w:outlineLvl w:val="1"/>
    </w:pPr>
    <w:rPr>
      <w:rFonts w:ascii="Arial" w:hAnsi="Arial" w:cs="Arial"/>
      <w:b/>
      <w:bCs/>
      <w:i/>
      <w:iCs/>
      <w:sz w:val="24"/>
      <w:szCs w:val="24"/>
      <w:lang w:eastAsia="cs-CZ"/>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3"/>
    <w:basedOn w:val="Normln"/>
    <w:next w:val="Normlnodsazen"/>
    <w:link w:val="Nadpis3Char"/>
    <w:qFormat/>
    <w:rsid w:val="006743C7"/>
    <w:pPr>
      <w:keepNext/>
      <w:numPr>
        <w:ilvl w:val="2"/>
        <w:numId w:val="2"/>
      </w:numPr>
      <w:spacing w:before="360"/>
      <w:outlineLvl w:val="2"/>
    </w:pPr>
    <w:rPr>
      <w:rFonts w:ascii="Arial" w:hAnsi="Arial" w:cs="Arial"/>
      <w:b/>
      <w:bCs/>
      <w:lang w:eastAsia="cs-CZ"/>
    </w:rPr>
  </w:style>
  <w:style w:type="paragraph" w:styleId="Nadpis4">
    <w:name w:val="heading 4"/>
    <w:aliases w:val="Odstavec 11,Odstavec 12,Odstavec 13,Odstavec 14,Odstavec 111,Odstavec 121,Odstavec 131,Odstavec 15,Odstavec 141,Odstavec 16,Odstavec 112,Odstavec 122,Odstavec 132,Odstavec 142,Odstavec 17,Odstavec 18,Odstavec 113,Odstavec 123,V_Head4"/>
    <w:basedOn w:val="Normln"/>
    <w:next w:val="Normln"/>
    <w:link w:val="Nadpis4Char"/>
    <w:autoRedefine/>
    <w:qFormat/>
    <w:rsid w:val="006743C7"/>
    <w:pPr>
      <w:keepNext/>
      <w:keepLines/>
      <w:widowControl w:val="0"/>
      <w:numPr>
        <w:ilvl w:val="3"/>
        <w:numId w:val="2"/>
      </w:numPr>
      <w:tabs>
        <w:tab w:val="left" w:pos="0"/>
      </w:tabs>
      <w:spacing w:before="240" w:after="60"/>
      <w:outlineLvl w:val="3"/>
    </w:pPr>
    <w:rPr>
      <w:sz w:val="24"/>
      <w:szCs w:val="24"/>
      <w:lang w:eastAsia="cs-CZ"/>
    </w:rPr>
  </w:style>
  <w:style w:type="paragraph" w:styleId="Nadpis5">
    <w:name w:val="heading 5"/>
    <w:aliases w:val="Odstavec 2,Odstavec 21,Odstavec 22,Odstavec 23,Odstavec 24,Odstavec 211,Odstavec 221,Odstavec 231,Odstavec 212,Odstavec 213,Odstavec 25,Odstavec 214,Odstavec 26,Odstavec 27,Odstavec 215,Odstavec 2111,Odstavec 2121,Odstavec 241,Odstavec 2131,ds"/>
    <w:basedOn w:val="Normln"/>
    <w:next w:val="Normln"/>
    <w:link w:val="Nadpis5Char"/>
    <w:qFormat/>
    <w:rsid w:val="006743C7"/>
    <w:pPr>
      <w:numPr>
        <w:ilvl w:val="4"/>
        <w:numId w:val="2"/>
      </w:numPr>
      <w:spacing w:before="240" w:after="60"/>
      <w:outlineLvl w:val="4"/>
    </w:pPr>
    <w:rPr>
      <w:rFonts w:ascii="Arial" w:hAnsi="Arial" w:cs="Arial"/>
      <w:b/>
      <w:bCs/>
      <w:lang w:eastAsia="cs-CZ"/>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autoRedefine/>
    <w:qFormat/>
    <w:rsid w:val="006743C7"/>
    <w:pPr>
      <w:numPr>
        <w:ilvl w:val="5"/>
        <w:numId w:val="2"/>
      </w:numPr>
      <w:spacing w:before="240" w:after="60"/>
      <w:outlineLvl w:val="5"/>
    </w:pPr>
    <w:rPr>
      <w:rFonts w:ascii="Arial" w:hAnsi="Arial" w:cs="Arial"/>
      <w:lang w:eastAsia="cs-CZ"/>
    </w:rPr>
  </w:style>
  <w:style w:type="paragraph" w:styleId="Nadpis7">
    <w:name w:val="heading 7"/>
    <w:basedOn w:val="Normln"/>
    <w:next w:val="Normln"/>
    <w:link w:val="Nadpis7Char"/>
    <w:autoRedefine/>
    <w:qFormat/>
    <w:rsid w:val="006743C7"/>
    <w:pPr>
      <w:numPr>
        <w:ilvl w:val="6"/>
        <w:numId w:val="2"/>
      </w:numPr>
      <w:spacing w:before="240" w:after="60"/>
      <w:ind w:left="709" w:hanging="709"/>
      <w:outlineLvl w:val="6"/>
    </w:pPr>
    <w:rPr>
      <w:rFonts w:ascii="Arial" w:hAnsi="Arial" w:cs="Arial"/>
      <w:i/>
      <w:iCs/>
      <w:lang w:eastAsia="cs-CZ"/>
    </w:rPr>
  </w:style>
  <w:style w:type="paragraph" w:styleId="Nadpis8">
    <w:name w:val="heading 8"/>
    <w:aliases w:val="ASAPHeading 8,(Appendici),Refcard1,Refcard11,Refcard12,Refcard13,Refcard14,Refcard15,Refcard16,Refcard17,Center Bold,H8,Titolo8"/>
    <w:basedOn w:val="Normln"/>
    <w:next w:val="Normln"/>
    <w:link w:val="Nadpis8Char"/>
    <w:qFormat/>
    <w:rsid w:val="006743C7"/>
    <w:pPr>
      <w:numPr>
        <w:ilvl w:val="7"/>
        <w:numId w:val="2"/>
      </w:numPr>
      <w:spacing w:before="240" w:after="60"/>
      <w:outlineLvl w:val="7"/>
    </w:pPr>
    <w:rPr>
      <w:rFonts w:ascii="Arial" w:hAnsi="Arial" w:cs="Arial"/>
      <w:i/>
      <w:iCs/>
      <w:lang w:eastAsia="cs-CZ"/>
    </w:rPr>
  </w:style>
  <w:style w:type="paragraph" w:styleId="Nadpis9">
    <w:name w:val="heading 9"/>
    <w:basedOn w:val="Normln"/>
    <w:next w:val="Normln"/>
    <w:link w:val="Nadpis9Char"/>
    <w:qFormat/>
    <w:rsid w:val="006743C7"/>
    <w:pPr>
      <w:numPr>
        <w:ilvl w:val="8"/>
        <w:numId w:val="2"/>
      </w:numPr>
      <w:spacing w:before="240" w:after="60"/>
      <w:outlineLvl w:val="8"/>
    </w:pPr>
    <w:rPr>
      <w:rFonts w:ascii="Arial" w:hAnsi="Arial" w:cs="Arial"/>
      <w:i/>
      <w:iCs/>
      <w:sz w:val="18"/>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6743C7"/>
    <w:rPr>
      <w:rFonts w:ascii="Arial" w:eastAsia="Times New Roman" w:hAnsi="Arial" w:cs="Arial"/>
      <w:b/>
      <w:bCs/>
      <w:sz w:val="36"/>
      <w:szCs w:val="36"/>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2 Char"/>
    <w:basedOn w:val="Standardnpsmoodstavce"/>
    <w:link w:val="Nadpis2"/>
    <w:rsid w:val="006743C7"/>
    <w:rPr>
      <w:rFonts w:ascii="Arial" w:eastAsia="Times New Roman" w:hAnsi="Arial" w:cs="Arial"/>
      <w:b/>
      <w:bCs/>
      <w:i/>
      <w:iCs/>
      <w:sz w:val="24"/>
      <w:szCs w:val="24"/>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rsid w:val="006743C7"/>
    <w:rPr>
      <w:rFonts w:ascii="Arial" w:eastAsia="Times New Roman" w:hAnsi="Arial" w:cs="Arial"/>
      <w:b/>
      <w:bCs/>
      <w:sz w:val="20"/>
      <w:szCs w:val="20"/>
      <w:lang w:eastAsia="cs-CZ"/>
    </w:rPr>
  </w:style>
  <w:style w:type="character" w:customStyle="1" w:styleId="Nadpis4Char">
    <w:name w:val="Nadpis 4 Char"/>
    <w:aliases w:val="Odstavec 11 Char,Odstavec 12 Char,Odstavec 13 Char,Odstavec 14 Char,Odstavec 111 Char,Odstavec 121 Char,Odstavec 131 Char,Odstavec 15 Char,Odstavec 141 Char,Odstavec 16 Char,Odstavec 112 Char,Odstavec 122 Char,Odstavec 132 Char"/>
    <w:basedOn w:val="Standardnpsmoodstavce"/>
    <w:link w:val="Nadpis4"/>
    <w:rsid w:val="006743C7"/>
    <w:rPr>
      <w:rFonts w:ascii="Times New Roman" w:eastAsia="Times New Roman" w:hAnsi="Times New Roman" w:cs="Times New Roman"/>
      <w:sz w:val="24"/>
      <w:szCs w:val="24"/>
      <w:lang w:eastAsia="cs-CZ"/>
    </w:rPr>
  </w:style>
  <w:style w:type="character" w:customStyle="1" w:styleId="Nadpis5Char">
    <w:name w:val="Nadpis 5 Char"/>
    <w:aliases w:val="Odstavec 2 Char,Odstavec 21 Char,Odstavec 22 Char,Odstavec 23 Char,Odstavec 24 Char,Odstavec 211 Char,Odstavec 221 Char,Odstavec 231 Char,Odstavec 212 Char,Odstavec 213 Char,Odstavec 25 Char,Odstavec 214 Char,Odstavec 26 Char,ds Char"/>
    <w:basedOn w:val="Standardnpsmoodstavce"/>
    <w:link w:val="Nadpis5"/>
    <w:rsid w:val="006743C7"/>
    <w:rPr>
      <w:rFonts w:ascii="Arial" w:eastAsia="Times New Roman" w:hAnsi="Arial" w:cs="Arial"/>
      <w:b/>
      <w:bCs/>
      <w:sz w:val="20"/>
      <w:szCs w:val="20"/>
      <w:lang w:eastAsia="cs-CZ"/>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rsid w:val="006743C7"/>
    <w:rPr>
      <w:rFonts w:ascii="Arial" w:eastAsia="Times New Roman" w:hAnsi="Arial" w:cs="Arial"/>
      <w:sz w:val="20"/>
      <w:szCs w:val="20"/>
      <w:lang w:eastAsia="cs-CZ"/>
    </w:rPr>
  </w:style>
  <w:style w:type="character" w:customStyle="1" w:styleId="Nadpis7Char">
    <w:name w:val="Nadpis 7 Char"/>
    <w:basedOn w:val="Standardnpsmoodstavce"/>
    <w:link w:val="Nadpis7"/>
    <w:rsid w:val="006743C7"/>
    <w:rPr>
      <w:rFonts w:ascii="Arial" w:eastAsia="Times New Roman" w:hAnsi="Arial" w:cs="Arial"/>
      <w:i/>
      <w:iCs/>
      <w:sz w:val="20"/>
      <w:szCs w:val="20"/>
      <w:lang w:eastAsia="cs-CZ"/>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
    <w:basedOn w:val="Standardnpsmoodstavce"/>
    <w:link w:val="Nadpis8"/>
    <w:rsid w:val="006743C7"/>
    <w:rPr>
      <w:rFonts w:ascii="Arial" w:eastAsia="Times New Roman" w:hAnsi="Arial" w:cs="Arial"/>
      <w:i/>
      <w:iCs/>
      <w:sz w:val="20"/>
      <w:szCs w:val="20"/>
      <w:lang w:eastAsia="cs-CZ"/>
    </w:rPr>
  </w:style>
  <w:style w:type="character" w:customStyle="1" w:styleId="Nadpis9Char">
    <w:name w:val="Nadpis 9 Char"/>
    <w:basedOn w:val="Standardnpsmoodstavce"/>
    <w:link w:val="Nadpis9"/>
    <w:rsid w:val="006743C7"/>
    <w:rPr>
      <w:rFonts w:ascii="Arial" w:eastAsia="Times New Roman" w:hAnsi="Arial" w:cs="Arial"/>
      <w:i/>
      <w:iCs/>
      <w:sz w:val="18"/>
      <w:szCs w:val="18"/>
      <w:lang w:eastAsia="cs-CZ"/>
    </w:rPr>
  </w:style>
  <w:style w:type="paragraph" w:customStyle="1" w:styleId="Normln1">
    <w:name w:val="Normální1"/>
    <w:rsid w:val="006743C7"/>
    <w:pPr>
      <w:widowControl w:val="0"/>
      <w:spacing w:after="0" w:line="280" w:lineRule="atLeast"/>
      <w:jc w:val="both"/>
    </w:pPr>
    <w:rPr>
      <w:rFonts w:ascii="Times New Roman" w:eastAsia="Times New Roman" w:hAnsi="Times New Roman" w:cs="Times New Roman"/>
      <w:sz w:val="24"/>
      <w:szCs w:val="20"/>
    </w:rPr>
  </w:style>
  <w:style w:type="paragraph" w:customStyle="1" w:styleId="Nadpis11">
    <w:name w:val="Nadpis 11"/>
    <w:basedOn w:val="Normln1"/>
    <w:next w:val="Nadpis21"/>
    <w:rsid w:val="006743C7"/>
    <w:pPr>
      <w:keepNext/>
      <w:spacing w:before="480" w:after="120"/>
      <w:ind w:left="709" w:hanging="708"/>
    </w:pPr>
    <w:rPr>
      <w:b/>
      <w:caps/>
      <w:kern w:val="28"/>
      <w:sz w:val="28"/>
    </w:rPr>
  </w:style>
  <w:style w:type="paragraph" w:customStyle="1" w:styleId="Nadpis21">
    <w:name w:val="Nadpis 21"/>
    <w:basedOn w:val="Normln1"/>
    <w:rsid w:val="006743C7"/>
    <w:pPr>
      <w:spacing w:after="120"/>
      <w:ind w:left="1418" w:hanging="708"/>
    </w:pPr>
  </w:style>
  <w:style w:type="paragraph" w:customStyle="1" w:styleId="Nzevsmlouvy">
    <w:name w:val="Název smlouvy"/>
    <w:basedOn w:val="Normln1"/>
    <w:rsid w:val="006743C7"/>
    <w:pPr>
      <w:jc w:val="center"/>
    </w:pPr>
    <w:rPr>
      <w:b/>
      <w:sz w:val="36"/>
    </w:rPr>
  </w:style>
  <w:style w:type="paragraph" w:customStyle="1" w:styleId="Smluvnstrana">
    <w:name w:val="Smluvní strana"/>
    <w:basedOn w:val="Normln1"/>
    <w:rsid w:val="006743C7"/>
    <w:rPr>
      <w:b/>
      <w:sz w:val="28"/>
    </w:rPr>
  </w:style>
  <w:style w:type="paragraph" w:customStyle="1" w:styleId="Identifikacestran">
    <w:name w:val="Identifikace stran"/>
    <w:basedOn w:val="Normln1"/>
    <w:rsid w:val="006743C7"/>
  </w:style>
  <w:style w:type="paragraph" w:customStyle="1" w:styleId="Prohlen">
    <w:name w:val="Prohlášení"/>
    <w:basedOn w:val="Normln1"/>
    <w:rsid w:val="006743C7"/>
    <w:pPr>
      <w:jc w:val="center"/>
    </w:pPr>
    <w:rPr>
      <w:b/>
    </w:rPr>
  </w:style>
  <w:style w:type="character" w:styleId="Siln">
    <w:name w:val="Strong"/>
    <w:qFormat/>
    <w:rsid w:val="006743C7"/>
    <w:rPr>
      <w:b/>
    </w:rPr>
  </w:style>
  <w:style w:type="paragraph" w:customStyle="1" w:styleId="Tabulkatext">
    <w:name w:val="Tabulka text"/>
    <w:basedOn w:val="Zkladntext"/>
    <w:rsid w:val="006743C7"/>
    <w:pPr>
      <w:spacing w:before="40" w:after="20"/>
    </w:pPr>
    <w:rPr>
      <w:sz w:val="24"/>
      <w:lang w:eastAsia="cs-CZ"/>
    </w:rPr>
  </w:style>
  <w:style w:type="paragraph" w:styleId="Zkladntext">
    <w:name w:val="Body Text"/>
    <w:basedOn w:val="Normln"/>
    <w:next w:val="Normln"/>
    <w:link w:val="ZkladntextChar"/>
    <w:semiHidden/>
    <w:rsid w:val="006743C7"/>
    <w:rPr>
      <w:lang w:val="x-none"/>
    </w:rPr>
  </w:style>
  <w:style w:type="character" w:customStyle="1" w:styleId="ZkladntextChar">
    <w:name w:val="Základní text Char"/>
    <w:basedOn w:val="Standardnpsmoodstavce"/>
    <w:link w:val="Zkladntext"/>
    <w:semiHidden/>
    <w:rsid w:val="006743C7"/>
    <w:rPr>
      <w:rFonts w:ascii="Times New Roman" w:eastAsia="Times New Roman" w:hAnsi="Times New Roman" w:cs="Times New Roman"/>
      <w:sz w:val="20"/>
      <w:szCs w:val="20"/>
      <w:lang w:val="x-none"/>
    </w:rPr>
  </w:style>
  <w:style w:type="paragraph" w:customStyle="1" w:styleId="a">
    <w:name w:val=""/>
    <w:basedOn w:val="Normln1"/>
    <w:rsid w:val="006743C7"/>
    <w:pPr>
      <w:spacing w:before="40" w:after="20"/>
    </w:pPr>
  </w:style>
  <w:style w:type="paragraph" w:styleId="Textvbloku">
    <w:name w:val="Block Text"/>
    <w:basedOn w:val="Normln"/>
    <w:semiHidden/>
    <w:rsid w:val="006743C7"/>
    <w:pPr>
      <w:tabs>
        <w:tab w:val="num" w:pos="360"/>
      </w:tabs>
      <w:spacing w:before="60" w:line="240" w:lineRule="atLeast"/>
      <w:ind w:left="360" w:right="420" w:hanging="360"/>
      <w:jc w:val="both"/>
    </w:pPr>
    <w:rPr>
      <w:sz w:val="24"/>
      <w:szCs w:val="24"/>
      <w:lang w:eastAsia="cs-CZ"/>
    </w:rPr>
  </w:style>
  <w:style w:type="character" w:styleId="Hypertextovodkaz">
    <w:name w:val="Hyperlink"/>
    <w:uiPriority w:val="99"/>
    <w:semiHidden/>
    <w:rsid w:val="006743C7"/>
    <w:rPr>
      <w:color w:val="0000FF"/>
      <w:u w:val="single"/>
    </w:rPr>
  </w:style>
  <w:style w:type="paragraph" w:customStyle="1" w:styleId="slovanodrka">
    <w:name w:val="číslovaná odrážka"/>
    <w:basedOn w:val="Normln"/>
    <w:rsid w:val="006743C7"/>
    <w:pPr>
      <w:numPr>
        <w:numId w:val="1"/>
      </w:numPr>
      <w:spacing w:before="80"/>
      <w:jc w:val="both"/>
    </w:pPr>
    <w:rPr>
      <w:rFonts w:ascii="Arial" w:hAnsi="Arial" w:cs="Arial"/>
      <w:sz w:val="22"/>
      <w:szCs w:val="22"/>
      <w:lang w:eastAsia="cs-CZ"/>
    </w:rPr>
  </w:style>
  <w:style w:type="paragraph" w:styleId="Zkladntextodsazen">
    <w:name w:val="Body Text Indent"/>
    <w:basedOn w:val="Normln"/>
    <w:link w:val="ZkladntextodsazenChar"/>
    <w:semiHidden/>
    <w:rsid w:val="006743C7"/>
    <w:pPr>
      <w:spacing w:before="60" w:line="240" w:lineRule="atLeast"/>
      <w:ind w:left="360" w:hanging="360"/>
    </w:pPr>
    <w:rPr>
      <w:sz w:val="24"/>
    </w:rPr>
  </w:style>
  <w:style w:type="character" w:customStyle="1" w:styleId="ZkladntextodsazenChar">
    <w:name w:val="Základní text odsazený Char"/>
    <w:basedOn w:val="Standardnpsmoodstavce"/>
    <w:link w:val="Zkladntextodsazen"/>
    <w:semiHidden/>
    <w:rsid w:val="006743C7"/>
    <w:rPr>
      <w:rFonts w:ascii="Times New Roman" w:eastAsia="Times New Roman" w:hAnsi="Times New Roman" w:cs="Times New Roman"/>
      <w:sz w:val="24"/>
      <w:szCs w:val="20"/>
    </w:rPr>
  </w:style>
  <w:style w:type="character" w:styleId="Sledovanodkaz">
    <w:name w:val="FollowedHyperlink"/>
    <w:semiHidden/>
    <w:rsid w:val="006743C7"/>
    <w:rPr>
      <w:color w:val="800080"/>
      <w:u w:val="single"/>
    </w:rPr>
  </w:style>
  <w:style w:type="paragraph" w:styleId="Textbubliny">
    <w:name w:val="Balloon Text"/>
    <w:basedOn w:val="Normln"/>
    <w:link w:val="TextbublinyChar"/>
    <w:semiHidden/>
    <w:rsid w:val="006743C7"/>
    <w:rPr>
      <w:rFonts w:ascii="Tahoma" w:hAnsi="Tahoma" w:cs="Tahoma"/>
      <w:sz w:val="16"/>
      <w:szCs w:val="16"/>
    </w:rPr>
  </w:style>
  <w:style w:type="character" w:customStyle="1" w:styleId="TextbublinyChar">
    <w:name w:val="Text bubliny Char"/>
    <w:basedOn w:val="Standardnpsmoodstavce"/>
    <w:link w:val="Textbubliny"/>
    <w:semiHidden/>
    <w:rsid w:val="006743C7"/>
    <w:rPr>
      <w:rFonts w:ascii="Tahoma" w:eastAsia="Times New Roman" w:hAnsi="Tahoma" w:cs="Tahoma"/>
      <w:sz w:val="16"/>
      <w:szCs w:val="16"/>
    </w:rPr>
  </w:style>
  <w:style w:type="paragraph" w:styleId="Zpat">
    <w:name w:val="footer"/>
    <w:basedOn w:val="Normln"/>
    <w:link w:val="ZpatChar"/>
    <w:rsid w:val="006743C7"/>
    <w:pPr>
      <w:tabs>
        <w:tab w:val="center" w:pos="4536"/>
        <w:tab w:val="right" w:pos="9072"/>
      </w:tabs>
    </w:pPr>
    <w:rPr>
      <w:lang w:eastAsia="x-none"/>
    </w:rPr>
  </w:style>
  <w:style w:type="character" w:customStyle="1" w:styleId="ZpatChar">
    <w:name w:val="Zápatí Char"/>
    <w:basedOn w:val="Standardnpsmoodstavce"/>
    <w:link w:val="Zpat"/>
    <w:rsid w:val="006743C7"/>
    <w:rPr>
      <w:rFonts w:ascii="Times New Roman" w:eastAsia="Times New Roman" w:hAnsi="Times New Roman" w:cs="Times New Roman"/>
      <w:sz w:val="20"/>
      <w:szCs w:val="20"/>
      <w:lang w:eastAsia="x-none"/>
    </w:rPr>
  </w:style>
  <w:style w:type="character" w:styleId="slostrnky">
    <w:name w:val="page number"/>
    <w:basedOn w:val="Standardnpsmoodstavce"/>
    <w:rsid w:val="006743C7"/>
  </w:style>
  <w:style w:type="paragraph" w:customStyle="1" w:styleId="BodyText1">
    <w:name w:val="Body Text1"/>
    <w:basedOn w:val="Normln"/>
    <w:rsid w:val="006743C7"/>
    <w:pPr>
      <w:spacing w:before="60"/>
      <w:ind w:firstLine="425"/>
    </w:pPr>
    <w:rPr>
      <w:sz w:val="24"/>
      <w:lang w:eastAsia="cs-CZ"/>
    </w:rPr>
  </w:style>
  <w:style w:type="character" w:styleId="Odkaznakoment">
    <w:name w:val="annotation reference"/>
    <w:semiHidden/>
    <w:rsid w:val="006743C7"/>
    <w:rPr>
      <w:sz w:val="16"/>
      <w:szCs w:val="16"/>
    </w:rPr>
  </w:style>
  <w:style w:type="paragraph" w:styleId="Textkomente">
    <w:name w:val="annotation text"/>
    <w:basedOn w:val="Normln"/>
    <w:link w:val="TextkomenteChar"/>
    <w:uiPriority w:val="99"/>
    <w:rsid w:val="006743C7"/>
    <w:rPr>
      <w:lang w:val="x-none"/>
    </w:rPr>
  </w:style>
  <w:style w:type="character" w:customStyle="1" w:styleId="TextkomenteChar">
    <w:name w:val="Text komentáře Char"/>
    <w:basedOn w:val="Standardnpsmoodstavce"/>
    <w:link w:val="Textkomente"/>
    <w:uiPriority w:val="99"/>
    <w:rsid w:val="006743C7"/>
    <w:rPr>
      <w:rFonts w:ascii="Times New Roman" w:eastAsia="Times New Roman" w:hAnsi="Times New Roman" w:cs="Times New Roman"/>
      <w:sz w:val="20"/>
      <w:szCs w:val="20"/>
      <w:lang w:val="x-none"/>
    </w:rPr>
  </w:style>
  <w:style w:type="paragraph" w:styleId="Pedmtkomente">
    <w:name w:val="annotation subject"/>
    <w:basedOn w:val="Textkomente"/>
    <w:next w:val="Textkomente"/>
    <w:link w:val="PedmtkomenteChar"/>
    <w:semiHidden/>
    <w:rsid w:val="006743C7"/>
    <w:rPr>
      <w:b/>
      <w:bCs/>
    </w:rPr>
  </w:style>
  <w:style w:type="character" w:customStyle="1" w:styleId="PedmtkomenteChar">
    <w:name w:val="Předmět komentáře Char"/>
    <w:basedOn w:val="TextkomenteChar"/>
    <w:link w:val="Pedmtkomente"/>
    <w:semiHidden/>
    <w:rsid w:val="006743C7"/>
    <w:rPr>
      <w:rFonts w:ascii="Times New Roman" w:eastAsia="Times New Roman" w:hAnsi="Times New Roman" w:cs="Times New Roman"/>
      <w:b/>
      <w:bCs/>
      <w:sz w:val="20"/>
      <w:szCs w:val="20"/>
      <w:lang w:val="x-none"/>
    </w:rPr>
  </w:style>
  <w:style w:type="paragraph" w:styleId="Zhlav">
    <w:name w:val="header"/>
    <w:basedOn w:val="Normln"/>
    <w:link w:val="ZhlavChar"/>
    <w:rsid w:val="006743C7"/>
    <w:pPr>
      <w:tabs>
        <w:tab w:val="center" w:pos="4536"/>
        <w:tab w:val="right" w:pos="9072"/>
      </w:tabs>
    </w:pPr>
    <w:rPr>
      <w:lang w:val="x-none"/>
    </w:rPr>
  </w:style>
  <w:style w:type="character" w:customStyle="1" w:styleId="ZhlavChar">
    <w:name w:val="Záhlaví Char"/>
    <w:basedOn w:val="Standardnpsmoodstavce"/>
    <w:link w:val="Zhlav"/>
    <w:rsid w:val="006743C7"/>
    <w:rPr>
      <w:rFonts w:ascii="Times New Roman" w:eastAsia="Times New Roman" w:hAnsi="Times New Roman" w:cs="Times New Roman"/>
      <w:sz w:val="20"/>
      <w:szCs w:val="20"/>
      <w:lang w:val="x-none"/>
    </w:rPr>
  </w:style>
  <w:style w:type="paragraph" w:styleId="Zkladntextodsazen2">
    <w:name w:val="Body Text Indent 2"/>
    <w:basedOn w:val="Normln"/>
    <w:link w:val="Zkladntextodsazen2Char"/>
    <w:semiHidden/>
    <w:rsid w:val="006743C7"/>
    <w:pPr>
      <w:spacing w:before="120"/>
      <w:ind w:left="180"/>
      <w:jc w:val="both"/>
    </w:pPr>
    <w:rPr>
      <w:sz w:val="24"/>
      <w:szCs w:val="24"/>
    </w:rPr>
  </w:style>
  <w:style w:type="character" w:customStyle="1" w:styleId="Zkladntextodsazen2Char">
    <w:name w:val="Základní text odsazený 2 Char"/>
    <w:basedOn w:val="Standardnpsmoodstavce"/>
    <w:link w:val="Zkladntextodsazen2"/>
    <w:semiHidden/>
    <w:rsid w:val="006743C7"/>
    <w:rPr>
      <w:rFonts w:ascii="Times New Roman" w:eastAsia="Times New Roman" w:hAnsi="Times New Roman" w:cs="Times New Roman"/>
      <w:sz w:val="24"/>
      <w:szCs w:val="24"/>
    </w:rPr>
  </w:style>
  <w:style w:type="paragraph" w:customStyle="1" w:styleId="Rozvrendokumentu">
    <w:name w:val="Rozvržení dokumentu"/>
    <w:basedOn w:val="Normln"/>
    <w:semiHidden/>
    <w:rsid w:val="006743C7"/>
    <w:pPr>
      <w:shd w:val="clear" w:color="auto" w:fill="000080"/>
    </w:pPr>
    <w:rPr>
      <w:rFonts w:ascii="Tahoma" w:hAnsi="Tahoma" w:cs="Tahoma"/>
    </w:rPr>
  </w:style>
  <w:style w:type="paragraph" w:customStyle="1" w:styleId="Text">
    <w:name w:val="Text"/>
    <w:aliases w:val="txt1,T1,Title 1,t,DTX,t + Tuené,Tmavi modrá,zarovnání na stoed,zarovnání na stoed + Kurzíva...,DTX Char Char,DTX Char,t + Tuèné,Tmavì modrá,zarovnání na støed,zarovnání na støed + Kurzíva...,t + Tučné,Tmavě modrá,zarovnání na střed"/>
    <w:basedOn w:val="Normln"/>
    <w:rsid w:val="006743C7"/>
    <w:pPr>
      <w:overflowPunct w:val="0"/>
      <w:autoSpaceDE w:val="0"/>
      <w:autoSpaceDN w:val="0"/>
      <w:adjustRightInd w:val="0"/>
      <w:spacing w:after="120" w:line="288" w:lineRule="auto"/>
      <w:textAlignment w:val="baseline"/>
    </w:pPr>
    <w:rPr>
      <w:rFonts w:ascii="Arial" w:hAnsi="Arial"/>
      <w:sz w:val="18"/>
      <w:szCs w:val="18"/>
    </w:rPr>
  </w:style>
  <w:style w:type="paragraph" w:customStyle="1" w:styleId="BodyText2">
    <w:name w:val="Body Text2"/>
    <w:basedOn w:val="BodyText1"/>
    <w:rsid w:val="006743C7"/>
    <w:pPr>
      <w:ind w:left="284"/>
    </w:pPr>
  </w:style>
  <w:style w:type="paragraph" w:customStyle="1" w:styleId="Odstavec1">
    <w:name w:val="Odstavec 1"/>
    <w:basedOn w:val="Zkladntextodsazen2"/>
    <w:qFormat/>
    <w:rsid w:val="006743C7"/>
    <w:pPr>
      <w:ind w:left="0"/>
    </w:pPr>
  </w:style>
  <w:style w:type="character" w:customStyle="1" w:styleId="StylE-mailovZprvy441">
    <w:name w:val="StylE-mailovéZprávy441"/>
    <w:semiHidden/>
    <w:rsid w:val="006743C7"/>
    <w:rPr>
      <w:rFonts w:ascii="Arial" w:hAnsi="Arial" w:cs="Arial"/>
      <w:color w:val="000080"/>
      <w:sz w:val="20"/>
      <w:szCs w:val="20"/>
    </w:rPr>
  </w:style>
  <w:style w:type="character" w:customStyle="1" w:styleId="BodyTextIndent2Char">
    <w:name w:val="Body Text Indent 2 Char"/>
    <w:rsid w:val="006743C7"/>
    <w:rPr>
      <w:sz w:val="24"/>
      <w:szCs w:val="24"/>
      <w:lang w:eastAsia="en-US"/>
    </w:rPr>
  </w:style>
  <w:style w:type="character" w:customStyle="1" w:styleId="Odstavec1Char">
    <w:name w:val="Odstavec 1 Char"/>
    <w:basedOn w:val="BodyTextIndent2Char"/>
    <w:rsid w:val="006743C7"/>
    <w:rPr>
      <w:sz w:val="24"/>
      <w:szCs w:val="24"/>
      <w:lang w:eastAsia="en-US"/>
    </w:rPr>
  </w:style>
  <w:style w:type="paragraph" w:customStyle="1" w:styleId="NormlnPPCtextsmluv">
    <w:name w:val="Normální.PPC text smluv"/>
    <w:rsid w:val="006743C7"/>
    <w:pPr>
      <w:spacing w:after="80" w:line="240" w:lineRule="auto"/>
      <w:jc w:val="both"/>
    </w:pPr>
    <w:rPr>
      <w:rFonts w:ascii="Times New Roman" w:eastAsia="Times New Roman" w:hAnsi="Times New Roman" w:cs="Times New Roman"/>
      <w:sz w:val="20"/>
      <w:szCs w:val="20"/>
      <w:lang w:eastAsia="cs-CZ"/>
    </w:rPr>
  </w:style>
  <w:style w:type="paragraph" w:styleId="Normlnodsazen">
    <w:name w:val="Normal Indent"/>
    <w:basedOn w:val="Normln"/>
    <w:rsid w:val="006743C7"/>
    <w:pPr>
      <w:ind w:left="708"/>
    </w:pPr>
  </w:style>
  <w:style w:type="character" w:customStyle="1" w:styleId="DeltaViewInsertion">
    <w:name w:val="DeltaView Insertion"/>
    <w:rsid w:val="006743C7"/>
    <w:rPr>
      <w:color w:val="auto"/>
      <w:spacing w:val="0"/>
      <w:u w:val="none"/>
    </w:rPr>
  </w:style>
  <w:style w:type="character" w:customStyle="1" w:styleId="platne1">
    <w:name w:val="platne1"/>
    <w:basedOn w:val="Standardnpsmoodstavce"/>
    <w:rsid w:val="006743C7"/>
  </w:style>
  <w:style w:type="paragraph" w:customStyle="1" w:styleId="BODY1">
    <w:name w:val="BODY (1)"/>
    <w:basedOn w:val="Normln"/>
    <w:rsid w:val="006743C7"/>
    <w:pPr>
      <w:overflowPunct w:val="0"/>
      <w:autoSpaceDE w:val="0"/>
      <w:autoSpaceDN w:val="0"/>
      <w:adjustRightInd w:val="0"/>
      <w:spacing w:before="60" w:after="60"/>
      <w:ind w:left="567"/>
      <w:jc w:val="both"/>
      <w:textAlignment w:val="baseline"/>
    </w:pPr>
    <w:rPr>
      <w:lang w:eastAsia="cs-CZ"/>
    </w:rPr>
  </w:style>
  <w:style w:type="paragraph" w:styleId="slovanseznam">
    <w:name w:val="List Number"/>
    <w:basedOn w:val="Normln"/>
    <w:rsid w:val="006743C7"/>
    <w:pPr>
      <w:numPr>
        <w:numId w:val="3"/>
      </w:numPr>
      <w:spacing w:before="300" w:after="300"/>
      <w:jc w:val="both"/>
    </w:pPr>
    <w:rPr>
      <w:rFonts w:ascii="Garamond" w:hAnsi="Garamond"/>
      <w:sz w:val="24"/>
      <w:lang w:eastAsia="cs-CZ"/>
    </w:rPr>
  </w:style>
  <w:style w:type="paragraph" w:styleId="Seznamsodrkami3">
    <w:name w:val="List Bullet 3"/>
    <w:basedOn w:val="Normln"/>
    <w:autoRedefine/>
    <w:rsid w:val="006743C7"/>
    <w:pPr>
      <w:numPr>
        <w:numId w:val="4"/>
      </w:numPr>
      <w:spacing w:before="60" w:after="60"/>
      <w:ind w:left="1071" w:hanging="357"/>
      <w:jc w:val="both"/>
    </w:pPr>
    <w:rPr>
      <w:rFonts w:ascii="Garamond" w:hAnsi="Garamond"/>
      <w:sz w:val="24"/>
      <w:lang w:eastAsia="cs-CZ"/>
    </w:rPr>
  </w:style>
  <w:style w:type="paragraph" w:styleId="Seznamsodrkami">
    <w:name w:val="List Bullet"/>
    <w:basedOn w:val="Normln"/>
    <w:rsid w:val="006743C7"/>
    <w:pPr>
      <w:numPr>
        <w:numId w:val="5"/>
      </w:numPr>
    </w:pPr>
  </w:style>
  <w:style w:type="paragraph" w:customStyle="1" w:styleId="Nadpis2beznzvu">
    <w:name w:val="Nadpis 2 bez názvu"/>
    <w:basedOn w:val="Nadpis2"/>
    <w:rsid w:val="006743C7"/>
    <w:pPr>
      <w:keepNext w:val="0"/>
      <w:keepLines w:val="0"/>
      <w:numPr>
        <w:ilvl w:val="0"/>
        <w:numId w:val="0"/>
      </w:numPr>
      <w:tabs>
        <w:tab w:val="num" w:pos="1080"/>
      </w:tabs>
      <w:spacing w:before="120" w:after="120"/>
      <w:ind w:left="1080" w:hanging="360"/>
      <w:jc w:val="left"/>
    </w:pPr>
    <w:rPr>
      <w:rFonts w:ascii="Georgia" w:hAnsi="Georgia" w:cs="Georgia"/>
      <w:b w:val="0"/>
      <w:bCs w:val="0"/>
      <w:i w:val="0"/>
      <w:iCs w:val="0"/>
      <w:sz w:val="20"/>
      <w:szCs w:val="20"/>
    </w:rPr>
  </w:style>
  <w:style w:type="paragraph" w:customStyle="1" w:styleId="OdrkaA">
    <w:name w:val="Odrážka A"/>
    <w:basedOn w:val="Normln"/>
    <w:rsid w:val="006743C7"/>
    <w:pPr>
      <w:widowControl w:val="0"/>
      <w:numPr>
        <w:numId w:val="6"/>
      </w:numPr>
      <w:spacing w:after="120" w:line="260" w:lineRule="atLeast"/>
    </w:pPr>
    <w:rPr>
      <w:rFonts w:ascii="Helvetica" w:hAnsi="Helvetica"/>
      <w:szCs w:val="24"/>
      <w:lang w:eastAsia="cs-CZ"/>
    </w:rPr>
  </w:style>
  <w:style w:type="paragraph" w:customStyle="1" w:styleId="Nadpislnku">
    <w:name w:val="Nadpis článku"/>
    <w:next w:val="Zkladntext"/>
    <w:rsid w:val="006743C7"/>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styleId="Odstavecseseznamem">
    <w:name w:val="List Paragraph"/>
    <w:basedOn w:val="Normln"/>
    <w:uiPriority w:val="34"/>
    <w:qFormat/>
    <w:rsid w:val="006743C7"/>
    <w:pPr>
      <w:ind w:left="720"/>
      <w:contextualSpacing/>
    </w:pPr>
  </w:style>
  <w:style w:type="paragraph" w:customStyle="1" w:styleId="Zklad1">
    <w:name w:val="Základ 1"/>
    <w:basedOn w:val="Normln"/>
    <w:qFormat/>
    <w:rsid w:val="006743C7"/>
    <w:pPr>
      <w:numPr>
        <w:numId w:val="11"/>
      </w:numPr>
      <w:spacing w:before="240" w:after="120"/>
      <w:jc w:val="both"/>
    </w:pPr>
    <w:rPr>
      <w:b/>
      <w:bCs/>
      <w:smallCaps/>
      <w:sz w:val="24"/>
      <w:szCs w:val="24"/>
      <w:lang w:eastAsia="cs-CZ"/>
    </w:rPr>
  </w:style>
  <w:style w:type="paragraph" w:customStyle="1" w:styleId="Zklad2">
    <w:name w:val="Základ 2"/>
    <w:basedOn w:val="Normln"/>
    <w:qFormat/>
    <w:rsid w:val="006743C7"/>
    <w:pPr>
      <w:numPr>
        <w:ilvl w:val="1"/>
        <w:numId w:val="11"/>
      </w:numPr>
      <w:spacing w:after="120"/>
      <w:jc w:val="both"/>
    </w:pPr>
    <w:rPr>
      <w:bCs/>
      <w:sz w:val="24"/>
      <w:szCs w:val="24"/>
      <w:lang w:eastAsia="cs-CZ"/>
    </w:rPr>
  </w:style>
  <w:style w:type="paragraph" w:customStyle="1" w:styleId="Zklad3">
    <w:name w:val="Základ 3"/>
    <w:basedOn w:val="Normln"/>
    <w:qFormat/>
    <w:rsid w:val="006743C7"/>
    <w:pPr>
      <w:numPr>
        <w:ilvl w:val="2"/>
        <w:numId w:val="11"/>
      </w:numPr>
      <w:spacing w:after="120"/>
      <w:jc w:val="both"/>
    </w:pPr>
    <w:rPr>
      <w:bCs/>
      <w:sz w:val="24"/>
      <w:szCs w:val="24"/>
      <w:lang w:eastAsia="cs-CZ"/>
    </w:rPr>
  </w:style>
  <w:style w:type="paragraph" w:styleId="Revize">
    <w:name w:val="Revision"/>
    <w:hidden/>
    <w:uiPriority w:val="99"/>
    <w:semiHidden/>
    <w:rsid w:val="006743C7"/>
    <w:pPr>
      <w:spacing w:after="0" w:line="240" w:lineRule="auto"/>
    </w:pPr>
    <w:rPr>
      <w:rFonts w:ascii="Times New Roman" w:eastAsia="Times New Roman" w:hAnsi="Times New Roman" w:cs="Times New Roman"/>
      <w:sz w:val="20"/>
      <w:szCs w:val="20"/>
    </w:rPr>
  </w:style>
  <w:style w:type="table" w:styleId="Mkatabulky">
    <w:name w:val="Table Grid"/>
    <w:basedOn w:val="Normlntabulka"/>
    <w:uiPriority w:val="59"/>
    <w:rsid w:val="006743C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212F5"/>
    <w:rPr>
      <w:rFonts w:asciiTheme="minorHAnsi" w:eastAsiaTheme="minorEastAsia" w:hAnsiTheme="minorHAnsi" w:cstheme="minorBidi"/>
    </w:rPr>
  </w:style>
  <w:style w:type="character" w:customStyle="1" w:styleId="TextpoznpodarouChar">
    <w:name w:val="Text pozn. pod čarou Char"/>
    <w:basedOn w:val="Standardnpsmoodstavce"/>
    <w:link w:val="Textpoznpodarou"/>
    <w:uiPriority w:val="99"/>
    <w:semiHidden/>
    <w:rsid w:val="007212F5"/>
    <w:rPr>
      <w:rFonts w:eastAsiaTheme="minorEastAsia"/>
      <w:sz w:val="20"/>
      <w:szCs w:val="20"/>
    </w:rPr>
  </w:style>
  <w:style w:type="character" w:styleId="Znakapoznpodarou">
    <w:name w:val="footnote reference"/>
    <w:basedOn w:val="Standardnpsmoodstavce"/>
    <w:uiPriority w:val="99"/>
    <w:semiHidden/>
    <w:unhideWhenUsed/>
    <w:rsid w:val="007212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82948">
      <w:bodyDiv w:val="1"/>
      <w:marLeft w:val="0"/>
      <w:marRight w:val="0"/>
      <w:marTop w:val="0"/>
      <w:marBottom w:val="0"/>
      <w:divBdr>
        <w:top w:val="none" w:sz="0" w:space="0" w:color="auto"/>
        <w:left w:val="none" w:sz="0" w:space="0" w:color="auto"/>
        <w:bottom w:val="none" w:sz="0" w:space="0" w:color="auto"/>
        <w:right w:val="none" w:sz="0" w:space="0" w:color="auto"/>
      </w:divBdr>
    </w:div>
    <w:div w:id="137804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C71B7-E190-4F76-AD82-2DC21190E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22</Pages>
  <Words>7535</Words>
  <Characters>44460</Characters>
  <Application>Microsoft Office Word</Application>
  <DocSecurity>0</DocSecurity>
  <Lines>370</Lines>
  <Paragraphs>103</Paragraphs>
  <ScaleCrop>false</ScaleCrop>
  <HeadingPairs>
    <vt:vector size="2" baseType="variant">
      <vt:variant>
        <vt:lpstr>Název</vt:lpstr>
      </vt:variant>
      <vt:variant>
        <vt:i4>1</vt:i4>
      </vt:variant>
    </vt:vector>
  </HeadingPairs>
  <TitlesOfParts>
    <vt:vector size="1" baseType="lpstr">
      <vt:lpstr/>
    </vt:vector>
  </TitlesOfParts>
  <Company>Doosan</Company>
  <LinksUpToDate>false</LinksUpToDate>
  <CharactersWithSpaces>51892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studenti</dc:creator>
  <cp:lastModifiedBy>Daniel Dobr</cp:lastModifiedBy>
  <cp:revision>11</cp:revision>
  <cp:lastPrinted>2019-04-18T14:14:00Z</cp:lastPrinted>
  <dcterms:created xsi:type="dcterms:W3CDTF">2025-09-24T09:23:00Z</dcterms:created>
  <dcterms:modified xsi:type="dcterms:W3CDTF">2025-12-17T13:40:00Z</dcterms:modified>
</cp:coreProperties>
</file>