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3CF46BC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03130A">
        <w:rPr>
          <w:caps/>
          <w:sz w:val="40"/>
          <w:szCs w:val="40"/>
        </w:rPr>
        <w:t>.3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5EA2BD57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39474B" w:rsidRPr="00B044E9">
        <w:rPr>
          <w:caps/>
          <w:sz w:val="40"/>
          <w:szCs w:val="40"/>
        </w:rPr>
        <w:t>– část</w:t>
      </w:r>
      <w:r w:rsidR="00D249E7" w:rsidRPr="00B044E9">
        <w:rPr>
          <w:caps/>
          <w:sz w:val="40"/>
          <w:szCs w:val="40"/>
        </w:rPr>
        <w:t xml:space="preserve"> </w:t>
      </w:r>
      <w:r w:rsidR="00BD5D86">
        <w:rPr>
          <w:caps/>
          <w:sz w:val="40"/>
          <w:szCs w:val="40"/>
        </w:rPr>
        <w:t>3</w:t>
      </w:r>
      <w:r w:rsidR="00741DEA">
        <w:rPr>
          <w:caps/>
          <w:sz w:val="40"/>
          <w:szCs w:val="40"/>
        </w:rPr>
        <w:t xml:space="preserve"> – </w:t>
      </w:r>
      <w:r w:rsidR="00BD5D86">
        <w:rPr>
          <w:caps/>
          <w:sz w:val="40"/>
          <w:szCs w:val="40"/>
        </w:rPr>
        <w:t>výměna výplní okenních otvorů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C98F73A" w:rsidR="000D388A" w:rsidRPr="00540AA1" w:rsidRDefault="00871BC6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 stavební práce</w:t>
            </w:r>
          </w:p>
        </w:tc>
      </w:tr>
      <w:tr w:rsidR="000343AB" w:rsidRPr="00540AA1" w14:paraId="6BECB999" w14:textId="77777777" w:rsidTr="5B46DF6F">
        <w:tc>
          <w:tcPr>
            <w:tcW w:w="3114" w:type="dxa"/>
          </w:tcPr>
          <w:p w14:paraId="48E215BE" w14:textId="77777777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54C904E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343AB" w:rsidRPr="00540AA1" w14:paraId="16E049F7" w14:textId="77777777" w:rsidTr="5B46DF6F">
        <w:tc>
          <w:tcPr>
            <w:tcW w:w="3114" w:type="dxa"/>
          </w:tcPr>
          <w:p w14:paraId="73991392" w14:textId="60162F2A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529499D" w:rsidR="000343AB" w:rsidRPr="00540AA1" w:rsidRDefault="00813982" w:rsidP="000343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8AEDE4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43EE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43EE2">
        <w:rPr>
          <w:rFonts w:asciiTheme="majorHAnsi" w:hAnsiTheme="majorHAnsi" w:cstheme="majorHAnsi"/>
          <w:b/>
          <w:bCs/>
        </w:rPr>
        <w:t>společné účasti dodavatelů</w:t>
      </w:r>
      <w:r w:rsidRPr="00E43EE2">
        <w:rPr>
          <w:rFonts w:asciiTheme="majorHAnsi" w:hAnsiTheme="majorHAnsi" w:cstheme="majorHAnsi"/>
        </w:rPr>
        <w:t xml:space="preserve">, předložení </w:t>
      </w:r>
      <w:r w:rsidRPr="00E43EE2">
        <w:rPr>
          <w:rFonts w:asciiTheme="majorHAnsi" w:hAnsiTheme="majorHAnsi" w:cstheme="majorHAnsi"/>
          <w:b/>
          <w:bCs/>
        </w:rPr>
        <w:t>smlouvy</w:t>
      </w:r>
      <w:r w:rsidRPr="00E43EE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D651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D651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je srozuměn s tím</w:t>
      </w:r>
      <w:r w:rsidRPr="00FD651D">
        <w:rPr>
          <w:rFonts w:asciiTheme="majorHAnsi" w:eastAsia="Calibri" w:hAnsiTheme="majorHAnsi" w:cstheme="majorHAnsi"/>
        </w:rPr>
        <w:t xml:space="preserve">, že veškeré písemnosti zasílané prostřednictvím elektronického nástroje E-ZAK se považují za řádně doručené </w:t>
      </w:r>
      <w:r w:rsidR="00BE161F" w:rsidRPr="00FD651D">
        <w:rPr>
          <w:rFonts w:asciiTheme="majorHAnsi" w:eastAsia="Calibri" w:hAnsiTheme="majorHAnsi" w:cstheme="majorHAnsi"/>
        </w:rPr>
        <w:t xml:space="preserve">okamžikem </w:t>
      </w:r>
      <w:r w:rsidRPr="00FD651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D651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754B3833" w:rsidR="00B067DF" w:rsidRPr="00540AA1" w:rsidRDefault="00BF08C0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bookmarkStart w:id="0" w:name="_Hlk205811045"/>
      <w:r>
        <w:rPr>
          <w:rFonts w:asciiTheme="majorHAnsi" w:hAnsiTheme="majorHAnsi" w:cstheme="majorHAnsi"/>
        </w:rPr>
        <w:t>akceptuje</w:t>
      </w:r>
      <w:r w:rsidR="005A02FA" w:rsidRPr="00540AA1">
        <w:rPr>
          <w:rFonts w:asciiTheme="majorHAnsi" w:hAnsiTheme="majorHAnsi" w:cstheme="majorHAnsi"/>
        </w:rPr>
        <w:t xml:space="preserve"> bezvýhradně </w:t>
      </w:r>
      <w:r w:rsidR="00B76AF5">
        <w:rPr>
          <w:rFonts w:asciiTheme="majorHAnsi" w:hAnsiTheme="majorHAnsi" w:cstheme="majorHAnsi"/>
        </w:rPr>
        <w:t xml:space="preserve">návrh </w:t>
      </w:r>
      <w:r w:rsidR="005A02FA" w:rsidRPr="00540AA1">
        <w:rPr>
          <w:rFonts w:asciiTheme="majorHAnsi" w:hAnsiTheme="majorHAnsi" w:cstheme="majorHAnsi"/>
        </w:rPr>
        <w:t>Smlouv</w:t>
      </w:r>
      <w:r w:rsidR="00B76AF5">
        <w:rPr>
          <w:rFonts w:asciiTheme="majorHAnsi" w:hAnsiTheme="majorHAnsi" w:cstheme="majorHAnsi"/>
        </w:rPr>
        <w:t>y</w:t>
      </w:r>
      <w:r w:rsidR="005A02FA" w:rsidRPr="00540AA1">
        <w:rPr>
          <w:rFonts w:asciiTheme="majorHAnsi" w:hAnsiTheme="majorHAnsi" w:cstheme="majorHAnsi"/>
        </w:rPr>
        <w:t xml:space="preserve"> </w:t>
      </w:r>
      <w:r w:rsidR="00542AC4">
        <w:rPr>
          <w:rFonts w:asciiTheme="majorHAnsi" w:hAnsiTheme="majorHAnsi" w:cstheme="majorHAnsi"/>
        </w:rPr>
        <w:t>na veřejnou zakázku</w:t>
      </w:r>
      <w:r>
        <w:rPr>
          <w:rFonts w:asciiTheme="majorHAnsi" w:hAnsiTheme="majorHAnsi" w:cstheme="majorHAnsi"/>
        </w:rPr>
        <w:t>, která je jako příloha č. 2</w:t>
      </w:r>
      <w:r w:rsidR="00B76AF5">
        <w:rPr>
          <w:rFonts w:asciiTheme="majorHAnsi" w:hAnsiTheme="majorHAnsi" w:cstheme="majorHAnsi"/>
        </w:rPr>
        <w:t>.3</w:t>
      </w:r>
      <w:r>
        <w:rPr>
          <w:rFonts w:asciiTheme="majorHAnsi" w:hAnsiTheme="majorHAnsi" w:cstheme="majorHAnsi"/>
        </w:rPr>
        <w:t xml:space="preserve">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bookmarkEnd w:id="0"/>
    <w:p w14:paraId="7E5AD770" w14:textId="7C5E30B3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542AC4">
        <w:rPr>
          <w:rFonts w:asciiTheme="majorHAnsi" w:hAnsiTheme="majorHAnsi" w:cstheme="majorHAnsi"/>
        </w:rPr>
        <w:t>S</w:t>
      </w:r>
      <w:r w:rsidRPr="00540AA1">
        <w:rPr>
          <w:rFonts w:asciiTheme="majorHAnsi" w:hAnsiTheme="majorHAnsi" w:cstheme="majorHAnsi"/>
        </w:rPr>
        <w:t xml:space="preserve">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F73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F73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1577CA8D" w:rsidR="00794A6B" w:rsidRPr="002F73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CB17C6">
        <w:rPr>
          <w:rFonts w:asciiTheme="majorHAnsi" w:hAnsiTheme="majorHAnsi" w:cstheme="majorHAnsi"/>
          <w:b/>
          <w:lang w:eastAsia="x-none"/>
        </w:rPr>
        <w:t>4</w:t>
      </w:r>
      <w:r w:rsidR="009B7883" w:rsidRPr="002F73C9">
        <w:rPr>
          <w:rFonts w:asciiTheme="majorHAnsi" w:hAnsiTheme="majorHAnsi" w:cstheme="majorHAnsi"/>
          <w:b/>
          <w:lang w:eastAsia="x-none"/>
        </w:rPr>
        <w:t>.</w:t>
      </w:r>
      <w:r w:rsidR="00220C57">
        <w:rPr>
          <w:rFonts w:asciiTheme="majorHAnsi" w:hAnsiTheme="majorHAnsi" w:cstheme="majorHAnsi"/>
          <w:b/>
          <w:lang w:eastAsia="x-none"/>
        </w:rPr>
        <w:t>3</w:t>
      </w:r>
      <w:r w:rsidRPr="002F73C9">
        <w:rPr>
          <w:rFonts w:asciiTheme="majorHAnsi" w:hAnsiTheme="majorHAnsi" w:cstheme="majorHAnsi"/>
          <w:lang w:eastAsia="x-none"/>
        </w:rPr>
        <w:t xml:space="preserve"> zadávací dokumentace)</w:t>
      </w:r>
      <w:r w:rsidR="002F73C9" w:rsidRPr="002F73C9">
        <w:rPr>
          <w:rFonts w:asciiTheme="majorHAnsi" w:hAnsiTheme="majorHAnsi" w:cstheme="majorHAnsi"/>
          <w:lang w:eastAsia="x-none"/>
        </w:rPr>
        <w:t xml:space="preserve"> pro danou část veřejné zakázky</w:t>
      </w:r>
      <w:r w:rsidRPr="002F73C9">
        <w:rPr>
          <w:rFonts w:asciiTheme="majorHAnsi" w:hAnsiTheme="majorHAnsi" w:cstheme="majorHAnsi"/>
          <w:lang w:eastAsia="x-none"/>
        </w:rPr>
        <w:t>,</w:t>
      </w:r>
    </w:p>
    <w:p w14:paraId="3616B30B" w14:textId="59C8803A" w:rsidR="00135552" w:rsidRPr="00B044E9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>Osvědčení objednatelů</w:t>
      </w:r>
      <w:r w:rsidRPr="00B044E9">
        <w:rPr>
          <w:rFonts w:asciiTheme="majorHAnsi" w:hAnsiTheme="majorHAnsi" w:cstheme="majorHAnsi"/>
          <w:b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o řádném plnění referenčních zakázek dle čl. 5 písm. C bod 7</w:t>
      </w:r>
      <w:r w:rsidR="005B7CBB" w:rsidRPr="00B044E9">
        <w:rPr>
          <w:rFonts w:asciiTheme="majorHAnsi" w:hAnsiTheme="majorHAnsi" w:cstheme="majorHAnsi"/>
          <w:bCs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Krycího listu nabídky,</w:t>
      </w:r>
      <w:r w:rsidRPr="00B044E9">
        <w:rPr>
          <w:rFonts w:asciiTheme="majorHAnsi" w:hAnsiTheme="majorHAnsi" w:cstheme="majorHAnsi"/>
          <w:b/>
          <w:lang w:eastAsia="x-none"/>
        </w:rPr>
        <w:t> </w:t>
      </w:r>
    </w:p>
    <w:p w14:paraId="683C9D96" w14:textId="62DE452F" w:rsidR="00F8224A" w:rsidRPr="00CB2C03" w:rsidRDefault="002A3F1A" w:rsidP="00CB2C03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8224A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="00F8224A" w:rsidRPr="00F8224A">
        <w:rPr>
          <w:rFonts w:asciiTheme="majorHAnsi" w:hAnsiTheme="majorHAnsi" w:cstheme="majorHAnsi"/>
          <w:lang w:eastAsia="x-none"/>
        </w:rPr>
        <w:t>(nebo obdobné technické dokumenty) k hlavním komponentům použitým při realizaci veřejné zakázky</w:t>
      </w:r>
      <w:r w:rsidR="00CB2C03">
        <w:rPr>
          <w:rFonts w:asciiTheme="majorHAnsi" w:hAnsiTheme="majorHAnsi" w:cstheme="majorHAnsi"/>
          <w:lang w:eastAsia="x-none"/>
        </w:rPr>
        <w:t xml:space="preserve">, </w:t>
      </w:r>
      <w:r w:rsidR="00CB2C03" w:rsidRPr="00DA7878">
        <w:rPr>
          <w:rFonts w:asciiTheme="majorHAnsi" w:hAnsiTheme="majorHAnsi" w:cstheme="majorHAnsi"/>
          <w:b/>
          <w:bCs/>
          <w:lang w:eastAsia="x-none"/>
        </w:rPr>
        <w:t>jejichž seznam je</w:t>
      </w:r>
      <w:r w:rsidR="00F8224A" w:rsidRPr="00F8224A">
        <w:rPr>
          <w:rFonts w:asciiTheme="majorHAnsi" w:hAnsiTheme="majorHAnsi" w:cstheme="majorHAnsi"/>
          <w:lang w:eastAsia="x-none"/>
        </w:rPr>
        <w:t xml:space="preserve"> </w:t>
      </w:r>
      <w:r w:rsidR="00F8224A" w:rsidRPr="004D57A8">
        <w:rPr>
          <w:rFonts w:asciiTheme="majorHAnsi" w:hAnsiTheme="majorHAnsi" w:cstheme="majorHAnsi"/>
          <w:b/>
          <w:bCs/>
          <w:lang w:eastAsia="x-none"/>
        </w:rPr>
        <w:t>stanoven</w:t>
      </w:r>
      <w:r w:rsidR="00F8224A" w:rsidRPr="00F8224A">
        <w:rPr>
          <w:rFonts w:asciiTheme="majorHAnsi" w:hAnsiTheme="majorHAnsi" w:cstheme="majorHAnsi"/>
          <w:lang w:eastAsia="x-none"/>
        </w:rPr>
        <w:t xml:space="preserve"> </w:t>
      </w:r>
      <w:r w:rsidR="00F8224A" w:rsidRPr="00542AC4">
        <w:rPr>
          <w:rFonts w:asciiTheme="majorHAnsi" w:hAnsiTheme="majorHAnsi" w:cstheme="majorHAnsi"/>
          <w:b/>
          <w:bCs/>
          <w:lang w:eastAsia="x-none"/>
        </w:rPr>
        <w:t xml:space="preserve">v příloze č. 8 </w:t>
      </w:r>
      <w:r w:rsidR="00CB2C03">
        <w:rPr>
          <w:rFonts w:asciiTheme="majorHAnsi" w:hAnsiTheme="majorHAnsi" w:cstheme="majorHAnsi"/>
          <w:b/>
          <w:bCs/>
          <w:lang w:eastAsia="x-none"/>
        </w:rPr>
        <w:t>–</w:t>
      </w:r>
      <w:r w:rsidR="00F8224A" w:rsidRPr="00542AC4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CB2C03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F8224A" w:rsidRPr="00CB2C03">
        <w:rPr>
          <w:rFonts w:asciiTheme="majorHAnsi" w:hAnsiTheme="majorHAnsi" w:cstheme="majorHAnsi"/>
          <w:b/>
          <w:bCs/>
        </w:rPr>
        <w:t>Seznam požadovaných technických listů</w:t>
      </w:r>
      <w:r w:rsidR="00F8224A" w:rsidRPr="00CB2C03">
        <w:rPr>
          <w:rFonts w:asciiTheme="majorHAnsi" w:hAnsiTheme="majorHAnsi" w:cstheme="majorHAnsi"/>
        </w:rPr>
        <w:t xml:space="preserve"> zadávací dokumentace</w:t>
      </w:r>
      <w:r w:rsidR="00F8224A" w:rsidRPr="00CB2C03">
        <w:rPr>
          <w:rFonts w:asciiTheme="majorHAnsi" w:hAnsiTheme="majorHAnsi" w:cstheme="majorHAnsi"/>
          <w:lang w:eastAsia="x-none"/>
        </w:rPr>
        <w:t xml:space="preserve"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 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000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5852B20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5852B207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5852B20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5852B207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05EEBCCD" w:rsidR="00F76B2F" w:rsidRPr="00743858" w:rsidRDefault="00B067DF" w:rsidP="0074385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743858">
              <w:rPr>
                <w:rFonts w:asciiTheme="majorHAnsi" w:hAnsiTheme="majorHAnsi" w:cstheme="majorHAnsi"/>
              </w:rPr>
              <w:t xml:space="preserve"> </w:t>
            </w:r>
            <w:r w:rsidR="0074385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 P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řípravné a dokončovací stavební práce, specializované stavební činnosti</w:t>
            </w:r>
            <w:r w:rsidR="00F90674">
              <w:rPr>
                <w:rFonts w:asciiTheme="majorHAnsi" w:hAnsiTheme="majorHAnsi" w:cstheme="majorHAnsi"/>
                <w:b/>
                <w:bCs/>
              </w:rPr>
              <w:t>, a/nebo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0674">
              <w:rPr>
                <w:rFonts w:asciiTheme="majorHAnsi" w:hAnsiTheme="majorHAnsi" w:cstheme="majorHAnsi"/>
                <w:b/>
                <w:bCs/>
              </w:rPr>
              <w:t>V</w:t>
            </w:r>
            <w:r w:rsidR="00F90674" w:rsidRPr="00F90674">
              <w:rPr>
                <w:rFonts w:asciiTheme="majorHAnsi" w:hAnsiTheme="majorHAnsi" w:cstheme="majorHAnsi"/>
                <w:b/>
                <w:bCs/>
              </w:rPr>
              <w:t>ýroba kovových konstrukcí a kovodělných výrobků</w:t>
            </w:r>
            <w:r w:rsidR="00B044E9">
              <w:rPr>
                <w:rFonts w:asciiTheme="majorHAnsi" w:hAnsiTheme="majorHAnsi" w:cstheme="majorHAnsi"/>
                <w:b/>
                <w:bCs/>
              </w:rPr>
              <w:t>.</w:t>
            </w:r>
            <w:r w:rsidR="00396B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50298" w:rsidRPr="00743858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743858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743858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5E8F0A44" w14:textId="75A47A3D" w:rsidR="00B067DF" w:rsidRPr="00540AA1" w:rsidRDefault="00B067DF" w:rsidP="00BD5D86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5852B20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5852B207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3EFE8BAD" w:rsidR="00DB677C" w:rsidRPr="007A116D" w:rsidRDefault="009A5EB3" w:rsidP="5852B207">
            <w:pPr>
              <w:spacing w:before="120" w:after="120"/>
              <w:rPr>
                <w:rFonts w:asciiTheme="majorHAnsi" w:hAnsiTheme="majorHAnsi" w:cstheme="majorBidi"/>
              </w:rPr>
            </w:pPr>
            <w:r w:rsidRPr="5852B207">
              <w:rPr>
                <w:rFonts w:asciiTheme="majorHAnsi" w:hAnsiTheme="majorHAnsi" w:cstheme="majorBidi"/>
              </w:rPr>
              <w:lastRenderedPageBreak/>
              <w:t>Ú</w:t>
            </w:r>
            <w:r w:rsidR="00DB677C" w:rsidRPr="5852B207">
              <w:rPr>
                <w:rFonts w:asciiTheme="majorHAnsi" w:hAnsiTheme="majorHAnsi" w:cstheme="majorBidi"/>
              </w:rPr>
              <w:t xml:space="preserve">častník realizoval alespoň </w:t>
            </w:r>
            <w:r w:rsidR="00DB677C" w:rsidRPr="5852B207">
              <w:rPr>
                <w:rFonts w:asciiTheme="majorHAnsi" w:hAnsiTheme="majorHAnsi" w:cstheme="majorBidi"/>
                <w:b/>
                <w:bCs/>
              </w:rPr>
              <w:t>3 referenční zakázky</w:t>
            </w:r>
            <w:r w:rsidR="00DB677C" w:rsidRPr="5852B207">
              <w:rPr>
                <w:rFonts w:asciiTheme="majorHAnsi" w:hAnsiTheme="majorHAnsi" w:cstheme="majorBidi"/>
              </w:rPr>
              <w:t>, jejichž předmětem byl</w:t>
            </w:r>
            <w:r w:rsidR="5BD6091C" w:rsidRPr="5852B207">
              <w:rPr>
                <w:rFonts w:asciiTheme="majorHAnsi" w:hAnsiTheme="majorHAnsi" w:cstheme="majorBidi"/>
              </w:rPr>
              <w:t xml:space="preserve">y </w:t>
            </w:r>
            <w:r w:rsidR="5BD6091C" w:rsidRPr="007A116D">
              <w:rPr>
                <w:rFonts w:asciiTheme="majorHAnsi" w:hAnsiTheme="majorHAnsi" w:cstheme="majorBidi"/>
              </w:rPr>
              <w:t xml:space="preserve">stavební práce </w:t>
            </w:r>
            <w:r w:rsidR="007A116D">
              <w:rPr>
                <w:rFonts w:asciiTheme="majorHAnsi" w:hAnsiTheme="majorHAnsi" w:cstheme="majorBidi"/>
              </w:rPr>
              <w:t>–</w:t>
            </w:r>
            <w:r w:rsidR="5BD6091C" w:rsidRPr="007A116D">
              <w:rPr>
                <w:rFonts w:asciiTheme="majorHAnsi" w:hAnsiTheme="majorHAnsi" w:cstheme="majorBidi"/>
              </w:rPr>
              <w:t xml:space="preserve"> </w:t>
            </w:r>
            <w:r w:rsidR="007A116D" w:rsidRPr="008C0D41">
              <w:rPr>
                <w:rFonts w:asciiTheme="majorHAnsi" w:hAnsiTheme="majorHAnsi" w:cstheme="majorBidi"/>
                <w:b/>
                <w:bCs/>
              </w:rPr>
              <w:t xml:space="preserve">dodávka a </w:t>
            </w:r>
            <w:r w:rsidR="00442FB7">
              <w:rPr>
                <w:rFonts w:asciiTheme="majorHAnsi" w:hAnsiTheme="majorHAnsi" w:cstheme="majorBidi"/>
                <w:b/>
                <w:bCs/>
              </w:rPr>
              <w:t>montáž výplně stavebních otvorů</w:t>
            </w:r>
            <w:r w:rsidR="00B57B9D" w:rsidRPr="007A116D">
              <w:rPr>
                <w:rFonts w:asciiTheme="majorHAnsi" w:hAnsiTheme="majorHAnsi" w:cstheme="majorBidi"/>
                <w:lang w:eastAsia="x-none"/>
              </w:rPr>
              <w:t>,</w:t>
            </w:r>
            <w:r w:rsidR="00DB677C" w:rsidRPr="007A116D">
              <w:rPr>
                <w:rFonts w:asciiTheme="majorHAnsi" w:hAnsiTheme="majorHAnsi" w:cstheme="majorBidi"/>
              </w:rPr>
              <w:t xml:space="preserve"> přičemž</w:t>
            </w:r>
          </w:p>
          <w:p w14:paraId="3C5FBC4E" w14:textId="5FB5B7AC" w:rsidR="00A05283" w:rsidRPr="007A116D" w:rsidRDefault="001B6CE1" w:rsidP="5852B20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Bidi"/>
              </w:rPr>
            </w:pPr>
            <w:r w:rsidRPr="007A116D">
              <w:rPr>
                <w:rFonts w:asciiTheme="majorHAnsi" w:hAnsiTheme="majorHAnsi" w:cstheme="majorBidi"/>
              </w:rPr>
              <w:t xml:space="preserve">se jednalo o </w:t>
            </w:r>
            <w:r w:rsidR="00917E7A" w:rsidRPr="007A116D">
              <w:rPr>
                <w:rFonts w:asciiTheme="majorHAnsi" w:hAnsiTheme="majorHAnsi" w:cstheme="majorBidi"/>
              </w:rPr>
              <w:t>objekt</w:t>
            </w:r>
            <w:r w:rsidRPr="007A116D">
              <w:rPr>
                <w:rFonts w:asciiTheme="majorHAnsi" w:hAnsiTheme="majorHAnsi" w:cstheme="majorBidi"/>
              </w:rPr>
              <w:t>y</w:t>
            </w:r>
            <w:r w:rsidR="00917E7A" w:rsidRPr="007A116D">
              <w:rPr>
                <w:rFonts w:asciiTheme="majorHAnsi" w:hAnsiTheme="majorHAnsi" w:cstheme="majorBidi"/>
              </w:rPr>
              <w:t xml:space="preserve"> spadající do „SEKCE 1 – BUDOVY“ Klasifikace stavebních děl CZ-CC účinné od 1. 1. 2019 (dále jen „Kvalifikace CZ-CC“); </w:t>
            </w:r>
            <w:r w:rsidR="00464BEA" w:rsidRPr="007A116D">
              <w:rPr>
                <w:rFonts w:asciiTheme="majorHAnsi" w:hAnsiTheme="majorHAnsi" w:cstheme="majorBidi"/>
              </w:rPr>
              <w:t xml:space="preserve">Kvalifikace CZ-CC je neomezeně a přímo dostupná např. zde: </w:t>
            </w:r>
            <w:hyperlink r:id="rId11">
              <w:r w:rsidR="00464BEA" w:rsidRPr="007A116D">
                <w:rPr>
                  <w:rStyle w:val="Hypertextovodkaz"/>
                  <w:rFonts w:asciiTheme="majorHAnsi" w:hAnsiTheme="majorHAnsi" w:cstheme="majorBidi"/>
                </w:rPr>
                <w:t>https://www.czso.cz/csu/czso/klasifikace_stavebnich_del_cz_cc_platna_od_1_1_2019</w:t>
              </w:r>
            </w:hyperlink>
            <w:r w:rsidR="00917E7A" w:rsidRPr="007A116D">
              <w:rPr>
                <w:rFonts w:asciiTheme="majorHAnsi" w:hAnsiTheme="majorHAnsi" w:cstheme="majorBidi"/>
                <w:u w:val="single"/>
              </w:rPr>
              <w:t>,</w:t>
            </w:r>
            <w:r w:rsidR="00917E7A" w:rsidRPr="007A116D">
              <w:rPr>
                <w:rFonts w:asciiTheme="majorHAnsi" w:hAnsiTheme="majorHAnsi" w:cstheme="majorBidi"/>
              </w:rPr>
              <w:t> </w:t>
            </w:r>
          </w:p>
          <w:p w14:paraId="6FC68307" w14:textId="72B700CD" w:rsidR="00DB677C" w:rsidRPr="007A116D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A116D">
              <w:rPr>
                <w:rFonts w:asciiTheme="majorHAnsi" w:hAnsiTheme="majorHAnsi" w:cstheme="majorHAnsi"/>
              </w:rPr>
              <w:t xml:space="preserve">sjednaná či vyplacená </w:t>
            </w:r>
            <w:r w:rsidRPr="007A116D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7A116D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="006D4F07" w:rsidRPr="007A116D">
              <w:rPr>
                <w:rFonts w:asciiTheme="majorHAnsi" w:hAnsiTheme="majorHAnsi" w:cstheme="majorHAnsi"/>
              </w:rPr>
              <w:br/>
            </w:r>
            <w:r w:rsidRPr="007A116D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B80C3E" w:rsidRPr="007A116D">
              <w:rPr>
                <w:rFonts w:asciiTheme="majorHAnsi" w:hAnsiTheme="majorHAnsi" w:cstheme="majorHAnsi"/>
                <w:b/>
                <w:bCs/>
              </w:rPr>
              <w:t>1 750</w:t>
            </w:r>
            <w:r w:rsidRPr="007A116D">
              <w:rPr>
                <w:rFonts w:asciiTheme="majorHAnsi" w:hAnsiTheme="majorHAnsi" w:cstheme="majorHAnsi"/>
                <w:b/>
                <w:bCs/>
              </w:rPr>
              <w:t> 000 Kč bez DPH</w:t>
            </w:r>
            <w:r w:rsidR="00B57B9D" w:rsidRPr="007A116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D9D9091" w14:textId="77777777" w:rsidR="00DB677C" w:rsidRPr="007A116D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A116D">
              <w:rPr>
                <w:rFonts w:asciiTheme="majorHAnsi" w:hAnsiTheme="majorHAnsi" w:cstheme="majorHAnsi"/>
              </w:rPr>
              <w:t xml:space="preserve">Zakázky byly realizovány v období za posledních </w:t>
            </w:r>
            <w:r w:rsidRPr="007A116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7A116D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7A116D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</w:t>
            </w:r>
            <w:r w:rsidRPr="00540AA1">
              <w:rPr>
                <w:rFonts w:asciiTheme="majorHAnsi" w:hAnsiTheme="majorHAnsi" w:cstheme="majorHAnsi"/>
              </w:rPr>
              <w:t>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5B60EBE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>stavební práce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646AC2F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 xml:space="preserve">stavební práce </w:t>
            </w:r>
            <w:r w:rsidRPr="00F36B48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F36B48">
              <w:rPr>
                <w:rFonts w:asciiTheme="majorHAnsi" w:hAnsiTheme="majorHAnsi" w:cstheme="majorHAnsi"/>
              </w:rPr>
              <w:t>předmětné stavební práce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5852B207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5852B207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5852B207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5852B207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5852B207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75CF2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</w:t>
            </w:r>
            <w:r w:rsidR="00BA239A" w:rsidRPr="00575CF2">
              <w:rPr>
                <w:rFonts w:asciiTheme="majorHAnsi" w:hAnsiTheme="majorHAnsi" w:cstheme="majorHAnsi"/>
              </w:rPr>
              <w:t xml:space="preserve">2 písm. c) a d) ZZVZ </w:t>
            </w:r>
            <w:r w:rsidRPr="00575CF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7F6E78F5" w:rsidR="004477CC" w:rsidRPr="00575CF2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 w:rsidR="00575CF2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00BABB75" w:rsidR="004477CC" w:rsidRPr="00575CF2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 w:rsidR="00575CF2"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 w:rsidR="00575CF2"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4419DA05" w14:textId="77777777" w:rsidR="004B69D5" w:rsidRDefault="004B69D5" w:rsidP="004477CC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  <w:p w14:paraId="3AF3D660" w14:textId="0B43D39D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5852B207">
        <w:trPr>
          <w:trHeight w:val="510"/>
        </w:trPr>
        <w:tc>
          <w:tcPr>
            <w:tcW w:w="3715" w:type="dxa"/>
            <w:vAlign w:val="center"/>
          </w:tcPr>
          <w:p w14:paraId="74AE6F72" w14:textId="67EDE300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Stavbyvedoucí</w:t>
            </w:r>
            <w:r w:rsidR="00DE1000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BF5F44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803DB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5852B207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5852B207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06A4B0F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="002130A2" w:rsidRPr="002130A2">
              <w:rPr>
                <w:rFonts w:asciiTheme="majorHAnsi" w:hAnsiTheme="majorHAnsi" w:cstheme="majorHAnsi"/>
              </w:rPr>
              <w:t>v čl. 5 písm. B bod ii. nebo písm. C a D</w:t>
            </w:r>
            <w:r w:rsidR="002130A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AB5DE5F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792AAC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9E0E5B4" w:rsidR="00BF71BE" w:rsidRPr="003A7C35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</w:t>
      </w:r>
      <w:r w:rsidRPr="003A7C35">
        <w:rPr>
          <w:rFonts w:asciiTheme="majorHAnsi" w:hAnsiTheme="majorHAnsi" w:cstheme="majorHAnsi"/>
        </w:rPr>
        <w:t xml:space="preserve">účastníkovi poddodavatelé nejsou známi, nebo pokud účastník nebude realizovat veřejnou zakázku prostřednictvím poddodavatelů, </w:t>
      </w:r>
      <w:r w:rsidR="00D07749" w:rsidRPr="003A7C35">
        <w:rPr>
          <w:rFonts w:asciiTheme="majorHAnsi" w:hAnsiTheme="majorHAnsi" w:cstheme="majorHAnsi"/>
        </w:rPr>
        <w:t>nemusí účastník seznam dále upravovat</w:t>
      </w:r>
      <w:r w:rsidRPr="003A7C35">
        <w:rPr>
          <w:rFonts w:asciiTheme="majorHAnsi" w:hAnsiTheme="majorHAnsi" w:cstheme="majorHAnsi"/>
        </w:rPr>
        <w:t>.</w:t>
      </w:r>
      <w:r w:rsidR="005A2184" w:rsidRPr="003A7C35">
        <w:rPr>
          <w:rFonts w:asciiTheme="majorHAnsi" w:hAnsiTheme="majorHAnsi" w:cstheme="majorHAnsi"/>
        </w:rPr>
        <w:t xml:space="preserve"> V takovémto případě však později vybraní poddodavatelé podléhají souhlasu zákazníka.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7C35">
        <w:rPr>
          <w:rFonts w:asciiTheme="majorHAnsi" w:hAnsiTheme="majorHAnsi" w:cstheme="majorHAnsi"/>
        </w:rPr>
        <w:lastRenderedPageBreak/>
        <w:t>Účastník v Seznamu poddodavatelů uvede</w:t>
      </w:r>
      <w:r w:rsidRPr="00540AA1">
        <w:rPr>
          <w:rFonts w:asciiTheme="majorHAnsi" w:hAnsiTheme="majorHAnsi" w:cstheme="majorHAnsi"/>
        </w:rPr>
        <w:t xml:space="preserve">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09A9CE41" w14:textId="0E061080" w:rsidR="00F72D7A" w:rsidRPr="00C57CA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041A91">
        <w:rPr>
          <w:rFonts w:asciiTheme="majorHAnsi" w:hAnsiTheme="majorHAnsi" w:cstheme="majorHAnsi"/>
        </w:rPr>
        <w:t>písm</w:t>
      </w:r>
      <w:r w:rsidRPr="00041A91">
        <w:rPr>
          <w:rFonts w:asciiTheme="majorHAnsi" w:hAnsiTheme="majorHAnsi" w:cstheme="majorHAnsi"/>
        </w:rPr>
        <w:t xml:space="preserve">. C bod </w:t>
      </w:r>
      <w:r w:rsidR="00041A91" w:rsidRPr="00041A91">
        <w:rPr>
          <w:rFonts w:asciiTheme="majorHAnsi" w:hAnsiTheme="majorHAnsi" w:cstheme="majorHAnsi"/>
        </w:rPr>
        <w:t>7</w:t>
      </w:r>
      <w:r w:rsidRPr="00041A91">
        <w:rPr>
          <w:rFonts w:asciiTheme="majorHAnsi" w:hAnsiTheme="majorHAnsi" w:cstheme="majorHAnsi"/>
        </w:rPr>
        <w:t xml:space="preserve"> Krycího </w:t>
      </w:r>
      <w:r w:rsidRPr="00C57CA9">
        <w:rPr>
          <w:rFonts w:asciiTheme="majorHAnsi" w:hAnsiTheme="majorHAnsi" w:cstheme="majorHAnsi"/>
        </w:rPr>
        <w:t>listu nabídky,</w:t>
      </w:r>
    </w:p>
    <w:p w14:paraId="49067BF3" w14:textId="012B5ABC" w:rsidR="00F72D7A" w:rsidRPr="00C57CA9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7CA9">
        <w:rPr>
          <w:rFonts w:asciiTheme="majorHAnsi" w:hAnsiTheme="majorHAnsi" w:cstheme="majorHAnsi"/>
        </w:rPr>
        <w:t xml:space="preserve">Doklady požadované </w:t>
      </w:r>
      <w:r w:rsidR="00DB0C43" w:rsidRPr="00C57CA9">
        <w:rPr>
          <w:rFonts w:asciiTheme="majorHAnsi" w:hAnsiTheme="majorHAnsi" w:cstheme="majorHAnsi"/>
        </w:rPr>
        <w:t xml:space="preserve">dle </w:t>
      </w:r>
      <w:r w:rsidRPr="00C57CA9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C57CA9">
        <w:rPr>
          <w:rFonts w:asciiTheme="majorHAnsi" w:hAnsiTheme="majorHAnsi" w:cstheme="majorHAnsi"/>
        </w:rPr>
        <w:t>.</w:t>
      </w:r>
      <w:r w:rsidR="000764A2" w:rsidRPr="00C57CA9">
        <w:rPr>
          <w:rFonts w:asciiTheme="majorHAnsi" w:hAnsiTheme="majorHAnsi" w:cstheme="majorHAnsi"/>
        </w:rPr>
        <w:t xml:space="preserve"> </w:t>
      </w:r>
    </w:p>
    <w:p w14:paraId="2F52DCC2" w14:textId="3B4062F1" w:rsidR="009B7883" w:rsidRPr="00566529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C57CA9">
        <w:rPr>
          <w:rFonts w:asciiTheme="majorHAnsi" w:hAnsiTheme="majorHAnsi" w:cstheme="majorHAnsi"/>
          <w:b/>
        </w:rPr>
        <w:t>Položkový rozpočet</w:t>
      </w:r>
      <w:r w:rsidRPr="00C57CA9">
        <w:rPr>
          <w:rFonts w:asciiTheme="majorHAnsi" w:hAnsiTheme="majorHAnsi" w:cstheme="majorHAnsi"/>
        </w:rPr>
        <w:t>, řádně vyplněný</w:t>
      </w:r>
      <w:r w:rsidR="001D4142" w:rsidRPr="00C57CA9">
        <w:rPr>
          <w:rFonts w:asciiTheme="majorHAnsi" w:hAnsiTheme="majorHAnsi" w:cstheme="majorHAnsi"/>
        </w:rPr>
        <w:t xml:space="preserve"> a předložený v souladu s </w:t>
      </w:r>
      <w:r w:rsidR="001D4142" w:rsidRPr="00C57CA9">
        <w:rPr>
          <w:rFonts w:asciiTheme="majorHAnsi" w:hAnsiTheme="majorHAnsi" w:cstheme="majorHAnsi"/>
          <w:b/>
        </w:rPr>
        <w:t xml:space="preserve">přílohou č. </w:t>
      </w:r>
      <w:r w:rsidR="005975DE">
        <w:rPr>
          <w:rFonts w:asciiTheme="majorHAnsi" w:hAnsiTheme="majorHAnsi" w:cstheme="majorHAnsi"/>
          <w:b/>
        </w:rPr>
        <w:t>4</w:t>
      </w:r>
      <w:r w:rsidR="001D4142" w:rsidRPr="00C57CA9">
        <w:rPr>
          <w:rFonts w:asciiTheme="majorHAnsi" w:hAnsiTheme="majorHAnsi" w:cstheme="majorHAnsi"/>
          <w:b/>
        </w:rPr>
        <w:t>.</w:t>
      </w:r>
      <w:r w:rsidR="00B53FF1">
        <w:rPr>
          <w:rFonts w:asciiTheme="majorHAnsi" w:hAnsiTheme="majorHAnsi" w:cstheme="majorHAnsi"/>
          <w:b/>
        </w:rPr>
        <w:t>3</w:t>
      </w:r>
      <w:r w:rsidR="001D4142" w:rsidRPr="00C57CA9">
        <w:rPr>
          <w:rFonts w:asciiTheme="majorHAnsi" w:hAnsiTheme="majorHAnsi" w:cstheme="majorHAnsi"/>
        </w:rPr>
        <w:t xml:space="preserve"> zadávací</w:t>
      </w:r>
      <w:r w:rsidR="001D4142" w:rsidRPr="00566529">
        <w:rPr>
          <w:rFonts w:asciiTheme="majorHAnsi" w:hAnsiTheme="majorHAnsi" w:cstheme="majorHAnsi"/>
        </w:rPr>
        <w:t xml:space="preserve"> dokumentace</w:t>
      </w:r>
      <w:r w:rsidR="00566529" w:rsidRPr="00566529">
        <w:rPr>
          <w:rFonts w:asciiTheme="majorHAnsi" w:hAnsiTheme="majorHAnsi" w:cstheme="majorHAnsi"/>
        </w:rPr>
        <w:t xml:space="preserve"> pro danou část veřejné zakázky</w:t>
      </w:r>
      <w:r w:rsidR="009B67B4" w:rsidRPr="00566529">
        <w:rPr>
          <w:rFonts w:asciiTheme="majorHAnsi" w:hAnsiTheme="majorHAnsi" w:cstheme="majorHAnsi"/>
        </w:rPr>
        <w:t>.</w:t>
      </w:r>
    </w:p>
    <w:p w14:paraId="48CC1D27" w14:textId="176D8F7F" w:rsidR="00051E8F" w:rsidRPr="00C57CA9" w:rsidRDefault="00051E8F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Technické listy</w:t>
      </w:r>
      <w:r w:rsidR="00A02471">
        <w:rPr>
          <w:rFonts w:asciiTheme="majorHAnsi" w:hAnsiTheme="majorHAnsi" w:cstheme="majorHAnsi"/>
          <w:b/>
        </w:rPr>
        <w:t xml:space="preserve"> dle čl. 3 Krycího listu</w:t>
      </w:r>
      <w:r w:rsidR="00CD526C">
        <w:rPr>
          <w:rFonts w:asciiTheme="majorHAnsi" w:hAnsiTheme="majorHAnsi" w:cstheme="majorHAnsi"/>
          <w:b/>
        </w:rPr>
        <w:t xml:space="preserve"> nabídky</w:t>
      </w:r>
    </w:p>
    <w:p w14:paraId="7260BEE5" w14:textId="77777777" w:rsidR="00C57CA9" w:rsidRDefault="00C57CA9" w:rsidP="00C57CA9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Doklad o </w:t>
      </w:r>
      <w:r>
        <w:rPr>
          <w:rFonts w:asciiTheme="majorHAnsi" w:hAnsiTheme="majorHAnsi" w:cstheme="majorHAnsi"/>
          <w:b/>
        </w:rPr>
        <w:t>složení jistoty</w:t>
      </w:r>
      <w:r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6C25F6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6C25F6">
        <w:rPr>
          <w:rFonts w:asciiTheme="majorHAnsi" w:hAnsiTheme="majorHAnsi" w:cstheme="majorHAnsi"/>
        </w:rPr>
        <w:t>D</w:t>
      </w:r>
      <w:r w:rsidR="002D727F" w:rsidRPr="006C25F6">
        <w:rPr>
          <w:rFonts w:asciiTheme="majorHAnsi" w:hAnsiTheme="majorHAnsi" w:cstheme="majorHAnsi"/>
        </w:rPr>
        <w:t xml:space="preserve">alší dokumenty, </w:t>
      </w:r>
      <w:r w:rsidRPr="006C25F6">
        <w:rPr>
          <w:rFonts w:asciiTheme="majorHAnsi" w:hAnsiTheme="majorHAnsi" w:cstheme="majorHAnsi"/>
        </w:rPr>
        <w:t xml:space="preserve">pokud to vyplývá ze </w:t>
      </w:r>
      <w:r w:rsidR="002D727F" w:rsidRPr="006C25F6">
        <w:rPr>
          <w:rFonts w:asciiTheme="majorHAnsi" w:hAnsiTheme="majorHAnsi" w:cstheme="majorHAnsi"/>
        </w:rPr>
        <w:t>zadávací dokumentac</w:t>
      </w:r>
      <w:r w:rsidRPr="006C25F6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75E43" w14:textId="77777777" w:rsidR="00210CD0" w:rsidRDefault="00210CD0" w:rsidP="002C4725">
      <w:pPr>
        <w:spacing w:after="0" w:line="240" w:lineRule="auto"/>
      </w:pPr>
      <w:r>
        <w:separator/>
      </w:r>
    </w:p>
  </w:endnote>
  <w:endnote w:type="continuationSeparator" w:id="0">
    <w:p w14:paraId="2D17543F" w14:textId="77777777" w:rsidR="00210CD0" w:rsidRDefault="00210CD0" w:rsidP="002C4725">
      <w:pPr>
        <w:spacing w:after="0" w:line="240" w:lineRule="auto"/>
      </w:pPr>
      <w:r>
        <w:continuationSeparator/>
      </w:r>
    </w:p>
  </w:endnote>
  <w:endnote w:type="continuationNotice" w:id="1">
    <w:p w14:paraId="0B0324BB" w14:textId="77777777" w:rsidR="00210CD0" w:rsidRDefault="00210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B381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B0D6" w14:textId="77777777" w:rsidR="00210CD0" w:rsidRDefault="00210CD0" w:rsidP="002C4725">
      <w:pPr>
        <w:spacing w:after="0" w:line="240" w:lineRule="auto"/>
      </w:pPr>
      <w:r>
        <w:separator/>
      </w:r>
    </w:p>
  </w:footnote>
  <w:footnote w:type="continuationSeparator" w:id="0">
    <w:p w14:paraId="19A0727A" w14:textId="77777777" w:rsidR="00210CD0" w:rsidRDefault="00210CD0" w:rsidP="002C4725">
      <w:pPr>
        <w:spacing w:after="0" w:line="240" w:lineRule="auto"/>
      </w:pPr>
      <w:r>
        <w:continuationSeparator/>
      </w:r>
    </w:p>
  </w:footnote>
  <w:footnote w:type="continuationNotice" w:id="1">
    <w:p w14:paraId="30229129" w14:textId="77777777" w:rsidR="00210CD0" w:rsidRDefault="00210CD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6DF9116" w:rsidR="003D2088" w:rsidRPr="000D388A" w:rsidRDefault="008E71D7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CDD681" wp14:editId="58AAE0B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3268230A"/>
    <w:lvl w:ilvl="0" w:tplc="7D12810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1296">
    <w:abstractNumId w:val="19"/>
  </w:num>
  <w:num w:numId="2" w16cid:durableId="1916471312">
    <w:abstractNumId w:val="6"/>
  </w:num>
  <w:num w:numId="3" w16cid:durableId="1789198951">
    <w:abstractNumId w:val="0"/>
  </w:num>
  <w:num w:numId="4" w16cid:durableId="1224414821">
    <w:abstractNumId w:val="14"/>
  </w:num>
  <w:num w:numId="5" w16cid:durableId="200215520">
    <w:abstractNumId w:val="10"/>
  </w:num>
  <w:num w:numId="6" w16cid:durableId="208954485">
    <w:abstractNumId w:val="10"/>
  </w:num>
  <w:num w:numId="7" w16cid:durableId="878669715">
    <w:abstractNumId w:val="1"/>
  </w:num>
  <w:num w:numId="8" w16cid:durableId="746154137">
    <w:abstractNumId w:val="17"/>
  </w:num>
  <w:num w:numId="9" w16cid:durableId="851650789">
    <w:abstractNumId w:val="5"/>
  </w:num>
  <w:num w:numId="10" w16cid:durableId="1361278455">
    <w:abstractNumId w:val="9"/>
  </w:num>
  <w:num w:numId="11" w16cid:durableId="1348681170">
    <w:abstractNumId w:val="8"/>
  </w:num>
  <w:num w:numId="12" w16cid:durableId="1065446913">
    <w:abstractNumId w:val="16"/>
  </w:num>
  <w:num w:numId="13" w16cid:durableId="1378358265">
    <w:abstractNumId w:val="4"/>
  </w:num>
  <w:num w:numId="14" w16cid:durableId="562253323">
    <w:abstractNumId w:val="18"/>
  </w:num>
  <w:num w:numId="15" w16cid:durableId="294987632">
    <w:abstractNumId w:val="3"/>
  </w:num>
  <w:num w:numId="16" w16cid:durableId="1499618959">
    <w:abstractNumId w:val="11"/>
  </w:num>
  <w:num w:numId="17" w16cid:durableId="156844238">
    <w:abstractNumId w:val="12"/>
  </w:num>
  <w:num w:numId="18" w16cid:durableId="1824392559">
    <w:abstractNumId w:val="6"/>
  </w:num>
  <w:num w:numId="19" w16cid:durableId="2028675677">
    <w:abstractNumId w:val="19"/>
  </w:num>
  <w:num w:numId="20" w16cid:durableId="729766134">
    <w:abstractNumId w:val="7"/>
  </w:num>
  <w:num w:numId="21" w16cid:durableId="533689990">
    <w:abstractNumId w:val="2"/>
  </w:num>
  <w:num w:numId="22" w16cid:durableId="1365398116">
    <w:abstractNumId w:val="13"/>
  </w:num>
  <w:num w:numId="23" w16cid:durableId="2126122035">
    <w:abstractNumId w:val="20"/>
  </w:num>
  <w:num w:numId="24" w16cid:durableId="1697081160">
    <w:abstractNumId w:val="15"/>
  </w:num>
  <w:num w:numId="25" w16cid:durableId="2146043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089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k0awjkG+i7b7y14yuIgO7IiiEyKl5Dx8k2Fvi9JZi+dpvV1yjcg1PkrThininRAjmlSCCSQXLByuoXHHEYb4A==" w:salt="U2IoyDD9rq0AVPaFEuMK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130A"/>
    <w:rsid w:val="000343AB"/>
    <w:rsid w:val="00037BE2"/>
    <w:rsid w:val="00041A91"/>
    <w:rsid w:val="00050298"/>
    <w:rsid w:val="00051E8F"/>
    <w:rsid w:val="00051FBC"/>
    <w:rsid w:val="000578A6"/>
    <w:rsid w:val="00072135"/>
    <w:rsid w:val="0007484A"/>
    <w:rsid w:val="00076484"/>
    <w:rsid w:val="000764A2"/>
    <w:rsid w:val="00082C5A"/>
    <w:rsid w:val="000A3A57"/>
    <w:rsid w:val="000B1BE4"/>
    <w:rsid w:val="000B42C0"/>
    <w:rsid w:val="000C28F9"/>
    <w:rsid w:val="000C7A44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35552"/>
    <w:rsid w:val="00150DC5"/>
    <w:rsid w:val="0016414E"/>
    <w:rsid w:val="0018712C"/>
    <w:rsid w:val="00195D10"/>
    <w:rsid w:val="001A1F6D"/>
    <w:rsid w:val="001A3941"/>
    <w:rsid w:val="001B2652"/>
    <w:rsid w:val="001B6CE1"/>
    <w:rsid w:val="001B6D7F"/>
    <w:rsid w:val="001D4142"/>
    <w:rsid w:val="001D487B"/>
    <w:rsid w:val="001D6A55"/>
    <w:rsid w:val="001E5F7E"/>
    <w:rsid w:val="001E7001"/>
    <w:rsid w:val="00204069"/>
    <w:rsid w:val="002063E8"/>
    <w:rsid w:val="00210CD0"/>
    <w:rsid w:val="00210E22"/>
    <w:rsid w:val="00211244"/>
    <w:rsid w:val="002130A2"/>
    <w:rsid w:val="00220C57"/>
    <w:rsid w:val="0022176A"/>
    <w:rsid w:val="00254286"/>
    <w:rsid w:val="00256E0C"/>
    <w:rsid w:val="00262076"/>
    <w:rsid w:val="00267824"/>
    <w:rsid w:val="00273B04"/>
    <w:rsid w:val="00274536"/>
    <w:rsid w:val="00293F56"/>
    <w:rsid w:val="002A3F1A"/>
    <w:rsid w:val="002B08FD"/>
    <w:rsid w:val="002B4AE9"/>
    <w:rsid w:val="002B5C0F"/>
    <w:rsid w:val="002C2D6B"/>
    <w:rsid w:val="002C4725"/>
    <w:rsid w:val="002D1769"/>
    <w:rsid w:val="002D3AA5"/>
    <w:rsid w:val="002D619A"/>
    <w:rsid w:val="002D69C5"/>
    <w:rsid w:val="002D727F"/>
    <w:rsid w:val="002D7808"/>
    <w:rsid w:val="002E13AE"/>
    <w:rsid w:val="002E2DDB"/>
    <w:rsid w:val="002E452B"/>
    <w:rsid w:val="002F4C8D"/>
    <w:rsid w:val="002F739C"/>
    <w:rsid w:val="002F73C9"/>
    <w:rsid w:val="003006F3"/>
    <w:rsid w:val="003041BD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48BC"/>
    <w:rsid w:val="003569B0"/>
    <w:rsid w:val="00360120"/>
    <w:rsid w:val="00366512"/>
    <w:rsid w:val="003666C6"/>
    <w:rsid w:val="00366BCE"/>
    <w:rsid w:val="003823F4"/>
    <w:rsid w:val="00383829"/>
    <w:rsid w:val="0039142E"/>
    <w:rsid w:val="00393720"/>
    <w:rsid w:val="0039474B"/>
    <w:rsid w:val="003950C8"/>
    <w:rsid w:val="00396BBF"/>
    <w:rsid w:val="003A7C35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1C7F"/>
    <w:rsid w:val="00442FB7"/>
    <w:rsid w:val="00446816"/>
    <w:rsid w:val="004477CC"/>
    <w:rsid w:val="004524C6"/>
    <w:rsid w:val="004604EF"/>
    <w:rsid w:val="00464BEA"/>
    <w:rsid w:val="00467D0C"/>
    <w:rsid w:val="00474F9E"/>
    <w:rsid w:val="00476C99"/>
    <w:rsid w:val="004823D7"/>
    <w:rsid w:val="00494B3D"/>
    <w:rsid w:val="004B0B9F"/>
    <w:rsid w:val="004B3047"/>
    <w:rsid w:val="004B35AD"/>
    <w:rsid w:val="004B69D5"/>
    <w:rsid w:val="004B6AE8"/>
    <w:rsid w:val="004B7CBD"/>
    <w:rsid w:val="004C07D9"/>
    <w:rsid w:val="004D57A8"/>
    <w:rsid w:val="004D58CD"/>
    <w:rsid w:val="004D771A"/>
    <w:rsid w:val="004E01C2"/>
    <w:rsid w:val="004E47BC"/>
    <w:rsid w:val="00502F3E"/>
    <w:rsid w:val="00506008"/>
    <w:rsid w:val="00506B0C"/>
    <w:rsid w:val="00506DFE"/>
    <w:rsid w:val="00536567"/>
    <w:rsid w:val="0054008F"/>
    <w:rsid w:val="00540AA1"/>
    <w:rsid w:val="00542AC4"/>
    <w:rsid w:val="0055358D"/>
    <w:rsid w:val="00564716"/>
    <w:rsid w:val="00566529"/>
    <w:rsid w:val="00567626"/>
    <w:rsid w:val="00573CA9"/>
    <w:rsid w:val="00573E84"/>
    <w:rsid w:val="00575CF2"/>
    <w:rsid w:val="00583EA5"/>
    <w:rsid w:val="0058412E"/>
    <w:rsid w:val="0059294B"/>
    <w:rsid w:val="00595BC5"/>
    <w:rsid w:val="0059607E"/>
    <w:rsid w:val="00596F2F"/>
    <w:rsid w:val="005975DE"/>
    <w:rsid w:val="005A02FA"/>
    <w:rsid w:val="005A2184"/>
    <w:rsid w:val="005A3E79"/>
    <w:rsid w:val="005B504C"/>
    <w:rsid w:val="005B7CBB"/>
    <w:rsid w:val="005D53C2"/>
    <w:rsid w:val="005D68A9"/>
    <w:rsid w:val="005E5328"/>
    <w:rsid w:val="005F3DC9"/>
    <w:rsid w:val="00610B24"/>
    <w:rsid w:val="006116DC"/>
    <w:rsid w:val="00634F98"/>
    <w:rsid w:val="006365AF"/>
    <w:rsid w:val="0064050F"/>
    <w:rsid w:val="0064673A"/>
    <w:rsid w:val="00661D5D"/>
    <w:rsid w:val="00663261"/>
    <w:rsid w:val="006653AE"/>
    <w:rsid w:val="006679A7"/>
    <w:rsid w:val="0067160B"/>
    <w:rsid w:val="0068268E"/>
    <w:rsid w:val="00686888"/>
    <w:rsid w:val="00694C0A"/>
    <w:rsid w:val="006A51E9"/>
    <w:rsid w:val="006B0413"/>
    <w:rsid w:val="006B2F33"/>
    <w:rsid w:val="006C1405"/>
    <w:rsid w:val="006C25F6"/>
    <w:rsid w:val="006C56C8"/>
    <w:rsid w:val="006C64E7"/>
    <w:rsid w:val="006D4F07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354EF"/>
    <w:rsid w:val="0074190B"/>
    <w:rsid w:val="00741DEA"/>
    <w:rsid w:val="007431C7"/>
    <w:rsid w:val="00743858"/>
    <w:rsid w:val="007442A1"/>
    <w:rsid w:val="00755C1C"/>
    <w:rsid w:val="00763788"/>
    <w:rsid w:val="007671A3"/>
    <w:rsid w:val="00773F28"/>
    <w:rsid w:val="00775992"/>
    <w:rsid w:val="00784C88"/>
    <w:rsid w:val="0078791B"/>
    <w:rsid w:val="007913D3"/>
    <w:rsid w:val="00792368"/>
    <w:rsid w:val="00792AAC"/>
    <w:rsid w:val="00794A6B"/>
    <w:rsid w:val="00795C0B"/>
    <w:rsid w:val="007A116D"/>
    <w:rsid w:val="007C57A9"/>
    <w:rsid w:val="007E0449"/>
    <w:rsid w:val="007E078A"/>
    <w:rsid w:val="007E0BED"/>
    <w:rsid w:val="007E5031"/>
    <w:rsid w:val="007F13C8"/>
    <w:rsid w:val="007F1D6E"/>
    <w:rsid w:val="007F73AC"/>
    <w:rsid w:val="00803DBE"/>
    <w:rsid w:val="00812B87"/>
    <w:rsid w:val="0081304A"/>
    <w:rsid w:val="00813982"/>
    <w:rsid w:val="00827468"/>
    <w:rsid w:val="008309D1"/>
    <w:rsid w:val="00834D6D"/>
    <w:rsid w:val="0083788E"/>
    <w:rsid w:val="00843E3E"/>
    <w:rsid w:val="00850A7C"/>
    <w:rsid w:val="008604AD"/>
    <w:rsid w:val="008707F3"/>
    <w:rsid w:val="00871BC6"/>
    <w:rsid w:val="008769A0"/>
    <w:rsid w:val="00897B17"/>
    <w:rsid w:val="00897F1D"/>
    <w:rsid w:val="008C0D41"/>
    <w:rsid w:val="008C24DA"/>
    <w:rsid w:val="008C28DE"/>
    <w:rsid w:val="008C45B9"/>
    <w:rsid w:val="008D197E"/>
    <w:rsid w:val="008E71D7"/>
    <w:rsid w:val="008F3E3E"/>
    <w:rsid w:val="009057BC"/>
    <w:rsid w:val="00917068"/>
    <w:rsid w:val="00917E7A"/>
    <w:rsid w:val="0092059E"/>
    <w:rsid w:val="00921605"/>
    <w:rsid w:val="009508BD"/>
    <w:rsid w:val="009601B2"/>
    <w:rsid w:val="00964A3C"/>
    <w:rsid w:val="009725E8"/>
    <w:rsid w:val="009974C4"/>
    <w:rsid w:val="009A3ED6"/>
    <w:rsid w:val="009A5C04"/>
    <w:rsid w:val="009A5EB3"/>
    <w:rsid w:val="009B67B4"/>
    <w:rsid w:val="009B7883"/>
    <w:rsid w:val="009B7A4D"/>
    <w:rsid w:val="009E7F5C"/>
    <w:rsid w:val="009F2577"/>
    <w:rsid w:val="009F6607"/>
    <w:rsid w:val="00A02471"/>
    <w:rsid w:val="00A02D22"/>
    <w:rsid w:val="00A05283"/>
    <w:rsid w:val="00A14075"/>
    <w:rsid w:val="00A14B76"/>
    <w:rsid w:val="00A4187B"/>
    <w:rsid w:val="00A46D98"/>
    <w:rsid w:val="00A653CA"/>
    <w:rsid w:val="00A85BB6"/>
    <w:rsid w:val="00A87129"/>
    <w:rsid w:val="00A87536"/>
    <w:rsid w:val="00AC0736"/>
    <w:rsid w:val="00AE2E15"/>
    <w:rsid w:val="00AE3343"/>
    <w:rsid w:val="00AF25BE"/>
    <w:rsid w:val="00AF404B"/>
    <w:rsid w:val="00AF4FAD"/>
    <w:rsid w:val="00B044E9"/>
    <w:rsid w:val="00B05B9F"/>
    <w:rsid w:val="00B067DF"/>
    <w:rsid w:val="00B5229D"/>
    <w:rsid w:val="00B527F4"/>
    <w:rsid w:val="00B53FF1"/>
    <w:rsid w:val="00B56A03"/>
    <w:rsid w:val="00B57B80"/>
    <w:rsid w:val="00B57B9D"/>
    <w:rsid w:val="00B67567"/>
    <w:rsid w:val="00B73CB2"/>
    <w:rsid w:val="00B76322"/>
    <w:rsid w:val="00B76AF5"/>
    <w:rsid w:val="00B77AC9"/>
    <w:rsid w:val="00B80C3E"/>
    <w:rsid w:val="00BA141F"/>
    <w:rsid w:val="00BA239A"/>
    <w:rsid w:val="00BB381E"/>
    <w:rsid w:val="00BC005C"/>
    <w:rsid w:val="00BC2BD2"/>
    <w:rsid w:val="00BC7A92"/>
    <w:rsid w:val="00BD43BF"/>
    <w:rsid w:val="00BD5D86"/>
    <w:rsid w:val="00BE161F"/>
    <w:rsid w:val="00BE44A2"/>
    <w:rsid w:val="00BF0412"/>
    <w:rsid w:val="00BF08C0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57CA9"/>
    <w:rsid w:val="00C623A2"/>
    <w:rsid w:val="00C66E83"/>
    <w:rsid w:val="00C70411"/>
    <w:rsid w:val="00C72A8D"/>
    <w:rsid w:val="00C73AA6"/>
    <w:rsid w:val="00C76BAC"/>
    <w:rsid w:val="00C77CF5"/>
    <w:rsid w:val="00C855E6"/>
    <w:rsid w:val="00C86896"/>
    <w:rsid w:val="00CB17C6"/>
    <w:rsid w:val="00CB2191"/>
    <w:rsid w:val="00CB2C03"/>
    <w:rsid w:val="00CB2E56"/>
    <w:rsid w:val="00CD39FA"/>
    <w:rsid w:val="00CD526C"/>
    <w:rsid w:val="00CD61F9"/>
    <w:rsid w:val="00CE111F"/>
    <w:rsid w:val="00CE184D"/>
    <w:rsid w:val="00CE1C97"/>
    <w:rsid w:val="00CE5CDF"/>
    <w:rsid w:val="00CF1116"/>
    <w:rsid w:val="00D00E40"/>
    <w:rsid w:val="00D07749"/>
    <w:rsid w:val="00D126C0"/>
    <w:rsid w:val="00D22DCA"/>
    <w:rsid w:val="00D249E7"/>
    <w:rsid w:val="00D41F6D"/>
    <w:rsid w:val="00D4541B"/>
    <w:rsid w:val="00D6054A"/>
    <w:rsid w:val="00D620F5"/>
    <w:rsid w:val="00D65A21"/>
    <w:rsid w:val="00D74368"/>
    <w:rsid w:val="00D86ECC"/>
    <w:rsid w:val="00DA2467"/>
    <w:rsid w:val="00DA506F"/>
    <w:rsid w:val="00DA7878"/>
    <w:rsid w:val="00DB02E8"/>
    <w:rsid w:val="00DB0C43"/>
    <w:rsid w:val="00DB677C"/>
    <w:rsid w:val="00DD01E9"/>
    <w:rsid w:val="00DD579E"/>
    <w:rsid w:val="00DE1000"/>
    <w:rsid w:val="00DF325E"/>
    <w:rsid w:val="00E16431"/>
    <w:rsid w:val="00E31BDC"/>
    <w:rsid w:val="00E43EE2"/>
    <w:rsid w:val="00E54BD7"/>
    <w:rsid w:val="00E63C6E"/>
    <w:rsid w:val="00E65E02"/>
    <w:rsid w:val="00E80FB0"/>
    <w:rsid w:val="00E85CEE"/>
    <w:rsid w:val="00E94454"/>
    <w:rsid w:val="00E94ED1"/>
    <w:rsid w:val="00E95AF3"/>
    <w:rsid w:val="00E97905"/>
    <w:rsid w:val="00EA06C0"/>
    <w:rsid w:val="00EB2D12"/>
    <w:rsid w:val="00EC6D81"/>
    <w:rsid w:val="00ED22FA"/>
    <w:rsid w:val="00ED37AE"/>
    <w:rsid w:val="00ED423E"/>
    <w:rsid w:val="00EE2690"/>
    <w:rsid w:val="00EE2E83"/>
    <w:rsid w:val="00EF2A2A"/>
    <w:rsid w:val="00F038FF"/>
    <w:rsid w:val="00F118E1"/>
    <w:rsid w:val="00F13430"/>
    <w:rsid w:val="00F203D1"/>
    <w:rsid w:val="00F2230F"/>
    <w:rsid w:val="00F36B48"/>
    <w:rsid w:val="00F4127F"/>
    <w:rsid w:val="00F6706F"/>
    <w:rsid w:val="00F72D7A"/>
    <w:rsid w:val="00F76B2F"/>
    <w:rsid w:val="00F8224A"/>
    <w:rsid w:val="00F84153"/>
    <w:rsid w:val="00F90674"/>
    <w:rsid w:val="00FB1921"/>
    <w:rsid w:val="00FC4118"/>
    <w:rsid w:val="00FC4796"/>
    <w:rsid w:val="00FC6C64"/>
    <w:rsid w:val="00FD651D"/>
    <w:rsid w:val="00FE0146"/>
    <w:rsid w:val="00FE74BE"/>
    <w:rsid w:val="00FF7263"/>
    <w:rsid w:val="1A03DB76"/>
    <w:rsid w:val="241B185E"/>
    <w:rsid w:val="2A525C88"/>
    <w:rsid w:val="43AD2C6D"/>
    <w:rsid w:val="44553F6E"/>
    <w:rsid w:val="50144E70"/>
    <w:rsid w:val="5852B207"/>
    <w:rsid w:val="5B46DF6F"/>
    <w:rsid w:val="5BD6091C"/>
    <w:rsid w:val="5CC02B66"/>
    <w:rsid w:val="5F27D27A"/>
    <w:rsid w:val="72E2DE29"/>
    <w:rsid w:val="7443752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0D4B2E"/>
    <w:rsid w:val="00113F40"/>
    <w:rsid w:val="001727C7"/>
    <w:rsid w:val="001A151B"/>
    <w:rsid w:val="001F2FE3"/>
    <w:rsid w:val="00267BF2"/>
    <w:rsid w:val="002C0CA8"/>
    <w:rsid w:val="002D7808"/>
    <w:rsid w:val="003041BD"/>
    <w:rsid w:val="003548BC"/>
    <w:rsid w:val="00364077"/>
    <w:rsid w:val="003B27CE"/>
    <w:rsid w:val="003B3983"/>
    <w:rsid w:val="003E5140"/>
    <w:rsid w:val="0043689B"/>
    <w:rsid w:val="0043726F"/>
    <w:rsid w:val="00473324"/>
    <w:rsid w:val="00487037"/>
    <w:rsid w:val="004C106F"/>
    <w:rsid w:val="004D58CD"/>
    <w:rsid w:val="004E4ED8"/>
    <w:rsid w:val="00502F3E"/>
    <w:rsid w:val="00530978"/>
    <w:rsid w:val="0054008F"/>
    <w:rsid w:val="00573E84"/>
    <w:rsid w:val="005830F2"/>
    <w:rsid w:val="00610B24"/>
    <w:rsid w:val="00616D22"/>
    <w:rsid w:val="006B0413"/>
    <w:rsid w:val="006C6117"/>
    <w:rsid w:val="006F620D"/>
    <w:rsid w:val="007354EF"/>
    <w:rsid w:val="007C57A9"/>
    <w:rsid w:val="007E0F8C"/>
    <w:rsid w:val="00821110"/>
    <w:rsid w:val="008F2DDF"/>
    <w:rsid w:val="0092059E"/>
    <w:rsid w:val="009601B2"/>
    <w:rsid w:val="00A02D22"/>
    <w:rsid w:val="00A87129"/>
    <w:rsid w:val="00AF599D"/>
    <w:rsid w:val="00B22A41"/>
    <w:rsid w:val="00B5229D"/>
    <w:rsid w:val="00B92F74"/>
    <w:rsid w:val="00BD0EA5"/>
    <w:rsid w:val="00BE5D01"/>
    <w:rsid w:val="00C15A4B"/>
    <w:rsid w:val="00C2569D"/>
    <w:rsid w:val="00C73AA6"/>
    <w:rsid w:val="00D00E40"/>
    <w:rsid w:val="00D126C0"/>
    <w:rsid w:val="00D32297"/>
    <w:rsid w:val="00DB44D3"/>
    <w:rsid w:val="00DE5FD7"/>
    <w:rsid w:val="00DF649B"/>
    <w:rsid w:val="00E82F1E"/>
    <w:rsid w:val="00E832A0"/>
    <w:rsid w:val="00ED423E"/>
    <w:rsid w:val="00EF6AB6"/>
    <w:rsid w:val="00F20B35"/>
    <w:rsid w:val="00F51035"/>
    <w:rsid w:val="00F6508D"/>
    <w:rsid w:val="00F86EBD"/>
    <w:rsid w:val="00F87FB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F1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CC391672F504DF88EE2826E703FACFB">
    <w:name w:val="9CC391672F504DF88EE2826E703FACFB"/>
    <w:rsid w:val="00E82F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121B0A4C-752E-4325-B205-F8FCBFE8A5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6</TotalTime>
  <Pages>6</Pages>
  <Words>1886</Words>
  <Characters>11128</Characters>
  <Application>Microsoft Office Word</Application>
  <DocSecurity>0</DocSecurity>
  <Lines>92</Lines>
  <Paragraphs>25</Paragraphs>
  <ScaleCrop>false</ScaleCrop>
  <Company>TENDERA partners, s.r.o.</Company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29</cp:revision>
  <cp:lastPrinted>2019-12-09T09:19:00Z</cp:lastPrinted>
  <dcterms:created xsi:type="dcterms:W3CDTF">2025-08-14T19:41:00Z</dcterms:created>
  <dcterms:modified xsi:type="dcterms:W3CDTF">2025-08-27T08:25:00Z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