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540AA1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2E9EB53B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</w:t>
      </w:r>
      <w:r w:rsidR="00823EB6">
        <w:rPr>
          <w:caps/>
          <w:sz w:val="40"/>
          <w:szCs w:val="40"/>
        </w:rPr>
        <w:t>.</w:t>
      </w:r>
      <w:r w:rsidR="001C4597">
        <w:rPr>
          <w:caps/>
          <w:sz w:val="40"/>
          <w:szCs w:val="40"/>
        </w:rPr>
        <w:t>2</w:t>
      </w:r>
      <w:r w:rsidRPr="00540AA1">
        <w:rPr>
          <w:caps/>
          <w:sz w:val="40"/>
          <w:szCs w:val="40"/>
        </w:rPr>
        <w:t xml:space="preserve"> zadávací dokumentace</w:t>
      </w:r>
    </w:p>
    <w:p w14:paraId="69DBB00C" w14:textId="77777777" w:rsidR="002B008C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 xml:space="preserve">KRYCÍ LIST </w:t>
      </w:r>
      <w:r w:rsidRPr="00823EB6">
        <w:rPr>
          <w:caps/>
          <w:sz w:val="40"/>
          <w:szCs w:val="40"/>
        </w:rPr>
        <w:t>NABÍDKY</w:t>
      </w:r>
      <w:r w:rsidR="001E7001" w:rsidRPr="00823EB6">
        <w:rPr>
          <w:caps/>
          <w:sz w:val="40"/>
          <w:szCs w:val="40"/>
        </w:rPr>
        <w:t xml:space="preserve"> </w:t>
      </w:r>
    </w:p>
    <w:p w14:paraId="2A6C22EB" w14:textId="739EB434" w:rsidR="00393720" w:rsidRPr="00540AA1" w:rsidRDefault="001E7001" w:rsidP="008309D1">
      <w:pPr>
        <w:pStyle w:val="Nzev"/>
        <w:spacing w:line="276" w:lineRule="auto"/>
        <w:rPr>
          <w:caps/>
          <w:sz w:val="40"/>
          <w:szCs w:val="40"/>
        </w:rPr>
      </w:pPr>
      <w:r w:rsidRPr="00823EB6">
        <w:rPr>
          <w:caps/>
          <w:sz w:val="40"/>
          <w:szCs w:val="40"/>
        </w:rPr>
        <w:t xml:space="preserve">– část </w:t>
      </w:r>
      <w:r w:rsidR="001C4597">
        <w:rPr>
          <w:caps/>
          <w:sz w:val="40"/>
          <w:szCs w:val="40"/>
        </w:rPr>
        <w:t>2</w:t>
      </w:r>
      <w:r w:rsidR="002B008C">
        <w:rPr>
          <w:caps/>
          <w:sz w:val="40"/>
          <w:szCs w:val="40"/>
        </w:rPr>
        <w:t xml:space="preserve"> </w:t>
      </w:r>
      <w:r w:rsidR="001C4597">
        <w:rPr>
          <w:caps/>
          <w:sz w:val="40"/>
          <w:szCs w:val="40"/>
        </w:rPr>
        <w:t>–</w:t>
      </w:r>
      <w:r w:rsidR="002B008C">
        <w:rPr>
          <w:caps/>
          <w:sz w:val="40"/>
          <w:szCs w:val="40"/>
        </w:rPr>
        <w:t xml:space="preserve"> </w:t>
      </w:r>
      <w:r w:rsidR="001C4597">
        <w:rPr>
          <w:caps/>
          <w:sz w:val="40"/>
          <w:szCs w:val="40"/>
        </w:rPr>
        <w:t>modernizace osvětlení</w:t>
      </w:r>
    </w:p>
    <w:p w14:paraId="1E0F3F71" w14:textId="69486CC4" w:rsidR="00827468" w:rsidRPr="00540AA1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540AA1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540AA1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767785" w:rsidRPr="00540AA1" w14:paraId="23DBF8BC" w14:textId="77777777" w:rsidTr="5B46DF6F">
        <w:tc>
          <w:tcPr>
            <w:tcW w:w="3114" w:type="dxa"/>
            <w:shd w:val="clear" w:color="auto" w:fill="DEEAF6" w:themeFill="accent1" w:themeFillTint="33"/>
          </w:tcPr>
          <w:p w14:paraId="4A018DD8" w14:textId="0BB4DB23" w:rsidR="00767785" w:rsidRPr="00540AA1" w:rsidRDefault="00767785" w:rsidP="00767785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E26C8B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160B730B" w:rsidR="00767785" w:rsidRPr="00540AA1" w:rsidRDefault="00767785" w:rsidP="00767785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68686B">
              <w:rPr>
                <w:rFonts w:asciiTheme="majorHAnsi" w:hAnsiTheme="majorHAnsi" w:cstheme="majorHAnsi"/>
                <w:b/>
                <w:bCs/>
              </w:rPr>
              <w:t xml:space="preserve">Úspory energie v areálu HTC servis, s.r.o. – </w:t>
            </w:r>
            <w:r>
              <w:rPr>
                <w:rFonts w:asciiTheme="majorHAnsi" w:hAnsiTheme="majorHAnsi" w:cstheme="majorHAnsi"/>
                <w:b/>
                <w:bCs/>
              </w:rPr>
              <w:t>dodávky</w:t>
            </w:r>
            <w:r w:rsidR="00F3295C">
              <w:rPr>
                <w:rFonts w:asciiTheme="majorHAnsi" w:hAnsiTheme="majorHAnsi" w:cstheme="majorHAnsi"/>
                <w:b/>
                <w:bCs/>
              </w:rPr>
              <w:t xml:space="preserve"> - II</w:t>
            </w:r>
          </w:p>
        </w:tc>
      </w:tr>
      <w:tr w:rsidR="00767785" w:rsidRPr="00540AA1" w14:paraId="6BECB999" w14:textId="77777777" w:rsidTr="5B46DF6F">
        <w:tc>
          <w:tcPr>
            <w:tcW w:w="3114" w:type="dxa"/>
          </w:tcPr>
          <w:p w14:paraId="48E215BE" w14:textId="7A5BE90D" w:rsidR="00767785" w:rsidRPr="00540AA1" w:rsidRDefault="00767785" w:rsidP="00767785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E26C8B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6849986A" w:rsidR="00767785" w:rsidRPr="00540AA1" w:rsidRDefault="00767785" w:rsidP="00767785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0A5834">
              <w:rPr>
                <w:rFonts w:asciiTheme="majorHAnsi" w:hAnsiTheme="majorHAnsi" w:cstheme="majorHAnsi"/>
              </w:rPr>
              <w:t>zjednodušené podlimitní řízení</w:t>
            </w:r>
          </w:p>
        </w:tc>
      </w:tr>
      <w:tr w:rsidR="00767785" w:rsidRPr="00540AA1" w14:paraId="16E049F7" w14:textId="77777777" w:rsidTr="5B46DF6F">
        <w:tc>
          <w:tcPr>
            <w:tcW w:w="3114" w:type="dxa"/>
          </w:tcPr>
          <w:p w14:paraId="73991392" w14:textId="5D6EE712" w:rsidR="00767785" w:rsidRPr="00540AA1" w:rsidRDefault="00767785" w:rsidP="00767785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E26C8B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585D8569" w:rsidR="00767785" w:rsidRPr="00540AA1" w:rsidRDefault="00767785" w:rsidP="00767785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540AA1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540AA1" w14:paraId="3EB3314F" w14:textId="77777777" w:rsidTr="00C438D2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5B726356" w:rsidR="00BF4D9C" w:rsidRPr="00540AA1" w:rsidRDefault="007E5031" w:rsidP="001E700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540AA1" w14:paraId="328D9774" w14:textId="77777777" w:rsidTr="00C438D2">
        <w:tc>
          <w:tcPr>
            <w:tcW w:w="3114" w:type="dxa"/>
            <w:vAlign w:val="center"/>
          </w:tcPr>
          <w:p w14:paraId="7B778BC5" w14:textId="58E48989" w:rsidR="00BF4D9C" w:rsidRPr="00540AA1" w:rsidRDefault="00BF4D9C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540AA1">
              <w:rPr>
                <w:rFonts w:asciiTheme="majorHAnsi" w:hAnsiTheme="majorHAnsi" w:cstheme="majorHAnsi"/>
                <w:b/>
              </w:rPr>
              <w:t>účastníka</w:t>
            </w:r>
            <w:r w:rsidRPr="00540AA1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4DE2E11" w14:textId="77777777" w:rsidTr="00C438D2">
        <w:tc>
          <w:tcPr>
            <w:tcW w:w="3114" w:type="dxa"/>
            <w:vAlign w:val="center"/>
          </w:tcPr>
          <w:p w14:paraId="7CF805D1" w14:textId="72351B3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59560601" w14:textId="77777777" w:rsidTr="00C438D2">
        <w:tc>
          <w:tcPr>
            <w:tcW w:w="3114" w:type="dxa"/>
            <w:vAlign w:val="center"/>
          </w:tcPr>
          <w:p w14:paraId="5A99E7F0" w14:textId="11B9CA7F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BB330BB" w14:textId="77777777" w:rsidTr="00C438D2">
        <w:tc>
          <w:tcPr>
            <w:tcW w:w="3114" w:type="dxa"/>
            <w:vAlign w:val="center"/>
          </w:tcPr>
          <w:p w14:paraId="54312AC1" w14:textId="752CF030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B9B3AD5" w14:textId="77777777" w:rsidTr="00C438D2">
        <w:tc>
          <w:tcPr>
            <w:tcW w:w="3114" w:type="dxa"/>
            <w:vAlign w:val="center"/>
          </w:tcPr>
          <w:p w14:paraId="443770E8" w14:textId="58076263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6182EEE5" w14:textId="77777777" w:rsidTr="00C438D2">
        <w:tc>
          <w:tcPr>
            <w:tcW w:w="3114" w:type="dxa"/>
            <w:vAlign w:val="center"/>
          </w:tcPr>
          <w:p w14:paraId="53BB56AA" w14:textId="2E566108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108F5D25" w14:textId="77777777" w:rsidTr="00C438D2">
        <w:tc>
          <w:tcPr>
            <w:tcW w:w="3114" w:type="dxa"/>
            <w:vAlign w:val="center"/>
          </w:tcPr>
          <w:p w14:paraId="3A16B472" w14:textId="42D54D6B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540AA1" w14:paraId="07063169" w14:textId="77777777" w:rsidTr="00C438D2">
        <w:tc>
          <w:tcPr>
            <w:tcW w:w="3114" w:type="dxa"/>
            <w:vAlign w:val="center"/>
          </w:tcPr>
          <w:p w14:paraId="5B8FD735" w14:textId="23FD3E45" w:rsidR="00072135" w:rsidRPr="00540AA1" w:rsidRDefault="00072135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540AA1" w:rsidRDefault="00072135" w:rsidP="001E7001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FC4118" w:rsidRPr="00540AA1" w14:paraId="1C400E95" w14:textId="77777777" w:rsidTr="00C438D2">
        <w:tc>
          <w:tcPr>
            <w:tcW w:w="3114" w:type="dxa"/>
            <w:vAlign w:val="center"/>
          </w:tcPr>
          <w:p w14:paraId="30C56EFC" w14:textId="2D40BEB9" w:rsidR="00FC4118" w:rsidRPr="00540AA1" w:rsidRDefault="00FC4118" w:rsidP="001E700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="5CC02B66"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34CBF798E72D4527B22907889E86644A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213F80E1" w14:textId="78FD3F4E" w:rsidR="00FC4118" w:rsidRPr="00540AA1" w:rsidRDefault="00FC4118" w:rsidP="001E700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540AA1" w14:paraId="4FCFA481" w14:textId="77777777" w:rsidTr="00F76B2F">
        <w:tc>
          <w:tcPr>
            <w:tcW w:w="9062" w:type="dxa"/>
            <w:gridSpan w:val="2"/>
          </w:tcPr>
          <w:p w14:paraId="673AA4C2" w14:textId="457AE784" w:rsidR="000D388A" w:rsidRPr="00540AA1" w:rsidRDefault="00000000" w:rsidP="00ED22FA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388A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540AA1">
              <w:rPr>
                <w:rFonts w:asciiTheme="majorHAnsi" w:hAnsiTheme="majorHAnsi" w:cstheme="majorHAnsi"/>
              </w:rPr>
              <w:t xml:space="preserve"> O veřejnou zakázku se uchází více dodavatelů společně </w:t>
            </w:r>
            <w:r w:rsidR="00DB0C43" w:rsidRPr="00540AA1">
              <w:rPr>
                <w:rFonts w:asciiTheme="majorHAnsi" w:hAnsiTheme="majorHAnsi" w:cstheme="majorHAnsi"/>
              </w:rPr>
              <w:t xml:space="preserve">ve smyslu </w:t>
            </w:r>
            <w:r w:rsidR="000D388A" w:rsidRPr="00540AA1">
              <w:rPr>
                <w:rFonts w:asciiTheme="majorHAnsi" w:hAnsiTheme="majorHAnsi" w:cstheme="majorHAnsi"/>
              </w:rPr>
              <w:t>§ 82 ZZVZ</w:t>
            </w:r>
            <w:r w:rsidR="00013C2D">
              <w:rPr>
                <w:rFonts w:asciiTheme="majorHAnsi" w:hAnsiTheme="majorHAnsi" w:cstheme="majorHAnsi"/>
              </w:rPr>
              <w:t xml:space="preserve"> – </w:t>
            </w:r>
            <w:r w:rsidR="00F2230F">
              <w:rPr>
                <w:rFonts w:asciiTheme="majorHAnsi" w:hAnsiTheme="majorHAnsi" w:cstheme="majorHAnsi"/>
              </w:rPr>
              <w:t xml:space="preserve">týká se pouze </w:t>
            </w:r>
            <w:r w:rsidR="000C28F9">
              <w:rPr>
                <w:rFonts w:asciiTheme="majorHAnsi" w:hAnsiTheme="majorHAnsi" w:cstheme="majorHAnsi"/>
                <w:b/>
                <w:bCs/>
              </w:rPr>
              <w:t xml:space="preserve">společné </w:t>
            </w:r>
            <w:r w:rsidR="00F2230F">
              <w:rPr>
                <w:rFonts w:asciiTheme="majorHAnsi" w:hAnsiTheme="majorHAnsi" w:cstheme="majorHAnsi"/>
                <w:b/>
                <w:bCs/>
              </w:rPr>
              <w:t>účasti dodavatelů</w:t>
            </w:r>
            <w:r w:rsidR="000C28F9">
              <w:rPr>
                <w:rFonts w:asciiTheme="majorHAnsi" w:hAnsiTheme="majorHAnsi" w:cstheme="majorHAnsi"/>
              </w:rPr>
              <w:t xml:space="preserve">, nikoliv </w:t>
            </w:r>
            <w:r w:rsidR="00446816">
              <w:rPr>
                <w:rFonts w:asciiTheme="majorHAnsi" w:hAnsiTheme="majorHAnsi" w:cstheme="majorHAnsi"/>
              </w:rPr>
              <w:t xml:space="preserve">využití </w:t>
            </w:r>
            <w:r w:rsidR="000C28F9">
              <w:rPr>
                <w:rFonts w:asciiTheme="majorHAnsi" w:hAnsiTheme="majorHAnsi" w:cstheme="majorHAnsi"/>
              </w:rPr>
              <w:t>poddodavatelů nebo jiných osob dle § 83 ZZVZ</w:t>
            </w:r>
            <w:r w:rsidR="000D388A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540AA1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</w:t>
            </w:r>
            <w:r w:rsidR="00B067DF" w:rsidRPr="00540AA1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37FF9664" w14:textId="1F2C9A3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4156D15AE5134F6889291C76B51BE1B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,</w:t>
            </w:r>
          </w:p>
          <w:p w14:paraId="63394195" w14:textId="770D7149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40176582E42A4AFCB42EF3F5EE30E3D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332862CB" w:rsidR="00B067DF" w:rsidRPr="00540AA1" w:rsidRDefault="00000000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BC04F29CCA534259BE45190D893BA6BB"/>
                </w:placeholder>
                <w:showingPlcHdr/>
              </w:sdtPr>
              <w:sdtContent>
                <w:r w:rsidR="00F76B2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 xml:space="preserve">Obchodní firma/název/jméno, sídlo, </w:t>
                </w:r>
                <w:r w:rsidR="004604E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IČO</w:t>
                </w:r>
              </w:sdtContent>
            </w:sdt>
            <w:r w:rsidR="00B067D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63A4EDE7" w14:textId="09F1391B" w:rsidR="000D388A" w:rsidRPr="00540AA1" w:rsidRDefault="000D388A" w:rsidP="00254286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540AA1">
        <w:rPr>
          <w:rFonts w:asciiTheme="majorHAnsi" w:hAnsiTheme="majorHAnsi" w:cstheme="majorHAnsi"/>
          <w:b/>
        </w:rPr>
        <w:t>Tento dokument podepisuje výhradně osoba oprávněná zastupovat účastníka v zadávacím řízení. Případný doklad o zmocnění bude přílohou Krycího listu nabídky.</w:t>
      </w:r>
    </w:p>
    <w:p w14:paraId="1B041B92" w14:textId="07A25ECC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9E056B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9E056B">
        <w:rPr>
          <w:rFonts w:asciiTheme="majorHAnsi" w:hAnsiTheme="majorHAnsi" w:cstheme="majorHAnsi"/>
          <w:b/>
          <w:bCs/>
        </w:rPr>
        <w:t>společné účasti dodavatelů</w:t>
      </w:r>
      <w:r w:rsidRPr="009E056B">
        <w:rPr>
          <w:rFonts w:asciiTheme="majorHAnsi" w:hAnsiTheme="majorHAnsi" w:cstheme="majorHAnsi"/>
        </w:rPr>
        <w:t xml:space="preserve">, předložení </w:t>
      </w:r>
      <w:r w:rsidRPr="009E056B">
        <w:rPr>
          <w:rFonts w:asciiTheme="majorHAnsi" w:hAnsiTheme="majorHAnsi" w:cstheme="majorHAnsi"/>
          <w:b/>
          <w:bCs/>
        </w:rPr>
        <w:t>smlouvy</w:t>
      </w:r>
      <w:r w:rsidRPr="009E056B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540AA1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540AA1">
        <w:rPr>
          <w:rFonts w:asciiTheme="majorHAnsi" w:eastAsia="Calibri" w:hAnsiTheme="majorHAnsi" w:cstheme="majorHAnsi"/>
        </w:rPr>
        <w:t>souladu se zadávací dokumentací,</w:t>
      </w:r>
    </w:p>
    <w:p w14:paraId="10506BD8" w14:textId="77777777" w:rsidR="00366512" w:rsidRPr="00BA472E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BA472E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199B2582" w14:textId="7299CD4F" w:rsidR="001D487B" w:rsidRPr="00BA472E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BA472E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9F6607" w:rsidRPr="00BA472E">
        <w:rPr>
          <w:rFonts w:asciiTheme="majorHAnsi" w:eastAsia="Calibri" w:hAnsiTheme="majorHAnsi" w:cstheme="majorHAnsi"/>
        </w:rPr>
        <w:t>,</w:t>
      </w:r>
      <w:r w:rsidR="006679A7" w:rsidRPr="00BA472E">
        <w:rPr>
          <w:rFonts w:asciiTheme="majorHAnsi" w:eastAsia="Calibri" w:hAnsiTheme="majorHAnsi" w:cstheme="majorHAnsi"/>
        </w:rPr>
        <w:t xml:space="preserve"> včetně dodržování zásad „významně nepoškozovat“ životní prostředí (DNSH – Do Not Significant Harm) </w:t>
      </w:r>
      <w:r w:rsidRPr="00BA472E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poddodavatelů,</w:t>
      </w:r>
    </w:p>
    <w:p w14:paraId="4DEB6CFC" w14:textId="77777777" w:rsidR="000B1BE4" w:rsidRPr="00BA472E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BA472E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E-ZAK se považují za řádně doručené </w:t>
      </w:r>
      <w:r w:rsidR="00BE161F" w:rsidRPr="00BA472E">
        <w:rPr>
          <w:rFonts w:asciiTheme="majorHAnsi" w:eastAsia="Calibri" w:hAnsiTheme="majorHAnsi" w:cstheme="majorHAnsi"/>
        </w:rPr>
        <w:t xml:space="preserve">okamžikem </w:t>
      </w:r>
      <w:r w:rsidRPr="00BA472E">
        <w:rPr>
          <w:rFonts w:asciiTheme="majorHAnsi" w:eastAsia="Calibri" w:hAnsiTheme="majorHAnsi" w:cstheme="majorHAnsi"/>
        </w:rPr>
        <w:t>jejich doručení do uživatelského účtu adresáta písemnosti v elektronickém nástroji E-ZAK; účastník přijímá, že na doručení písemnosti nemá vliv, zda byla písemnost jejím adresátem přečtena, případně, zda elektronický nástroj E-ZAK adresátovi odeslal na kontaktní e-mailovou adresu upozornění o jejím doručení či nikoli</w:t>
      </w:r>
      <w:r w:rsidR="000B1BE4" w:rsidRPr="00BA472E">
        <w:rPr>
          <w:rFonts w:asciiTheme="majorHAnsi" w:eastAsia="Calibri" w:hAnsiTheme="majorHAnsi" w:cstheme="majorHAnsi"/>
        </w:rPr>
        <w:t>,</w:t>
      </w:r>
    </w:p>
    <w:p w14:paraId="49AFAFED" w14:textId="1E4A43B7" w:rsidR="00B067DF" w:rsidRPr="00BA472E" w:rsidRDefault="004E01C2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BA472E">
        <w:rPr>
          <w:rFonts w:asciiTheme="majorHAnsi" w:eastAsia="Calibri" w:hAnsiTheme="majorHAnsi" w:cstheme="majorHAnsi"/>
        </w:rPr>
        <w:t xml:space="preserve">není ve střetu zájmů ve smyslu </w:t>
      </w:r>
      <w:r w:rsidR="001219A2" w:rsidRPr="00BA472E">
        <w:rPr>
          <w:rFonts w:asciiTheme="majorHAnsi" w:eastAsia="Calibri" w:hAnsiTheme="majorHAnsi" w:cstheme="majorHAnsi"/>
        </w:rPr>
        <w:t>§ 4b zákona č. 159/2006 Sb., o střetu zájmů, ve znění pozdějších předpisů</w:t>
      </w:r>
      <w:r w:rsidR="00B067DF" w:rsidRPr="00BA472E">
        <w:rPr>
          <w:rFonts w:asciiTheme="majorHAnsi" w:eastAsia="Calibri" w:hAnsiTheme="majorHAnsi" w:cstheme="majorHAnsi"/>
        </w:rPr>
        <w:t>.</w:t>
      </w:r>
      <w:r w:rsidR="00C367AD" w:rsidRPr="00BA472E">
        <w:rPr>
          <w:rFonts w:asciiTheme="majorHAnsi" w:eastAsia="Calibri" w:hAnsiTheme="majorHAnsi" w:cstheme="majorHAnsi"/>
        </w:rPr>
        <w:t xml:space="preserve"> Totožné čestné prohlášení</w:t>
      </w:r>
      <w:r w:rsidR="002D1769" w:rsidRPr="00BA472E">
        <w:rPr>
          <w:rFonts w:asciiTheme="majorHAnsi" w:eastAsia="Calibri" w:hAnsiTheme="majorHAnsi" w:cstheme="majorHAnsi"/>
        </w:rPr>
        <w:t xml:space="preserve"> účastník </w:t>
      </w:r>
      <w:r w:rsidR="00CB2E56" w:rsidRPr="00BA472E">
        <w:rPr>
          <w:rFonts w:asciiTheme="majorHAnsi" w:eastAsia="Calibri" w:hAnsiTheme="majorHAnsi" w:cstheme="majorHAnsi"/>
        </w:rPr>
        <w:t>zajistí od svého poddodavatele, prostřednictvím kterého prokazuje kvalifikaci (existuje-li takový).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540AA1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p w14:paraId="7E5AD770" w14:textId="24EE33F8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D01BC5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D01BC5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387816EB" w14:textId="59D10AFF" w:rsidR="00794A6B" w:rsidRPr="00D01BC5" w:rsidRDefault="00794A6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D01BC5">
        <w:rPr>
          <w:rFonts w:asciiTheme="majorHAnsi" w:hAnsiTheme="majorHAnsi" w:cstheme="majorHAnsi"/>
          <w:b/>
          <w:lang w:eastAsia="x-none"/>
        </w:rPr>
        <w:t>Položkový rozpočet</w:t>
      </w:r>
      <w:r w:rsidR="0037683C" w:rsidRPr="00D01BC5">
        <w:rPr>
          <w:rFonts w:asciiTheme="majorHAnsi" w:hAnsiTheme="majorHAnsi" w:cstheme="majorHAnsi"/>
          <w:b/>
          <w:lang w:eastAsia="x-none"/>
        </w:rPr>
        <w:t xml:space="preserve"> pro část 2</w:t>
      </w:r>
      <w:r w:rsidRPr="00D01BC5">
        <w:rPr>
          <w:rFonts w:asciiTheme="majorHAnsi" w:hAnsiTheme="majorHAnsi" w:cstheme="majorHAnsi"/>
          <w:b/>
          <w:lang w:eastAsia="x-none"/>
        </w:rPr>
        <w:t xml:space="preserve"> </w:t>
      </w:r>
      <w:r w:rsidRPr="00D01BC5">
        <w:rPr>
          <w:rFonts w:asciiTheme="majorHAnsi" w:hAnsiTheme="majorHAnsi" w:cstheme="majorHAnsi"/>
          <w:lang w:eastAsia="x-none"/>
        </w:rPr>
        <w:t>(</w:t>
      </w:r>
      <w:r w:rsidRPr="00D01BC5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9B7883" w:rsidRPr="00D01BC5">
        <w:rPr>
          <w:rFonts w:asciiTheme="majorHAnsi" w:hAnsiTheme="majorHAnsi" w:cstheme="majorHAnsi"/>
          <w:b/>
          <w:lang w:eastAsia="x-none"/>
        </w:rPr>
        <w:t>3.2</w:t>
      </w:r>
      <w:r w:rsidRPr="00D01BC5">
        <w:rPr>
          <w:rFonts w:asciiTheme="majorHAnsi" w:hAnsiTheme="majorHAnsi" w:cstheme="majorHAnsi"/>
          <w:lang w:eastAsia="x-none"/>
        </w:rPr>
        <w:t xml:space="preserve"> zadávací dokumentace),</w:t>
      </w:r>
    </w:p>
    <w:p w14:paraId="755FAB06" w14:textId="088FC01A" w:rsidR="00FC352D" w:rsidRPr="0068035E" w:rsidRDefault="00FC352D" w:rsidP="00FC352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68035E">
        <w:rPr>
          <w:rFonts w:asciiTheme="majorHAnsi" w:hAnsiTheme="majorHAnsi" w:cstheme="majorHAnsi"/>
          <w:b/>
        </w:rPr>
        <w:lastRenderedPageBreak/>
        <w:t xml:space="preserve">Technické dokumenty </w:t>
      </w:r>
      <w:r w:rsidRPr="0068035E">
        <w:rPr>
          <w:rFonts w:asciiTheme="majorHAnsi" w:hAnsiTheme="majorHAnsi" w:cstheme="majorHAnsi"/>
          <w:b/>
          <w:u w:val="single"/>
        </w:rPr>
        <w:t>prokazující splnění požadavků zadavatele definovaných zadávací dokumentací a jejími přílohami</w:t>
      </w:r>
      <w:r w:rsidRPr="0068035E">
        <w:rPr>
          <w:rFonts w:asciiTheme="majorHAnsi" w:hAnsiTheme="majorHAnsi" w:cstheme="majorHAnsi"/>
          <w:b/>
        </w:rPr>
        <w:t xml:space="preserve"> – tj. zejména </w:t>
      </w:r>
      <w:r w:rsidRPr="0068035E">
        <w:rPr>
          <w:rFonts w:asciiTheme="majorHAnsi" w:hAnsiTheme="majorHAnsi" w:cstheme="majorHAnsi"/>
          <w:b/>
          <w:u w:val="single"/>
        </w:rPr>
        <w:t>katalogové</w:t>
      </w:r>
      <w:r w:rsidR="00474AA6">
        <w:rPr>
          <w:rFonts w:asciiTheme="majorHAnsi" w:hAnsiTheme="majorHAnsi" w:cstheme="majorHAnsi"/>
          <w:b/>
          <w:u w:val="single"/>
        </w:rPr>
        <w:t xml:space="preserve"> </w:t>
      </w:r>
      <w:r w:rsidR="001F3900">
        <w:rPr>
          <w:rFonts w:asciiTheme="majorHAnsi" w:hAnsiTheme="majorHAnsi" w:cstheme="majorHAnsi"/>
          <w:b/>
          <w:u w:val="single"/>
        </w:rPr>
        <w:t>/</w:t>
      </w:r>
      <w:r w:rsidR="00474AA6">
        <w:rPr>
          <w:rFonts w:asciiTheme="majorHAnsi" w:hAnsiTheme="majorHAnsi" w:cstheme="majorHAnsi"/>
          <w:b/>
          <w:u w:val="single"/>
        </w:rPr>
        <w:t xml:space="preserve"> </w:t>
      </w:r>
      <w:r w:rsidR="001F3900">
        <w:rPr>
          <w:rFonts w:asciiTheme="majorHAnsi" w:hAnsiTheme="majorHAnsi" w:cstheme="majorHAnsi"/>
          <w:b/>
          <w:u w:val="single"/>
        </w:rPr>
        <w:t>produktové</w:t>
      </w:r>
      <w:r w:rsidRPr="0068035E">
        <w:rPr>
          <w:rFonts w:asciiTheme="majorHAnsi" w:hAnsiTheme="majorHAnsi" w:cstheme="majorHAnsi"/>
          <w:b/>
          <w:u w:val="single"/>
        </w:rPr>
        <w:t xml:space="preserve"> listy dodávaných </w:t>
      </w:r>
      <w:r w:rsidR="00FE40D8" w:rsidRPr="0068035E">
        <w:rPr>
          <w:rFonts w:asciiTheme="majorHAnsi" w:hAnsiTheme="majorHAnsi" w:cstheme="majorHAnsi"/>
          <w:b/>
          <w:u w:val="single"/>
        </w:rPr>
        <w:t>svítidel</w:t>
      </w:r>
      <w:r w:rsidRPr="0068035E">
        <w:rPr>
          <w:rFonts w:asciiTheme="majorHAnsi" w:hAnsiTheme="majorHAnsi" w:cstheme="majorHAnsi"/>
          <w:b/>
        </w:rPr>
        <w:t xml:space="preserve"> tak, aby z jejich obsahu bylo jasně patrné splnění všech požadavků na kvalitu a technické požadavky</w:t>
      </w:r>
      <w:r w:rsidR="00EA51DA" w:rsidRPr="0068035E">
        <w:rPr>
          <w:rFonts w:asciiTheme="majorHAnsi" w:hAnsiTheme="majorHAnsi" w:cstheme="majorHAnsi"/>
          <w:b/>
        </w:rPr>
        <w:t>.</w:t>
      </w:r>
    </w:p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Pr="00540AA1" w:rsidRDefault="00B067DF" w:rsidP="008309D1">
      <w:pPr>
        <w:spacing w:line="276" w:lineRule="auto"/>
        <w:ind w:left="426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962"/>
        <w:gridCol w:w="975"/>
        <w:gridCol w:w="3561"/>
      </w:tblGrid>
      <w:tr w:rsidR="00C438D2" w:rsidRPr="00540AA1" w14:paraId="7021CB2F" w14:textId="77777777" w:rsidTr="00EA51DA">
        <w:trPr>
          <w:trHeight w:val="397"/>
        </w:trPr>
        <w:tc>
          <w:tcPr>
            <w:tcW w:w="4962" w:type="dxa"/>
            <w:shd w:val="clear" w:color="auto" w:fill="DEEAF6" w:themeFill="accent1" w:themeFillTint="33"/>
            <w:vAlign w:val="center"/>
          </w:tcPr>
          <w:p w14:paraId="1E784CB2" w14:textId="77777777" w:rsidR="00C438D2" w:rsidRPr="00540AA1" w:rsidRDefault="00C438D2" w:rsidP="00586542">
            <w:pPr>
              <w:spacing w:before="60" w:after="60" w:line="276" w:lineRule="auto"/>
              <w:rPr>
                <w:rFonts w:asciiTheme="majorHAnsi" w:hAnsiTheme="majorHAnsi" w:cstheme="majorHAnsi"/>
                <w:b/>
                <w:lang w:eastAsia="x-none"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Kritérium hodnocení</w:t>
            </w:r>
          </w:p>
        </w:tc>
        <w:tc>
          <w:tcPr>
            <w:tcW w:w="975" w:type="dxa"/>
            <w:shd w:val="clear" w:color="auto" w:fill="DEEAF6" w:themeFill="accent1" w:themeFillTint="33"/>
            <w:vAlign w:val="center"/>
          </w:tcPr>
          <w:p w14:paraId="0822F95F" w14:textId="77777777" w:rsidR="00C438D2" w:rsidRPr="00540AA1" w:rsidRDefault="00C438D2" w:rsidP="00586542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Váha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40C56789" w14:textId="77777777" w:rsidR="00C438D2" w:rsidRPr="00540AA1" w:rsidRDefault="00C438D2" w:rsidP="00586542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Nabídka účastníka</w:t>
            </w:r>
          </w:p>
        </w:tc>
      </w:tr>
      <w:tr w:rsidR="00EA51DA" w:rsidRPr="00540AA1" w14:paraId="37158BF0" w14:textId="77777777" w:rsidTr="00EA51DA">
        <w:trPr>
          <w:trHeight w:val="397"/>
        </w:trPr>
        <w:tc>
          <w:tcPr>
            <w:tcW w:w="4962" w:type="dxa"/>
          </w:tcPr>
          <w:p w14:paraId="5B7CB0CD" w14:textId="5A9702A0" w:rsidR="00EA51DA" w:rsidRPr="00540AA1" w:rsidRDefault="00EA51DA" w:rsidP="00EA51DA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D31D28">
              <w:rPr>
                <w:rFonts w:asciiTheme="majorHAnsi" w:hAnsiTheme="majorHAnsi" w:cstheme="majorHAnsi"/>
              </w:rPr>
              <w:t>Nabídková cena v Kč bez DPH</w:t>
            </w:r>
          </w:p>
        </w:tc>
        <w:tc>
          <w:tcPr>
            <w:tcW w:w="975" w:type="dxa"/>
            <w:vAlign w:val="center"/>
          </w:tcPr>
          <w:p w14:paraId="59978382" w14:textId="08092DC9" w:rsidR="00EA51DA" w:rsidRPr="00540AA1" w:rsidRDefault="005325CA" w:rsidP="00EA51D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  <w:r w:rsidR="00EA51DA" w:rsidRPr="00540AA1">
              <w:rPr>
                <w:rFonts w:asciiTheme="majorHAnsi" w:hAnsiTheme="majorHAnsi" w:cstheme="majorHAnsi"/>
              </w:rPr>
              <w:t>0 %</w:t>
            </w:r>
          </w:p>
        </w:tc>
        <w:tc>
          <w:tcPr>
            <w:tcW w:w="3561" w:type="dxa"/>
          </w:tcPr>
          <w:p w14:paraId="249D06AB" w14:textId="590AE72D" w:rsidR="00EA51DA" w:rsidRPr="00540AA1" w:rsidRDefault="00000000" w:rsidP="00EA51DA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2124762827"/>
                <w:placeholder>
                  <w:docPart w:val="F4830751F03C4044A54521023F7C0DF8"/>
                </w:placeholder>
                <w:showingPlcHdr/>
              </w:sdtPr>
              <w:sdtContent>
                <w:r w:rsidR="00EA51DA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68035E">
              <w:rPr>
                <w:rFonts w:asciiTheme="majorHAnsi" w:hAnsiTheme="majorHAnsi" w:cstheme="majorHAnsi"/>
              </w:rPr>
              <w:t xml:space="preserve"> Kč bez DPH</w:t>
            </w:r>
            <w:r w:rsidR="00EA51DA" w:rsidRPr="00540AA1">
              <w:rPr>
                <w:rFonts w:asciiTheme="majorHAnsi" w:hAnsiTheme="majorHAnsi" w:cstheme="majorHAnsi"/>
              </w:rPr>
              <w:tab/>
            </w:r>
          </w:p>
        </w:tc>
      </w:tr>
    </w:tbl>
    <w:p w14:paraId="2F4E3377" w14:textId="77777777" w:rsidR="00A46D98" w:rsidRPr="00540AA1" w:rsidRDefault="00A46D98" w:rsidP="00A46D98">
      <w:pPr>
        <w:spacing w:before="120" w:after="0"/>
        <w:ind w:left="357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36C412AC" w14:textId="77777777" w:rsidR="00CE39C5" w:rsidRDefault="00B067DF" w:rsidP="00BD43BF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CE39C5">
              <w:rPr>
                <w:rFonts w:asciiTheme="majorHAnsi" w:hAnsiTheme="majorHAnsi" w:cstheme="majorHAnsi"/>
                <w:b/>
                <w:bCs/>
                <w:lang w:eastAsia="x-none"/>
              </w:rPr>
              <w:t>Účastník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</w:p>
          <w:p w14:paraId="518909D5" w14:textId="7C4D2652" w:rsidR="00B067DF" w:rsidRPr="00540AA1" w:rsidRDefault="00BD43B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 w:rsidRPr="00CE39C5">
              <w:rPr>
                <w:rFonts w:asciiTheme="majorHAnsi" w:hAnsiTheme="majorHAnsi" w:cstheme="majorHAnsi"/>
                <w:b/>
                <w:bCs/>
              </w:rPr>
              <w:t>Vybraný d</w:t>
            </w:r>
            <w:r w:rsidR="000E148E" w:rsidRPr="00CE39C5">
              <w:rPr>
                <w:rFonts w:asciiTheme="majorHAnsi" w:hAnsiTheme="majorHAnsi" w:cstheme="majorHAnsi"/>
                <w:b/>
                <w:bCs/>
              </w:rPr>
              <w:t>odavatel</w:t>
            </w:r>
            <w:r w:rsidR="000E148E" w:rsidRPr="00EB3160">
              <w:rPr>
                <w:rFonts w:asciiTheme="majorHAnsi" w:hAnsiTheme="majorHAnsi" w:cstheme="majorHAnsi"/>
              </w:rPr>
              <w:t xml:space="preserve">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B067DF" w:rsidRPr="00540AA1" w14:paraId="3089C4BF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4DF40828" w14:textId="77777777" w:rsidR="00EA51DA" w:rsidRDefault="00B067DF" w:rsidP="00CE184D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CE39C5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Účastník </w:t>
            </w:r>
            <w:r w:rsidRPr="00540AA1">
              <w:rPr>
                <w:rFonts w:asciiTheme="majorHAnsi" w:hAnsiTheme="majorHAnsi" w:cstheme="majorHAnsi"/>
                <w:lang w:eastAsia="x-none"/>
              </w:rPr>
              <w:t>čestně prohlašuje</w:t>
            </w:r>
            <w:r w:rsidRPr="00540AA1">
              <w:rPr>
                <w:rFonts w:asciiTheme="majorHAnsi" w:hAnsiTheme="majorHAnsi" w:cstheme="majorHAnsi"/>
              </w:rPr>
              <w:t>, že splňuje požadavek dle § 77 odst. 1 ZZVZ.</w:t>
            </w:r>
            <w:r w:rsidR="006653AE" w:rsidRPr="00064CBE">
              <w:rPr>
                <w:rStyle w:val="Znakapoznpodarou"/>
                <w:rFonts w:asciiTheme="majorHAnsi" w:hAnsiTheme="majorHAnsi" w:cstheme="majorHAnsi"/>
                <w:vertAlign w:val="baseline"/>
              </w:rPr>
              <w:t xml:space="preserve"> </w:t>
            </w:r>
          </w:p>
          <w:p w14:paraId="3CFA0498" w14:textId="70B43F79" w:rsidR="00B067DF" w:rsidRPr="00540AA1" w:rsidRDefault="006653AE" w:rsidP="00EA51DA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 w:rsidRPr="003E79DA">
              <w:rPr>
                <w:rStyle w:val="Znakapoznpodarou"/>
                <w:rFonts w:asciiTheme="majorHAnsi" w:hAnsiTheme="majorHAnsi" w:cstheme="majorHAnsi"/>
                <w:b/>
                <w:bCs/>
                <w:vertAlign w:val="baseline"/>
              </w:rPr>
              <w:t>V</w:t>
            </w:r>
            <w:r w:rsidRPr="003E79DA">
              <w:rPr>
                <w:rStyle w:val="Znakapoznpodarou"/>
                <w:rFonts w:asciiTheme="majorHAnsi" w:hAnsiTheme="majorHAnsi"/>
                <w:b/>
                <w:bCs/>
                <w:vertAlign w:val="baseline"/>
              </w:rPr>
              <w:t>ybra</w:t>
            </w:r>
            <w:r w:rsidRPr="003E79DA">
              <w:rPr>
                <w:rFonts w:asciiTheme="majorHAnsi" w:hAnsiTheme="majorHAnsi"/>
                <w:b/>
                <w:bCs/>
              </w:rPr>
              <w:t>ný dodavatel</w:t>
            </w:r>
            <w:r>
              <w:rPr>
                <w:rFonts w:asciiTheme="majorHAnsi" w:hAnsiTheme="majorHAnsi"/>
              </w:rPr>
              <w:t xml:space="preserve">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>tohoto požadavku dokladem dle § 77 odst. 1 ZZVZ.</w:t>
            </w:r>
          </w:p>
          <w:p w14:paraId="60C9A279" w14:textId="2F4703BA" w:rsidR="00E23E29" w:rsidRPr="00EA51DA" w:rsidRDefault="00E23E29" w:rsidP="00EA51DA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EA51DA">
              <w:rPr>
                <w:rFonts w:asciiTheme="majorHAnsi" w:hAnsiTheme="majorHAnsi" w:cstheme="majorHAnsi"/>
                <w:b/>
                <w:bCs/>
              </w:rPr>
              <w:t>Účastník</w:t>
            </w:r>
            <w:r w:rsidRPr="004E48B9">
              <w:rPr>
                <w:rFonts w:asciiTheme="majorHAnsi" w:hAnsiTheme="majorHAnsi" w:cstheme="majorHAnsi"/>
              </w:rPr>
              <w:t xml:space="preserve"> čestně prohlašuje, že splňuje požadavek dle § 77 odst. 2 písm. a) ZZVZ, tj. že je oprávněn podnikat v rozsahu odpovídajícím předmětu veřejné zakázky, a to na předmět podnikání: </w:t>
            </w:r>
            <w:r w:rsidRPr="00EA51DA">
              <w:rPr>
                <w:rFonts w:asciiTheme="majorHAnsi" w:hAnsiTheme="majorHAnsi" w:cstheme="majorHAnsi"/>
                <w:b/>
              </w:rPr>
              <w:t>Montáž, opravy, revize a zkoušky elektrických zařízení.</w:t>
            </w:r>
          </w:p>
          <w:p w14:paraId="539D653A" w14:textId="3D647A14" w:rsidR="00EA51DA" w:rsidRPr="00540AA1" w:rsidRDefault="00EA51DA" w:rsidP="00EA51DA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 w:rsidRPr="003E79DA">
              <w:rPr>
                <w:rStyle w:val="Znakapoznpodarou"/>
                <w:rFonts w:asciiTheme="majorHAnsi" w:hAnsiTheme="majorHAnsi" w:cstheme="majorHAnsi"/>
                <w:b/>
                <w:bCs/>
                <w:vertAlign w:val="baseline"/>
              </w:rPr>
              <w:t>V</w:t>
            </w:r>
            <w:r w:rsidRPr="003E79DA">
              <w:rPr>
                <w:rStyle w:val="Znakapoznpodarou"/>
                <w:rFonts w:asciiTheme="majorHAnsi" w:hAnsiTheme="majorHAnsi"/>
                <w:b/>
                <w:bCs/>
                <w:vertAlign w:val="baseline"/>
              </w:rPr>
              <w:t>ybra</w:t>
            </w:r>
            <w:r w:rsidRPr="003E79DA">
              <w:rPr>
                <w:rFonts w:asciiTheme="majorHAnsi" w:hAnsiTheme="majorHAnsi"/>
                <w:b/>
                <w:bCs/>
              </w:rPr>
              <w:t>ný dodavatel</w:t>
            </w:r>
            <w:r>
              <w:rPr>
                <w:rFonts w:asciiTheme="majorHAnsi" w:hAnsiTheme="majorHAnsi"/>
              </w:rPr>
              <w:t xml:space="preserve">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 xml:space="preserve">tohoto požadavku dokladem dle </w:t>
            </w:r>
            <w:r w:rsidRPr="004E48B9">
              <w:rPr>
                <w:rFonts w:asciiTheme="majorHAnsi" w:hAnsiTheme="majorHAnsi" w:cstheme="majorHAnsi"/>
              </w:rPr>
              <w:t>§ 77 odst. 2 písm. a) ZZVZ</w:t>
            </w:r>
            <w:r>
              <w:rPr>
                <w:rFonts w:asciiTheme="majorHAnsi" w:hAnsiTheme="majorHAnsi"/>
              </w:rPr>
              <w:t>.</w:t>
            </w:r>
          </w:p>
          <w:p w14:paraId="326AD69F" w14:textId="77777777" w:rsidR="00E23E29" w:rsidRDefault="00E23E29" w:rsidP="00E23E29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Účastník </w:t>
            </w:r>
            <w:r>
              <w:rPr>
                <w:rFonts w:asciiTheme="majorHAnsi" w:hAnsiTheme="majorHAnsi" w:cstheme="majorHAnsi"/>
              </w:rPr>
              <w:t>ve smyslu</w:t>
            </w:r>
            <w:r w:rsidRPr="00540AA1">
              <w:rPr>
                <w:rFonts w:asciiTheme="majorHAnsi" w:hAnsiTheme="majorHAnsi" w:cstheme="majorHAnsi"/>
              </w:rPr>
              <w:t xml:space="preserve"> § 77 odst. 2 písm. c) ZZVZ</w:t>
            </w:r>
            <w:r>
              <w:rPr>
                <w:rFonts w:asciiTheme="majorHAnsi" w:hAnsiTheme="majorHAnsi" w:cstheme="majorHAnsi"/>
              </w:rPr>
              <w:t xml:space="preserve"> dokládá</w:t>
            </w:r>
            <w:r w:rsidRPr="00540AA1">
              <w:rPr>
                <w:rFonts w:asciiTheme="majorHAnsi" w:hAnsiTheme="majorHAnsi" w:cstheme="majorHAnsi"/>
              </w:rPr>
              <w:t>, že je odborně způsobilý nebo disponuje osobou, jejímž prostřednictvím odbornou způsobilost zabezpečuje</w:t>
            </w:r>
            <w:r>
              <w:rPr>
                <w:rFonts w:asciiTheme="majorHAnsi" w:hAnsiTheme="majorHAnsi" w:cstheme="majorHAnsi"/>
              </w:rPr>
              <w:t xml:space="preserve"> v rozsahu:</w:t>
            </w:r>
          </w:p>
          <w:p w14:paraId="47B8635C" w14:textId="77777777" w:rsidR="00E23E29" w:rsidRDefault="00E23E29" w:rsidP="00E23E29">
            <w:pPr>
              <w:pStyle w:val="Odstavecseseznamem"/>
              <w:numPr>
                <w:ilvl w:val="0"/>
                <w:numId w:val="2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142A40">
              <w:rPr>
                <w:rFonts w:asciiTheme="majorHAnsi" w:hAnsiTheme="majorHAnsi" w:cstheme="majorHAnsi"/>
                <w:b/>
                <w:bCs/>
                <w:u w:val="single"/>
              </w:rPr>
              <w:t>oprávnění</w:t>
            </w:r>
            <w:r w:rsidRPr="00142A40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C3770A">
              <w:rPr>
                <w:rFonts w:asciiTheme="majorHAnsi" w:hAnsiTheme="majorHAnsi" w:cstheme="majorHAnsi"/>
              </w:rPr>
              <w:t>vydaného</w:t>
            </w:r>
            <w:r w:rsidRPr="00142A40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C3770A">
              <w:rPr>
                <w:rFonts w:asciiTheme="majorHAnsi" w:hAnsiTheme="majorHAnsi" w:cstheme="majorHAnsi"/>
              </w:rPr>
              <w:t>Technickou inspekcí ČR</w:t>
            </w:r>
            <w:r w:rsidRPr="00142A40">
              <w:rPr>
                <w:rFonts w:asciiTheme="majorHAnsi" w:hAnsiTheme="majorHAnsi" w:cstheme="majorHAnsi"/>
              </w:rPr>
              <w:t xml:space="preserve"> (dále jako „</w:t>
            </w:r>
            <w:r w:rsidRPr="00142A40">
              <w:rPr>
                <w:rFonts w:asciiTheme="majorHAnsi" w:hAnsiTheme="majorHAnsi" w:cstheme="majorHAnsi"/>
                <w:b/>
                <w:bCs/>
              </w:rPr>
              <w:t>TIČR</w:t>
            </w:r>
            <w:r w:rsidRPr="00142A40">
              <w:rPr>
                <w:rFonts w:asciiTheme="majorHAnsi" w:hAnsiTheme="majorHAnsi" w:cstheme="majorHAnsi"/>
              </w:rPr>
              <w:t xml:space="preserve">“) </w:t>
            </w:r>
            <w:r w:rsidRPr="000D61A3">
              <w:rPr>
                <w:rFonts w:asciiTheme="majorHAnsi" w:hAnsiTheme="majorHAnsi" w:cstheme="majorHAnsi"/>
              </w:rPr>
              <w:t xml:space="preserve">odpovídajícím rozsahu potřebném pro </w:t>
            </w:r>
            <w:r>
              <w:rPr>
                <w:rFonts w:asciiTheme="majorHAnsi" w:hAnsiTheme="majorHAnsi" w:cstheme="majorHAnsi"/>
              </w:rPr>
              <w:t>výkon</w:t>
            </w:r>
            <w:r w:rsidRPr="00142A40">
              <w:rPr>
                <w:rFonts w:asciiTheme="majorHAnsi" w:hAnsiTheme="majorHAnsi" w:cstheme="majorHAnsi"/>
              </w:rPr>
              <w:t xml:space="preserve"> činnosti </w:t>
            </w:r>
            <w:r w:rsidRPr="00142A40">
              <w:rPr>
                <w:rFonts w:asciiTheme="majorHAnsi" w:hAnsiTheme="majorHAnsi" w:cstheme="majorHAnsi"/>
                <w:b/>
                <w:bCs/>
              </w:rPr>
              <w:t>„</w:t>
            </w:r>
            <w:r w:rsidRPr="00E715CA">
              <w:rPr>
                <w:rFonts w:asciiTheme="majorHAnsi" w:hAnsiTheme="majorHAnsi" w:cstheme="majorHAnsi"/>
                <w:b/>
                <w:bCs/>
              </w:rPr>
              <w:t>montáž, opravy a revize elektrických zařízení“</w:t>
            </w:r>
            <w:r w:rsidRPr="00142A40">
              <w:rPr>
                <w:rFonts w:asciiTheme="majorHAnsi" w:hAnsiTheme="majorHAnsi" w:cstheme="majorHAnsi"/>
              </w:rPr>
              <w:t xml:space="preserve"> v souladu se zákonem č. 250/2021 Sb., o bezpečnosti práce v souvislosti s provozem vyhrazených technických zařízení a o změně souvisejících zákonů, resp. </w:t>
            </w:r>
            <w:r>
              <w:rPr>
                <w:rFonts w:asciiTheme="majorHAnsi" w:hAnsiTheme="majorHAnsi" w:cstheme="majorHAnsi"/>
              </w:rPr>
              <w:t xml:space="preserve">v souladu s </w:t>
            </w:r>
            <w:r w:rsidRPr="00142A40">
              <w:rPr>
                <w:rFonts w:asciiTheme="majorHAnsi" w:hAnsiTheme="majorHAnsi" w:cstheme="majorHAnsi"/>
              </w:rPr>
              <w:t>vyhláškou č. 50/1978 Sb., o odborné způsobilosti v elektrotechnice.</w:t>
            </w:r>
          </w:p>
          <w:p w14:paraId="0695A9AF" w14:textId="2D61A832" w:rsidR="007F13C8" w:rsidRPr="007F13C8" w:rsidRDefault="009E7F5C" w:rsidP="00F4127F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Doklad </w:t>
            </w:r>
            <w:r w:rsidR="0059607E" w:rsidRPr="00540AA1">
              <w:rPr>
                <w:rFonts w:asciiTheme="majorHAnsi" w:hAnsiTheme="majorHAnsi" w:cstheme="majorHAnsi"/>
              </w:rPr>
              <w:t xml:space="preserve">o odborné </w:t>
            </w:r>
            <w:r>
              <w:rPr>
                <w:rFonts w:asciiTheme="majorHAnsi" w:hAnsiTheme="majorHAnsi" w:cstheme="majorHAnsi"/>
              </w:rPr>
              <w:t>způsobilosti</w:t>
            </w:r>
            <w:r w:rsidR="006F23E0">
              <w:rPr>
                <w:rFonts w:asciiTheme="majorHAnsi" w:hAnsiTheme="majorHAnsi" w:cstheme="majorHAnsi"/>
              </w:rPr>
              <w:t xml:space="preserve"> </w:t>
            </w:r>
            <w:r w:rsidR="00293F56">
              <w:rPr>
                <w:rFonts w:asciiTheme="majorHAnsi" w:hAnsiTheme="majorHAnsi" w:cstheme="majorHAnsi"/>
              </w:rPr>
              <w:t>(</w:t>
            </w:r>
            <w:r w:rsidR="007431C7" w:rsidRPr="00ED22FA">
              <w:rPr>
                <w:rFonts w:asciiTheme="majorHAnsi" w:hAnsiTheme="majorHAnsi" w:cstheme="majorHAnsi"/>
                <w:i/>
                <w:iCs/>
              </w:rPr>
              <w:t xml:space="preserve">číslo: </w:t>
            </w:r>
            <w:sdt>
              <w:sdtPr>
                <w:rPr>
                  <w:rFonts w:asciiTheme="majorHAnsi" w:hAnsiTheme="majorHAnsi" w:cstheme="majorHAnsi"/>
                  <w:i/>
                  <w:iCs/>
                </w:rPr>
                <w:id w:val="15283919"/>
                <w:placeholder>
                  <w:docPart w:val="DefaultPlaceholder_-1854013440"/>
                </w:placeholder>
              </w:sdtPr>
              <w:sdtContent>
                <w:r w:rsidR="007431C7" w:rsidRPr="00ED22FA">
                  <w:rPr>
                    <w:rFonts w:asciiTheme="majorHAnsi" w:hAnsiTheme="majorHAnsi" w:cstheme="majorHAnsi"/>
                    <w:i/>
                    <w:iCs/>
                    <w:highlight w:val="yellow"/>
                  </w:rPr>
                  <w:t xml:space="preserve">doplňte číslo </w:t>
                </w:r>
                <w:r w:rsidR="007020CE">
                  <w:rPr>
                    <w:rFonts w:asciiTheme="majorHAnsi" w:hAnsiTheme="majorHAnsi" w:cstheme="majorHAnsi"/>
                    <w:i/>
                    <w:iCs/>
                  </w:rPr>
                  <w:t>osvědčení</w:t>
                </w:r>
              </w:sdtContent>
            </w:sdt>
            <w:r w:rsidR="00293F56">
              <w:rPr>
                <w:rFonts w:asciiTheme="majorHAnsi" w:hAnsiTheme="majorHAnsi" w:cstheme="majorHAnsi"/>
              </w:rPr>
              <w:t xml:space="preserve">) </w:t>
            </w:r>
            <w:r w:rsidR="006F23E0">
              <w:rPr>
                <w:rFonts w:asciiTheme="majorHAnsi" w:hAnsiTheme="majorHAnsi" w:cstheme="majorHAnsi"/>
              </w:rPr>
              <w:t>dle výše uvedeného</w:t>
            </w:r>
            <w:r w:rsidR="0059607E" w:rsidRPr="00540AA1">
              <w:rPr>
                <w:rFonts w:asciiTheme="majorHAnsi" w:hAnsiTheme="majorHAnsi" w:cstheme="majorHAnsi"/>
              </w:rPr>
              <w:t xml:space="preserve"> účastník dokládá jako </w:t>
            </w:r>
            <w:r w:rsidR="0059607E"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="0059607E" w:rsidRPr="00540AA1">
              <w:rPr>
                <w:rFonts w:asciiTheme="majorHAnsi" w:hAnsiTheme="majorHAnsi" w:cstheme="majorHAnsi"/>
              </w:rPr>
              <w:t>.</w:t>
            </w:r>
            <w:r w:rsidR="00B067DF" w:rsidRPr="00540AA1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4A8155C3" w14:textId="77777777" w:rsidR="00B067DF" w:rsidRDefault="00A653CA" w:rsidP="007F13C8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  <w:r w:rsidRPr="00A653CA">
              <w:rPr>
                <w:rFonts w:asciiTheme="majorHAnsi" w:hAnsiTheme="majorHAnsi" w:cstheme="majorHAnsi"/>
                <w:bCs/>
              </w:rPr>
              <w:t xml:space="preserve">Tato osoba </w:t>
            </w:r>
            <w:r w:rsidR="002B4AE9" w:rsidRPr="00ED22FA">
              <w:rPr>
                <w:rFonts w:asciiTheme="majorHAnsi" w:hAnsiTheme="majorHAnsi" w:cstheme="majorHAnsi"/>
                <w:b/>
              </w:rPr>
              <w:t>(</w:t>
            </w:r>
            <w:sdt>
              <w:sdtPr>
                <w:rPr>
                  <w:rFonts w:asciiTheme="majorHAnsi" w:hAnsiTheme="majorHAnsi" w:cstheme="majorHAnsi"/>
                  <w:b/>
                </w:rPr>
                <w:id w:val="-735317622"/>
                <w:placeholder>
                  <w:docPart w:val="DefaultPlaceholder_-1854013440"/>
                </w:placeholder>
              </w:sdtPr>
              <w:sdtContent>
                <w:r w:rsidR="002B4AE9" w:rsidRPr="00ED22FA">
                  <w:rPr>
                    <w:rFonts w:asciiTheme="majorHAnsi" w:hAnsiTheme="majorHAnsi" w:cstheme="majorHAnsi"/>
                    <w:b/>
                    <w:highlight w:val="yellow"/>
                  </w:rPr>
                  <w:t>jméno a příjmení</w:t>
                </w:r>
              </w:sdtContent>
            </w:sdt>
            <w:r w:rsidR="002B4AE9" w:rsidRPr="00ED22FA">
              <w:rPr>
                <w:rFonts w:asciiTheme="majorHAnsi" w:hAnsiTheme="majorHAnsi" w:cstheme="majorHAnsi"/>
                <w:b/>
              </w:rPr>
              <w:t>)</w:t>
            </w:r>
            <w:r w:rsidR="002B4AE9">
              <w:rPr>
                <w:rFonts w:asciiTheme="majorHAnsi" w:hAnsiTheme="majorHAnsi" w:cstheme="majorHAnsi"/>
                <w:bCs/>
              </w:rPr>
              <w:t xml:space="preserve"> </w:t>
            </w:r>
            <w:r>
              <w:rPr>
                <w:rFonts w:asciiTheme="majorHAnsi" w:hAnsiTheme="majorHAnsi" w:cstheme="majorHAnsi"/>
                <w:bCs/>
              </w:rPr>
              <w:t xml:space="preserve">má </w:t>
            </w:r>
            <w:r w:rsidRPr="00A653CA">
              <w:rPr>
                <w:rFonts w:asciiTheme="majorHAnsi" w:hAnsiTheme="majorHAnsi" w:cstheme="majorHAnsi"/>
                <w:bCs/>
              </w:rPr>
              <w:t xml:space="preserve">ve vztahu </w:t>
            </w:r>
            <w:r w:rsidR="007F13C8" w:rsidRPr="00540AA1">
              <w:rPr>
                <w:rFonts w:asciiTheme="majorHAnsi" w:hAnsiTheme="majorHAnsi" w:cstheme="majorHAnsi"/>
              </w:rPr>
              <w:t>vůči účastníkovi</w:t>
            </w:r>
            <w:r>
              <w:rPr>
                <w:rFonts w:asciiTheme="majorHAnsi" w:hAnsiTheme="majorHAnsi" w:cstheme="majorHAnsi"/>
              </w:rPr>
              <w:t xml:space="preserve"> tento </w:t>
            </w:r>
            <w:r w:rsidR="00755C1C">
              <w:rPr>
                <w:rFonts w:asciiTheme="majorHAnsi" w:hAnsiTheme="majorHAnsi" w:cstheme="majorHAnsi"/>
              </w:rPr>
              <w:t>prac</w:t>
            </w:r>
            <w:r w:rsidR="009057BC">
              <w:rPr>
                <w:rFonts w:asciiTheme="majorHAnsi" w:hAnsiTheme="majorHAnsi" w:cstheme="majorHAnsi"/>
              </w:rPr>
              <w:t>ov</w:t>
            </w:r>
            <w:r w:rsidR="00755C1C">
              <w:rPr>
                <w:rFonts w:asciiTheme="majorHAnsi" w:hAnsiTheme="majorHAnsi" w:cstheme="majorHAnsi"/>
              </w:rPr>
              <w:t>něprávní</w:t>
            </w:r>
            <w:r w:rsidR="00755C1C" w:rsidRPr="00540AA1">
              <w:rPr>
                <w:rFonts w:asciiTheme="majorHAnsi" w:hAnsiTheme="majorHAnsi" w:cstheme="majorHAnsi"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>vztah</w:t>
            </w:r>
            <w:r w:rsidR="007F13C8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831105774"/>
                <w:placeholder>
                  <w:docPart w:val="F82880EDC4144359A3D59EDCD38F0CD9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="007F13C8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</w:p>
          <w:p w14:paraId="5E8F0A44" w14:textId="2382A70C" w:rsidR="00637E85" w:rsidRPr="00540AA1" w:rsidRDefault="00637E85" w:rsidP="007F13C8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</w:p>
        </w:tc>
      </w:tr>
      <w:tr w:rsidR="00B067DF" w:rsidRPr="00540AA1" w14:paraId="2BDC3FB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lastRenderedPageBreak/>
              <w:t>Technická kvalifikace – referenční zakázky</w:t>
            </w:r>
          </w:p>
        </w:tc>
      </w:tr>
      <w:tr w:rsidR="00B067DF" w:rsidRPr="00540AA1" w14:paraId="201593E7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08447F23" w14:textId="77777777" w:rsidR="00612044" w:rsidRDefault="00D91F26" w:rsidP="00612044">
            <w:pPr>
              <w:spacing w:before="120" w:after="120" w:line="276" w:lineRule="auto"/>
              <w:jc w:val="both"/>
              <w:rPr>
                <w:rFonts w:asciiTheme="majorHAnsi" w:hAnsiTheme="majorHAnsi" w:cstheme="majorHAnsi"/>
              </w:rPr>
            </w:pPr>
            <w:r w:rsidRPr="00A43DD5">
              <w:rPr>
                <w:rFonts w:asciiTheme="majorHAnsi" w:hAnsiTheme="majorHAnsi" w:cstheme="majorHAnsi"/>
              </w:rPr>
              <w:t xml:space="preserve">Účastník čestně prohlašuje, že splňuje následující požadavky ve smyslu § 79 odst. 2 písm. b) ZZVZ na </w:t>
            </w:r>
            <w:r w:rsidRPr="00612044">
              <w:rPr>
                <w:rFonts w:asciiTheme="majorHAnsi" w:hAnsiTheme="majorHAnsi" w:cstheme="majorHAnsi"/>
              </w:rPr>
              <w:t>min.</w:t>
            </w:r>
            <w:r w:rsidRPr="00A43DD5">
              <w:rPr>
                <w:rFonts w:asciiTheme="majorHAnsi" w:hAnsiTheme="majorHAnsi" w:cstheme="majorHAnsi"/>
              </w:rPr>
              <w:t> </w:t>
            </w:r>
            <w:r w:rsidRPr="00612044">
              <w:rPr>
                <w:rFonts w:asciiTheme="majorHAnsi" w:hAnsiTheme="majorHAnsi" w:cstheme="majorHAnsi"/>
              </w:rPr>
              <w:t>3 referenční zakázky</w:t>
            </w:r>
            <w:r w:rsidRPr="00A43DD5">
              <w:rPr>
                <w:rFonts w:asciiTheme="majorHAnsi" w:hAnsiTheme="majorHAnsi" w:cstheme="majorHAnsi"/>
              </w:rPr>
              <w:t>, jejichž předmětem nebo součástí byla</w:t>
            </w:r>
            <w:r w:rsidR="00612044">
              <w:rPr>
                <w:rFonts w:asciiTheme="majorHAnsi" w:hAnsiTheme="majorHAnsi" w:cstheme="majorHAnsi"/>
              </w:rPr>
              <w:t>:</w:t>
            </w:r>
            <w:r w:rsidRPr="00A43DD5">
              <w:rPr>
                <w:rFonts w:asciiTheme="majorHAnsi" w:hAnsiTheme="majorHAnsi" w:cstheme="majorHAnsi"/>
              </w:rPr>
              <w:t xml:space="preserve"> </w:t>
            </w:r>
          </w:p>
          <w:p w14:paraId="4A8B04D3" w14:textId="6A0F4AF1" w:rsidR="00612044" w:rsidRPr="00612044" w:rsidRDefault="008309D1" w:rsidP="00612044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Referenční zakázka č. 1: </w:t>
            </w:r>
            <w:r w:rsidR="00612044" w:rsidRPr="00612044">
              <w:rPr>
                <w:rFonts w:asciiTheme="majorHAnsi" w:hAnsiTheme="majorHAnsi" w:cstheme="majorHAnsi"/>
                <w:b/>
                <w:bCs/>
              </w:rPr>
              <w:t>výměna nebo instalace LED osvětlení v hodnotě min. 400.000 tis. Kč bez DPH</w:t>
            </w:r>
            <w:r w:rsidR="00612044">
              <w:rPr>
                <w:rFonts w:asciiTheme="majorHAnsi" w:hAnsiTheme="majorHAnsi" w:cstheme="majorHAnsi"/>
                <w:b/>
                <w:bCs/>
              </w:rPr>
              <w:t>,</w:t>
            </w:r>
          </w:p>
          <w:p w14:paraId="2C89AB2F" w14:textId="67BAFD47" w:rsidR="00612044" w:rsidRPr="00612044" w:rsidRDefault="008309D1" w:rsidP="00612044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Referenční zakázka č. 2: </w:t>
            </w:r>
            <w:r w:rsidR="00612044" w:rsidRPr="00612044">
              <w:rPr>
                <w:rFonts w:asciiTheme="majorHAnsi" w:hAnsiTheme="majorHAnsi" w:cstheme="majorHAnsi"/>
                <w:b/>
                <w:bCs/>
              </w:rPr>
              <w:t>výměna nebo instalace LED osvětlení v hodnotě min. 400.000 tis. Kč bez DPH</w:t>
            </w:r>
            <w:r w:rsidR="00612044">
              <w:rPr>
                <w:rFonts w:asciiTheme="majorHAnsi" w:hAnsiTheme="majorHAnsi" w:cstheme="majorHAnsi"/>
                <w:b/>
                <w:bCs/>
              </w:rPr>
              <w:t>,</w:t>
            </w:r>
          </w:p>
          <w:p w14:paraId="680F9D77" w14:textId="0B93850E" w:rsidR="00612044" w:rsidRPr="00612044" w:rsidRDefault="008309D1" w:rsidP="00612044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Referenční zakázka č. 3: </w:t>
            </w:r>
            <w:r w:rsidR="00612044" w:rsidRPr="00612044">
              <w:rPr>
                <w:rFonts w:asciiTheme="majorHAnsi" w:hAnsiTheme="majorHAnsi" w:cstheme="majorHAnsi"/>
                <w:b/>
                <w:bCs/>
              </w:rPr>
              <w:t>výměna nebo instalace LED osvětlení v hodnotě min. 400.000 tis. Kč bez DPH</w:t>
            </w:r>
            <w:r w:rsidR="00612044"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2358F9FA" w14:textId="3A18BBE4" w:rsidR="00B067DF" w:rsidRPr="00612044" w:rsidRDefault="00B067DF" w:rsidP="00612044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Byly realizovány v</w:t>
            </w:r>
            <w:r w:rsidR="00F76B2F" w:rsidRPr="00540AA1">
              <w:rPr>
                <w:rFonts w:asciiTheme="majorHAnsi" w:hAnsiTheme="majorHAnsi" w:cstheme="majorHAnsi"/>
              </w:rPr>
              <w:t> </w:t>
            </w:r>
            <w:r w:rsidRPr="00540AA1">
              <w:rPr>
                <w:rFonts w:asciiTheme="majorHAnsi" w:hAnsiTheme="majorHAnsi" w:cstheme="majorHAnsi"/>
              </w:rPr>
              <w:t>období</w:t>
            </w:r>
            <w:r w:rsidR="00F76B2F" w:rsidRPr="00540AA1">
              <w:rPr>
                <w:rFonts w:asciiTheme="majorHAnsi" w:hAnsiTheme="majorHAnsi" w:cstheme="majorHAnsi"/>
              </w:rPr>
              <w:t xml:space="preserve"> </w:t>
            </w:r>
            <w:r w:rsidR="00F76B2F" w:rsidRPr="00612044">
              <w:rPr>
                <w:rFonts w:asciiTheme="majorHAnsi" w:hAnsiTheme="majorHAnsi" w:cstheme="majorHAnsi"/>
              </w:rPr>
              <w:t>za poslední 3 roky před zahájením zadávacího řízení.</w:t>
            </w:r>
            <w:r w:rsidR="00AF4FAD" w:rsidRPr="00612044">
              <w:rPr>
                <w:rFonts w:asciiTheme="majorHAnsi" w:hAnsiTheme="majorHAnsi" w:cstheme="majorHAnsi"/>
              </w:rPr>
              <w:t xml:space="preserve"> </w:t>
            </w:r>
          </w:p>
          <w:p w14:paraId="72CD6B50" w14:textId="7EE35C33" w:rsidR="0022176A" w:rsidRPr="00612044" w:rsidRDefault="0022176A" w:rsidP="00612044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612044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58412E" w:rsidRPr="00612044">
              <w:rPr>
                <w:rFonts w:asciiTheme="majorHAnsi" w:hAnsiTheme="majorHAnsi" w:cstheme="majorHAnsi"/>
              </w:rPr>
              <w:t>)</w:t>
            </w:r>
            <w:r w:rsidRPr="00612044">
              <w:rPr>
                <w:rFonts w:asciiTheme="majorHAnsi" w:hAnsiTheme="majorHAnsi" w:cstheme="majorHAnsi"/>
              </w:rPr>
              <w:t xml:space="preserve"> ani dělit (</w:t>
            </w:r>
            <w:r w:rsidR="003D2088" w:rsidRPr="00612044">
              <w:rPr>
                <w:rFonts w:asciiTheme="majorHAnsi" w:hAnsiTheme="majorHAnsi" w:cstheme="majorHAnsi"/>
              </w:rPr>
              <w:t>například:</w:t>
            </w:r>
            <w:r w:rsidRPr="00612044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059EAB20" w:rsidR="0022176A" w:rsidRPr="00612044" w:rsidRDefault="0022176A" w:rsidP="00612044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612044">
              <w:rPr>
                <w:rFonts w:asciiTheme="majorHAnsi" w:hAnsiTheme="majorHAnsi" w:cstheme="majorHAnsi"/>
              </w:rPr>
              <w:t>Toto kritérium technické kvalifikace splní účastník i v případě, že se jedná o dodávky dosud probíhající za předpokladu splnění výše uvedených parametrů ke dni zahájení zadávacího řízení.</w:t>
            </w:r>
          </w:p>
          <w:p w14:paraId="5B8D5999" w14:textId="7EED62E1" w:rsidR="0022176A" w:rsidRPr="00540AA1" w:rsidRDefault="0022176A" w:rsidP="00612044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612044">
              <w:rPr>
                <w:rFonts w:asciiTheme="majorHAnsi" w:hAnsiTheme="majorHAnsi" w:cstheme="majorHAnsi"/>
              </w:rPr>
              <w:t xml:space="preserve">Toto kritérium technické kvalifikace rovněž splní účastník v případě, že se jedná o </w:t>
            </w:r>
            <w:r w:rsidR="003D2088" w:rsidRPr="00612044">
              <w:rPr>
                <w:rFonts w:asciiTheme="majorHAnsi" w:hAnsiTheme="majorHAnsi" w:cstheme="majorHAnsi"/>
              </w:rPr>
              <w:t xml:space="preserve">dodávky </w:t>
            </w:r>
            <w:r w:rsidRPr="00612044">
              <w:rPr>
                <w:rFonts w:asciiTheme="majorHAnsi" w:hAnsiTheme="majorHAnsi" w:cstheme="majorHAnsi"/>
              </w:rPr>
              <w:t xml:space="preserve">zahájené dříve než v posledních 3 letech, pokud byly </w:t>
            </w:r>
            <w:r w:rsidR="003D2088" w:rsidRPr="00612044">
              <w:rPr>
                <w:rFonts w:asciiTheme="majorHAnsi" w:hAnsiTheme="majorHAnsi" w:cstheme="majorHAnsi"/>
              </w:rPr>
              <w:t>předmětné dodávky</w:t>
            </w:r>
            <w:r w:rsidRPr="00612044">
              <w:rPr>
                <w:rFonts w:asciiTheme="majorHAnsi" w:hAnsiTheme="majorHAnsi" w:cstheme="majorHAnsi"/>
              </w:rPr>
              <w:t xml:space="preserve"> v posledních 3 letech ukončeny nebo pokud stále probíhají, za předpokladu splnění výše uvedených parametrů ke dni zahájení</w:t>
            </w:r>
            <w:r w:rsidRPr="00540AA1">
              <w:rPr>
                <w:rFonts w:asciiTheme="majorHAnsi" w:hAnsiTheme="majorHAnsi" w:cstheme="majorHAnsi"/>
              </w:rPr>
              <w:t xml:space="preserve"> zadávacího řízení.</w:t>
            </w:r>
          </w:p>
          <w:p w14:paraId="29E70E1F" w14:textId="77777777" w:rsidR="00B067DF" w:rsidRPr="00540AA1" w:rsidRDefault="00B067DF" w:rsidP="00612044">
            <w:pPr>
              <w:spacing w:line="276" w:lineRule="auto"/>
              <w:ind w:left="67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540AA1" w14:paraId="6C258AEB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6D7DA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1:</w:t>
            </w:r>
          </w:p>
          <w:p w14:paraId="51DA3209" w14:textId="2808992E" w:rsidR="00B067DF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3725E8E4" w14:textId="248C4290" w:rsidR="00B067DF" w:rsidRPr="00540AA1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Content>
                <w:r w:rsidR="006116DC"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4645176" w14:textId="0D7C2315" w:rsidR="00B067DF" w:rsidRPr="00540AA1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57960584" w14:textId="1DBA4049" w:rsidR="00B067DF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Cena předmětu plnění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DA35938A74D24640877E75FFC22D12A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0E04E61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618F3D47" w14:textId="65886F01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013CF90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32769344"/>
                <w:placeholder>
                  <w:docPart w:val="8949281840504FBB9D966604C52FC681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30EB634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87295044"/>
                <w:placeholder>
                  <w:docPart w:val="6BE37F68A0954B1FA548139F8E741145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1670E281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507871561"/>
                <w:placeholder>
                  <w:docPart w:val="5713E35D4D154FA68B382BC8F4435A7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03AE1ADA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2167025"/>
                <w:placeholder>
                  <w:docPart w:val="5D02C1A3565844D1B0275E4BA85EC1E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8C7CDAF" w14:textId="77777777" w:rsidTr="1A03DB76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190CC98A" w14:textId="7EE1A2F9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3:</w:t>
            </w:r>
          </w:p>
          <w:p w14:paraId="1A9C66D6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4656213F5EEC4453B9FAB04A7BBB618B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05024295" w14:textId="77777777" w:rsidR="006116DC" w:rsidRPr="00540AA1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6A9C94360A7A427990A4CAA02D1AD0CD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2C105CD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323224B562AC4BCE833C08CD9428AF86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020861BE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DC32FF594A624D1F8E7A7068CB579679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0EBC4C4D" w14:textId="169A6874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19F54FB676C745DBBE2498F154FD755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B067DF" w:rsidRPr="00540AA1" w14:paraId="01190FA1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6DAC089" w14:textId="77777777" w:rsidR="00B067DF" w:rsidRPr="00540AA1" w:rsidRDefault="00B067DF" w:rsidP="007E078A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odborná kvalifikace osob</w:t>
            </w:r>
          </w:p>
        </w:tc>
      </w:tr>
      <w:tr w:rsidR="00B067DF" w:rsidRPr="00540AA1" w14:paraId="3773E895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3AF3D660" w14:textId="2DA6984A" w:rsidR="00E620CA" w:rsidRPr="00540AA1" w:rsidRDefault="00E620CA" w:rsidP="004477CC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Zadavatel nepožaduje.</w:t>
            </w:r>
          </w:p>
        </w:tc>
      </w:tr>
      <w:tr w:rsidR="00AF4FAD" w:rsidRPr="00540AA1" w14:paraId="2A34E762" w14:textId="77777777" w:rsidTr="1A03DB76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540AA1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540AA1" w14:paraId="3FF9A0D0" w14:textId="77777777" w:rsidTr="1A03DB76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7E3533E2" w14:textId="2524B876" w:rsidR="00AF4FAD" w:rsidRPr="00540AA1" w:rsidRDefault="00AF4FAD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540AA1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BA239A" w:rsidRPr="00540AA1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ED22FA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="006B2F33"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 w:rsidR="006B2F33"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250FF8B8" w:rsidR="00C438D2" w:rsidRPr="00540AA1" w:rsidRDefault="00C438D2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 xml:space="preserve">V případě prokázání kvalifikace uvedené v čl. 5 </w:t>
            </w:r>
            <w:r w:rsidRPr="005325CA">
              <w:rPr>
                <w:rFonts w:asciiTheme="majorHAnsi" w:hAnsiTheme="majorHAnsi" w:cstheme="majorHAnsi"/>
              </w:rPr>
              <w:t xml:space="preserve">písm. </w:t>
            </w:r>
            <w:r w:rsidR="00744789" w:rsidRPr="005325CA">
              <w:rPr>
                <w:rFonts w:asciiTheme="majorHAnsi" w:hAnsiTheme="majorHAnsi" w:cstheme="majorHAnsi"/>
              </w:rPr>
              <w:t>B bod iii</w:t>
            </w:r>
            <w:r w:rsidR="0068035E" w:rsidRPr="005325CA">
              <w:rPr>
                <w:rFonts w:asciiTheme="majorHAnsi" w:hAnsiTheme="majorHAnsi" w:cstheme="majorHAnsi"/>
              </w:rPr>
              <w:t xml:space="preserve">. </w:t>
            </w:r>
            <w:r w:rsidR="00744789" w:rsidRPr="005325CA">
              <w:rPr>
                <w:rFonts w:asciiTheme="majorHAnsi" w:hAnsiTheme="majorHAnsi" w:cstheme="majorHAnsi"/>
              </w:rPr>
              <w:t xml:space="preserve">a písm. </w:t>
            </w:r>
            <w:r w:rsidRPr="005325CA">
              <w:rPr>
                <w:rFonts w:asciiTheme="majorHAnsi" w:hAnsiTheme="majorHAnsi" w:cstheme="majorHAnsi"/>
              </w:rPr>
              <w:t>C</w:t>
            </w:r>
            <w:r w:rsidRPr="00540AA1">
              <w:rPr>
                <w:rFonts w:asciiTheme="majorHAnsi" w:hAnsiTheme="majorHAnsi" w:cstheme="majorHAnsi"/>
              </w:rPr>
              <w:t xml:space="preserve"> Krycího listu nabídky prostřednictvím jiných osob dle § 83 ZZVZ</w:t>
            </w:r>
            <w:r w:rsidR="00795C0B"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>:</w:t>
            </w:r>
          </w:p>
          <w:p w14:paraId="100923FC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5A606742" w:rsidR="00D65A21" w:rsidRDefault="00D86ECC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="00C438D2"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="00C438D2"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43BC31F7" w:rsidR="00D620F5" w:rsidRPr="00D620F5" w:rsidRDefault="00D620F5" w:rsidP="00D620F5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73BC7169" w14:textId="77777777" w:rsidR="00BF71BE" w:rsidRPr="00540AA1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0" w:name="_Toc440366602"/>
      <w:bookmarkStart w:id="1" w:name="_Toc2604770"/>
      <w:r w:rsidRPr="00540AA1">
        <w:rPr>
          <w:rStyle w:val="Siln"/>
          <w:rFonts w:cstheme="majorHAnsi"/>
          <w:b/>
        </w:rPr>
        <w:lastRenderedPageBreak/>
        <w:t xml:space="preserve">Plnění prostřednictvím </w:t>
      </w:r>
      <w:bookmarkEnd w:id="0"/>
      <w:r w:rsidRPr="00540AA1">
        <w:rPr>
          <w:rStyle w:val="Siln"/>
          <w:rFonts w:cstheme="majorHAnsi"/>
          <w:b/>
        </w:rPr>
        <w:t>poddodavatelů</w:t>
      </w:r>
      <w:bookmarkEnd w:id="1"/>
      <w:r w:rsidRPr="00540AA1">
        <w:rPr>
          <w:rStyle w:val="Siln"/>
          <w:rFonts w:cstheme="majorHAnsi"/>
          <w:b/>
        </w:rPr>
        <w:tab/>
      </w:r>
    </w:p>
    <w:p w14:paraId="57E9D854" w14:textId="5169F799" w:rsidR="007E078A" w:rsidRPr="00540AA1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540AA1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540AA1" w14:paraId="351D0701" w14:textId="77777777" w:rsidTr="003E4BBC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540AA1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540AA1" w14:paraId="471FA7D6" w14:textId="77777777" w:rsidTr="00C438D2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540AA1" w:rsidRDefault="007E078A" w:rsidP="003E4BBC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540AA1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540AA1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540AA1">
              <w:rPr>
                <w:rFonts w:asciiTheme="majorHAnsi" w:hAnsiTheme="majorHAnsi" w:cstheme="majorHAnsi"/>
              </w:rPr>
              <w:t xml:space="preserve">(druh </w:t>
            </w:r>
            <w:r w:rsidR="00D07749" w:rsidRPr="00540AA1">
              <w:rPr>
                <w:rFonts w:asciiTheme="majorHAnsi" w:hAnsiTheme="majorHAnsi" w:cstheme="majorHAnsi"/>
              </w:rPr>
              <w:t xml:space="preserve">a rozsah </w:t>
            </w:r>
            <w:r w:rsidRPr="00540AA1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540AA1" w14:paraId="2BD71A35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540AA1" w14:paraId="5ADE198F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50997C5A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1825183E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0F9B35B7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540AA1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540AA1">
        <w:rPr>
          <w:rFonts w:asciiTheme="majorHAnsi" w:hAnsiTheme="majorHAnsi" w:cstheme="majorHAnsi"/>
        </w:rPr>
        <w:t>nemusí účastník seznam dále upravovat</w:t>
      </w:r>
      <w:r w:rsidRPr="00540AA1">
        <w:rPr>
          <w:rFonts w:asciiTheme="majorHAnsi" w:hAnsiTheme="majorHAnsi" w:cstheme="majorHAnsi"/>
        </w:rPr>
        <w:t>.</w:t>
      </w:r>
    </w:p>
    <w:p w14:paraId="032DCB9B" w14:textId="47295D29" w:rsidR="00BF71BE" w:rsidRPr="00540AA1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 v Seznamu poddodavatelů uvede i jiné osoby </w:t>
      </w:r>
      <w:r w:rsidR="00DB0C43" w:rsidRPr="00540AA1">
        <w:rPr>
          <w:rFonts w:asciiTheme="majorHAnsi" w:hAnsiTheme="majorHAnsi" w:cstheme="majorHAnsi"/>
        </w:rPr>
        <w:t xml:space="preserve">dle </w:t>
      </w:r>
      <w:r w:rsidR="007244DA" w:rsidRPr="00540AA1">
        <w:rPr>
          <w:rFonts w:asciiTheme="majorHAnsi" w:hAnsiTheme="majorHAnsi" w:cstheme="majorHAnsi"/>
        </w:rPr>
        <w:t>§ 83 ZZVZ</w:t>
      </w:r>
      <w:r w:rsidRPr="00540AA1">
        <w:rPr>
          <w:rFonts w:asciiTheme="majorHAnsi" w:hAnsiTheme="majorHAnsi" w:cstheme="majorHAnsi"/>
        </w:rPr>
        <w:t xml:space="preserve">, prostřednictvím kterých dodavatel prokazuje kvalifikaci, a </w:t>
      </w:r>
      <w:r w:rsidR="00204069">
        <w:rPr>
          <w:rFonts w:asciiTheme="majorHAnsi" w:hAnsiTheme="majorHAnsi" w:cstheme="majorHAnsi"/>
        </w:rPr>
        <w:t xml:space="preserve">které se </w:t>
      </w:r>
      <w:r w:rsidRPr="00540AA1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784375CB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Doklad o zplnomocnění osoby </w:t>
      </w:r>
      <w:r w:rsidR="00465AF7" w:rsidRPr="00540AA1">
        <w:rPr>
          <w:rFonts w:asciiTheme="majorHAnsi" w:hAnsiTheme="majorHAnsi" w:cstheme="majorHAnsi"/>
        </w:rPr>
        <w:t>oprávněn</w:t>
      </w:r>
      <w:r w:rsidR="00465AF7">
        <w:rPr>
          <w:rFonts w:asciiTheme="majorHAnsi" w:hAnsiTheme="majorHAnsi" w:cstheme="majorHAnsi"/>
        </w:rPr>
        <w:t>é</w:t>
      </w:r>
      <w:r w:rsidR="00465AF7" w:rsidRPr="00540AA1">
        <w:rPr>
          <w:rFonts w:asciiTheme="majorHAnsi" w:hAnsiTheme="majorHAnsi" w:cstheme="majorHAnsi"/>
        </w:rPr>
        <w:t xml:space="preserve"> </w:t>
      </w:r>
      <w:r w:rsidRPr="00540AA1">
        <w:rPr>
          <w:rFonts w:asciiTheme="majorHAnsi" w:hAnsiTheme="majorHAnsi" w:cstheme="majorHAnsi"/>
        </w:rPr>
        <w:t>zastupovat účastníka (je-li relevantní),</w:t>
      </w:r>
    </w:p>
    <w:p w14:paraId="193965B8" w14:textId="37C84A39" w:rsidR="007F1D6E" w:rsidRPr="00540AA1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lastRenderedPageBreak/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účasti dodavatelů</w:t>
      </w:r>
      <w:r w:rsidR="002C2D6B" w:rsidRPr="00540AA1">
        <w:rPr>
          <w:rFonts w:asciiTheme="majorHAnsi" w:hAnsiTheme="majorHAnsi" w:cstheme="majorHAnsi"/>
        </w:rPr>
        <w:t>,</w:t>
      </w:r>
    </w:p>
    <w:p w14:paraId="1AAA5B3B" w14:textId="7022C909" w:rsidR="000E5B74" w:rsidRPr="0024172F" w:rsidRDefault="000E5B74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24172F">
        <w:rPr>
          <w:rFonts w:asciiTheme="majorHAnsi" w:hAnsiTheme="majorHAnsi" w:cstheme="majorBidi"/>
          <w:b/>
          <w:bCs/>
        </w:rPr>
        <w:t>Doklad</w:t>
      </w:r>
      <w:r w:rsidRPr="0024172F">
        <w:rPr>
          <w:rFonts w:asciiTheme="majorHAnsi" w:hAnsiTheme="majorHAnsi" w:cstheme="majorBidi"/>
        </w:rPr>
        <w:t xml:space="preserve"> o prokázání splnění profesní způsobilosti dle </w:t>
      </w:r>
      <w:r w:rsidRPr="0024172F">
        <w:rPr>
          <w:rFonts w:asciiTheme="majorHAnsi" w:hAnsiTheme="majorHAnsi" w:cstheme="majorBidi"/>
          <w:b/>
          <w:bCs/>
        </w:rPr>
        <w:t>čl. 5 písm. B</w:t>
      </w:r>
      <w:r w:rsidR="00003734" w:rsidRPr="0024172F">
        <w:rPr>
          <w:rFonts w:asciiTheme="majorHAnsi" w:hAnsiTheme="majorHAnsi" w:cstheme="majorBidi"/>
          <w:b/>
          <w:bCs/>
        </w:rPr>
        <w:t xml:space="preserve"> bod </w:t>
      </w:r>
      <w:r w:rsidR="00FB1921" w:rsidRPr="0024172F">
        <w:rPr>
          <w:rFonts w:asciiTheme="majorHAnsi" w:hAnsiTheme="majorHAnsi" w:cstheme="majorBidi"/>
          <w:b/>
          <w:bCs/>
        </w:rPr>
        <w:t>iii</w:t>
      </w:r>
      <w:r w:rsidRPr="0024172F">
        <w:rPr>
          <w:rFonts w:asciiTheme="majorHAnsi" w:hAnsiTheme="majorHAnsi" w:cstheme="majorBidi"/>
        </w:rPr>
        <w:t xml:space="preserve"> Krycího listu nabídky,</w:t>
      </w:r>
    </w:p>
    <w:p w14:paraId="49067BF3" w14:textId="7E78FC35" w:rsidR="00F72D7A" w:rsidRPr="0024172F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24172F">
        <w:rPr>
          <w:rFonts w:asciiTheme="majorHAnsi" w:hAnsiTheme="majorHAnsi" w:cstheme="majorHAnsi"/>
        </w:rPr>
        <w:t xml:space="preserve">Doklady požadované </w:t>
      </w:r>
      <w:r w:rsidR="00DB0C43" w:rsidRPr="0024172F">
        <w:rPr>
          <w:rFonts w:asciiTheme="majorHAnsi" w:hAnsiTheme="majorHAnsi" w:cstheme="majorHAnsi"/>
        </w:rPr>
        <w:t xml:space="preserve">dle </w:t>
      </w:r>
      <w:r w:rsidRPr="0024172F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24172F">
        <w:rPr>
          <w:rFonts w:asciiTheme="majorHAnsi" w:hAnsiTheme="majorHAnsi" w:cstheme="majorHAnsi"/>
        </w:rPr>
        <w:t>.</w:t>
      </w:r>
    </w:p>
    <w:p w14:paraId="2F52DCC2" w14:textId="36782224" w:rsidR="009B7883" w:rsidRPr="0024172F" w:rsidRDefault="009B7883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24172F">
        <w:rPr>
          <w:rFonts w:asciiTheme="majorHAnsi" w:hAnsiTheme="majorHAnsi" w:cstheme="majorHAnsi"/>
          <w:b/>
        </w:rPr>
        <w:t>Položkový rozpočet</w:t>
      </w:r>
      <w:r w:rsidRPr="0024172F">
        <w:rPr>
          <w:rFonts w:asciiTheme="majorHAnsi" w:hAnsiTheme="majorHAnsi" w:cstheme="majorHAnsi"/>
        </w:rPr>
        <w:t>, řádně vyplněný</w:t>
      </w:r>
      <w:r w:rsidR="001D4142" w:rsidRPr="0024172F">
        <w:rPr>
          <w:rFonts w:asciiTheme="majorHAnsi" w:hAnsiTheme="majorHAnsi" w:cstheme="majorHAnsi"/>
        </w:rPr>
        <w:t xml:space="preserve"> a předložený v souladu s </w:t>
      </w:r>
      <w:r w:rsidR="001D4142" w:rsidRPr="0024172F">
        <w:rPr>
          <w:rFonts w:asciiTheme="majorHAnsi" w:hAnsiTheme="majorHAnsi" w:cstheme="majorHAnsi"/>
          <w:b/>
        </w:rPr>
        <w:t>přílohou č. 3.2</w:t>
      </w:r>
      <w:r w:rsidR="001D4142" w:rsidRPr="0024172F">
        <w:rPr>
          <w:rFonts w:asciiTheme="majorHAnsi" w:hAnsiTheme="majorHAnsi" w:cstheme="majorHAnsi"/>
        </w:rPr>
        <w:t xml:space="preserve"> zadávací dokumentace</w:t>
      </w:r>
      <w:r w:rsidR="009B67B4" w:rsidRPr="0024172F">
        <w:rPr>
          <w:rFonts w:asciiTheme="majorHAnsi" w:hAnsiTheme="majorHAnsi" w:cstheme="majorHAnsi"/>
        </w:rPr>
        <w:t>.</w:t>
      </w:r>
    </w:p>
    <w:p w14:paraId="6E689FF3" w14:textId="6B7DEAFF" w:rsidR="00E6055D" w:rsidRPr="0024172F" w:rsidRDefault="00E6055D" w:rsidP="00E6055D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</w:rPr>
      </w:pPr>
      <w:r w:rsidRPr="0024172F">
        <w:rPr>
          <w:rFonts w:asciiTheme="majorHAnsi" w:hAnsiTheme="majorHAnsi" w:cstheme="majorHAnsi"/>
          <w:b/>
        </w:rPr>
        <w:t xml:space="preserve">Technické dokumenty </w:t>
      </w:r>
      <w:r w:rsidRPr="0024172F">
        <w:rPr>
          <w:rFonts w:asciiTheme="majorHAnsi" w:hAnsiTheme="majorHAnsi" w:cstheme="majorHAnsi"/>
          <w:b/>
          <w:u w:val="single"/>
        </w:rPr>
        <w:t>prokazující splnění požadavků zadavatele definovaných zadávací dokumentací a jejími přílohami</w:t>
      </w:r>
      <w:r w:rsidRPr="0024172F">
        <w:rPr>
          <w:rFonts w:asciiTheme="majorHAnsi" w:hAnsiTheme="majorHAnsi" w:cstheme="majorHAnsi"/>
          <w:b/>
        </w:rPr>
        <w:t xml:space="preserve"> – tj. zejména katalogové</w:t>
      </w:r>
      <w:r w:rsidR="00474AA6">
        <w:rPr>
          <w:rFonts w:asciiTheme="majorHAnsi" w:hAnsiTheme="majorHAnsi" w:cstheme="majorHAnsi"/>
          <w:b/>
        </w:rPr>
        <w:t xml:space="preserve"> / produktové</w:t>
      </w:r>
      <w:r w:rsidRPr="0024172F">
        <w:rPr>
          <w:rFonts w:asciiTheme="majorHAnsi" w:hAnsiTheme="majorHAnsi" w:cstheme="majorHAnsi"/>
          <w:b/>
        </w:rPr>
        <w:t xml:space="preserve"> listy dodávaných svítidel tak, aby z jejich obsahu bylo jasně patrné splnění všech požadavků na kvalitu a technické požadavky</w:t>
      </w:r>
      <w:r w:rsidR="00E620CA" w:rsidRPr="0024172F">
        <w:rPr>
          <w:rFonts w:asciiTheme="majorHAnsi" w:hAnsiTheme="majorHAnsi" w:cstheme="majorHAnsi"/>
          <w:b/>
        </w:rPr>
        <w:t>.</w:t>
      </w:r>
    </w:p>
    <w:p w14:paraId="771E3BCF" w14:textId="08BE88D5" w:rsidR="009B67B4" w:rsidRPr="0024172F" w:rsidRDefault="002D727F" w:rsidP="009B7883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24172F">
        <w:rPr>
          <w:rFonts w:asciiTheme="majorHAnsi" w:hAnsiTheme="majorHAnsi" w:cstheme="majorHAnsi"/>
        </w:rPr>
        <w:t xml:space="preserve">Doklad o </w:t>
      </w:r>
      <w:r w:rsidRPr="0024172F">
        <w:rPr>
          <w:rFonts w:asciiTheme="majorHAnsi" w:hAnsiTheme="majorHAnsi" w:cstheme="majorHAnsi"/>
          <w:b/>
        </w:rPr>
        <w:t>složení jistoty</w:t>
      </w:r>
      <w:r w:rsidRPr="0024172F">
        <w:rPr>
          <w:rFonts w:asciiTheme="majorHAnsi" w:hAnsiTheme="majorHAnsi" w:cstheme="majorHAnsi"/>
        </w:rPr>
        <w:t xml:space="preserve"> dle čl. 16 zadávací dokumentace</w:t>
      </w:r>
      <w:r w:rsidR="001E644C">
        <w:rPr>
          <w:rFonts w:asciiTheme="majorHAnsi" w:hAnsiTheme="majorHAnsi" w:cstheme="majorHAnsi"/>
        </w:rPr>
        <w:t>.</w:t>
      </w:r>
    </w:p>
    <w:p w14:paraId="285A91BF" w14:textId="6B36C12B" w:rsidR="002D727F" w:rsidRPr="00E620CA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E620CA">
        <w:rPr>
          <w:rFonts w:asciiTheme="majorHAnsi" w:hAnsiTheme="majorHAnsi" w:cstheme="majorHAnsi"/>
        </w:rPr>
        <w:t>D</w:t>
      </w:r>
      <w:r w:rsidR="002D727F" w:rsidRPr="00E620CA">
        <w:rPr>
          <w:rFonts w:asciiTheme="majorHAnsi" w:hAnsiTheme="majorHAnsi" w:cstheme="majorHAnsi"/>
        </w:rPr>
        <w:t xml:space="preserve">alší dokumenty, </w:t>
      </w:r>
      <w:r w:rsidRPr="00E620CA">
        <w:rPr>
          <w:rFonts w:asciiTheme="majorHAnsi" w:hAnsiTheme="majorHAnsi" w:cstheme="majorHAnsi"/>
        </w:rPr>
        <w:t xml:space="preserve">pokud to vyplývá ze </w:t>
      </w:r>
      <w:r w:rsidR="002D727F" w:rsidRPr="00E620CA">
        <w:rPr>
          <w:rFonts w:asciiTheme="majorHAnsi" w:hAnsiTheme="majorHAnsi" w:cstheme="majorHAnsi"/>
        </w:rPr>
        <w:t>zadávací dokumentac</w:t>
      </w:r>
      <w:r w:rsidRPr="00E620CA">
        <w:rPr>
          <w:rFonts w:asciiTheme="majorHAnsi" w:hAnsiTheme="majorHAnsi" w:cstheme="majorHAnsi"/>
        </w:rPr>
        <w:t>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0734497B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BA231E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F3E75" w14:textId="77777777" w:rsidR="006F3250" w:rsidRDefault="006F3250" w:rsidP="002C4725">
      <w:pPr>
        <w:spacing w:after="0" w:line="240" w:lineRule="auto"/>
      </w:pPr>
      <w:r>
        <w:separator/>
      </w:r>
    </w:p>
  </w:endnote>
  <w:endnote w:type="continuationSeparator" w:id="0">
    <w:p w14:paraId="2D35A8F0" w14:textId="77777777" w:rsidR="006F3250" w:rsidRDefault="006F3250" w:rsidP="002C4725">
      <w:pPr>
        <w:spacing w:after="0" w:line="240" w:lineRule="auto"/>
      </w:pPr>
      <w:r>
        <w:continuationSeparator/>
      </w:r>
    </w:p>
  </w:endnote>
  <w:endnote w:type="continuationNotice" w:id="1">
    <w:p w14:paraId="2EE1B440" w14:textId="77777777" w:rsidR="006F3250" w:rsidRDefault="006F32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353830">
          <w:rPr>
            <w:rFonts w:asciiTheme="majorHAnsi" w:hAnsiTheme="majorHAnsi" w:cstheme="majorHAnsi"/>
            <w:noProof/>
            <w:sz w:val="20"/>
          </w:rPr>
          <w:t>2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621D6" w14:textId="77777777" w:rsidR="006F3250" w:rsidRDefault="006F3250" w:rsidP="002C4725">
      <w:pPr>
        <w:spacing w:after="0" w:line="240" w:lineRule="auto"/>
      </w:pPr>
      <w:r>
        <w:separator/>
      </w:r>
    </w:p>
  </w:footnote>
  <w:footnote w:type="continuationSeparator" w:id="0">
    <w:p w14:paraId="06CD6799" w14:textId="77777777" w:rsidR="006F3250" w:rsidRDefault="006F3250" w:rsidP="002C4725">
      <w:pPr>
        <w:spacing w:after="0" w:line="240" w:lineRule="auto"/>
      </w:pPr>
      <w:r>
        <w:continuationSeparator/>
      </w:r>
    </w:p>
  </w:footnote>
  <w:footnote w:type="continuationNotice" w:id="1">
    <w:p w14:paraId="1540383F" w14:textId="77777777" w:rsidR="006F3250" w:rsidRDefault="006F3250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DDA00" w14:textId="71076142" w:rsidR="003D2088" w:rsidRPr="007C5495" w:rsidRDefault="00746D3A" w:rsidP="000D388A">
    <w:pPr>
      <w:pStyle w:val="Zhlav"/>
      <w:jc w:val="center"/>
      <w:rPr>
        <w:rFonts w:asciiTheme="majorHAnsi" w:hAnsiTheme="majorHAnsi" w:cstheme="majorHAnsi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0EDB9C3" wp14:editId="5AFC32B3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519053230" name="Obrázek 519053230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1B1021" w14:textId="2E0F9E9D" w:rsidR="003D2088" w:rsidRPr="000D388A" w:rsidRDefault="003D2088" w:rsidP="000D38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B76550D"/>
    <w:multiLevelType w:val="hybridMultilevel"/>
    <w:tmpl w:val="F80463B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CF56BBB"/>
    <w:multiLevelType w:val="hybridMultilevel"/>
    <w:tmpl w:val="4552B3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9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C17C82"/>
    <w:multiLevelType w:val="hybridMultilevel"/>
    <w:tmpl w:val="9E022C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1539087">
    <w:abstractNumId w:val="21"/>
  </w:num>
  <w:num w:numId="2" w16cid:durableId="1053045880">
    <w:abstractNumId w:val="7"/>
  </w:num>
  <w:num w:numId="3" w16cid:durableId="1211920651">
    <w:abstractNumId w:val="0"/>
  </w:num>
  <w:num w:numId="4" w16cid:durableId="1569152535">
    <w:abstractNumId w:val="16"/>
  </w:num>
  <w:num w:numId="5" w16cid:durableId="2060586130">
    <w:abstractNumId w:val="12"/>
  </w:num>
  <w:num w:numId="6" w16cid:durableId="829099535">
    <w:abstractNumId w:val="12"/>
  </w:num>
  <w:num w:numId="7" w16cid:durableId="1346398969">
    <w:abstractNumId w:val="1"/>
  </w:num>
  <w:num w:numId="8" w16cid:durableId="1776906272">
    <w:abstractNumId w:val="19"/>
  </w:num>
  <w:num w:numId="9" w16cid:durableId="105544425">
    <w:abstractNumId w:val="6"/>
  </w:num>
  <w:num w:numId="10" w16cid:durableId="1949466347">
    <w:abstractNumId w:val="11"/>
  </w:num>
  <w:num w:numId="11" w16cid:durableId="1741253214">
    <w:abstractNumId w:val="10"/>
  </w:num>
  <w:num w:numId="12" w16cid:durableId="830368980">
    <w:abstractNumId w:val="18"/>
  </w:num>
  <w:num w:numId="13" w16cid:durableId="1609463726">
    <w:abstractNumId w:val="5"/>
  </w:num>
  <w:num w:numId="14" w16cid:durableId="1365405538">
    <w:abstractNumId w:val="20"/>
  </w:num>
  <w:num w:numId="15" w16cid:durableId="1212301926">
    <w:abstractNumId w:val="4"/>
  </w:num>
  <w:num w:numId="16" w16cid:durableId="780608772">
    <w:abstractNumId w:val="13"/>
  </w:num>
  <w:num w:numId="17" w16cid:durableId="448822531">
    <w:abstractNumId w:val="14"/>
  </w:num>
  <w:num w:numId="18" w16cid:durableId="1832911374">
    <w:abstractNumId w:val="7"/>
  </w:num>
  <w:num w:numId="19" w16cid:durableId="1654411951">
    <w:abstractNumId w:val="21"/>
  </w:num>
  <w:num w:numId="20" w16cid:durableId="536544747">
    <w:abstractNumId w:val="9"/>
  </w:num>
  <w:num w:numId="21" w16cid:durableId="891161596">
    <w:abstractNumId w:val="2"/>
  </w:num>
  <w:num w:numId="22" w16cid:durableId="987977022">
    <w:abstractNumId w:val="15"/>
  </w:num>
  <w:num w:numId="23" w16cid:durableId="1352754431">
    <w:abstractNumId w:val="22"/>
  </w:num>
  <w:num w:numId="24" w16cid:durableId="1650817555">
    <w:abstractNumId w:val="17"/>
  </w:num>
  <w:num w:numId="25" w16cid:durableId="702052100">
    <w:abstractNumId w:val="3"/>
  </w:num>
  <w:num w:numId="26" w16cid:durableId="3438722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9262312">
    <w:abstractNumId w:val="23"/>
  </w:num>
  <w:num w:numId="28" w16cid:durableId="739444646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YAEYylV+eIXbCQcn9d13F1rMn0lPTXHNclrAVNY5Pic/ml/tvPWYv7XqxX9U4pl8X+Z/x/ecoAqWWx8sE764Jw==" w:salt="joE+WSiDWdT7Vg7b+5nA3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13C2D"/>
    <w:rsid w:val="00037BE2"/>
    <w:rsid w:val="00050298"/>
    <w:rsid w:val="00051FBC"/>
    <w:rsid w:val="00053594"/>
    <w:rsid w:val="000578A6"/>
    <w:rsid w:val="00072135"/>
    <w:rsid w:val="0007484A"/>
    <w:rsid w:val="00082C5A"/>
    <w:rsid w:val="000A3A57"/>
    <w:rsid w:val="000B1BE4"/>
    <w:rsid w:val="000B42C0"/>
    <w:rsid w:val="000B4C35"/>
    <w:rsid w:val="000C28F9"/>
    <w:rsid w:val="000D388A"/>
    <w:rsid w:val="000D3E20"/>
    <w:rsid w:val="000E148E"/>
    <w:rsid w:val="000E17BF"/>
    <w:rsid w:val="000E5B74"/>
    <w:rsid w:val="000F0789"/>
    <w:rsid w:val="00113F40"/>
    <w:rsid w:val="00121449"/>
    <w:rsid w:val="001219A2"/>
    <w:rsid w:val="0012350C"/>
    <w:rsid w:val="00130843"/>
    <w:rsid w:val="00130907"/>
    <w:rsid w:val="00150DC5"/>
    <w:rsid w:val="00185EFF"/>
    <w:rsid w:val="0018712C"/>
    <w:rsid w:val="00195D10"/>
    <w:rsid w:val="001A3941"/>
    <w:rsid w:val="001B2652"/>
    <w:rsid w:val="001B4FCC"/>
    <w:rsid w:val="001B6D7F"/>
    <w:rsid w:val="001C1EF8"/>
    <w:rsid w:val="001C4597"/>
    <w:rsid w:val="001D2EBC"/>
    <w:rsid w:val="001D4142"/>
    <w:rsid w:val="001D487B"/>
    <w:rsid w:val="001D6A55"/>
    <w:rsid w:val="001E5F7E"/>
    <w:rsid w:val="001E644C"/>
    <w:rsid w:val="001E7001"/>
    <w:rsid w:val="001F3900"/>
    <w:rsid w:val="00204069"/>
    <w:rsid w:val="002063E8"/>
    <w:rsid w:val="00211244"/>
    <w:rsid w:val="0022176A"/>
    <w:rsid w:val="00235C7C"/>
    <w:rsid w:val="0024172F"/>
    <w:rsid w:val="00254286"/>
    <w:rsid w:val="00262076"/>
    <w:rsid w:val="00267824"/>
    <w:rsid w:val="00270CAF"/>
    <w:rsid w:val="00271DB9"/>
    <w:rsid w:val="00273B04"/>
    <w:rsid w:val="0027446A"/>
    <w:rsid w:val="00293F56"/>
    <w:rsid w:val="002B008C"/>
    <w:rsid w:val="002B4AE9"/>
    <w:rsid w:val="002C2D6B"/>
    <w:rsid w:val="002C4725"/>
    <w:rsid w:val="002D1769"/>
    <w:rsid w:val="002D3AA5"/>
    <w:rsid w:val="002D619A"/>
    <w:rsid w:val="002D69C5"/>
    <w:rsid w:val="002D727F"/>
    <w:rsid w:val="002D7808"/>
    <w:rsid w:val="002F616F"/>
    <w:rsid w:val="002F739C"/>
    <w:rsid w:val="003006F3"/>
    <w:rsid w:val="00303B7C"/>
    <w:rsid w:val="00306366"/>
    <w:rsid w:val="00316023"/>
    <w:rsid w:val="00316277"/>
    <w:rsid w:val="003174F8"/>
    <w:rsid w:val="00324349"/>
    <w:rsid w:val="00344EB3"/>
    <w:rsid w:val="0035086C"/>
    <w:rsid w:val="00351A75"/>
    <w:rsid w:val="00352481"/>
    <w:rsid w:val="00353830"/>
    <w:rsid w:val="00360120"/>
    <w:rsid w:val="00366512"/>
    <w:rsid w:val="003666C6"/>
    <w:rsid w:val="0037683C"/>
    <w:rsid w:val="003823F4"/>
    <w:rsid w:val="00383829"/>
    <w:rsid w:val="0039142E"/>
    <w:rsid w:val="00393720"/>
    <w:rsid w:val="003C2C32"/>
    <w:rsid w:val="003D0B67"/>
    <w:rsid w:val="003D2088"/>
    <w:rsid w:val="003E79DA"/>
    <w:rsid w:val="003F0F2F"/>
    <w:rsid w:val="003F121F"/>
    <w:rsid w:val="003F5CF6"/>
    <w:rsid w:val="003F660A"/>
    <w:rsid w:val="00402441"/>
    <w:rsid w:val="00427539"/>
    <w:rsid w:val="00446816"/>
    <w:rsid w:val="004477CC"/>
    <w:rsid w:val="004524C6"/>
    <w:rsid w:val="004604EF"/>
    <w:rsid w:val="00465AF7"/>
    <w:rsid w:val="00467D0C"/>
    <w:rsid w:val="00474AA6"/>
    <w:rsid w:val="00474F9E"/>
    <w:rsid w:val="00476C99"/>
    <w:rsid w:val="004A4F7E"/>
    <w:rsid w:val="004B0B9F"/>
    <w:rsid w:val="004B17C4"/>
    <w:rsid w:val="004B3047"/>
    <w:rsid w:val="004B35AD"/>
    <w:rsid w:val="004B6AE8"/>
    <w:rsid w:val="004B7CBD"/>
    <w:rsid w:val="004C07D9"/>
    <w:rsid w:val="004D39D1"/>
    <w:rsid w:val="004E01C2"/>
    <w:rsid w:val="004F122B"/>
    <w:rsid w:val="0050051C"/>
    <w:rsid w:val="00525FDC"/>
    <w:rsid w:val="005325CA"/>
    <w:rsid w:val="00536567"/>
    <w:rsid w:val="00540AA1"/>
    <w:rsid w:val="0055358D"/>
    <w:rsid w:val="00553D6C"/>
    <w:rsid w:val="00564716"/>
    <w:rsid w:val="00582D5F"/>
    <w:rsid w:val="00583EA5"/>
    <w:rsid w:val="0058412E"/>
    <w:rsid w:val="00595BC5"/>
    <w:rsid w:val="0059607E"/>
    <w:rsid w:val="00596F2F"/>
    <w:rsid w:val="005A02FA"/>
    <w:rsid w:val="005B7ED8"/>
    <w:rsid w:val="005D53C2"/>
    <w:rsid w:val="005E5328"/>
    <w:rsid w:val="005F3DC9"/>
    <w:rsid w:val="00607900"/>
    <w:rsid w:val="006116DC"/>
    <w:rsid w:val="00612044"/>
    <w:rsid w:val="00615BD5"/>
    <w:rsid w:val="00634F98"/>
    <w:rsid w:val="006365AF"/>
    <w:rsid w:val="00637E85"/>
    <w:rsid w:val="0064050F"/>
    <w:rsid w:val="00661D5D"/>
    <w:rsid w:val="00663261"/>
    <w:rsid w:val="006653AE"/>
    <w:rsid w:val="006679A7"/>
    <w:rsid w:val="00673EFB"/>
    <w:rsid w:val="0068035E"/>
    <w:rsid w:val="00686888"/>
    <w:rsid w:val="00693628"/>
    <w:rsid w:val="00694C0A"/>
    <w:rsid w:val="006A02C5"/>
    <w:rsid w:val="006A51E9"/>
    <w:rsid w:val="006B2F33"/>
    <w:rsid w:val="006C1405"/>
    <w:rsid w:val="006C64E7"/>
    <w:rsid w:val="006D5219"/>
    <w:rsid w:val="006E579A"/>
    <w:rsid w:val="006E7292"/>
    <w:rsid w:val="006F000A"/>
    <w:rsid w:val="006F23E0"/>
    <w:rsid w:val="006F3250"/>
    <w:rsid w:val="007020CE"/>
    <w:rsid w:val="007074B6"/>
    <w:rsid w:val="00722CDE"/>
    <w:rsid w:val="007244DA"/>
    <w:rsid w:val="0074190B"/>
    <w:rsid w:val="007431C7"/>
    <w:rsid w:val="007442A1"/>
    <w:rsid w:val="00744789"/>
    <w:rsid w:val="00746D3A"/>
    <w:rsid w:val="00755C1C"/>
    <w:rsid w:val="00763788"/>
    <w:rsid w:val="00767785"/>
    <w:rsid w:val="00775992"/>
    <w:rsid w:val="00776384"/>
    <w:rsid w:val="00784C88"/>
    <w:rsid w:val="007913D3"/>
    <w:rsid w:val="00794A6B"/>
    <w:rsid w:val="00795C0B"/>
    <w:rsid w:val="007C57A9"/>
    <w:rsid w:val="007D1972"/>
    <w:rsid w:val="007E0449"/>
    <w:rsid w:val="007E078A"/>
    <w:rsid w:val="007E0BED"/>
    <w:rsid w:val="007E5031"/>
    <w:rsid w:val="007F13C8"/>
    <w:rsid w:val="007F1D6E"/>
    <w:rsid w:val="007F73AC"/>
    <w:rsid w:val="00802A18"/>
    <w:rsid w:val="00812B87"/>
    <w:rsid w:val="0081304A"/>
    <w:rsid w:val="008178FA"/>
    <w:rsid w:val="00817EFD"/>
    <w:rsid w:val="00823EB6"/>
    <w:rsid w:val="00827468"/>
    <w:rsid w:val="008309D1"/>
    <w:rsid w:val="00834D6D"/>
    <w:rsid w:val="0083788E"/>
    <w:rsid w:val="00843E3E"/>
    <w:rsid w:val="00850A7C"/>
    <w:rsid w:val="00857B90"/>
    <w:rsid w:val="008707F3"/>
    <w:rsid w:val="008A1EB3"/>
    <w:rsid w:val="008C0091"/>
    <w:rsid w:val="008C45B9"/>
    <w:rsid w:val="008F39F3"/>
    <w:rsid w:val="008F3E3E"/>
    <w:rsid w:val="00904842"/>
    <w:rsid w:val="009057BC"/>
    <w:rsid w:val="00917068"/>
    <w:rsid w:val="009974C4"/>
    <w:rsid w:val="009A5C04"/>
    <w:rsid w:val="009B3FA8"/>
    <w:rsid w:val="009B67B4"/>
    <w:rsid w:val="009B7883"/>
    <w:rsid w:val="009E056B"/>
    <w:rsid w:val="009E0E1F"/>
    <w:rsid w:val="009E7F5C"/>
    <w:rsid w:val="009F2577"/>
    <w:rsid w:val="009F6607"/>
    <w:rsid w:val="00A14B76"/>
    <w:rsid w:val="00A22088"/>
    <w:rsid w:val="00A4187B"/>
    <w:rsid w:val="00A46D98"/>
    <w:rsid w:val="00A4711B"/>
    <w:rsid w:val="00A653CA"/>
    <w:rsid w:val="00A87536"/>
    <w:rsid w:val="00AA61E0"/>
    <w:rsid w:val="00AB2873"/>
    <w:rsid w:val="00AC0736"/>
    <w:rsid w:val="00AE3343"/>
    <w:rsid w:val="00AF25BE"/>
    <w:rsid w:val="00AF4FAD"/>
    <w:rsid w:val="00B067DF"/>
    <w:rsid w:val="00B219F6"/>
    <w:rsid w:val="00B527F4"/>
    <w:rsid w:val="00B56A03"/>
    <w:rsid w:val="00B63A16"/>
    <w:rsid w:val="00B658E0"/>
    <w:rsid w:val="00B73CB2"/>
    <w:rsid w:val="00B76322"/>
    <w:rsid w:val="00BA141F"/>
    <w:rsid w:val="00BA231E"/>
    <w:rsid w:val="00BA239A"/>
    <w:rsid w:val="00BA472E"/>
    <w:rsid w:val="00BB2FCA"/>
    <w:rsid w:val="00BC005C"/>
    <w:rsid w:val="00BC7A92"/>
    <w:rsid w:val="00BD43BF"/>
    <w:rsid w:val="00BE161F"/>
    <w:rsid w:val="00BF318F"/>
    <w:rsid w:val="00BF4D9C"/>
    <w:rsid w:val="00BF6E0A"/>
    <w:rsid w:val="00BF71BE"/>
    <w:rsid w:val="00C01C47"/>
    <w:rsid w:val="00C22AA0"/>
    <w:rsid w:val="00C23834"/>
    <w:rsid w:val="00C2518F"/>
    <w:rsid w:val="00C26691"/>
    <w:rsid w:val="00C2779A"/>
    <w:rsid w:val="00C367AD"/>
    <w:rsid w:val="00C434B5"/>
    <w:rsid w:val="00C438D2"/>
    <w:rsid w:val="00C4549A"/>
    <w:rsid w:val="00C53271"/>
    <w:rsid w:val="00C53469"/>
    <w:rsid w:val="00C70411"/>
    <w:rsid w:val="00C72A8D"/>
    <w:rsid w:val="00C76BAC"/>
    <w:rsid w:val="00C77CF5"/>
    <w:rsid w:val="00C855E6"/>
    <w:rsid w:val="00C86896"/>
    <w:rsid w:val="00CB2191"/>
    <w:rsid w:val="00CB2E56"/>
    <w:rsid w:val="00CB7029"/>
    <w:rsid w:val="00CD212B"/>
    <w:rsid w:val="00CD39FA"/>
    <w:rsid w:val="00CE111F"/>
    <w:rsid w:val="00CE184D"/>
    <w:rsid w:val="00CE39C5"/>
    <w:rsid w:val="00CE5CDF"/>
    <w:rsid w:val="00CF1116"/>
    <w:rsid w:val="00D01BC5"/>
    <w:rsid w:val="00D06B49"/>
    <w:rsid w:val="00D07749"/>
    <w:rsid w:val="00D22DCA"/>
    <w:rsid w:val="00D23F06"/>
    <w:rsid w:val="00D2637B"/>
    <w:rsid w:val="00D327C2"/>
    <w:rsid w:val="00D355E6"/>
    <w:rsid w:val="00D41F6D"/>
    <w:rsid w:val="00D42D78"/>
    <w:rsid w:val="00D6054A"/>
    <w:rsid w:val="00D620F5"/>
    <w:rsid w:val="00D65A21"/>
    <w:rsid w:val="00D74368"/>
    <w:rsid w:val="00D86ECC"/>
    <w:rsid w:val="00D91F26"/>
    <w:rsid w:val="00DA2467"/>
    <w:rsid w:val="00DA506F"/>
    <w:rsid w:val="00DB0C43"/>
    <w:rsid w:val="00DC44C2"/>
    <w:rsid w:val="00DD01E9"/>
    <w:rsid w:val="00DD579E"/>
    <w:rsid w:val="00DD678F"/>
    <w:rsid w:val="00DF25DA"/>
    <w:rsid w:val="00DF325E"/>
    <w:rsid w:val="00E16431"/>
    <w:rsid w:val="00E179C3"/>
    <w:rsid w:val="00E23BD9"/>
    <w:rsid w:val="00E23E29"/>
    <w:rsid w:val="00E31BDC"/>
    <w:rsid w:val="00E54BD7"/>
    <w:rsid w:val="00E6055D"/>
    <w:rsid w:val="00E620CA"/>
    <w:rsid w:val="00E63C6E"/>
    <w:rsid w:val="00E65E02"/>
    <w:rsid w:val="00E715CA"/>
    <w:rsid w:val="00E75263"/>
    <w:rsid w:val="00E85CEE"/>
    <w:rsid w:val="00E94454"/>
    <w:rsid w:val="00E97905"/>
    <w:rsid w:val="00EA06C0"/>
    <w:rsid w:val="00EA51DA"/>
    <w:rsid w:val="00EB2D12"/>
    <w:rsid w:val="00EC6D81"/>
    <w:rsid w:val="00ED22FA"/>
    <w:rsid w:val="00EE2690"/>
    <w:rsid w:val="00EE2E83"/>
    <w:rsid w:val="00EE5940"/>
    <w:rsid w:val="00EF2A2A"/>
    <w:rsid w:val="00F038FF"/>
    <w:rsid w:val="00F118E1"/>
    <w:rsid w:val="00F13430"/>
    <w:rsid w:val="00F203D1"/>
    <w:rsid w:val="00F2230F"/>
    <w:rsid w:val="00F3295C"/>
    <w:rsid w:val="00F4127F"/>
    <w:rsid w:val="00F6706F"/>
    <w:rsid w:val="00F72D7A"/>
    <w:rsid w:val="00F76B2F"/>
    <w:rsid w:val="00F84153"/>
    <w:rsid w:val="00F93CDF"/>
    <w:rsid w:val="00F97050"/>
    <w:rsid w:val="00FB1921"/>
    <w:rsid w:val="00FC352D"/>
    <w:rsid w:val="00FC4118"/>
    <w:rsid w:val="00FC4796"/>
    <w:rsid w:val="00FC6C64"/>
    <w:rsid w:val="00FE0146"/>
    <w:rsid w:val="00FE40D8"/>
    <w:rsid w:val="00FE74BE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E23BD9"/>
  </w:style>
  <w:style w:type="character" w:customStyle="1" w:styleId="eop">
    <w:name w:val="eop"/>
    <w:basedOn w:val="Standardnpsmoodstavce"/>
    <w:rsid w:val="00E23BD9"/>
  </w:style>
  <w:style w:type="character" w:customStyle="1" w:styleId="cf21">
    <w:name w:val="cf21"/>
    <w:basedOn w:val="Standardnpsmoodstavce"/>
    <w:rsid w:val="00D91F2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56D15AE5134F6889291C76B51BE1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E149D2-8CAD-4CC6-9F3A-668C3CDD513E}"/>
      </w:docPartPr>
      <w:docPartBody>
        <w:p w:rsidR="00113F40" w:rsidRDefault="002D7808" w:rsidP="002D7808">
          <w:pPr>
            <w:pStyle w:val="4156D15AE5134F6889291C76B51BE1B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40176582E42A4AFCB42EF3F5EE30E3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160C4-5B20-4AE4-9C8D-84CAA54B90FE}"/>
      </w:docPartPr>
      <w:docPartBody>
        <w:p w:rsidR="00113F40" w:rsidRDefault="002D7808" w:rsidP="002D7808">
          <w:pPr>
            <w:pStyle w:val="40176582E42A4AFCB42EF3F5EE30E3D5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C04F29CCA534259BE45190D893BA6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BEF5A-EF92-44C4-9935-006A954CF536}"/>
      </w:docPartPr>
      <w:docPartBody>
        <w:p w:rsidR="00113F40" w:rsidRDefault="002D7808" w:rsidP="002D7808">
          <w:pPr>
            <w:pStyle w:val="BC04F29CCA534259BE45190D893BA6BB8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2D7808" w:rsidP="002D7808">
          <w:pPr>
            <w:pStyle w:val="A4532848C8E24C8DA0F7F0C58218DA9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2D7808" w:rsidP="002D7808">
          <w:pPr>
            <w:pStyle w:val="2DB9148A35494FC99338EEA06E634E25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2D7808" w:rsidP="002D7808">
          <w:pPr>
            <w:pStyle w:val="2860A0D5795748DB9AD83100A7BCE90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35938A74D24640877E75FFC22D1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121D-447E-4795-BB9D-0B141A6CB534}"/>
      </w:docPartPr>
      <w:docPartBody>
        <w:p w:rsidR="00113F40" w:rsidRDefault="00113F40" w:rsidP="00113F40">
          <w:pPr>
            <w:pStyle w:val="DA35938A74D24640877E75FFC22D12A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56213F5EEC4453B9FAB04A7BBB6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1869-7B60-4DE0-BDE4-BD12A8333763}"/>
      </w:docPartPr>
      <w:docPartBody>
        <w:p w:rsidR="00113F40" w:rsidRDefault="00113F40" w:rsidP="00113F40">
          <w:pPr>
            <w:pStyle w:val="4656213F5EEC4453B9FAB04A7BBB618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D7808" w:rsidP="002D7808">
          <w:pPr>
            <w:pStyle w:val="965DAE32D48742E0820C469B6704D8918"/>
          </w:pPr>
          <w:r w:rsidRPr="000578A6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D7808" w:rsidP="002D7808">
          <w:pPr>
            <w:pStyle w:val="999D8E9014AC4508BD6078522FA0AE3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D7808" w:rsidP="002D7808">
          <w:pPr>
            <w:pStyle w:val="E17A766FF4E34B76B9BBA8FD902870D6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D7808" w:rsidP="002D7808">
          <w:pPr>
            <w:pStyle w:val="C276B60754C94C7D9AFD0FB834E61144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D7808" w:rsidP="002D7808">
          <w:pPr>
            <w:pStyle w:val="E5C0DABB0F5446458FDAEADC32B126BC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D7808" w:rsidP="002D7808">
          <w:pPr>
            <w:pStyle w:val="683AC7DB4B4A46E2B0D16C4CB0E450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D7808" w:rsidP="002D7808">
          <w:pPr>
            <w:pStyle w:val="C67B583E08624CB78826F91E95CD2DE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D7808" w:rsidP="002D7808">
          <w:pPr>
            <w:pStyle w:val="3CCC59C2DC45484C8073BE274CDDF3F0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D7808" w:rsidP="002D7808">
          <w:pPr>
            <w:pStyle w:val="F87E358D268F49AE8FC26987775EFE2D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2D7808" w:rsidP="002D7808">
          <w:pPr>
            <w:pStyle w:val="87745AE4552044B096E0AB71E4F9C878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2D7808" w:rsidP="002D7808">
          <w:pPr>
            <w:pStyle w:val="529C780E335847EB9ED99459765C239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2D7808" w:rsidP="002D7808">
          <w:pPr>
            <w:pStyle w:val="FEA2437317244E18B8CFF94636AEC5F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B22A41" w:rsidRDefault="002D7808" w:rsidP="002D7808">
          <w:pPr>
            <w:pStyle w:val="BD91E698A02A401BBCA8F0684263DC6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B22A41" w:rsidRDefault="002D7808" w:rsidP="002D7808">
          <w:pPr>
            <w:pStyle w:val="C60B0C4A6A094525B460BE2469090F4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B22A41" w:rsidRDefault="002D7808" w:rsidP="002D7808">
          <w:pPr>
            <w:pStyle w:val="4BFBCA409F834C9DB56B23CD8719C41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B22A41" w:rsidRDefault="002D7808" w:rsidP="002D7808">
          <w:pPr>
            <w:pStyle w:val="0C41B2E5FBB349599199E843A8ACB3E1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B22A41" w:rsidRDefault="002D7808" w:rsidP="002D7808">
          <w:pPr>
            <w:pStyle w:val="13B917F499F5452DA2B42CF8FC0DDC4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B22A41" w:rsidRDefault="002D7808" w:rsidP="002D7808">
          <w:pPr>
            <w:pStyle w:val="4B497F69C1EF49978B3F11F4CB97B186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2D7808" w:rsidP="002D7808">
          <w:pPr>
            <w:pStyle w:val="99A4C197F0AE4633A61E1D69DCAEF65A5"/>
          </w:pPr>
          <w:r w:rsidRPr="000578A6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2D7808" w:rsidP="002D7808">
          <w:pPr>
            <w:pStyle w:val="2FF490F577A44E32823999F26027A34B5"/>
          </w:pPr>
          <w:r w:rsidRPr="000578A6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2D7808" w:rsidP="002D7808">
          <w:pPr>
            <w:pStyle w:val="2D846A70BE2D451E890B79610970173C5"/>
          </w:pPr>
          <w:r w:rsidRPr="000578A6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49281840504FBB9D966604C52FC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49C3-CE13-4423-B9C9-E3BE148BD04A}"/>
      </w:docPartPr>
      <w:docPartBody>
        <w:p w:rsidR="00BE5D01" w:rsidRDefault="002D7808" w:rsidP="002D7808">
          <w:pPr>
            <w:pStyle w:val="8949281840504FBB9D966604C52FC681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BE37F68A0954B1FA548139F8E741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C199F-3BB1-4D7E-B0D9-269412E81CFB}"/>
      </w:docPartPr>
      <w:docPartBody>
        <w:p w:rsidR="00BE5D01" w:rsidRDefault="002D7808" w:rsidP="002D7808">
          <w:pPr>
            <w:pStyle w:val="6BE37F68A0954B1FA548139F8E741145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5713E35D4D154FA68B382BC8F4435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3E701-F83C-4227-8A8C-8DAC56A1FF08}"/>
      </w:docPartPr>
      <w:docPartBody>
        <w:p w:rsidR="00BE5D01" w:rsidRDefault="002D7808" w:rsidP="002D7808">
          <w:pPr>
            <w:pStyle w:val="5713E35D4D154FA68B382BC8F4435A7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D02C1A3565844D1B0275E4BA85EC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55958-F5B1-41FA-AD92-8238D1B8CEBC}"/>
      </w:docPartPr>
      <w:docPartBody>
        <w:p w:rsidR="00BE5D01" w:rsidRDefault="002D7808" w:rsidP="002D7808">
          <w:pPr>
            <w:pStyle w:val="5D02C1A3565844D1B0275E4BA85EC1EE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6A9C94360A7A427990A4CAA02D1AD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14CFD2-6B3F-4BF2-8C91-A150C824BEE4}"/>
      </w:docPartPr>
      <w:docPartBody>
        <w:p w:rsidR="00BE5D01" w:rsidRDefault="002D7808" w:rsidP="002D7808">
          <w:pPr>
            <w:pStyle w:val="6A9C94360A7A427990A4CAA02D1AD0CD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323224B562AC4BCE833C08CD9428AF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3A9411-E889-4E8C-A40F-02CBBC5E7EB2}"/>
      </w:docPartPr>
      <w:docPartBody>
        <w:p w:rsidR="00BE5D01" w:rsidRDefault="002D7808" w:rsidP="002D7808">
          <w:pPr>
            <w:pStyle w:val="323224B562AC4BCE833C08CD9428AF86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DC32FF594A624D1F8E7A7068CB579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E9F9C0-D373-4740-A8B0-55704783A666}"/>
      </w:docPartPr>
      <w:docPartBody>
        <w:p w:rsidR="00BE5D01" w:rsidRDefault="002D7808" w:rsidP="002D7808">
          <w:pPr>
            <w:pStyle w:val="DC32FF594A624D1F8E7A7068CB57967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9F54FB676C745DBBE2498F154FD75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4D4A88-D176-4B30-86F6-CD9516912C8C}"/>
      </w:docPartPr>
      <w:docPartBody>
        <w:p w:rsidR="00BE5D01" w:rsidRDefault="002D7808" w:rsidP="002D7808">
          <w:pPr>
            <w:pStyle w:val="19F54FB676C745DBBE2498F154FD7554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34CBF798E72D4527B22907889E86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F5952A-C606-4791-9F25-562D0ED55FFA}"/>
      </w:docPartPr>
      <w:docPartBody>
        <w:p w:rsidR="008F2DDF" w:rsidRDefault="007C57A9" w:rsidP="007C57A9">
          <w:pPr>
            <w:pStyle w:val="34CBF798E72D4527B22907889E86644A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82880EDC4144359A3D59EDCD38F0C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602506-E0B1-4BFC-A2B5-092EB9443A9E}"/>
      </w:docPartPr>
      <w:docPartBody>
        <w:p w:rsidR="00045528" w:rsidRDefault="003B27CE" w:rsidP="003B27CE">
          <w:pPr>
            <w:pStyle w:val="F82880EDC4144359A3D59EDCD38F0CD9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333FD4-6329-4C0D-A64F-EB2FDBFD8E44}"/>
      </w:docPartPr>
      <w:docPartBody>
        <w:p w:rsidR="000642E3" w:rsidRDefault="004C106F">
          <w:r w:rsidRPr="00DE5B8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4830751F03C4044A54521023F7C0D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1A3BAE-C881-46CE-9905-30DCD701FA37}"/>
      </w:docPartPr>
      <w:docPartBody>
        <w:p w:rsidR="003E1C12" w:rsidRDefault="003E1C12" w:rsidP="003E1C12">
          <w:pPr>
            <w:pStyle w:val="F4830751F03C4044A54521023F7C0DF8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4211"/>
    <w:rsid w:val="00045528"/>
    <w:rsid w:val="00053594"/>
    <w:rsid w:val="000642E3"/>
    <w:rsid w:val="0006784A"/>
    <w:rsid w:val="00070B7C"/>
    <w:rsid w:val="000751A8"/>
    <w:rsid w:val="000E17BF"/>
    <w:rsid w:val="00113F40"/>
    <w:rsid w:val="001727C7"/>
    <w:rsid w:val="001A151B"/>
    <w:rsid w:val="001B4FCC"/>
    <w:rsid w:val="001F2FE3"/>
    <w:rsid w:val="00267BF2"/>
    <w:rsid w:val="002C0CA8"/>
    <w:rsid w:val="002D7808"/>
    <w:rsid w:val="002E259D"/>
    <w:rsid w:val="00303B7C"/>
    <w:rsid w:val="003A4AF3"/>
    <w:rsid w:val="003B27CE"/>
    <w:rsid w:val="003B3983"/>
    <w:rsid w:val="003E1C12"/>
    <w:rsid w:val="003E5140"/>
    <w:rsid w:val="0043689B"/>
    <w:rsid w:val="00473324"/>
    <w:rsid w:val="004C106F"/>
    <w:rsid w:val="004D39D1"/>
    <w:rsid w:val="004E4ED8"/>
    <w:rsid w:val="004F122B"/>
    <w:rsid w:val="004F2140"/>
    <w:rsid w:val="00530978"/>
    <w:rsid w:val="005830F2"/>
    <w:rsid w:val="00607900"/>
    <w:rsid w:val="007C57A9"/>
    <w:rsid w:val="007E0F8C"/>
    <w:rsid w:val="00817EFD"/>
    <w:rsid w:val="008C0091"/>
    <w:rsid w:val="008F2DDF"/>
    <w:rsid w:val="00904842"/>
    <w:rsid w:val="009135D7"/>
    <w:rsid w:val="00AA61E0"/>
    <w:rsid w:val="00AF599D"/>
    <w:rsid w:val="00B16132"/>
    <w:rsid w:val="00B22A41"/>
    <w:rsid w:val="00B6279C"/>
    <w:rsid w:val="00B658E0"/>
    <w:rsid w:val="00BB2FCA"/>
    <w:rsid w:val="00BE5D01"/>
    <w:rsid w:val="00C100EF"/>
    <w:rsid w:val="00C15A4B"/>
    <w:rsid w:val="00C2569D"/>
    <w:rsid w:val="00C83B43"/>
    <w:rsid w:val="00D2637B"/>
    <w:rsid w:val="00D353F4"/>
    <w:rsid w:val="00D35762"/>
    <w:rsid w:val="00DB44D3"/>
    <w:rsid w:val="00DC44C2"/>
    <w:rsid w:val="00DF649B"/>
    <w:rsid w:val="00EF6AB6"/>
    <w:rsid w:val="00F20B35"/>
    <w:rsid w:val="00F6508D"/>
    <w:rsid w:val="00F86EBD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E1C12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CFCCDD87D7C044B8ADFD9813CB4E13DF">
    <w:name w:val="CFCCDD87D7C044B8ADFD9813CB4E13DF"/>
    <w:rsid w:val="00113F40"/>
  </w:style>
  <w:style w:type="paragraph" w:customStyle="1" w:styleId="F3E1717FABB44DB6BD4A909BA82E5985">
    <w:name w:val="F3E1717FABB44DB6BD4A909BA82E5985"/>
    <w:rsid w:val="00113F40"/>
  </w:style>
  <w:style w:type="paragraph" w:customStyle="1" w:styleId="A2182A5132154E67B2C903F7DCB788E6">
    <w:name w:val="A2182A5132154E67B2C903F7DCB788E6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444CFA4DB68B42758E8E243B6E0F228C">
    <w:name w:val="444CFA4DB68B42758E8E243B6E0F228C"/>
    <w:rsid w:val="00FE74BE"/>
  </w:style>
  <w:style w:type="paragraph" w:customStyle="1" w:styleId="5713E35D4D154FA68B382BC8F4435A73">
    <w:name w:val="5713E35D4D154FA68B382BC8F4435A73"/>
    <w:rsid w:val="002D7808"/>
  </w:style>
  <w:style w:type="paragraph" w:customStyle="1" w:styleId="DC32FF594A624D1F8E7A7068CB579679">
    <w:name w:val="DC32FF594A624D1F8E7A7068CB579679"/>
    <w:rsid w:val="002D7808"/>
  </w:style>
  <w:style w:type="paragraph" w:customStyle="1" w:styleId="48D1FD5BDB3444BE8E070E16352EDF777">
    <w:name w:val="48D1FD5BDB3444BE8E070E16352EDF777"/>
    <w:rsid w:val="002D7808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  <w:lang w:eastAsia="en-US"/>
    </w:rPr>
  </w:style>
  <w:style w:type="paragraph" w:customStyle="1" w:styleId="965DAE32D48742E0820C469B6704D8918">
    <w:name w:val="965DAE32D48742E0820C469B6704D8918"/>
    <w:rsid w:val="002D7808"/>
    <w:rPr>
      <w:rFonts w:eastAsiaTheme="minorHAnsi"/>
      <w:lang w:eastAsia="en-US"/>
    </w:rPr>
  </w:style>
  <w:style w:type="paragraph" w:customStyle="1" w:styleId="999D8E9014AC4508BD6078522FA0AE367">
    <w:name w:val="999D8E9014AC4508BD6078522FA0AE367"/>
    <w:rsid w:val="002D7808"/>
    <w:rPr>
      <w:rFonts w:eastAsiaTheme="minorHAnsi"/>
      <w:lang w:eastAsia="en-US"/>
    </w:rPr>
  </w:style>
  <w:style w:type="paragraph" w:customStyle="1" w:styleId="E17A766FF4E34B76B9BBA8FD902870D67">
    <w:name w:val="E17A766FF4E34B76B9BBA8FD902870D67"/>
    <w:rsid w:val="002D7808"/>
    <w:rPr>
      <w:rFonts w:eastAsiaTheme="minorHAnsi"/>
      <w:lang w:eastAsia="en-US"/>
    </w:rPr>
  </w:style>
  <w:style w:type="paragraph" w:customStyle="1" w:styleId="C276B60754C94C7D9AFD0FB834E611447">
    <w:name w:val="C276B60754C94C7D9AFD0FB834E611447"/>
    <w:rsid w:val="002D7808"/>
    <w:rPr>
      <w:rFonts w:eastAsiaTheme="minorHAnsi"/>
      <w:lang w:eastAsia="en-US"/>
    </w:rPr>
  </w:style>
  <w:style w:type="paragraph" w:customStyle="1" w:styleId="E5C0DABB0F5446458FDAEADC32B126BC7">
    <w:name w:val="E5C0DABB0F5446458FDAEADC32B126BC7"/>
    <w:rsid w:val="002D7808"/>
    <w:rPr>
      <w:rFonts w:eastAsiaTheme="minorHAnsi"/>
      <w:lang w:eastAsia="en-US"/>
    </w:rPr>
  </w:style>
  <w:style w:type="paragraph" w:customStyle="1" w:styleId="683AC7DB4B4A46E2B0D16C4CB0E4502D7">
    <w:name w:val="683AC7DB4B4A46E2B0D16C4CB0E4502D7"/>
    <w:rsid w:val="002D7808"/>
    <w:rPr>
      <w:rFonts w:eastAsiaTheme="minorHAnsi"/>
      <w:lang w:eastAsia="en-US"/>
    </w:rPr>
  </w:style>
  <w:style w:type="paragraph" w:customStyle="1" w:styleId="C67B583E08624CB78826F91E95CD2DED7">
    <w:name w:val="C67B583E08624CB78826F91E95CD2DED7"/>
    <w:rsid w:val="002D7808"/>
    <w:rPr>
      <w:rFonts w:eastAsiaTheme="minorHAnsi"/>
      <w:lang w:eastAsia="en-US"/>
    </w:rPr>
  </w:style>
  <w:style w:type="paragraph" w:customStyle="1" w:styleId="3CCC59C2DC45484C8073BE274CDDF3F07">
    <w:name w:val="3CCC59C2DC45484C8073BE274CDDF3F07"/>
    <w:rsid w:val="002D7808"/>
    <w:rPr>
      <w:rFonts w:eastAsiaTheme="minorHAnsi"/>
      <w:lang w:eastAsia="en-US"/>
    </w:rPr>
  </w:style>
  <w:style w:type="paragraph" w:customStyle="1" w:styleId="F87E358D268F49AE8FC26987775EFE2D7">
    <w:name w:val="F87E358D268F49AE8FC26987775EFE2D7"/>
    <w:rsid w:val="002D7808"/>
    <w:rPr>
      <w:rFonts w:eastAsiaTheme="minorHAnsi"/>
      <w:lang w:eastAsia="en-US"/>
    </w:rPr>
  </w:style>
  <w:style w:type="paragraph" w:customStyle="1" w:styleId="4156D15AE5134F6889291C76B51BE1B49">
    <w:name w:val="4156D15AE5134F6889291C76B51BE1B49"/>
    <w:rsid w:val="002D7808"/>
    <w:rPr>
      <w:rFonts w:eastAsiaTheme="minorHAnsi"/>
      <w:lang w:eastAsia="en-US"/>
    </w:rPr>
  </w:style>
  <w:style w:type="paragraph" w:customStyle="1" w:styleId="40176582E42A4AFCB42EF3F5EE30E3D59">
    <w:name w:val="40176582E42A4AFCB42EF3F5EE30E3D59"/>
    <w:rsid w:val="002D7808"/>
    <w:rPr>
      <w:rFonts w:eastAsiaTheme="minorHAnsi"/>
      <w:lang w:eastAsia="en-US"/>
    </w:rPr>
  </w:style>
  <w:style w:type="paragraph" w:customStyle="1" w:styleId="BC04F29CCA534259BE45190D893BA6BB8">
    <w:name w:val="BC04F29CCA534259BE45190D893BA6BB8"/>
    <w:rsid w:val="002D7808"/>
    <w:rPr>
      <w:rFonts w:eastAsiaTheme="minorHAnsi"/>
      <w:lang w:eastAsia="en-US"/>
    </w:rPr>
  </w:style>
  <w:style w:type="paragraph" w:customStyle="1" w:styleId="E481E2D00FCD47059FCE0F845F744AC29">
    <w:name w:val="E481E2D00FCD47059FCE0F845F744AC29"/>
    <w:rsid w:val="002D7808"/>
    <w:rPr>
      <w:rFonts w:eastAsiaTheme="minorHAnsi"/>
      <w:lang w:eastAsia="en-US"/>
    </w:rPr>
  </w:style>
  <w:style w:type="paragraph" w:customStyle="1" w:styleId="74F2CE62360C4A3BB91EA555D217CEEE5">
    <w:name w:val="74F2CE62360C4A3BB91EA555D217CEEE5"/>
    <w:rsid w:val="002D7808"/>
    <w:rPr>
      <w:rFonts w:eastAsiaTheme="minorHAnsi"/>
      <w:lang w:eastAsia="en-US"/>
    </w:rPr>
  </w:style>
  <w:style w:type="paragraph" w:customStyle="1" w:styleId="79FEC0389B15472387EAD028FB03C4195">
    <w:name w:val="79FEC0389B15472387EAD028FB03C4195"/>
    <w:rsid w:val="002D7808"/>
    <w:rPr>
      <w:rFonts w:eastAsiaTheme="minorHAnsi"/>
      <w:lang w:eastAsia="en-US"/>
    </w:rPr>
  </w:style>
  <w:style w:type="paragraph" w:customStyle="1" w:styleId="FAC00642646A4707B66F9C2E92998F315">
    <w:name w:val="FAC00642646A4707B66F9C2E92998F315"/>
    <w:rsid w:val="002D7808"/>
    <w:rPr>
      <w:rFonts w:eastAsiaTheme="minorHAnsi"/>
      <w:lang w:eastAsia="en-US"/>
    </w:rPr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B9148A35494FC99338EEA06E634E259">
    <w:name w:val="2DB9148A35494FC99338EEA06E634E259"/>
    <w:rsid w:val="002D7808"/>
    <w:rPr>
      <w:rFonts w:eastAsiaTheme="minorHAnsi"/>
      <w:lang w:eastAsia="en-US"/>
    </w:rPr>
  </w:style>
  <w:style w:type="paragraph" w:customStyle="1" w:styleId="2860A0D5795748DB9AD83100A7BCE9049">
    <w:name w:val="2860A0D5795748DB9AD83100A7BCE9049"/>
    <w:rsid w:val="002D7808"/>
    <w:rPr>
      <w:rFonts w:eastAsiaTheme="minorHAnsi"/>
      <w:lang w:eastAsia="en-US"/>
    </w:rPr>
  </w:style>
  <w:style w:type="paragraph" w:customStyle="1" w:styleId="8949281840504FBB9D966604C52FC6812">
    <w:name w:val="8949281840504FBB9D966604C52FC6812"/>
    <w:rsid w:val="002D7808"/>
    <w:rPr>
      <w:rFonts w:eastAsiaTheme="minorHAnsi"/>
      <w:lang w:eastAsia="en-US"/>
    </w:rPr>
  </w:style>
  <w:style w:type="paragraph" w:customStyle="1" w:styleId="6BE37F68A0954B1FA548139F8E7411452">
    <w:name w:val="6BE37F68A0954B1FA548139F8E7411452"/>
    <w:rsid w:val="002D7808"/>
    <w:rPr>
      <w:rFonts w:eastAsiaTheme="minorHAnsi"/>
      <w:lang w:eastAsia="en-US"/>
    </w:rPr>
  </w:style>
  <w:style w:type="paragraph" w:customStyle="1" w:styleId="5D02C1A3565844D1B0275E4BA85EC1EE2">
    <w:name w:val="5D02C1A3565844D1B0275E4BA85EC1EE2"/>
    <w:rsid w:val="002D7808"/>
    <w:rPr>
      <w:rFonts w:eastAsiaTheme="minorHAnsi"/>
      <w:lang w:eastAsia="en-US"/>
    </w:rPr>
  </w:style>
  <w:style w:type="paragraph" w:customStyle="1" w:styleId="6A9C94360A7A427990A4CAA02D1AD0CD2">
    <w:name w:val="6A9C94360A7A427990A4CAA02D1AD0CD2"/>
    <w:rsid w:val="002D7808"/>
    <w:rPr>
      <w:rFonts w:eastAsiaTheme="minorHAnsi"/>
      <w:lang w:eastAsia="en-US"/>
    </w:rPr>
  </w:style>
  <w:style w:type="paragraph" w:customStyle="1" w:styleId="323224B562AC4BCE833C08CD9428AF862">
    <w:name w:val="323224B562AC4BCE833C08CD9428AF862"/>
    <w:rsid w:val="002D7808"/>
    <w:rPr>
      <w:rFonts w:eastAsiaTheme="minorHAnsi"/>
      <w:lang w:eastAsia="en-US"/>
    </w:rPr>
  </w:style>
  <w:style w:type="paragraph" w:customStyle="1" w:styleId="19F54FB676C745DBBE2498F154FD75542">
    <w:name w:val="19F54FB676C745DBBE2498F154FD75542"/>
    <w:rsid w:val="002D7808"/>
    <w:rPr>
      <w:rFonts w:eastAsiaTheme="minorHAnsi"/>
      <w:lang w:eastAsia="en-US"/>
    </w:rPr>
  </w:style>
  <w:style w:type="paragraph" w:customStyle="1" w:styleId="CCD5C538E1A2418FB095B5C84C537CCD1">
    <w:name w:val="CCD5C538E1A2418FB095B5C84C537CCD1"/>
    <w:rsid w:val="002D7808"/>
    <w:rPr>
      <w:rFonts w:eastAsiaTheme="minorHAnsi"/>
      <w:lang w:eastAsia="en-US"/>
    </w:rPr>
  </w:style>
  <w:style w:type="paragraph" w:customStyle="1" w:styleId="87745AE4552044B096E0AB71E4F9C8786">
    <w:name w:val="87745AE4552044B096E0AB71E4F9C8786"/>
    <w:rsid w:val="002D7808"/>
    <w:rPr>
      <w:rFonts w:eastAsiaTheme="minorHAnsi"/>
      <w:lang w:eastAsia="en-US"/>
    </w:rPr>
  </w:style>
  <w:style w:type="paragraph" w:customStyle="1" w:styleId="529C780E335847EB9ED99459765C239F6">
    <w:name w:val="529C780E335847EB9ED99459765C239F6"/>
    <w:rsid w:val="002D7808"/>
    <w:rPr>
      <w:rFonts w:eastAsiaTheme="minorHAnsi"/>
      <w:lang w:eastAsia="en-US"/>
    </w:rPr>
  </w:style>
  <w:style w:type="paragraph" w:customStyle="1" w:styleId="FEA2437317244E18B8CFF94636AEC5FF6">
    <w:name w:val="FEA2437317244E18B8CFF94636AEC5FF6"/>
    <w:rsid w:val="002D7808"/>
    <w:rPr>
      <w:rFonts w:eastAsiaTheme="minorHAnsi"/>
      <w:lang w:eastAsia="en-US"/>
    </w:rPr>
  </w:style>
  <w:style w:type="paragraph" w:customStyle="1" w:styleId="BD91E698A02A401BBCA8F0684263DC6F6">
    <w:name w:val="BD91E698A02A401BBCA8F0684263DC6F6"/>
    <w:rsid w:val="002D7808"/>
    <w:rPr>
      <w:rFonts w:eastAsiaTheme="minorHAnsi"/>
      <w:lang w:eastAsia="en-US"/>
    </w:rPr>
  </w:style>
  <w:style w:type="paragraph" w:customStyle="1" w:styleId="C60B0C4A6A094525B460BE2469090F4F6">
    <w:name w:val="C60B0C4A6A094525B460BE2469090F4F6"/>
    <w:rsid w:val="002D7808"/>
    <w:rPr>
      <w:rFonts w:eastAsiaTheme="minorHAnsi"/>
      <w:lang w:eastAsia="en-US"/>
    </w:rPr>
  </w:style>
  <w:style w:type="paragraph" w:customStyle="1" w:styleId="4BFBCA409F834C9DB56B23CD8719C41A6">
    <w:name w:val="4BFBCA409F834C9DB56B23CD8719C41A6"/>
    <w:rsid w:val="002D7808"/>
    <w:rPr>
      <w:rFonts w:eastAsiaTheme="minorHAnsi"/>
      <w:lang w:eastAsia="en-US"/>
    </w:rPr>
  </w:style>
  <w:style w:type="paragraph" w:customStyle="1" w:styleId="0C41B2E5FBB349599199E843A8ACB3E16">
    <w:name w:val="0C41B2E5FBB349599199E843A8ACB3E16"/>
    <w:rsid w:val="002D7808"/>
    <w:rPr>
      <w:rFonts w:eastAsiaTheme="minorHAnsi"/>
      <w:lang w:eastAsia="en-US"/>
    </w:rPr>
  </w:style>
  <w:style w:type="paragraph" w:customStyle="1" w:styleId="13B917F499F5452DA2B42CF8FC0DDC4A6">
    <w:name w:val="13B917F499F5452DA2B42CF8FC0DDC4A6"/>
    <w:rsid w:val="002D7808"/>
    <w:rPr>
      <w:rFonts w:eastAsiaTheme="minorHAnsi"/>
      <w:lang w:eastAsia="en-US"/>
    </w:rPr>
  </w:style>
  <w:style w:type="paragraph" w:customStyle="1" w:styleId="4B497F69C1EF49978B3F11F4CB97B1866">
    <w:name w:val="4B497F69C1EF49978B3F11F4CB97B1866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34CBF798E72D4527B22907889E86644A">
    <w:name w:val="34CBF798E72D4527B22907889E86644A"/>
    <w:rsid w:val="007C57A9"/>
  </w:style>
  <w:style w:type="paragraph" w:customStyle="1" w:styleId="F82880EDC4144359A3D59EDCD38F0CD9">
    <w:name w:val="F82880EDC4144359A3D59EDCD38F0CD9"/>
    <w:rsid w:val="003B27CE"/>
  </w:style>
  <w:style w:type="paragraph" w:customStyle="1" w:styleId="EFF7D17D2E484707ACB961C52D9B8D89">
    <w:name w:val="EFF7D17D2E484707ACB961C52D9B8D89"/>
    <w:rsid w:val="00D353F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830751F03C4044A54521023F7C0DF8">
    <w:name w:val="F4830751F03C4044A54521023F7C0DF8"/>
    <w:rsid w:val="003E1C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0E3E40FA7F4C9695D975F8D52DA3D4">
    <w:name w:val="020E3E40FA7F4C9695D975F8D52DA3D4"/>
    <w:rsid w:val="003E1C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EBD6107DCA4E65BFC1126D0B88A056">
    <w:name w:val="01EBD6107DCA4E65BFC1126D0B88A056"/>
    <w:rsid w:val="003E1C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FCC29034314153A5393CF50B341CD6">
    <w:name w:val="19FCC29034314153A5393CF50B341CD6"/>
    <w:rsid w:val="003E1C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328E0097904E57ABC46E96C670DC91">
    <w:name w:val="F3328E0097904E57ABC46E96C670DC91"/>
    <w:rsid w:val="003E1C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A2BC3D4B684DBDA4C205F0AA78EC71">
    <w:name w:val="2DA2BC3D4B684DBDA4C205F0AA78EC71"/>
    <w:rsid w:val="003E1C1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8" ma:contentTypeDescription="Vytvoří nový dokument" ma:contentTypeScope="" ma:versionID="56f30b56523209f7df76e5e6bb11711a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48873ca46662f5ac1660407006c12df4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3.xml><?xml version="1.0" encoding="utf-8"?>
<ds:datastoreItem xmlns:ds="http://schemas.openxmlformats.org/officeDocument/2006/customXml" ds:itemID="{0D15F12A-0AB1-4A2D-8248-447946782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216839-E33D-4AA3-9B6F-541BD105C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83</TotalTime>
  <Pages>6</Pages>
  <Words>1822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Iveta Minx Prášková</cp:lastModifiedBy>
  <cp:revision>46</cp:revision>
  <cp:lastPrinted>2019-12-09T09:19:00Z</cp:lastPrinted>
  <dcterms:created xsi:type="dcterms:W3CDTF">2025-01-06T13:34:00Z</dcterms:created>
  <dcterms:modified xsi:type="dcterms:W3CDTF">2025-05-07T06:21:00Z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