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3A61" w14:textId="77777777" w:rsidR="00B578C5" w:rsidRPr="00E6127A" w:rsidRDefault="00B578C5" w:rsidP="00E21D47">
      <w:pPr>
        <w:pStyle w:val="Nzev"/>
        <w:spacing w:line="276" w:lineRule="auto"/>
        <w:jc w:val="left"/>
        <w:rPr>
          <w:caps/>
          <w:sz w:val="40"/>
        </w:rPr>
      </w:pPr>
    </w:p>
    <w:p w14:paraId="4661602C" w14:textId="77777777" w:rsidR="000502B4" w:rsidRPr="00E6127A" w:rsidRDefault="000502B4" w:rsidP="008309D1">
      <w:pPr>
        <w:pStyle w:val="Nzev"/>
        <w:spacing w:line="276" w:lineRule="auto"/>
        <w:rPr>
          <w:caps/>
          <w:sz w:val="40"/>
        </w:rPr>
      </w:pPr>
      <w:r w:rsidRPr="00E6127A">
        <w:rPr>
          <w:caps/>
          <w:sz w:val="40"/>
        </w:rPr>
        <w:t xml:space="preserve">příloha č. </w:t>
      </w:r>
      <w:r w:rsidR="007C2C75" w:rsidRPr="00E6127A">
        <w:rPr>
          <w:caps/>
          <w:sz w:val="40"/>
        </w:rPr>
        <w:t>2</w:t>
      </w:r>
      <w:r w:rsidRPr="00E6127A">
        <w:rPr>
          <w:caps/>
          <w:sz w:val="40"/>
        </w:rPr>
        <w:t xml:space="preserve"> zadávací dokumentace</w:t>
      </w:r>
    </w:p>
    <w:p w14:paraId="20B35606" w14:textId="77777777" w:rsidR="00393720" w:rsidRPr="00E6127A" w:rsidRDefault="007C2C75" w:rsidP="008309D1">
      <w:pPr>
        <w:pStyle w:val="Nzev"/>
        <w:spacing w:line="276" w:lineRule="auto"/>
        <w:rPr>
          <w:caps/>
          <w:sz w:val="40"/>
        </w:rPr>
      </w:pPr>
      <w:r w:rsidRPr="00E6127A">
        <w:rPr>
          <w:caps/>
          <w:sz w:val="40"/>
        </w:rPr>
        <w:t>smlouva</w:t>
      </w:r>
      <w:r w:rsidR="00F45D28" w:rsidRPr="00E6127A">
        <w:rPr>
          <w:caps/>
          <w:sz w:val="40"/>
        </w:rPr>
        <w:t xml:space="preserve"> o dílo</w:t>
      </w:r>
    </w:p>
    <w:p w14:paraId="1AF7D616" w14:textId="77777777" w:rsidR="00950037" w:rsidRPr="00E6127A" w:rsidRDefault="00950037" w:rsidP="00950037">
      <w:pPr>
        <w:widowControl w:val="0"/>
        <w:spacing w:after="120" w:line="276" w:lineRule="auto"/>
        <w:jc w:val="center"/>
        <w:rPr>
          <w:rFonts w:asciiTheme="majorHAnsi" w:hAnsiTheme="majorHAnsi" w:cstheme="majorHAnsi"/>
          <w:bCs/>
        </w:rPr>
      </w:pPr>
      <w:r w:rsidRPr="00E6127A">
        <w:rPr>
          <w:rFonts w:asciiTheme="majorHAnsi" w:hAnsiTheme="majorHAnsi" w:cstheme="majorHAnsi"/>
          <w:bCs/>
        </w:rPr>
        <w:t>na akci:</w:t>
      </w:r>
    </w:p>
    <w:p w14:paraId="30DCBC6C" w14:textId="77777777" w:rsidR="00950037" w:rsidRPr="00E6127A" w:rsidRDefault="00950037" w:rsidP="00950037">
      <w:pPr>
        <w:widowControl w:val="0"/>
        <w:spacing w:after="120" w:line="276" w:lineRule="auto"/>
        <w:jc w:val="center"/>
        <w:rPr>
          <w:rFonts w:asciiTheme="majorHAnsi" w:hAnsiTheme="majorHAnsi" w:cstheme="majorHAnsi"/>
          <w:b/>
          <w:bCs/>
          <w:sz w:val="24"/>
          <w:szCs w:val="24"/>
        </w:rPr>
      </w:pPr>
      <w:r w:rsidRPr="00E6127A">
        <w:rPr>
          <w:rFonts w:asciiTheme="majorHAnsi" w:hAnsiTheme="majorHAnsi" w:cstheme="majorHAnsi"/>
          <w:b/>
          <w:sz w:val="24"/>
          <w:szCs w:val="24"/>
        </w:rPr>
        <w:t>„</w:t>
      </w:r>
      <w:r w:rsidR="008D6BBA" w:rsidRPr="00E6127A">
        <w:rPr>
          <w:rFonts w:asciiTheme="majorHAnsi" w:hAnsiTheme="majorHAnsi" w:cstheme="majorHAnsi"/>
          <w:b/>
          <w:sz w:val="24"/>
          <w:szCs w:val="24"/>
        </w:rPr>
        <w:t xml:space="preserve">Kostel Nanebevzetí Panny Marie v </w:t>
      </w:r>
      <w:proofErr w:type="gramStart"/>
      <w:r w:rsidR="008D6BBA" w:rsidRPr="00E6127A">
        <w:rPr>
          <w:rFonts w:asciiTheme="majorHAnsi" w:hAnsiTheme="majorHAnsi" w:cstheme="majorHAnsi"/>
          <w:b/>
          <w:sz w:val="24"/>
          <w:szCs w:val="24"/>
        </w:rPr>
        <w:t>Gruntě - záchrana</w:t>
      </w:r>
      <w:proofErr w:type="gramEnd"/>
      <w:r w:rsidR="008D6BBA" w:rsidRPr="00E6127A">
        <w:rPr>
          <w:rFonts w:asciiTheme="majorHAnsi" w:hAnsiTheme="majorHAnsi" w:cstheme="majorHAnsi"/>
          <w:b/>
          <w:sz w:val="24"/>
          <w:szCs w:val="24"/>
        </w:rPr>
        <w:t xml:space="preserve"> venkovské památky</w:t>
      </w:r>
      <w:r w:rsidR="008D6BBA" w:rsidRPr="00E6127A" w:rsidDel="008D6BBA">
        <w:rPr>
          <w:rFonts w:asciiTheme="majorHAnsi" w:hAnsiTheme="majorHAnsi" w:cstheme="majorHAnsi"/>
          <w:b/>
          <w:sz w:val="24"/>
          <w:szCs w:val="24"/>
        </w:rPr>
        <w:t xml:space="preserve"> </w:t>
      </w:r>
      <w:r w:rsidRPr="00E6127A">
        <w:rPr>
          <w:rFonts w:asciiTheme="majorHAnsi" w:hAnsiTheme="majorHAnsi" w:cstheme="majorHAnsi"/>
          <w:b/>
          <w:bCs/>
          <w:iCs/>
          <w:sz w:val="24"/>
          <w:szCs w:val="24"/>
        </w:rPr>
        <w:t>“</w:t>
      </w:r>
    </w:p>
    <w:p w14:paraId="1F353814" w14:textId="77777777" w:rsidR="00950037" w:rsidRPr="00E6127A" w:rsidRDefault="00950037" w:rsidP="00821C31">
      <w:pPr>
        <w:pStyle w:val="Zkladntext"/>
        <w:spacing w:line="276" w:lineRule="auto"/>
        <w:jc w:val="center"/>
        <w:rPr>
          <w:rFonts w:asciiTheme="majorHAnsi" w:hAnsiTheme="majorHAnsi" w:cstheme="majorHAnsi"/>
          <w:sz w:val="22"/>
          <w:szCs w:val="22"/>
        </w:rPr>
      </w:pPr>
      <w:r w:rsidRPr="00E6127A">
        <w:rPr>
          <w:rFonts w:asciiTheme="majorHAnsi" w:hAnsiTheme="majorHAnsi" w:cstheme="majorHAnsi"/>
          <w:sz w:val="22"/>
          <w:szCs w:val="22"/>
        </w:rPr>
        <w:t xml:space="preserve">uzavřená dle </w:t>
      </w:r>
      <w:proofErr w:type="spellStart"/>
      <w:r w:rsidRPr="00E6127A">
        <w:rPr>
          <w:rFonts w:asciiTheme="majorHAnsi" w:hAnsiTheme="majorHAnsi" w:cstheme="majorHAnsi"/>
          <w:sz w:val="22"/>
          <w:szCs w:val="22"/>
        </w:rPr>
        <w:t>ust</w:t>
      </w:r>
      <w:proofErr w:type="spellEnd"/>
      <w:r w:rsidRPr="00E6127A">
        <w:rPr>
          <w:rFonts w:asciiTheme="majorHAnsi" w:hAnsiTheme="majorHAnsi" w:cstheme="majorHAnsi"/>
          <w:sz w:val="22"/>
          <w:szCs w:val="22"/>
        </w:rPr>
        <w:t xml:space="preserve">. § </w:t>
      </w:r>
      <w:r w:rsidR="00F45D28" w:rsidRPr="00E6127A">
        <w:rPr>
          <w:rFonts w:asciiTheme="majorHAnsi" w:hAnsiTheme="majorHAnsi" w:cstheme="majorHAnsi"/>
          <w:sz w:val="22"/>
          <w:szCs w:val="22"/>
        </w:rPr>
        <w:t>2586</w:t>
      </w:r>
      <w:r w:rsidRPr="00E6127A">
        <w:rPr>
          <w:rFonts w:asciiTheme="majorHAnsi" w:hAnsiTheme="majorHAnsi" w:cstheme="majorHAnsi"/>
          <w:sz w:val="22"/>
          <w:szCs w:val="22"/>
        </w:rPr>
        <w:t xml:space="preserve"> a násl. zák. č. 89/2012 Sb., občanského zákoníku, </w:t>
      </w:r>
      <w:r w:rsidR="00187BB1" w:rsidRPr="00E6127A">
        <w:rPr>
          <w:rFonts w:asciiTheme="majorHAnsi" w:hAnsiTheme="majorHAnsi" w:cstheme="majorHAnsi"/>
          <w:sz w:val="22"/>
          <w:szCs w:val="22"/>
        </w:rPr>
        <w:t>ve znění pozdějších předpisů (</w:t>
      </w:r>
      <w:r w:rsidRPr="00E6127A">
        <w:rPr>
          <w:rFonts w:asciiTheme="majorHAnsi" w:hAnsiTheme="majorHAnsi" w:cstheme="majorHAnsi"/>
          <w:sz w:val="22"/>
          <w:szCs w:val="22"/>
        </w:rPr>
        <w:t>dále jen „</w:t>
      </w:r>
      <w:r w:rsidRPr="00E6127A">
        <w:rPr>
          <w:rFonts w:asciiTheme="majorHAnsi" w:hAnsiTheme="majorHAnsi" w:cstheme="majorHAnsi"/>
          <w:b/>
          <w:sz w:val="22"/>
          <w:szCs w:val="22"/>
        </w:rPr>
        <w:t>občanský zákoník</w:t>
      </w:r>
      <w:r w:rsidRPr="00E6127A">
        <w:rPr>
          <w:rFonts w:asciiTheme="majorHAnsi" w:hAnsiTheme="majorHAnsi" w:cstheme="majorHAnsi"/>
          <w:sz w:val="22"/>
          <w:szCs w:val="22"/>
        </w:rPr>
        <w:t>“</w:t>
      </w:r>
      <w:r w:rsidR="00187BB1" w:rsidRPr="00E6127A">
        <w:rPr>
          <w:rFonts w:asciiTheme="majorHAnsi" w:hAnsiTheme="majorHAnsi" w:cstheme="majorHAnsi"/>
          <w:sz w:val="22"/>
          <w:szCs w:val="22"/>
        </w:rPr>
        <w:t>)</w:t>
      </w:r>
    </w:p>
    <w:p w14:paraId="57B51D9F" w14:textId="77777777" w:rsidR="00950037" w:rsidRPr="00E6127A" w:rsidRDefault="00950037" w:rsidP="00821C31">
      <w:pPr>
        <w:widowControl w:val="0"/>
        <w:spacing w:after="0" w:line="276" w:lineRule="auto"/>
        <w:jc w:val="both"/>
        <w:rPr>
          <w:rFonts w:asciiTheme="majorHAnsi" w:hAnsiTheme="majorHAnsi" w:cstheme="majorHAnsi"/>
          <w:b/>
          <w:bCs/>
        </w:rPr>
      </w:pPr>
    </w:p>
    <w:p w14:paraId="5A3E4C1B" w14:textId="77777777" w:rsidR="00950037" w:rsidRPr="00E6127A"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E6127A">
        <w:rPr>
          <w:rFonts w:asciiTheme="majorHAnsi" w:hAnsiTheme="majorHAnsi" w:cstheme="majorHAnsi"/>
          <w:b/>
          <w:snapToGrid w:val="0"/>
          <w:sz w:val="22"/>
          <w:szCs w:val="22"/>
        </w:rPr>
        <w:t>Smluvní strany</w:t>
      </w:r>
    </w:p>
    <w:p w14:paraId="22FA7E81" w14:textId="77777777" w:rsidR="00E81FA0" w:rsidRPr="00E6127A" w:rsidRDefault="006363CA" w:rsidP="00E81FA0">
      <w:pPr>
        <w:widowControl w:val="0"/>
        <w:spacing w:after="0" w:line="276" w:lineRule="auto"/>
        <w:jc w:val="both"/>
        <w:rPr>
          <w:rFonts w:asciiTheme="majorHAnsi" w:hAnsiTheme="majorHAnsi" w:cstheme="majorHAnsi"/>
          <w:b/>
          <w:bCs/>
        </w:rPr>
      </w:pPr>
      <w:r w:rsidRPr="00E6127A">
        <w:rPr>
          <w:rFonts w:asciiTheme="majorHAnsi" w:hAnsiTheme="majorHAnsi" w:cstheme="majorHAnsi"/>
          <w:b/>
          <w:bCs/>
        </w:rPr>
        <w:t>Objednatel</w:t>
      </w:r>
      <w:r w:rsidR="00950037" w:rsidRPr="00E6127A">
        <w:rPr>
          <w:rFonts w:asciiTheme="majorHAnsi" w:hAnsiTheme="majorHAnsi" w:cstheme="majorHAnsi"/>
          <w:b/>
          <w:bCs/>
        </w:rPr>
        <w:t>:</w:t>
      </w:r>
    </w:p>
    <w:p w14:paraId="7ED3D468" w14:textId="7DB1FB49" w:rsidR="00E81FA0" w:rsidRPr="00E6127A" w:rsidRDefault="00E81FA0" w:rsidP="00E737F0">
      <w:pPr>
        <w:tabs>
          <w:tab w:val="left" w:pos="2552"/>
        </w:tabs>
        <w:spacing w:after="0"/>
        <w:jc w:val="both"/>
        <w:outlineLvl w:val="1"/>
        <w:rPr>
          <w:rFonts w:asciiTheme="majorHAnsi" w:hAnsiTheme="majorHAnsi" w:cstheme="majorHAnsi"/>
        </w:rPr>
      </w:pPr>
      <w:r w:rsidRPr="00E6127A">
        <w:rPr>
          <w:rFonts w:asciiTheme="majorHAnsi" w:hAnsiTheme="majorHAnsi" w:cstheme="majorHAnsi"/>
          <w:bCs/>
        </w:rPr>
        <w:t>Název:</w:t>
      </w:r>
      <w:r w:rsidRPr="00E6127A">
        <w:rPr>
          <w:rFonts w:asciiTheme="majorHAnsi" w:hAnsiTheme="majorHAnsi" w:cstheme="majorHAnsi"/>
          <w:bCs/>
        </w:rPr>
        <w:tab/>
      </w:r>
      <w:r w:rsidRPr="00E6127A">
        <w:rPr>
          <w:rFonts w:asciiTheme="majorHAnsi" w:hAnsiTheme="majorHAnsi" w:cstheme="majorHAnsi"/>
          <w:b/>
        </w:rPr>
        <w:t xml:space="preserve">Římskokatolická </w:t>
      </w:r>
      <w:proofErr w:type="gramStart"/>
      <w:r w:rsidRPr="00E6127A">
        <w:rPr>
          <w:rFonts w:asciiTheme="majorHAnsi" w:hAnsiTheme="majorHAnsi" w:cstheme="majorHAnsi"/>
          <w:b/>
        </w:rPr>
        <w:t>farnost - arciděkanství</w:t>
      </w:r>
      <w:proofErr w:type="gramEnd"/>
      <w:r w:rsidRPr="00E6127A">
        <w:rPr>
          <w:rFonts w:asciiTheme="majorHAnsi" w:hAnsiTheme="majorHAnsi" w:cstheme="majorHAnsi"/>
          <w:b/>
        </w:rPr>
        <w:t xml:space="preserve"> Kutná Hora</w:t>
      </w:r>
    </w:p>
    <w:p w14:paraId="1F8886CE" w14:textId="2DE16184" w:rsidR="00E81FA0" w:rsidRPr="00E6127A" w:rsidRDefault="00E81FA0" w:rsidP="00E737F0">
      <w:pPr>
        <w:tabs>
          <w:tab w:val="left" w:pos="2552"/>
        </w:tabs>
        <w:spacing w:after="0"/>
        <w:jc w:val="both"/>
        <w:outlineLvl w:val="1"/>
        <w:rPr>
          <w:rFonts w:asciiTheme="majorHAnsi" w:hAnsiTheme="majorHAnsi" w:cstheme="majorHAnsi"/>
        </w:rPr>
      </w:pPr>
      <w:r w:rsidRPr="00E6127A">
        <w:rPr>
          <w:rFonts w:asciiTheme="majorHAnsi" w:eastAsia="Calibri" w:hAnsiTheme="majorHAnsi" w:cstheme="majorHAnsi"/>
          <w:color w:val="000000"/>
        </w:rPr>
        <w:t>Sídlo:</w:t>
      </w:r>
      <w:r w:rsidRPr="00E6127A">
        <w:rPr>
          <w:rFonts w:asciiTheme="majorHAnsi" w:eastAsia="Calibri" w:hAnsiTheme="majorHAnsi" w:cstheme="majorHAnsi"/>
          <w:color w:val="000000"/>
        </w:rPr>
        <w:tab/>
      </w:r>
      <w:r w:rsidRPr="00E6127A">
        <w:rPr>
          <w:rFonts w:asciiTheme="majorHAnsi" w:hAnsiTheme="majorHAnsi" w:cstheme="majorHAnsi"/>
        </w:rPr>
        <w:t>Jakubská 1, 284 01 Kutná Hora</w:t>
      </w:r>
    </w:p>
    <w:p w14:paraId="7A617B97" w14:textId="5BCF7CE8" w:rsidR="00E81FA0" w:rsidRPr="00E6127A" w:rsidRDefault="00E81FA0" w:rsidP="00E737F0">
      <w:pPr>
        <w:widowControl w:val="0"/>
        <w:tabs>
          <w:tab w:val="left" w:pos="2552"/>
        </w:tabs>
        <w:spacing w:after="0"/>
        <w:ind w:left="2835" w:hanging="2835"/>
        <w:jc w:val="both"/>
        <w:outlineLvl w:val="1"/>
        <w:rPr>
          <w:rFonts w:asciiTheme="majorHAnsi" w:eastAsia="Calibri" w:hAnsiTheme="majorHAnsi" w:cstheme="majorHAnsi"/>
          <w:color w:val="000000"/>
        </w:rPr>
      </w:pPr>
      <w:r w:rsidRPr="00E6127A">
        <w:rPr>
          <w:rFonts w:asciiTheme="majorHAnsi" w:eastAsia="Calibri" w:hAnsiTheme="majorHAnsi" w:cstheme="majorHAnsi"/>
          <w:color w:val="000000"/>
        </w:rPr>
        <w:t>Zastoupen:</w:t>
      </w:r>
      <w:r w:rsidRPr="00E6127A">
        <w:rPr>
          <w:rFonts w:asciiTheme="majorHAnsi" w:eastAsia="Calibri" w:hAnsiTheme="majorHAnsi" w:cstheme="majorHAnsi"/>
          <w:color w:val="000000"/>
        </w:rPr>
        <w:tab/>
      </w:r>
      <w:r w:rsidRPr="00E6127A">
        <w:rPr>
          <w:rFonts w:asciiTheme="majorHAnsi" w:hAnsiTheme="majorHAnsi" w:cstheme="majorHAnsi"/>
        </w:rPr>
        <w:t xml:space="preserve">Bc. </w:t>
      </w:r>
      <w:proofErr w:type="spellStart"/>
      <w:r w:rsidRPr="00E6127A">
        <w:rPr>
          <w:rFonts w:asciiTheme="majorHAnsi" w:hAnsiTheme="majorHAnsi" w:cstheme="majorHAnsi"/>
        </w:rPr>
        <w:t>Th</w:t>
      </w:r>
      <w:proofErr w:type="spellEnd"/>
      <w:r w:rsidRPr="00E6127A">
        <w:rPr>
          <w:rFonts w:asciiTheme="majorHAnsi" w:hAnsiTheme="majorHAnsi" w:cstheme="majorHAnsi"/>
        </w:rPr>
        <w:t>. Vladislav Brokeš</w:t>
      </w:r>
      <w:r w:rsidR="00936A2B">
        <w:rPr>
          <w:rFonts w:asciiTheme="majorHAnsi" w:hAnsiTheme="majorHAnsi" w:cstheme="majorHAnsi"/>
        </w:rPr>
        <w:t>, Ph.D.</w:t>
      </w:r>
      <w:r w:rsidRPr="00E6127A">
        <w:rPr>
          <w:rFonts w:asciiTheme="majorHAnsi" w:hAnsiTheme="majorHAnsi" w:cstheme="majorHAnsi"/>
        </w:rPr>
        <w:t>, arciděkan</w:t>
      </w:r>
    </w:p>
    <w:p w14:paraId="08CF5382" w14:textId="77777777" w:rsidR="00E81FA0" w:rsidRPr="00E6127A" w:rsidRDefault="00E81FA0" w:rsidP="00E737F0">
      <w:pPr>
        <w:widowControl w:val="0"/>
        <w:tabs>
          <w:tab w:val="left" w:pos="2552"/>
        </w:tabs>
        <w:spacing w:after="0"/>
        <w:ind w:left="2835" w:hanging="2835"/>
        <w:jc w:val="both"/>
        <w:outlineLvl w:val="1"/>
        <w:rPr>
          <w:rFonts w:asciiTheme="majorHAnsi" w:eastAsia="Calibri" w:hAnsiTheme="majorHAnsi" w:cstheme="majorHAnsi"/>
          <w:color w:val="000000"/>
        </w:rPr>
      </w:pPr>
      <w:r w:rsidRPr="00E6127A">
        <w:rPr>
          <w:rFonts w:asciiTheme="majorHAnsi" w:eastAsia="Calibri" w:hAnsiTheme="majorHAnsi" w:cstheme="majorHAnsi"/>
          <w:color w:val="000000"/>
        </w:rPr>
        <w:t>IČO:</w:t>
      </w:r>
      <w:r w:rsidRPr="00E6127A">
        <w:rPr>
          <w:rFonts w:asciiTheme="majorHAnsi" w:eastAsia="Calibri" w:hAnsiTheme="majorHAnsi" w:cstheme="majorHAnsi"/>
          <w:color w:val="000000"/>
        </w:rPr>
        <w:tab/>
      </w:r>
      <w:r w:rsidRPr="00E6127A">
        <w:rPr>
          <w:rFonts w:asciiTheme="majorHAnsi" w:hAnsiTheme="majorHAnsi" w:cstheme="majorHAnsi"/>
        </w:rPr>
        <w:t>46403523</w:t>
      </w:r>
    </w:p>
    <w:p w14:paraId="14C35B40" w14:textId="77777777" w:rsidR="00E81FA0" w:rsidRPr="00E6127A" w:rsidRDefault="00E81FA0" w:rsidP="00E737F0">
      <w:pPr>
        <w:widowControl w:val="0"/>
        <w:tabs>
          <w:tab w:val="left" w:pos="2552"/>
        </w:tabs>
        <w:spacing w:after="0"/>
        <w:ind w:left="2835" w:hanging="2835"/>
        <w:jc w:val="both"/>
        <w:rPr>
          <w:rFonts w:asciiTheme="majorHAnsi" w:hAnsiTheme="majorHAnsi" w:cstheme="majorHAnsi"/>
          <w:color w:val="000000"/>
        </w:rPr>
      </w:pPr>
      <w:r w:rsidRPr="00E6127A">
        <w:rPr>
          <w:rFonts w:asciiTheme="majorHAnsi" w:hAnsiTheme="majorHAnsi" w:cstheme="majorHAnsi"/>
          <w:color w:val="000000"/>
        </w:rPr>
        <w:t>DIČ:</w:t>
      </w:r>
      <w:r w:rsidRPr="00E6127A">
        <w:rPr>
          <w:rFonts w:asciiTheme="majorHAnsi" w:hAnsiTheme="majorHAnsi" w:cstheme="majorHAnsi"/>
          <w:color w:val="000000"/>
        </w:rPr>
        <w:tab/>
      </w:r>
      <w:r w:rsidRPr="00E6127A">
        <w:rPr>
          <w:rFonts w:asciiTheme="majorHAnsi" w:hAnsiTheme="majorHAnsi" w:cstheme="majorHAnsi"/>
        </w:rPr>
        <w:t>CZ46403523</w:t>
      </w:r>
    </w:p>
    <w:p w14:paraId="2590627F" w14:textId="77777777" w:rsidR="008C76BC" w:rsidRPr="00E6127A" w:rsidRDefault="008C76BC" w:rsidP="00E737F0">
      <w:pPr>
        <w:widowControl w:val="0"/>
        <w:tabs>
          <w:tab w:val="left" w:pos="2552"/>
        </w:tabs>
        <w:spacing w:after="0"/>
        <w:ind w:left="2835" w:hanging="2835"/>
        <w:jc w:val="both"/>
        <w:outlineLvl w:val="1"/>
        <w:rPr>
          <w:rFonts w:asciiTheme="majorHAnsi" w:eastAsia="Calibri" w:hAnsiTheme="majorHAnsi" w:cstheme="majorHAnsi"/>
          <w:color w:val="000000"/>
        </w:rPr>
      </w:pPr>
      <w:r w:rsidRPr="00E6127A">
        <w:rPr>
          <w:rFonts w:asciiTheme="majorHAnsi" w:eastAsia="Calibri" w:hAnsiTheme="majorHAnsi" w:cstheme="majorHAnsi"/>
          <w:color w:val="000000"/>
        </w:rPr>
        <w:t>Bankovní spojení:</w:t>
      </w:r>
      <w:r w:rsidRPr="00E6127A">
        <w:rPr>
          <w:rFonts w:asciiTheme="majorHAnsi" w:eastAsia="Calibri" w:hAnsiTheme="majorHAnsi" w:cstheme="majorHAnsi"/>
          <w:color w:val="000000"/>
        </w:rPr>
        <w:tab/>
        <w:t>Česká spořitelna</w:t>
      </w:r>
    </w:p>
    <w:p w14:paraId="2F1F571D" w14:textId="77777777" w:rsidR="00D67387" w:rsidRPr="00E6127A" w:rsidRDefault="008C76BC" w:rsidP="00E737F0">
      <w:pPr>
        <w:widowControl w:val="0"/>
        <w:tabs>
          <w:tab w:val="left" w:pos="2552"/>
        </w:tabs>
        <w:spacing w:after="0"/>
        <w:ind w:left="2835" w:hanging="2835"/>
        <w:jc w:val="both"/>
        <w:outlineLvl w:val="1"/>
        <w:rPr>
          <w:rFonts w:asciiTheme="majorHAnsi" w:eastAsia="Calibri" w:hAnsiTheme="majorHAnsi" w:cstheme="majorHAnsi"/>
          <w:color w:val="000000"/>
        </w:rPr>
      </w:pPr>
      <w:r w:rsidRPr="00E6127A">
        <w:rPr>
          <w:rFonts w:asciiTheme="majorHAnsi" w:eastAsia="Calibri" w:hAnsiTheme="majorHAnsi" w:cstheme="majorHAnsi"/>
          <w:color w:val="000000"/>
        </w:rPr>
        <w:t xml:space="preserve">Číslo účtu: </w:t>
      </w:r>
      <w:r w:rsidRPr="00E6127A">
        <w:rPr>
          <w:rFonts w:asciiTheme="majorHAnsi" w:eastAsia="Calibri" w:hAnsiTheme="majorHAnsi" w:cstheme="majorHAnsi"/>
          <w:color w:val="000000"/>
        </w:rPr>
        <w:tab/>
        <w:t xml:space="preserve">441774319/0800 </w:t>
      </w:r>
    </w:p>
    <w:p w14:paraId="605DB71E" w14:textId="77777777" w:rsidR="00E81FA0" w:rsidRPr="00E6127A" w:rsidRDefault="00E81FA0" w:rsidP="00E737F0">
      <w:pPr>
        <w:pStyle w:val="Zkladntext"/>
        <w:tabs>
          <w:tab w:val="left" w:pos="2552"/>
        </w:tabs>
        <w:jc w:val="both"/>
        <w:rPr>
          <w:rFonts w:asciiTheme="majorHAnsi" w:hAnsiTheme="majorHAnsi" w:cstheme="majorHAnsi"/>
          <w:sz w:val="22"/>
          <w:szCs w:val="22"/>
        </w:rPr>
      </w:pPr>
      <w:r w:rsidRPr="00E6127A">
        <w:rPr>
          <w:rFonts w:asciiTheme="majorHAnsi" w:hAnsiTheme="majorHAnsi" w:cstheme="majorHAnsi"/>
          <w:sz w:val="22"/>
          <w:szCs w:val="22"/>
        </w:rPr>
        <w:t>Objednatele jsou oprávněni zastupovat:</w:t>
      </w:r>
    </w:p>
    <w:p w14:paraId="0646F3F6" w14:textId="43BABDD5" w:rsidR="000D5EA2" w:rsidRPr="00E6127A" w:rsidRDefault="00E81FA0" w:rsidP="00E737F0">
      <w:pPr>
        <w:pStyle w:val="Zkladntext"/>
        <w:numPr>
          <w:ilvl w:val="0"/>
          <w:numId w:val="21"/>
        </w:numPr>
        <w:tabs>
          <w:tab w:val="left" w:pos="2552"/>
        </w:tabs>
        <w:spacing w:line="276" w:lineRule="auto"/>
        <w:ind w:left="426"/>
        <w:jc w:val="both"/>
        <w:rPr>
          <w:rFonts w:asciiTheme="majorHAnsi" w:hAnsiTheme="majorHAnsi" w:cstheme="majorHAnsi"/>
          <w:sz w:val="22"/>
          <w:szCs w:val="22"/>
        </w:rPr>
      </w:pPr>
      <w:r w:rsidRPr="00E6127A">
        <w:rPr>
          <w:rFonts w:asciiTheme="majorHAnsi" w:hAnsiTheme="majorHAnsi" w:cstheme="majorHAnsi"/>
          <w:sz w:val="22"/>
          <w:szCs w:val="22"/>
        </w:rPr>
        <w:t>ve věcech smluvních:</w:t>
      </w:r>
      <w:r w:rsidRPr="00E6127A">
        <w:rPr>
          <w:rFonts w:asciiTheme="majorHAnsi" w:hAnsiTheme="majorHAnsi" w:cstheme="majorHAnsi"/>
          <w:sz w:val="22"/>
          <w:szCs w:val="22"/>
        </w:rPr>
        <w:tab/>
        <w:t>Bc.</w:t>
      </w:r>
      <w:r w:rsidR="00E737F0">
        <w:rPr>
          <w:rFonts w:asciiTheme="majorHAnsi" w:hAnsiTheme="majorHAnsi" w:cstheme="majorHAnsi"/>
          <w:sz w:val="22"/>
          <w:szCs w:val="22"/>
        </w:rPr>
        <w:t xml:space="preserve"> </w:t>
      </w:r>
      <w:proofErr w:type="spellStart"/>
      <w:r w:rsidRPr="00E6127A">
        <w:rPr>
          <w:rFonts w:asciiTheme="majorHAnsi" w:hAnsiTheme="majorHAnsi" w:cstheme="majorHAnsi"/>
          <w:sz w:val="22"/>
          <w:szCs w:val="22"/>
        </w:rPr>
        <w:t>Th</w:t>
      </w:r>
      <w:proofErr w:type="spellEnd"/>
      <w:r w:rsidRPr="00E6127A">
        <w:rPr>
          <w:rFonts w:asciiTheme="majorHAnsi" w:hAnsiTheme="majorHAnsi" w:cstheme="majorHAnsi"/>
          <w:sz w:val="22"/>
          <w:szCs w:val="22"/>
        </w:rPr>
        <w:t xml:space="preserve">. Vladislav </w:t>
      </w:r>
      <w:proofErr w:type="gramStart"/>
      <w:r w:rsidRPr="00E6127A">
        <w:rPr>
          <w:rFonts w:asciiTheme="majorHAnsi" w:hAnsiTheme="majorHAnsi" w:cstheme="majorHAnsi"/>
          <w:sz w:val="22"/>
          <w:szCs w:val="22"/>
        </w:rPr>
        <w:t>Brokeš</w:t>
      </w:r>
      <w:r w:rsidR="00E2638B">
        <w:rPr>
          <w:rFonts w:asciiTheme="majorHAnsi" w:hAnsiTheme="majorHAnsi" w:cstheme="majorHAnsi"/>
          <w:sz w:val="22"/>
          <w:szCs w:val="22"/>
        </w:rPr>
        <w:t>,Ph</w:t>
      </w:r>
      <w:proofErr w:type="gramEnd"/>
      <w:r w:rsidR="00E2638B">
        <w:rPr>
          <w:rFonts w:asciiTheme="majorHAnsi" w:hAnsiTheme="majorHAnsi" w:cstheme="majorHAnsi"/>
          <w:sz w:val="22"/>
          <w:szCs w:val="22"/>
        </w:rPr>
        <w:t>.D</w:t>
      </w:r>
      <w:r w:rsidR="00E737F0">
        <w:rPr>
          <w:rFonts w:asciiTheme="majorHAnsi" w:hAnsiTheme="majorHAnsi" w:cstheme="majorHAnsi"/>
          <w:sz w:val="22"/>
          <w:szCs w:val="22"/>
        </w:rPr>
        <w:t>,</w:t>
      </w:r>
      <w:r w:rsidR="0004585B" w:rsidRPr="004D52B9">
        <w:rPr>
          <w:rFonts w:asciiTheme="majorHAnsi" w:hAnsiTheme="majorHAnsi" w:cstheme="majorHAnsi"/>
          <w:sz w:val="22"/>
          <w:szCs w:val="22"/>
        </w:rPr>
        <w:t xml:space="preserve"> </w:t>
      </w:r>
      <w:hyperlink r:id="rId11" w:history="1">
        <w:r w:rsidR="00E737F0" w:rsidRPr="006B36AF">
          <w:rPr>
            <w:rStyle w:val="Hypertextovodkaz"/>
            <w:rFonts w:asciiTheme="majorHAnsi" w:hAnsiTheme="majorHAnsi" w:cstheme="majorHAnsi"/>
            <w:sz w:val="22"/>
            <w:szCs w:val="22"/>
          </w:rPr>
          <w:t>vladislav.brokes@khfarnost.cz</w:t>
        </w:r>
      </w:hyperlink>
      <w:r w:rsidR="0004585B" w:rsidRPr="004D52B9">
        <w:rPr>
          <w:rFonts w:asciiTheme="majorHAnsi" w:hAnsiTheme="majorHAnsi" w:cstheme="majorHAnsi"/>
          <w:sz w:val="22"/>
          <w:szCs w:val="22"/>
        </w:rPr>
        <w:t>;</w:t>
      </w:r>
      <w:r w:rsidRPr="00E6127A">
        <w:rPr>
          <w:rFonts w:asciiTheme="majorHAnsi" w:hAnsiTheme="majorHAnsi" w:cstheme="majorHAnsi"/>
          <w:sz w:val="22"/>
          <w:szCs w:val="22"/>
        </w:rPr>
        <w:t xml:space="preserve"> </w:t>
      </w:r>
      <w:r w:rsidR="0004585B" w:rsidRPr="00E6127A">
        <w:rPr>
          <w:rFonts w:asciiTheme="majorHAnsi" w:hAnsiTheme="majorHAnsi" w:cstheme="majorHAnsi"/>
          <w:sz w:val="22"/>
          <w:szCs w:val="22"/>
        </w:rPr>
        <w:t>731 402 221</w:t>
      </w:r>
    </w:p>
    <w:p w14:paraId="22090C35" w14:textId="4CE4847C" w:rsidR="00E737F0" w:rsidRPr="00E737F0" w:rsidRDefault="00E81FA0" w:rsidP="00E737F0">
      <w:pPr>
        <w:pStyle w:val="Zkladntext"/>
        <w:numPr>
          <w:ilvl w:val="0"/>
          <w:numId w:val="21"/>
        </w:numPr>
        <w:tabs>
          <w:tab w:val="left" w:pos="2552"/>
        </w:tabs>
        <w:spacing w:line="276" w:lineRule="auto"/>
        <w:ind w:left="426"/>
        <w:jc w:val="both"/>
        <w:rPr>
          <w:rFonts w:asciiTheme="majorHAnsi" w:hAnsiTheme="majorHAnsi" w:cstheme="majorHAnsi"/>
          <w:sz w:val="22"/>
          <w:szCs w:val="22"/>
        </w:rPr>
      </w:pPr>
      <w:r w:rsidRPr="00E737F0">
        <w:rPr>
          <w:rFonts w:asciiTheme="majorHAnsi" w:hAnsiTheme="majorHAnsi" w:cstheme="majorHAnsi"/>
          <w:sz w:val="22"/>
          <w:szCs w:val="22"/>
        </w:rPr>
        <w:t xml:space="preserve">ve věcech technických: </w:t>
      </w:r>
      <w:r w:rsidRPr="00E737F0">
        <w:rPr>
          <w:rFonts w:asciiTheme="majorHAnsi" w:hAnsiTheme="majorHAnsi" w:cstheme="majorHAnsi"/>
          <w:sz w:val="22"/>
          <w:szCs w:val="22"/>
        </w:rPr>
        <w:tab/>
      </w:r>
      <w:r w:rsidR="00E737F0" w:rsidRPr="00E737F0">
        <w:rPr>
          <w:rFonts w:asciiTheme="majorHAnsi" w:hAnsiTheme="majorHAnsi" w:cstheme="majorHAnsi"/>
          <w:sz w:val="22"/>
          <w:szCs w:val="22"/>
        </w:rPr>
        <w:t xml:space="preserve">Ing. Soňa Krejčová, </w:t>
      </w:r>
      <w:hyperlink r:id="rId12" w:history="1">
        <w:r w:rsidR="00E737F0" w:rsidRPr="006B36AF">
          <w:rPr>
            <w:rStyle w:val="Hypertextovodkaz"/>
            <w:rFonts w:asciiTheme="majorHAnsi" w:hAnsiTheme="majorHAnsi" w:cstheme="majorHAnsi"/>
            <w:sz w:val="22"/>
            <w:szCs w:val="22"/>
          </w:rPr>
          <w:t>sona.krejcova@khfarnost.cz</w:t>
        </w:r>
      </w:hyperlink>
      <w:r w:rsidR="00E737F0" w:rsidRPr="00E737F0">
        <w:rPr>
          <w:rFonts w:asciiTheme="majorHAnsi" w:hAnsiTheme="majorHAnsi" w:cstheme="majorHAnsi"/>
          <w:sz w:val="22"/>
          <w:szCs w:val="22"/>
        </w:rPr>
        <w:t>, 732 653 055</w:t>
      </w:r>
    </w:p>
    <w:p w14:paraId="17860B6E" w14:textId="63D32479" w:rsidR="00E737F0" w:rsidRPr="00E737F0" w:rsidRDefault="00E737F0" w:rsidP="00E737F0">
      <w:pPr>
        <w:pStyle w:val="Zkladntext"/>
        <w:tabs>
          <w:tab w:val="left" w:pos="2552"/>
        </w:tabs>
        <w:spacing w:line="276" w:lineRule="auto"/>
        <w:ind w:left="426"/>
        <w:jc w:val="both"/>
        <w:rPr>
          <w:rFonts w:asciiTheme="majorHAnsi" w:hAnsiTheme="majorHAnsi" w:cstheme="majorHAnsi"/>
          <w:sz w:val="22"/>
          <w:szCs w:val="22"/>
        </w:rPr>
      </w:pPr>
      <w:r w:rsidRPr="00E737F0">
        <w:rPr>
          <w:rFonts w:asciiTheme="majorHAnsi" w:hAnsiTheme="majorHAnsi" w:cstheme="majorHAnsi"/>
          <w:sz w:val="22"/>
          <w:szCs w:val="22"/>
        </w:rPr>
        <w:tab/>
        <w:t xml:space="preserve">Mgr. Gabriela Šulmanová, </w:t>
      </w:r>
      <w:hyperlink r:id="rId13" w:history="1">
        <w:r w:rsidRPr="006B36AF">
          <w:rPr>
            <w:rStyle w:val="Hypertextovodkaz"/>
            <w:rFonts w:asciiTheme="majorHAnsi" w:hAnsiTheme="majorHAnsi" w:cstheme="majorHAnsi"/>
            <w:sz w:val="22"/>
            <w:szCs w:val="22"/>
          </w:rPr>
          <w:t>sulmanova@spfgroup.org</w:t>
        </w:r>
      </w:hyperlink>
      <w:r w:rsidRPr="00E737F0">
        <w:rPr>
          <w:rFonts w:asciiTheme="majorHAnsi" w:hAnsiTheme="majorHAnsi" w:cstheme="majorHAnsi"/>
          <w:sz w:val="22"/>
          <w:szCs w:val="22"/>
        </w:rPr>
        <w:t>, 777 630 585</w:t>
      </w:r>
      <w:r w:rsidRPr="00E737F0" w:rsidDel="00E737F0">
        <w:rPr>
          <w:rFonts w:asciiTheme="majorHAnsi" w:hAnsiTheme="majorHAnsi" w:cstheme="majorHAnsi"/>
          <w:sz w:val="22"/>
          <w:szCs w:val="22"/>
        </w:rPr>
        <w:t xml:space="preserve"> </w:t>
      </w:r>
    </w:p>
    <w:p w14:paraId="6FA4D79C" w14:textId="77777777" w:rsidR="00950037" w:rsidRPr="00E6127A" w:rsidRDefault="00950037" w:rsidP="00E737F0">
      <w:pPr>
        <w:widowControl w:val="0"/>
        <w:spacing w:before="120" w:after="0" w:line="276" w:lineRule="auto"/>
        <w:jc w:val="right"/>
        <w:rPr>
          <w:rFonts w:asciiTheme="majorHAnsi" w:hAnsiTheme="majorHAnsi" w:cstheme="majorHAnsi"/>
        </w:rPr>
      </w:pPr>
      <w:r w:rsidRPr="00E6127A">
        <w:rPr>
          <w:rFonts w:asciiTheme="majorHAnsi" w:hAnsiTheme="majorHAnsi" w:cstheme="majorHAnsi"/>
          <w:iCs/>
        </w:rPr>
        <w:t>na straně jedné jako „</w:t>
      </w:r>
      <w:r w:rsidR="006363CA" w:rsidRPr="00E6127A">
        <w:rPr>
          <w:rFonts w:asciiTheme="majorHAnsi" w:hAnsiTheme="majorHAnsi" w:cstheme="majorHAnsi"/>
          <w:b/>
          <w:iCs/>
        </w:rPr>
        <w:t>objednatel</w:t>
      </w:r>
      <w:r w:rsidRPr="00E6127A">
        <w:rPr>
          <w:rFonts w:asciiTheme="majorHAnsi" w:hAnsiTheme="majorHAnsi" w:cstheme="majorHAnsi"/>
          <w:iCs/>
        </w:rPr>
        <w:t>“</w:t>
      </w:r>
    </w:p>
    <w:p w14:paraId="21F07283" w14:textId="2F9D04E3" w:rsidR="00950037" w:rsidRPr="00E6127A" w:rsidRDefault="00950037" w:rsidP="00950037">
      <w:pPr>
        <w:widowControl w:val="0"/>
        <w:spacing w:after="0" w:line="276" w:lineRule="auto"/>
        <w:jc w:val="both"/>
        <w:rPr>
          <w:rFonts w:asciiTheme="majorHAnsi" w:hAnsiTheme="majorHAnsi" w:cstheme="majorHAnsi"/>
        </w:rPr>
      </w:pPr>
    </w:p>
    <w:p w14:paraId="2065C25D" w14:textId="77777777" w:rsidR="00950037" w:rsidRPr="00E6127A" w:rsidRDefault="00950037" w:rsidP="00950037">
      <w:pPr>
        <w:widowControl w:val="0"/>
        <w:spacing w:after="0" w:line="276" w:lineRule="auto"/>
        <w:rPr>
          <w:rFonts w:asciiTheme="majorHAnsi" w:hAnsiTheme="majorHAnsi" w:cstheme="majorHAnsi"/>
          <w:b/>
        </w:rPr>
      </w:pPr>
      <w:r w:rsidRPr="00E6127A">
        <w:rPr>
          <w:rFonts w:asciiTheme="majorHAnsi" w:hAnsiTheme="majorHAnsi" w:cstheme="majorHAnsi"/>
          <w:b/>
        </w:rPr>
        <w:t>a</w:t>
      </w:r>
    </w:p>
    <w:p w14:paraId="7ADE3B27" w14:textId="77777777" w:rsidR="00950037" w:rsidRPr="00E6127A" w:rsidRDefault="00950037" w:rsidP="00950037">
      <w:pPr>
        <w:widowControl w:val="0"/>
        <w:spacing w:after="0" w:line="276" w:lineRule="auto"/>
        <w:jc w:val="both"/>
        <w:rPr>
          <w:rFonts w:asciiTheme="majorHAnsi" w:hAnsiTheme="majorHAnsi" w:cstheme="majorHAnsi"/>
          <w:b/>
          <w:bCs/>
        </w:rPr>
      </w:pPr>
    </w:p>
    <w:p w14:paraId="3A905169" w14:textId="77777777" w:rsidR="00950037" w:rsidRPr="00E6127A" w:rsidRDefault="006363CA" w:rsidP="00950037">
      <w:pPr>
        <w:widowControl w:val="0"/>
        <w:spacing w:after="0" w:line="276" w:lineRule="auto"/>
        <w:jc w:val="both"/>
        <w:rPr>
          <w:rFonts w:asciiTheme="majorHAnsi" w:hAnsiTheme="majorHAnsi" w:cstheme="majorHAnsi"/>
          <w:b/>
          <w:bCs/>
        </w:rPr>
      </w:pPr>
      <w:r w:rsidRPr="00E6127A">
        <w:rPr>
          <w:rFonts w:asciiTheme="majorHAnsi" w:hAnsiTheme="majorHAnsi" w:cstheme="majorHAnsi"/>
          <w:b/>
          <w:bCs/>
        </w:rPr>
        <w:t>Zhotovitel</w:t>
      </w:r>
      <w:r w:rsidR="00950037" w:rsidRPr="00E6127A">
        <w:rPr>
          <w:rFonts w:asciiTheme="majorHAnsi" w:hAnsiTheme="majorHAnsi" w:cstheme="majorHAnsi"/>
          <w:b/>
          <w:bCs/>
        </w:rPr>
        <w:t>:</w:t>
      </w:r>
      <w:r w:rsidR="00950037" w:rsidRPr="00E6127A">
        <w:rPr>
          <w:rFonts w:asciiTheme="majorHAnsi" w:hAnsiTheme="majorHAnsi" w:cstheme="majorHAnsi"/>
          <w:b/>
          <w:bCs/>
        </w:rPr>
        <w:tab/>
      </w:r>
      <w:r w:rsidR="00950037" w:rsidRPr="00E6127A">
        <w:rPr>
          <w:rFonts w:asciiTheme="majorHAnsi" w:hAnsiTheme="majorHAnsi" w:cstheme="majorHAnsi"/>
          <w:b/>
          <w:bCs/>
        </w:rPr>
        <w:tab/>
      </w:r>
      <w:r w:rsidR="00950037" w:rsidRPr="00E6127A">
        <w:rPr>
          <w:rFonts w:asciiTheme="majorHAnsi" w:hAnsiTheme="majorHAnsi" w:cstheme="majorHAnsi"/>
          <w:b/>
          <w:bCs/>
        </w:rPr>
        <w:tab/>
      </w:r>
      <w:bookmarkStart w:id="0" w:name="Text2"/>
    </w:p>
    <w:p w14:paraId="4D9007EE" w14:textId="77777777" w:rsidR="00950037" w:rsidRPr="00E6127A" w:rsidRDefault="00950037" w:rsidP="00950037">
      <w:pPr>
        <w:widowControl w:val="0"/>
        <w:spacing w:after="0" w:line="276" w:lineRule="auto"/>
        <w:jc w:val="both"/>
        <w:rPr>
          <w:rFonts w:asciiTheme="majorHAnsi" w:hAnsiTheme="majorHAnsi" w:cstheme="majorHAnsi"/>
          <w:b/>
        </w:rPr>
      </w:pPr>
      <w:bookmarkStart w:id="1" w:name="_Hlk29285684"/>
      <w:r w:rsidRPr="00E6127A">
        <w:rPr>
          <w:rFonts w:asciiTheme="majorHAnsi" w:hAnsiTheme="majorHAnsi" w:cstheme="majorHAnsi"/>
          <w:bCs/>
        </w:rPr>
        <w:t>Název/obchodní firma:</w:t>
      </w:r>
      <w:r w:rsidRPr="00E6127A">
        <w:rPr>
          <w:rFonts w:asciiTheme="majorHAnsi" w:hAnsiTheme="majorHAnsi" w:cstheme="majorHAnsi"/>
          <w:bCs/>
        </w:rPr>
        <w:tab/>
      </w:r>
      <w:r w:rsidRPr="00E6127A">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showingPlcHdr/>
          <w:text/>
        </w:sdtPr>
        <w:sdtContent>
          <w:r w:rsidR="00821C31" w:rsidRPr="00E6127A">
            <w:rPr>
              <w:rStyle w:val="Zstupntext"/>
              <w:rFonts w:asciiTheme="majorHAnsi" w:hAnsiTheme="majorHAnsi" w:cstheme="majorHAnsi"/>
              <w:b/>
              <w:bCs/>
              <w:highlight w:val="yellow"/>
            </w:rPr>
            <w:t>Klikněte nebo klepněte sem a zadejte text.</w:t>
          </w:r>
        </w:sdtContent>
      </w:sdt>
    </w:p>
    <w:p w14:paraId="298D06AF" w14:textId="77777777" w:rsidR="00950037" w:rsidRPr="00E6127A" w:rsidRDefault="00950037" w:rsidP="00950037">
      <w:pPr>
        <w:widowControl w:val="0"/>
        <w:spacing w:after="0" w:line="276" w:lineRule="auto"/>
        <w:jc w:val="both"/>
        <w:rPr>
          <w:rFonts w:asciiTheme="majorHAnsi" w:hAnsiTheme="majorHAnsi" w:cstheme="majorHAnsi"/>
        </w:rPr>
      </w:pPr>
      <w:r w:rsidRPr="00E6127A">
        <w:rPr>
          <w:rFonts w:asciiTheme="majorHAnsi" w:hAnsiTheme="majorHAnsi" w:cstheme="majorHAnsi"/>
        </w:rPr>
        <w:t>Sídlo:</w:t>
      </w:r>
      <w:r w:rsidRPr="00E6127A">
        <w:rPr>
          <w:rFonts w:asciiTheme="majorHAnsi" w:hAnsiTheme="majorHAnsi" w:cstheme="majorHAnsi"/>
        </w:rPr>
        <w:tab/>
      </w:r>
      <w:r w:rsidRPr="00E6127A">
        <w:rPr>
          <w:rFonts w:asciiTheme="majorHAnsi" w:hAnsiTheme="majorHAnsi" w:cstheme="majorHAnsi"/>
        </w:rPr>
        <w:tab/>
      </w:r>
      <w:r w:rsidRPr="00E6127A">
        <w:rPr>
          <w:rFonts w:asciiTheme="majorHAnsi" w:hAnsiTheme="majorHAnsi" w:cstheme="majorHAnsi"/>
        </w:rPr>
        <w:tab/>
      </w:r>
      <w:r w:rsidRPr="00E6127A">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Content>
          <w:r w:rsidR="00821C31" w:rsidRPr="00E6127A">
            <w:rPr>
              <w:rStyle w:val="Zstupntext"/>
              <w:rFonts w:asciiTheme="majorHAnsi" w:hAnsiTheme="majorHAnsi" w:cstheme="majorHAnsi"/>
              <w:highlight w:val="yellow"/>
            </w:rPr>
            <w:t>Klikněte nebo klepněte sem a zadejte text.</w:t>
          </w:r>
        </w:sdtContent>
      </w:sdt>
    </w:p>
    <w:p w14:paraId="22463D85" w14:textId="77777777" w:rsidR="00950037" w:rsidRPr="00E6127A" w:rsidRDefault="00950037" w:rsidP="00950037">
      <w:pPr>
        <w:widowControl w:val="0"/>
        <w:spacing w:after="0" w:line="276" w:lineRule="auto"/>
        <w:jc w:val="both"/>
        <w:rPr>
          <w:rFonts w:asciiTheme="majorHAnsi" w:hAnsiTheme="majorHAnsi" w:cstheme="majorHAnsi"/>
        </w:rPr>
      </w:pPr>
      <w:r w:rsidRPr="00E6127A">
        <w:rPr>
          <w:rFonts w:asciiTheme="majorHAnsi" w:hAnsiTheme="majorHAnsi" w:cstheme="majorHAnsi"/>
        </w:rPr>
        <w:t>Kontaktní místo:</w:t>
      </w:r>
      <w:r w:rsidRPr="00E6127A">
        <w:rPr>
          <w:rFonts w:asciiTheme="majorHAnsi" w:hAnsiTheme="majorHAnsi" w:cstheme="majorHAnsi"/>
        </w:rPr>
        <w:tab/>
      </w:r>
      <w:r w:rsidRPr="00E6127A">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Content>
          <w:r w:rsidR="00821C31" w:rsidRPr="00E6127A">
            <w:rPr>
              <w:rStyle w:val="Zstupntext"/>
              <w:rFonts w:asciiTheme="majorHAnsi" w:hAnsiTheme="majorHAnsi" w:cstheme="majorHAnsi"/>
              <w:highlight w:val="yellow"/>
            </w:rPr>
            <w:t>Klikněte nebo klepněte sem a zadejte text.</w:t>
          </w:r>
        </w:sdtContent>
      </w:sdt>
    </w:p>
    <w:p w14:paraId="7BB2D7E7" w14:textId="77777777" w:rsidR="00950037" w:rsidRPr="00E6127A" w:rsidRDefault="00950037" w:rsidP="00950037">
      <w:pPr>
        <w:widowControl w:val="0"/>
        <w:spacing w:after="0" w:line="276" w:lineRule="auto"/>
        <w:jc w:val="both"/>
        <w:rPr>
          <w:rFonts w:asciiTheme="majorHAnsi" w:hAnsiTheme="majorHAnsi" w:cstheme="majorHAnsi"/>
        </w:rPr>
      </w:pPr>
      <w:r w:rsidRPr="00E6127A">
        <w:rPr>
          <w:rFonts w:asciiTheme="majorHAnsi" w:hAnsiTheme="majorHAnsi" w:cstheme="majorHAnsi"/>
        </w:rPr>
        <w:t>Zastoupen:</w:t>
      </w:r>
      <w:r w:rsidRPr="00E6127A">
        <w:rPr>
          <w:rFonts w:asciiTheme="majorHAnsi" w:hAnsiTheme="majorHAnsi" w:cstheme="majorHAnsi"/>
        </w:rPr>
        <w:tab/>
      </w:r>
      <w:r w:rsidRPr="00E6127A">
        <w:rPr>
          <w:rFonts w:asciiTheme="majorHAnsi" w:hAnsiTheme="majorHAnsi" w:cstheme="majorHAnsi"/>
        </w:rPr>
        <w:tab/>
      </w:r>
      <w:r w:rsidRPr="00E6127A">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Content>
          <w:r w:rsidR="00821C31" w:rsidRPr="00E6127A">
            <w:rPr>
              <w:rStyle w:val="Zstupntext"/>
              <w:rFonts w:asciiTheme="majorHAnsi" w:hAnsiTheme="majorHAnsi" w:cstheme="majorHAnsi"/>
              <w:highlight w:val="yellow"/>
            </w:rPr>
            <w:t>Klikněte nebo klepněte sem a zadejte text.</w:t>
          </w:r>
        </w:sdtContent>
      </w:sdt>
    </w:p>
    <w:p w14:paraId="1711A8CA" w14:textId="77777777" w:rsidR="00950037" w:rsidRPr="00E6127A" w:rsidRDefault="00950037" w:rsidP="00950037">
      <w:pPr>
        <w:widowControl w:val="0"/>
        <w:spacing w:after="0" w:line="276" w:lineRule="auto"/>
        <w:jc w:val="both"/>
        <w:rPr>
          <w:rFonts w:asciiTheme="majorHAnsi" w:hAnsiTheme="majorHAnsi" w:cstheme="majorHAnsi"/>
        </w:rPr>
      </w:pPr>
      <w:r w:rsidRPr="00E6127A">
        <w:rPr>
          <w:rFonts w:asciiTheme="majorHAnsi" w:hAnsiTheme="majorHAnsi" w:cstheme="majorHAnsi"/>
        </w:rPr>
        <w:t>IČO:</w:t>
      </w:r>
      <w:r w:rsidRPr="00E6127A">
        <w:rPr>
          <w:rFonts w:asciiTheme="majorHAnsi" w:hAnsiTheme="majorHAnsi" w:cstheme="majorHAnsi"/>
        </w:rPr>
        <w:tab/>
      </w:r>
      <w:r w:rsidRPr="00E6127A">
        <w:rPr>
          <w:rFonts w:asciiTheme="majorHAnsi" w:hAnsiTheme="majorHAnsi" w:cstheme="majorHAnsi"/>
        </w:rPr>
        <w:tab/>
      </w:r>
      <w:r w:rsidRPr="00E6127A">
        <w:rPr>
          <w:rFonts w:asciiTheme="majorHAnsi" w:hAnsiTheme="majorHAnsi" w:cstheme="majorHAnsi"/>
        </w:rPr>
        <w:tab/>
      </w:r>
      <w:r w:rsidRPr="00E6127A">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Content>
          <w:r w:rsidR="00821C31" w:rsidRPr="00E6127A">
            <w:rPr>
              <w:rStyle w:val="Zstupntext"/>
              <w:rFonts w:asciiTheme="majorHAnsi" w:hAnsiTheme="majorHAnsi" w:cstheme="majorHAnsi"/>
              <w:highlight w:val="yellow"/>
            </w:rPr>
            <w:t>Klikněte nebo klepněte sem a zadejte text.</w:t>
          </w:r>
        </w:sdtContent>
      </w:sdt>
    </w:p>
    <w:p w14:paraId="1B850834" w14:textId="77777777" w:rsidR="00950037" w:rsidRPr="00E6127A" w:rsidRDefault="00950037" w:rsidP="00950037">
      <w:pPr>
        <w:widowControl w:val="0"/>
        <w:spacing w:after="0" w:line="276" w:lineRule="auto"/>
        <w:jc w:val="both"/>
        <w:rPr>
          <w:rFonts w:asciiTheme="majorHAnsi" w:hAnsiTheme="majorHAnsi" w:cstheme="majorHAnsi"/>
        </w:rPr>
      </w:pPr>
      <w:r w:rsidRPr="00E6127A">
        <w:rPr>
          <w:rFonts w:asciiTheme="majorHAnsi" w:hAnsiTheme="majorHAnsi" w:cstheme="majorHAnsi"/>
        </w:rPr>
        <w:t>DIČ:</w:t>
      </w:r>
      <w:r w:rsidRPr="00E6127A">
        <w:rPr>
          <w:rFonts w:asciiTheme="majorHAnsi" w:hAnsiTheme="majorHAnsi" w:cstheme="majorHAnsi"/>
        </w:rPr>
        <w:tab/>
      </w:r>
      <w:r w:rsidRPr="00E6127A">
        <w:rPr>
          <w:rFonts w:asciiTheme="majorHAnsi" w:hAnsiTheme="majorHAnsi" w:cstheme="majorHAnsi"/>
        </w:rPr>
        <w:tab/>
      </w:r>
      <w:r w:rsidRPr="00E6127A">
        <w:rPr>
          <w:rFonts w:asciiTheme="majorHAnsi" w:hAnsiTheme="majorHAnsi" w:cstheme="majorHAnsi"/>
        </w:rPr>
        <w:tab/>
      </w:r>
      <w:r w:rsidRPr="00E6127A">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Content>
          <w:r w:rsidR="00821C31" w:rsidRPr="00E6127A">
            <w:rPr>
              <w:rStyle w:val="Zstupntext"/>
              <w:rFonts w:asciiTheme="majorHAnsi" w:hAnsiTheme="majorHAnsi" w:cstheme="majorHAnsi"/>
              <w:highlight w:val="yellow"/>
            </w:rPr>
            <w:t>Klikněte nebo klepněte sem a zadejte text.</w:t>
          </w:r>
        </w:sdtContent>
      </w:sdt>
    </w:p>
    <w:p w14:paraId="59987CEB" w14:textId="77777777" w:rsidR="00950037" w:rsidRPr="00E6127A" w:rsidRDefault="00950037" w:rsidP="4FAAC4B0">
      <w:pPr>
        <w:pStyle w:val="Zkladntext2"/>
        <w:tabs>
          <w:tab w:val="left" w:pos="567"/>
          <w:tab w:val="left" w:pos="2835"/>
        </w:tabs>
        <w:spacing w:line="276" w:lineRule="auto"/>
        <w:rPr>
          <w:rFonts w:asciiTheme="majorHAnsi" w:hAnsiTheme="majorHAnsi" w:cstheme="majorHAnsi"/>
          <w:sz w:val="22"/>
          <w:szCs w:val="22"/>
        </w:rPr>
      </w:pPr>
      <w:r w:rsidRPr="00E6127A">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rPr>
          <w:id w:val="-67578913"/>
          <w:placeholder>
            <w:docPart w:val="DefaultPlaceholder_-1854013440"/>
          </w:placeholder>
        </w:sdtPr>
        <w:sdtContent>
          <w:r w:rsidR="00821C31" w:rsidRPr="00E6127A">
            <w:rPr>
              <w:rFonts w:asciiTheme="majorHAnsi" w:hAnsiTheme="majorHAnsi" w:cstheme="majorHAnsi"/>
              <w:sz w:val="22"/>
              <w:szCs w:val="22"/>
              <w:highlight w:val="yellow"/>
            </w:rPr>
            <w:t>...</w:t>
          </w:r>
        </w:sdtContent>
      </w:sdt>
      <w:r w:rsidRPr="00E6127A">
        <w:rPr>
          <w:rFonts w:asciiTheme="majorHAnsi" w:hAnsiTheme="majorHAnsi" w:cstheme="majorHAnsi"/>
          <w:sz w:val="22"/>
          <w:szCs w:val="22"/>
        </w:rPr>
        <w:t>, oddíl</w:t>
      </w:r>
      <w:r w:rsidR="00821C31" w:rsidRPr="00E6127A">
        <w:rPr>
          <w:rFonts w:asciiTheme="majorHAnsi" w:hAnsiTheme="majorHAnsi" w:cstheme="majorHAnsi"/>
          <w:sz w:val="22"/>
          <w:szCs w:val="22"/>
        </w:rPr>
        <w:t xml:space="preserve"> </w:t>
      </w:r>
      <w:sdt>
        <w:sdtPr>
          <w:rPr>
            <w:rFonts w:asciiTheme="majorHAnsi" w:hAnsiTheme="majorHAnsi" w:cstheme="majorHAnsi"/>
            <w:sz w:val="22"/>
            <w:szCs w:val="22"/>
          </w:rPr>
          <w:id w:val="1658490792"/>
          <w:placeholder>
            <w:docPart w:val="DefaultPlaceholder_-1854013440"/>
          </w:placeholder>
        </w:sdtPr>
        <w:sdtEndPr>
          <w:rPr>
            <w:highlight w:val="yellow"/>
          </w:rPr>
        </w:sdtEndPr>
        <w:sdtContent>
          <w:r w:rsidR="00821C31" w:rsidRPr="00E6127A">
            <w:rPr>
              <w:rFonts w:asciiTheme="majorHAnsi" w:hAnsiTheme="majorHAnsi" w:cstheme="majorHAnsi"/>
              <w:sz w:val="22"/>
              <w:szCs w:val="22"/>
              <w:highlight w:val="yellow"/>
            </w:rPr>
            <w:t>…</w:t>
          </w:r>
        </w:sdtContent>
      </w:sdt>
      <w:r w:rsidR="00821C31" w:rsidRPr="00E6127A">
        <w:rPr>
          <w:rFonts w:asciiTheme="majorHAnsi" w:hAnsiTheme="majorHAnsi" w:cstheme="majorHAnsi"/>
          <w:sz w:val="22"/>
          <w:szCs w:val="22"/>
        </w:rPr>
        <w:t xml:space="preserve"> </w:t>
      </w:r>
      <w:r w:rsidRPr="00E6127A">
        <w:rPr>
          <w:rFonts w:asciiTheme="majorHAnsi" w:hAnsiTheme="majorHAnsi" w:cstheme="majorHAnsi"/>
          <w:sz w:val="22"/>
          <w:szCs w:val="22"/>
        </w:rPr>
        <w:t xml:space="preserve">, vložka </w:t>
      </w:r>
      <w:sdt>
        <w:sdtPr>
          <w:rPr>
            <w:rFonts w:asciiTheme="majorHAnsi" w:hAnsiTheme="majorHAnsi" w:cstheme="majorHAnsi"/>
            <w:sz w:val="22"/>
            <w:szCs w:val="22"/>
          </w:rPr>
          <w:id w:val="2109068734"/>
          <w:placeholder>
            <w:docPart w:val="DefaultPlaceholder_-1854013440"/>
          </w:placeholder>
        </w:sdtPr>
        <w:sdtEndPr>
          <w:rPr>
            <w:highlight w:val="yellow"/>
          </w:rPr>
        </w:sdtEndPr>
        <w:sdtContent>
          <w:r w:rsidR="00821C31" w:rsidRPr="00E6127A">
            <w:rPr>
              <w:rFonts w:asciiTheme="majorHAnsi" w:hAnsiTheme="majorHAnsi" w:cstheme="majorHAnsi"/>
              <w:sz w:val="22"/>
              <w:szCs w:val="22"/>
              <w:highlight w:val="yellow"/>
            </w:rPr>
            <w:t>…</w:t>
          </w:r>
        </w:sdtContent>
      </w:sdt>
      <w:r w:rsidR="00821C31" w:rsidRPr="00E6127A">
        <w:rPr>
          <w:rFonts w:asciiTheme="majorHAnsi" w:hAnsiTheme="majorHAnsi" w:cstheme="majorHAnsi"/>
          <w:sz w:val="22"/>
          <w:szCs w:val="22"/>
        </w:rPr>
        <w:t>.</w:t>
      </w:r>
    </w:p>
    <w:p w14:paraId="49FD2EE5" w14:textId="77777777" w:rsidR="00950037" w:rsidRPr="00E6127A" w:rsidRDefault="00950037" w:rsidP="00950037">
      <w:pPr>
        <w:widowControl w:val="0"/>
        <w:spacing w:after="0" w:line="276" w:lineRule="auto"/>
        <w:jc w:val="both"/>
        <w:rPr>
          <w:rFonts w:asciiTheme="majorHAnsi" w:hAnsiTheme="majorHAnsi" w:cstheme="majorHAnsi"/>
        </w:rPr>
      </w:pPr>
      <w:r w:rsidRPr="00E6127A">
        <w:rPr>
          <w:rFonts w:asciiTheme="majorHAnsi" w:hAnsiTheme="majorHAnsi" w:cstheme="majorHAnsi"/>
        </w:rPr>
        <w:t>Bankovní spojení:</w:t>
      </w:r>
      <w:r w:rsidRPr="00E6127A">
        <w:rPr>
          <w:rFonts w:asciiTheme="majorHAnsi" w:hAnsiTheme="majorHAnsi" w:cstheme="majorHAnsi"/>
        </w:rPr>
        <w:tab/>
      </w:r>
      <w:r w:rsidRPr="00E6127A">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Content>
          <w:r w:rsidR="00821C31" w:rsidRPr="00E6127A">
            <w:rPr>
              <w:rStyle w:val="Zstupntext"/>
              <w:rFonts w:asciiTheme="majorHAnsi" w:hAnsiTheme="majorHAnsi" w:cstheme="majorHAnsi"/>
              <w:highlight w:val="yellow"/>
            </w:rPr>
            <w:t>Klikněte nebo klepněte sem a zadejte text.</w:t>
          </w:r>
        </w:sdtContent>
      </w:sdt>
    </w:p>
    <w:p w14:paraId="10FCD3C5" w14:textId="77777777" w:rsidR="00950037" w:rsidRPr="00E6127A" w:rsidRDefault="00950037" w:rsidP="00950037">
      <w:pPr>
        <w:widowControl w:val="0"/>
        <w:spacing w:after="0" w:line="276" w:lineRule="auto"/>
        <w:ind w:left="2127" w:hanging="2127"/>
        <w:rPr>
          <w:rFonts w:asciiTheme="majorHAnsi" w:hAnsiTheme="majorHAnsi" w:cstheme="majorHAnsi"/>
          <w:i/>
          <w:iCs/>
        </w:rPr>
      </w:pPr>
      <w:r w:rsidRPr="00E6127A">
        <w:rPr>
          <w:rFonts w:asciiTheme="majorHAnsi" w:hAnsiTheme="majorHAnsi" w:cstheme="majorHAnsi"/>
        </w:rPr>
        <w:t>Číslo účtu:</w:t>
      </w:r>
      <w:r w:rsidRPr="00E6127A">
        <w:rPr>
          <w:rFonts w:asciiTheme="majorHAnsi" w:hAnsiTheme="majorHAnsi" w:cstheme="majorHAnsi"/>
        </w:rPr>
        <w:tab/>
      </w:r>
      <w:r w:rsidRPr="00E6127A">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Content>
          <w:r w:rsidR="00821C31" w:rsidRPr="00E6127A">
            <w:rPr>
              <w:rStyle w:val="Zstupntext"/>
              <w:rFonts w:asciiTheme="majorHAnsi" w:hAnsiTheme="majorHAnsi" w:cstheme="majorHAnsi"/>
              <w:highlight w:val="yellow"/>
            </w:rPr>
            <w:t>Klikněte nebo klepněte sem a zadejte text.</w:t>
          </w:r>
        </w:sdtContent>
      </w:sdt>
    </w:p>
    <w:bookmarkEnd w:id="1"/>
    <w:p w14:paraId="4E54F878" w14:textId="77777777" w:rsidR="00821C31" w:rsidRPr="00E6127A" w:rsidRDefault="00821C31" w:rsidP="00821C31">
      <w:pPr>
        <w:widowControl w:val="0"/>
        <w:spacing w:after="0" w:line="276" w:lineRule="auto"/>
        <w:jc w:val="both"/>
        <w:rPr>
          <w:rFonts w:asciiTheme="majorHAnsi" w:hAnsiTheme="majorHAnsi" w:cstheme="majorHAnsi"/>
        </w:rPr>
      </w:pPr>
      <w:r w:rsidRPr="00E6127A">
        <w:rPr>
          <w:rFonts w:asciiTheme="majorHAnsi" w:hAnsiTheme="majorHAnsi" w:cstheme="majorHAnsi"/>
        </w:rPr>
        <w:t>Zhotovitele jsou oprávněni zastupovat (vč. kontaktu):</w:t>
      </w:r>
    </w:p>
    <w:p w14:paraId="2CCCED82" w14:textId="77777777" w:rsidR="000D5EA2" w:rsidRPr="00E6127A" w:rsidRDefault="00821C31" w:rsidP="00020D69">
      <w:pPr>
        <w:pStyle w:val="Zkladntext"/>
        <w:keepNext/>
        <w:numPr>
          <w:ilvl w:val="0"/>
          <w:numId w:val="21"/>
        </w:numPr>
        <w:spacing w:line="276" w:lineRule="auto"/>
        <w:jc w:val="both"/>
        <w:rPr>
          <w:rFonts w:asciiTheme="majorHAnsi" w:hAnsiTheme="majorHAnsi" w:cstheme="majorHAnsi"/>
          <w:sz w:val="22"/>
          <w:szCs w:val="22"/>
        </w:rPr>
      </w:pPr>
      <w:r w:rsidRPr="00E6127A">
        <w:rPr>
          <w:rFonts w:asciiTheme="majorHAnsi" w:hAnsiTheme="majorHAnsi" w:cstheme="majorHAnsi"/>
          <w:sz w:val="22"/>
          <w:szCs w:val="22"/>
        </w:rPr>
        <w:t xml:space="preserve">ve věcech smluvních: </w:t>
      </w:r>
      <w:r w:rsidRPr="00E6127A">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Content>
          <w:r w:rsidRPr="00E6127A">
            <w:rPr>
              <w:rStyle w:val="Zstupntext"/>
              <w:rFonts w:asciiTheme="majorHAnsi" w:hAnsiTheme="majorHAnsi" w:cstheme="majorHAnsi"/>
              <w:sz w:val="22"/>
              <w:szCs w:val="22"/>
              <w:highlight w:val="yellow"/>
            </w:rPr>
            <w:t>Klikněte nebo klepněte sem a zadejte text.</w:t>
          </w:r>
        </w:sdtContent>
      </w:sdt>
    </w:p>
    <w:p w14:paraId="4CC06CDE" w14:textId="77777777" w:rsidR="000D5EA2" w:rsidRPr="00E6127A" w:rsidRDefault="00821C31" w:rsidP="00020D69">
      <w:pPr>
        <w:pStyle w:val="Zkladntext"/>
        <w:keepNext/>
        <w:numPr>
          <w:ilvl w:val="0"/>
          <w:numId w:val="21"/>
        </w:numPr>
        <w:spacing w:line="276" w:lineRule="auto"/>
        <w:jc w:val="both"/>
        <w:rPr>
          <w:rFonts w:asciiTheme="majorHAnsi" w:hAnsiTheme="majorHAnsi" w:cstheme="majorHAnsi"/>
          <w:sz w:val="22"/>
          <w:szCs w:val="22"/>
        </w:rPr>
      </w:pPr>
      <w:r w:rsidRPr="00E6127A">
        <w:rPr>
          <w:rFonts w:asciiTheme="majorHAnsi" w:hAnsiTheme="majorHAnsi" w:cstheme="majorHAnsi"/>
          <w:sz w:val="22"/>
          <w:szCs w:val="22"/>
        </w:rPr>
        <w:t xml:space="preserve">ve věcech technických: </w:t>
      </w:r>
      <w:r w:rsidRPr="00E6127A">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Content>
          <w:r w:rsidRPr="00E6127A">
            <w:rPr>
              <w:rStyle w:val="Zstupntext"/>
              <w:rFonts w:asciiTheme="majorHAnsi" w:hAnsiTheme="majorHAnsi" w:cstheme="majorHAnsi"/>
              <w:sz w:val="22"/>
              <w:szCs w:val="22"/>
              <w:highlight w:val="yellow"/>
            </w:rPr>
            <w:t>Klikněte nebo klepněte sem a zadejte text.</w:t>
          </w:r>
        </w:sdtContent>
      </w:sdt>
    </w:p>
    <w:p w14:paraId="0D1D55EC" w14:textId="77777777" w:rsidR="00950037" w:rsidRPr="00E6127A" w:rsidRDefault="00950037" w:rsidP="00E737F0">
      <w:pPr>
        <w:widowControl w:val="0"/>
        <w:spacing w:before="120" w:after="0" w:line="276" w:lineRule="auto"/>
        <w:jc w:val="right"/>
        <w:rPr>
          <w:rFonts w:asciiTheme="majorHAnsi" w:hAnsiTheme="majorHAnsi" w:cstheme="majorHAnsi"/>
          <w:iCs/>
        </w:rPr>
      </w:pPr>
      <w:r w:rsidRPr="00E6127A">
        <w:rPr>
          <w:rFonts w:asciiTheme="majorHAnsi" w:hAnsiTheme="majorHAnsi" w:cstheme="majorHAnsi"/>
          <w:iCs/>
        </w:rPr>
        <w:t>na straně druhé jako „</w:t>
      </w:r>
      <w:r w:rsidR="006363CA" w:rsidRPr="00E6127A">
        <w:rPr>
          <w:rFonts w:asciiTheme="majorHAnsi" w:hAnsiTheme="majorHAnsi" w:cstheme="majorHAnsi"/>
          <w:b/>
          <w:iCs/>
        </w:rPr>
        <w:t>zhotovitel</w:t>
      </w:r>
      <w:r w:rsidRPr="00E6127A">
        <w:rPr>
          <w:rFonts w:asciiTheme="majorHAnsi" w:hAnsiTheme="majorHAnsi" w:cstheme="majorHAnsi"/>
          <w:iCs/>
        </w:rPr>
        <w:t>“</w:t>
      </w:r>
      <w:r w:rsidR="00821C31" w:rsidRPr="00E6127A">
        <w:rPr>
          <w:rFonts w:asciiTheme="majorHAnsi" w:hAnsiTheme="majorHAnsi" w:cstheme="majorHAnsi"/>
          <w:iCs/>
        </w:rPr>
        <w:t>.</w:t>
      </w:r>
    </w:p>
    <w:p w14:paraId="3975E6F9" w14:textId="77777777" w:rsidR="000D5EA2" w:rsidRPr="00E6127A" w:rsidRDefault="00950037" w:rsidP="007B4A09">
      <w:pPr>
        <w:pStyle w:val="Zkladntext"/>
        <w:numPr>
          <w:ilvl w:val="0"/>
          <w:numId w:val="32"/>
        </w:numPr>
        <w:spacing w:before="480" w:after="120"/>
        <w:ind w:left="357" w:hanging="357"/>
        <w:jc w:val="center"/>
        <w:rPr>
          <w:rFonts w:asciiTheme="majorHAnsi" w:hAnsiTheme="majorHAnsi" w:cstheme="majorHAnsi"/>
          <w:b/>
          <w:bCs/>
          <w:sz w:val="22"/>
          <w:szCs w:val="22"/>
        </w:rPr>
      </w:pPr>
      <w:r w:rsidRPr="00E6127A">
        <w:rPr>
          <w:rFonts w:asciiTheme="majorHAnsi" w:hAnsiTheme="majorHAnsi" w:cstheme="majorHAnsi"/>
          <w:b/>
          <w:snapToGrid w:val="0"/>
        </w:rPr>
        <w:br w:type="page"/>
      </w:r>
      <w:r w:rsidR="00FA18D3" w:rsidRPr="00E6127A">
        <w:rPr>
          <w:rFonts w:asciiTheme="majorHAnsi" w:hAnsiTheme="majorHAnsi" w:cstheme="majorHAnsi"/>
          <w:b/>
          <w:bCs/>
          <w:sz w:val="22"/>
          <w:szCs w:val="22"/>
        </w:rPr>
        <w:lastRenderedPageBreak/>
        <w:t>Úvodní prohlášení</w:t>
      </w:r>
    </w:p>
    <w:p w14:paraId="2E498BAD" w14:textId="5E327270" w:rsidR="000D5EA2" w:rsidRPr="00E6127A" w:rsidRDefault="006826A2" w:rsidP="00020D69">
      <w:pPr>
        <w:pStyle w:val="Odstavecseseznamem"/>
        <w:widowControl w:val="0"/>
        <w:numPr>
          <w:ilvl w:val="1"/>
          <w:numId w:val="22"/>
        </w:numPr>
        <w:spacing w:before="0"/>
        <w:contextualSpacing w:val="0"/>
        <w:rPr>
          <w:rFonts w:asciiTheme="majorHAnsi" w:hAnsiTheme="majorHAnsi" w:cstheme="majorHAnsi"/>
        </w:rPr>
      </w:pPr>
      <w:r w:rsidRPr="00E6127A">
        <w:rPr>
          <w:rFonts w:asciiTheme="majorHAnsi" w:hAnsiTheme="majorHAnsi" w:cstheme="majorHAnsi"/>
        </w:rPr>
        <w:t xml:space="preserve">Tato smlouva je uzavřena na základě zadávacího řízení k nadlimitní veřejné zakázce na stavební práce s názvem </w:t>
      </w:r>
      <w:r w:rsidRPr="00E6127A">
        <w:rPr>
          <w:rFonts w:asciiTheme="majorHAnsi" w:hAnsiTheme="majorHAnsi" w:cstheme="majorHAnsi"/>
          <w:b/>
        </w:rPr>
        <w:t>„</w:t>
      </w:r>
      <w:r w:rsidR="00E81FA0" w:rsidRPr="00E6127A">
        <w:rPr>
          <w:rFonts w:asciiTheme="majorHAnsi" w:hAnsiTheme="majorHAnsi" w:cstheme="majorHAnsi"/>
          <w:b/>
        </w:rPr>
        <w:t xml:space="preserve">Kostel Nanebevzetí Panny Marie v </w:t>
      </w:r>
      <w:proofErr w:type="gramStart"/>
      <w:r w:rsidR="00E81FA0" w:rsidRPr="00E6127A">
        <w:rPr>
          <w:rFonts w:asciiTheme="majorHAnsi" w:hAnsiTheme="majorHAnsi" w:cstheme="majorHAnsi"/>
          <w:b/>
        </w:rPr>
        <w:t>Gruntě - záchrana</w:t>
      </w:r>
      <w:proofErr w:type="gramEnd"/>
      <w:r w:rsidR="00E81FA0" w:rsidRPr="00E6127A">
        <w:rPr>
          <w:rFonts w:asciiTheme="majorHAnsi" w:hAnsiTheme="majorHAnsi" w:cstheme="majorHAnsi"/>
          <w:b/>
        </w:rPr>
        <w:t xml:space="preserve"> venkovské památky</w:t>
      </w:r>
      <w:r w:rsidRPr="00E6127A">
        <w:rPr>
          <w:rFonts w:asciiTheme="majorHAnsi" w:hAnsiTheme="majorHAnsi" w:cstheme="majorHAnsi"/>
          <w:b/>
          <w:bCs/>
          <w:iCs/>
        </w:rPr>
        <w:t>“</w:t>
      </w:r>
      <w:r w:rsidRPr="00E6127A">
        <w:rPr>
          <w:rFonts w:asciiTheme="majorHAnsi" w:hAnsiTheme="majorHAnsi" w:cstheme="majorHAnsi"/>
        </w:rPr>
        <w:t xml:space="preserve"> (dále jen „</w:t>
      </w:r>
      <w:r w:rsidR="00187BB1" w:rsidRPr="00E6127A">
        <w:rPr>
          <w:rFonts w:asciiTheme="majorHAnsi" w:hAnsiTheme="majorHAnsi" w:cstheme="majorHAnsi"/>
          <w:b/>
        </w:rPr>
        <w:t xml:space="preserve">veřejná </w:t>
      </w:r>
      <w:r w:rsidRPr="00E6127A">
        <w:rPr>
          <w:rFonts w:asciiTheme="majorHAnsi" w:hAnsiTheme="majorHAnsi" w:cstheme="majorHAnsi"/>
          <w:b/>
        </w:rPr>
        <w:t>zakázka</w:t>
      </w:r>
      <w:r w:rsidRPr="00E6127A">
        <w:rPr>
          <w:rFonts w:asciiTheme="majorHAnsi" w:hAnsiTheme="majorHAnsi" w:cstheme="majorHAnsi"/>
        </w:rPr>
        <w:t>“) zadávané v</w:t>
      </w:r>
      <w:r w:rsidR="0023171C" w:rsidRPr="00E6127A">
        <w:rPr>
          <w:rFonts w:asciiTheme="majorHAnsi" w:hAnsiTheme="majorHAnsi" w:cstheme="majorHAnsi"/>
        </w:rPr>
        <w:t xml:space="preserve"> otevřeném </w:t>
      </w:r>
      <w:r w:rsidRPr="00E6127A">
        <w:rPr>
          <w:rFonts w:asciiTheme="majorHAnsi" w:hAnsiTheme="majorHAnsi" w:cstheme="majorHAnsi"/>
        </w:rPr>
        <w:t xml:space="preserve">řízení podle </w:t>
      </w:r>
      <w:proofErr w:type="spellStart"/>
      <w:r w:rsidRPr="00E6127A">
        <w:rPr>
          <w:rFonts w:asciiTheme="majorHAnsi" w:hAnsiTheme="majorHAnsi" w:cstheme="majorHAnsi"/>
        </w:rPr>
        <w:t>ust</w:t>
      </w:r>
      <w:proofErr w:type="spellEnd"/>
      <w:r w:rsidRPr="00E6127A">
        <w:rPr>
          <w:rFonts w:asciiTheme="majorHAnsi" w:hAnsiTheme="majorHAnsi" w:cstheme="majorHAnsi"/>
        </w:rPr>
        <w:t xml:space="preserve">. § </w:t>
      </w:r>
      <w:r w:rsidR="0023171C" w:rsidRPr="00E6127A">
        <w:rPr>
          <w:rFonts w:asciiTheme="majorHAnsi" w:hAnsiTheme="majorHAnsi" w:cstheme="majorHAnsi"/>
        </w:rPr>
        <w:t xml:space="preserve">56 </w:t>
      </w:r>
      <w:r w:rsidRPr="00E6127A">
        <w:rPr>
          <w:rFonts w:asciiTheme="majorHAnsi" w:hAnsiTheme="majorHAnsi" w:cstheme="majorHAnsi"/>
        </w:rPr>
        <w:t>zákona č. 134/2016 Sb., o zadávání veřejných zakázek, ve znění pozdějších předpisů (dále jen jako „</w:t>
      </w:r>
      <w:r w:rsidRPr="00E6127A">
        <w:rPr>
          <w:rFonts w:asciiTheme="majorHAnsi" w:hAnsiTheme="majorHAnsi" w:cstheme="majorHAnsi"/>
          <w:b/>
        </w:rPr>
        <w:t>ZZVZ</w:t>
      </w:r>
      <w:r w:rsidRPr="00E6127A">
        <w:rPr>
          <w:rFonts w:asciiTheme="majorHAnsi" w:hAnsiTheme="majorHAnsi" w:cstheme="majorHAnsi"/>
        </w:rPr>
        <w:t>“)</w:t>
      </w:r>
      <w:r w:rsidR="009A1B25" w:rsidRPr="00E6127A">
        <w:rPr>
          <w:rFonts w:asciiTheme="majorHAnsi" w:hAnsiTheme="majorHAnsi" w:cstheme="majorHAnsi"/>
        </w:rPr>
        <w:t>.</w:t>
      </w:r>
      <w:r w:rsidR="00FF32D7" w:rsidRPr="00E6127A">
        <w:rPr>
          <w:rFonts w:asciiTheme="majorHAnsi" w:hAnsiTheme="majorHAnsi" w:cstheme="majorHAnsi"/>
        </w:rPr>
        <w:t xml:space="preserve"> </w:t>
      </w:r>
      <w:r w:rsidR="00386F87" w:rsidRPr="00E6127A">
        <w:rPr>
          <w:rFonts w:asciiTheme="majorHAnsi" w:hAnsiTheme="majorHAnsi" w:cstheme="majorHAnsi"/>
        </w:rPr>
        <w:t xml:space="preserve">Nabídka zhotovitele a zadávací dokumentace objednatele </w:t>
      </w:r>
      <w:proofErr w:type="gramStart"/>
      <w:r w:rsidR="00386F87" w:rsidRPr="00E6127A">
        <w:rPr>
          <w:rFonts w:asciiTheme="majorHAnsi" w:hAnsiTheme="majorHAnsi" w:cstheme="majorHAnsi"/>
        </w:rPr>
        <w:t>tvoří</w:t>
      </w:r>
      <w:proofErr w:type="gramEnd"/>
      <w:r w:rsidR="00386F87" w:rsidRPr="00E6127A">
        <w:rPr>
          <w:rFonts w:asciiTheme="majorHAnsi" w:hAnsiTheme="majorHAnsi" w:cstheme="majorHAnsi"/>
        </w:rPr>
        <w:t xml:space="preserve"> závaznou část smluvních ujednání stran této smlouvy.</w:t>
      </w:r>
    </w:p>
    <w:p w14:paraId="56802850" w14:textId="1C2BA2B8" w:rsidR="000D5EA2" w:rsidRPr="00020D69" w:rsidRDefault="00D86AC0" w:rsidP="00020D69">
      <w:pPr>
        <w:pStyle w:val="Odstavecseseznamem"/>
        <w:widowControl w:val="0"/>
        <w:numPr>
          <w:ilvl w:val="1"/>
          <w:numId w:val="22"/>
        </w:numPr>
        <w:spacing w:before="0"/>
        <w:contextualSpacing w:val="0"/>
        <w:rPr>
          <w:rFonts w:asciiTheme="majorHAnsi" w:hAnsiTheme="majorHAnsi" w:cstheme="majorHAnsi"/>
        </w:rPr>
      </w:pPr>
      <w:r w:rsidRPr="00020D69">
        <w:rPr>
          <w:rFonts w:asciiTheme="majorHAnsi" w:hAnsiTheme="majorHAnsi" w:cstheme="majorHAnsi"/>
        </w:rPr>
        <w:t>Objednatel je příslušný hospodařit s nemovitým majetkem v</w:t>
      </w:r>
      <w:r w:rsidR="00E737F0">
        <w:rPr>
          <w:rFonts w:asciiTheme="majorHAnsi" w:hAnsiTheme="majorHAnsi" w:cstheme="majorHAnsi"/>
        </w:rPr>
        <w:t xml:space="preserve"> jeho</w:t>
      </w:r>
      <w:r w:rsidRPr="00020D69">
        <w:rPr>
          <w:rFonts w:asciiTheme="majorHAnsi" w:hAnsiTheme="majorHAnsi" w:cstheme="majorHAnsi"/>
        </w:rPr>
        <w:t xml:space="preserve"> vlastnictví</w:t>
      </w:r>
      <w:r w:rsidR="00E737F0">
        <w:rPr>
          <w:rFonts w:asciiTheme="majorHAnsi" w:hAnsiTheme="majorHAnsi" w:cstheme="majorHAnsi"/>
        </w:rPr>
        <w:t>:</w:t>
      </w:r>
      <w:r w:rsidRPr="00020D69">
        <w:rPr>
          <w:rFonts w:asciiTheme="majorHAnsi" w:hAnsiTheme="majorHAnsi" w:cstheme="majorHAnsi"/>
        </w:rPr>
        <w:t xml:space="preserve"> Kostel Nanebevzetí Panny Marie v Gruntě, stavba bez č. p./</w:t>
      </w:r>
      <w:proofErr w:type="spellStart"/>
      <w:r w:rsidRPr="00020D69">
        <w:rPr>
          <w:rFonts w:asciiTheme="majorHAnsi" w:hAnsiTheme="majorHAnsi" w:cstheme="majorHAnsi"/>
        </w:rPr>
        <w:t>č.e</w:t>
      </w:r>
      <w:proofErr w:type="spellEnd"/>
      <w:r w:rsidRPr="00020D69">
        <w:rPr>
          <w:rFonts w:asciiTheme="majorHAnsi" w:hAnsiTheme="majorHAnsi" w:cstheme="majorHAnsi"/>
        </w:rPr>
        <w:t xml:space="preserve">., stavba na pozemcích p. č. st. 90, o výměře </w:t>
      </w:r>
      <w:r w:rsidR="0004585B" w:rsidRPr="00020D69">
        <w:rPr>
          <w:rFonts w:asciiTheme="majorHAnsi" w:hAnsiTheme="majorHAnsi" w:cstheme="majorHAnsi"/>
        </w:rPr>
        <w:t>479</w:t>
      </w:r>
      <w:r w:rsidRPr="00020D69">
        <w:rPr>
          <w:rFonts w:asciiTheme="majorHAnsi" w:hAnsiTheme="majorHAnsi" w:cstheme="majorHAnsi"/>
        </w:rPr>
        <w:t xml:space="preserve"> m2, a p. č. a 637, o výměře </w:t>
      </w:r>
      <w:r w:rsidR="00303726" w:rsidRPr="00020D69">
        <w:rPr>
          <w:rFonts w:asciiTheme="majorHAnsi" w:hAnsiTheme="majorHAnsi" w:cstheme="majorHAnsi"/>
        </w:rPr>
        <w:t>2 976</w:t>
      </w:r>
      <w:r w:rsidRPr="00020D69">
        <w:rPr>
          <w:rFonts w:asciiTheme="majorHAnsi" w:hAnsiTheme="majorHAnsi" w:cstheme="majorHAnsi"/>
        </w:rPr>
        <w:t xml:space="preserve"> m</w:t>
      </w:r>
      <w:r w:rsidRPr="000F63AD">
        <w:rPr>
          <w:rFonts w:asciiTheme="majorHAnsi" w:hAnsiTheme="majorHAnsi" w:cstheme="majorHAnsi"/>
          <w:vertAlign w:val="superscript"/>
        </w:rPr>
        <w:t>2</w:t>
      </w:r>
      <w:r w:rsidRPr="00020D69">
        <w:rPr>
          <w:rFonts w:asciiTheme="majorHAnsi" w:hAnsiTheme="majorHAnsi" w:cstheme="majorHAnsi"/>
        </w:rPr>
        <w:t>, katastrální území Grunta, v</w:t>
      </w:r>
      <w:r w:rsidR="00303726" w:rsidRPr="00020D69">
        <w:rPr>
          <w:rFonts w:asciiTheme="majorHAnsi" w:hAnsiTheme="majorHAnsi" w:cstheme="majorHAnsi"/>
        </w:rPr>
        <w:t> </w:t>
      </w:r>
      <w:r w:rsidRPr="00020D69">
        <w:rPr>
          <w:rFonts w:asciiTheme="majorHAnsi" w:hAnsiTheme="majorHAnsi" w:cstheme="majorHAnsi"/>
        </w:rPr>
        <w:t>obci</w:t>
      </w:r>
      <w:r w:rsidR="00303726" w:rsidRPr="00020D69">
        <w:rPr>
          <w:rFonts w:asciiTheme="majorHAnsi" w:hAnsiTheme="majorHAnsi" w:cstheme="majorHAnsi"/>
        </w:rPr>
        <w:t xml:space="preserve"> Grunta</w:t>
      </w:r>
      <w:r w:rsidRPr="00020D69">
        <w:rPr>
          <w:rFonts w:asciiTheme="majorHAnsi" w:hAnsiTheme="majorHAnsi" w:cstheme="majorHAnsi"/>
        </w:rPr>
        <w:t xml:space="preserve">, vše zapsané Katastrálním úřadem pro </w:t>
      </w:r>
      <w:r w:rsidR="00303726" w:rsidRPr="00020D69">
        <w:rPr>
          <w:rFonts w:asciiTheme="majorHAnsi" w:hAnsiTheme="majorHAnsi" w:cstheme="majorHAnsi"/>
        </w:rPr>
        <w:t>Středočeský kraj</w:t>
      </w:r>
      <w:r w:rsidRPr="00020D69">
        <w:rPr>
          <w:rFonts w:asciiTheme="majorHAnsi" w:hAnsiTheme="majorHAnsi" w:cstheme="majorHAnsi"/>
        </w:rPr>
        <w:t xml:space="preserve"> Katastrální pracoviště </w:t>
      </w:r>
      <w:r w:rsidR="00303726" w:rsidRPr="00020D69">
        <w:rPr>
          <w:rFonts w:asciiTheme="majorHAnsi" w:hAnsiTheme="majorHAnsi" w:cstheme="majorHAnsi"/>
        </w:rPr>
        <w:t>Kolín</w:t>
      </w:r>
      <w:r w:rsidRPr="00020D69">
        <w:rPr>
          <w:rFonts w:asciiTheme="majorHAnsi" w:hAnsiTheme="majorHAnsi" w:cstheme="majorHAnsi"/>
        </w:rPr>
        <w:t xml:space="preserve"> na listu vlastnictví č. </w:t>
      </w:r>
      <w:r w:rsidR="00303726" w:rsidRPr="00020D69">
        <w:rPr>
          <w:rFonts w:asciiTheme="majorHAnsi" w:hAnsiTheme="majorHAnsi" w:cstheme="majorHAnsi"/>
        </w:rPr>
        <w:t>201</w:t>
      </w:r>
      <w:r w:rsidR="00DA1C11">
        <w:rPr>
          <w:rFonts w:asciiTheme="majorHAnsi" w:hAnsiTheme="majorHAnsi" w:cstheme="majorHAnsi"/>
        </w:rPr>
        <w:t xml:space="preserve"> </w:t>
      </w:r>
      <w:r w:rsidRPr="00020D69">
        <w:rPr>
          <w:rFonts w:asciiTheme="majorHAnsi" w:hAnsiTheme="majorHAnsi" w:cstheme="majorHAnsi"/>
        </w:rPr>
        <w:t>(dále též „</w:t>
      </w:r>
      <w:r w:rsidRPr="00020D69">
        <w:rPr>
          <w:rFonts w:asciiTheme="majorHAnsi" w:hAnsiTheme="majorHAnsi" w:cstheme="majorHAnsi"/>
          <w:b/>
        </w:rPr>
        <w:t>Kostel v Gruntě</w:t>
      </w:r>
      <w:r w:rsidRPr="00020D69">
        <w:rPr>
          <w:rFonts w:asciiTheme="majorHAnsi" w:hAnsiTheme="majorHAnsi" w:cstheme="majorHAnsi"/>
        </w:rPr>
        <w:t>“). Kostel v Gruntě je zapsán na seznamu nemovitých kulturních památek, který je veden Národním památkovým ústavem, s rejstříkovým číslem 47047/2-3450. Kostel v Gruntě je v havarijním stavu</w:t>
      </w:r>
      <w:r w:rsidR="00D67387" w:rsidRPr="00020D69">
        <w:rPr>
          <w:rFonts w:asciiTheme="majorHAnsi" w:hAnsiTheme="majorHAnsi" w:cstheme="majorHAnsi"/>
        </w:rPr>
        <w:t xml:space="preserve"> </w:t>
      </w:r>
      <w:r w:rsidRPr="00020D69">
        <w:rPr>
          <w:rFonts w:asciiTheme="majorHAnsi" w:hAnsiTheme="majorHAnsi" w:cstheme="majorHAnsi"/>
        </w:rPr>
        <w:t xml:space="preserve">(4. stupeň) a na Seznamu ohrožených nemovitých památek. </w:t>
      </w:r>
    </w:p>
    <w:p w14:paraId="0D97754F" w14:textId="033F6C73" w:rsidR="000D5EA2" w:rsidRPr="00020D69" w:rsidRDefault="009A1B25" w:rsidP="00020D69">
      <w:pPr>
        <w:pStyle w:val="Odstavecseseznamem"/>
        <w:widowControl w:val="0"/>
        <w:numPr>
          <w:ilvl w:val="1"/>
          <w:numId w:val="22"/>
        </w:numPr>
        <w:spacing w:before="0"/>
        <w:contextualSpacing w:val="0"/>
        <w:rPr>
          <w:rFonts w:asciiTheme="majorHAnsi" w:hAnsiTheme="majorHAnsi" w:cstheme="majorHAnsi"/>
        </w:rPr>
      </w:pPr>
      <w:r w:rsidRPr="00020D69">
        <w:rPr>
          <w:rFonts w:asciiTheme="majorHAnsi" w:hAnsiTheme="majorHAnsi" w:cstheme="majorHAnsi"/>
        </w:rPr>
        <w:t xml:space="preserve">Předmět plnění této smlouvy je realizován </w:t>
      </w:r>
      <w:r w:rsidR="006826A2" w:rsidRPr="00020D69">
        <w:rPr>
          <w:rFonts w:asciiTheme="majorHAnsi" w:hAnsiTheme="majorHAnsi" w:cstheme="majorHAnsi"/>
        </w:rPr>
        <w:t xml:space="preserve">v rámci projektu spolufinancovaného </w:t>
      </w:r>
      <w:r w:rsidR="003B4511" w:rsidRPr="00020D69">
        <w:rPr>
          <w:rFonts w:asciiTheme="majorHAnsi" w:hAnsiTheme="majorHAnsi" w:cstheme="majorHAnsi"/>
        </w:rPr>
        <w:t xml:space="preserve">z Fondů EHP 2014-2021, program: KU - Program Kultura, programová podoblast a cíl programu: 14 - Podnikání v oblasti kultury, kulturního dědictví a spolupráce v oblasti kultury: Posílení sociálního a hospodářského rozvoje prostřednictvím kulturní spolupráce, podnikání v oblasti kultury a správy kulturního dědictví, název projektu: „Kostel Nanebevzetí Panny Marie v Gruntě - záchrana venkovské památky“, </w:t>
      </w:r>
      <w:r w:rsidR="006826A2" w:rsidRPr="00020D69">
        <w:rPr>
          <w:rFonts w:asciiTheme="majorHAnsi" w:hAnsiTheme="majorHAnsi" w:cstheme="majorHAnsi"/>
        </w:rPr>
        <w:t xml:space="preserve">registrační číslo projektu: </w:t>
      </w:r>
      <w:r w:rsidR="00303726" w:rsidRPr="00E6127A">
        <w:rPr>
          <w:rFonts w:asciiTheme="majorHAnsi" w:hAnsiTheme="majorHAnsi" w:cstheme="majorHAnsi"/>
        </w:rPr>
        <w:t>KU-CH1-073</w:t>
      </w:r>
      <w:r w:rsidR="006826A2" w:rsidRPr="00020D69">
        <w:rPr>
          <w:rFonts w:asciiTheme="majorHAnsi" w:hAnsiTheme="majorHAnsi" w:cstheme="majorHAnsi"/>
        </w:rPr>
        <w:t xml:space="preserve"> (dále jen jako „</w:t>
      </w:r>
      <w:r w:rsidR="006826A2" w:rsidRPr="00020D69">
        <w:rPr>
          <w:rFonts w:asciiTheme="majorHAnsi" w:hAnsiTheme="majorHAnsi" w:cstheme="majorHAnsi"/>
          <w:b/>
        </w:rPr>
        <w:t>projekt</w:t>
      </w:r>
      <w:r w:rsidR="006826A2" w:rsidRPr="00020D69">
        <w:rPr>
          <w:rFonts w:asciiTheme="majorHAnsi" w:hAnsiTheme="majorHAnsi" w:cstheme="majorHAnsi"/>
        </w:rPr>
        <w:t>“)</w:t>
      </w:r>
      <w:r w:rsidR="00B82E69">
        <w:rPr>
          <w:rFonts w:asciiTheme="majorHAnsi" w:hAnsiTheme="majorHAnsi" w:cstheme="majorHAnsi"/>
        </w:rPr>
        <w:t>.</w:t>
      </w:r>
    </w:p>
    <w:p w14:paraId="067C0EED" w14:textId="77777777" w:rsidR="000D5EA2" w:rsidRPr="00E6127A" w:rsidRDefault="00A8215A" w:rsidP="00020D69">
      <w:pPr>
        <w:pStyle w:val="Odstavecseseznamem"/>
        <w:widowControl w:val="0"/>
        <w:numPr>
          <w:ilvl w:val="1"/>
          <w:numId w:val="22"/>
        </w:numPr>
        <w:spacing w:before="0"/>
        <w:contextualSpacing w:val="0"/>
        <w:rPr>
          <w:rFonts w:asciiTheme="majorHAnsi" w:hAnsiTheme="majorHAnsi" w:cstheme="majorHAnsi"/>
        </w:rPr>
      </w:pPr>
      <w:r w:rsidRPr="00E6127A">
        <w:rPr>
          <w:rFonts w:asciiTheme="majorHAnsi" w:hAnsiTheme="majorHAnsi" w:cstheme="majorHAnsi"/>
        </w:rPr>
        <w:t>Zhotovitel prohlašuje, že</w:t>
      </w:r>
      <w:r w:rsidR="00FE2791" w:rsidRPr="00E6127A">
        <w:rPr>
          <w:rFonts w:asciiTheme="majorHAnsi" w:hAnsiTheme="majorHAnsi" w:cstheme="majorHAnsi"/>
        </w:rPr>
        <w:t xml:space="preserve"> </w:t>
      </w:r>
      <w:r w:rsidRPr="00E6127A">
        <w:rPr>
          <w:rFonts w:asciiTheme="majorHAnsi" w:hAnsiTheme="majorHAnsi" w:cstheme="majorHAnsi"/>
        </w:rPr>
        <w:t>je odborně, kapacitně a technicky způsobilý k provedení díla dle této smlouvy a současně je držitelem odpovídajících oprávnění k provedení díla dle této smlouvy.</w:t>
      </w:r>
    </w:p>
    <w:p w14:paraId="42CD3ABD" w14:textId="77777777" w:rsidR="000D5EA2" w:rsidRPr="007B4A09" w:rsidRDefault="00560C8D" w:rsidP="007B4A09">
      <w:pPr>
        <w:pStyle w:val="Zkladntext"/>
        <w:numPr>
          <w:ilvl w:val="0"/>
          <w:numId w:val="32"/>
        </w:numPr>
        <w:spacing w:before="480" w:after="120"/>
        <w:ind w:left="357" w:hanging="357"/>
        <w:jc w:val="center"/>
        <w:rPr>
          <w:rFonts w:asciiTheme="majorHAnsi" w:hAnsiTheme="majorHAnsi" w:cstheme="majorHAnsi"/>
          <w:b/>
          <w:bCs/>
          <w:sz w:val="22"/>
          <w:szCs w:val="22"/>
        </w:rPr>
      </w:pPr>
      <w:r w:rsidRPr="00E6127A">
        <w:rPr>
          <w:rFonts w:asciiTheme="majorHAnsi" w:hAnsiTheme="majorHAnsi" w:cstheme="majorHAnsi"/>
          <w:b/>
          <w:bCs/>
          <w:sz w:val="22"/>
          <w:szCs w:val="22"/>
        </w:rPr>
        <w:t xml:space="preserve"> </w:t>
      </w:r>
      <w:r w:rsidR="006826A2" w:rsidRPr="00E6127A">
        <w:rPr>
          <w:rFonts w:asciiTheme="majorHAnsi" w:hAnsiTheme="majorHAnsi" w:cstheme="majorHAnsi"/>
          <w:b/>
          <w:bCs/>
          <w:sz w:val="22"/>
          <w:szCs w:val="22"/>
        </w:rPr>
        <w:t>Předmět smlo</w:t>
      </w:r>
      <w:r w:rsidRPr="00E6127A">
        <w:rPr>
          <w:rFonts w:asciiTheme="majorHAnsi" w:hAnsiTheme="majorHAnsi" w:cstheme="majorHAnsi"/>
          <w:b/>
          <w:bCs/>
          <w:sz w:val="22"/>
          <w:szCs w:val="22"/>
        </w:rPr>
        <w:t>u</w:t>
      </w:r>
      <w:r w:rsidR="006826A2" w:rsidRPr="00E6127A">
        <w:rPr>
          <w:rFonts w:asciiTheme="majorHAnsi" w:hAnsiTheme="majorHAnsi" w:cstheme="majorHAnsi"/>
          <w:b/>
          <w:bCs/>
          <w:sz w:val="22"/>
          <w:szCs w:val="22"/>
        </w:rPr>
        <w:t>vy, dílo</w:t>
      </w:r>
    </w:p>
    <w:p w14:paraId="5653459E" w14:textId="77777777" w:rsidR="000D5EA2" w:rsidRPr="00E6127A" w:rsidRDefault="00A8215A" w:rsidP="00020D69">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b/>
        </w:rPr>
        <w:t>Předmětem této smlouvy</w:t>
      </w:r>
      <w:r w:rsidRPr="00E6127A">
        <w:rPr>
          <w:rFonts w:asciiTheme="majorHAnsi" w:hAnsiTheme="majorHAnsi" w:cstheme="majorHAnsi"/>
        </w:rPr>
        <w:t xml:space="preserve"> </w:t>
      </w:r>
      <w:r w:rsidR="00737A9A" w:rsidRPr="00E6127A">
        <w:rPr>
          <w:rFonts w:asciiTheme="majorHAnsi" w:hAnsiTheme="majorHAnsi" w:cstheme="majorHAnsi"/>
        </w:rPr>
        <w:t>je</w:t>
      </w:r>
      <w:r w:rsidR="00CF0247" w:rsidRPr="00E6127A">
        <w:rPr>
          <w:rFonts w:asciiTheme="majorHAnsi" w:hAnsiTheme="majorHAnsi" w:cstheme="majorHAnsi"/>
        </w:rPr>
        <w:t xml:space="preserve"> </w:t>
      </w:r>
      <w:r w:rsidR="00687515" w:rsidRPr="00E6127A">
        <w:rPr>
          <w:rFonts w:asciiTheme="majorHAnsi" w:hAnsiTheme="majorHAnsi" w:cstheme="majorHAnsi"/>
        </w:rPr>
        <w:t xml:space="preserve">závazek zhotovitele </w:t>
      </w:r>
      <w:r w:rsidR="00386F87" w:rsidRPr="00E6127A">
        <w:rPr>
          <w:rFonts w:asciiTheme="majorHAnsi" w:hAnsiTheme="majorHAnsi" w:cstheme="majorHAnsi"/>
        </w:rPr>
        <w:t xml:space="preserve">provést pro objednatele na svůj náklad, nebezpečí a odpovědnost dílo </w:t>
      </w:r>
      <w:r w:rsidR="00DF67BE" w:rsidRPr="00E6127A">
        <w:rPr>
          <w:rFonts w:asciiTheme="majorHAnsi" w:hAnsiTheme="majorHAnsi" w:cstheme="majorHAnsi"/>
        </w:rPr>
        <w:t xml:space="preserve">včas, bez vad a úplně, </w:t>
      </w:r>
      <w:r w:rsidR="00386F87" w:rsidRPr="00E6127A">
        <w:rPr>
          <w:rFonts w:asciiTheme="majorHAnsi" w:hAnsiTheme="majorHAnsi" w:cstheme="majorHAnsi"/>
        </w:rPr>
        <w:t xml:space="preserve">a předat jej objednateli tak, </w:t>
      </w:r>
      <w:r w:rsidR="00737A9A" w:rsidRPr="00E6127A">
        <w:rPr>
          <w:rFonts w:asciiTheme="majorHAnsi" w:hAnsiTheme="majorHAnsi" w:cstheme="majorHAnsi"/>
        </w:rPr>
        <w:t xml:space="preserve">jak je definováno </w:t>
      </w:r>
      <w:r w:rsidR="006826A2" w:rsidRPr="00E6127A">
        <w:rPr>
          <w:rFonts w:asciiTheme="majorHAnsi" w:hAnsiTheme="majorHAnsi" w:cstheme="majorHAnsi"/>
        </w:rPr>
        <w:t>v této smlouvě (dále jen „</w:t>
      </w:r>
      <w:r w:rsidR="006826A2" w:rsidRPr="00E6127A">
        <w:rPr>
          <w:rFonts w:asciiTheme="majorHAnsi" w:hAnsiTheme="majorHAnsi" w:cstheme="majorHAnsi"/>
          <w:b/>
        </w:rPr>
        <w:t>dílo</w:t>
      </w:r>
      <w:r w:rsidR="006826A2" w:rsidRPr="00E6127A">
        <w:rPr>
          <w:rFonts w:asciiTheme="majorHAnsi" w:hAnsiTheme="majorHAnsi" w:cstheme="majorHAnsi"/>
        </w:rPr>
        <w:t>“</w:t>
      </w:r>
      <w:r w:rsidR="009A1B25" w:rsidRPr="00E6127A">
        <w:rPr>
          <w:rFonts w:asciiTheme="majorHAnsi" w:hAnsiTheme="majorHAnsi" w:cstheme="majorHAnsi"/>
        </w:rPr>
        <w:t xml:space="preserve"> nebo „</w:t>
      </w:r>
      <w:r w:rsidR="009A1B25" w:rsidRPr="00E6127A">
        <w:rPr>
          <w:rFonts w:asciiTheme="majorHAnsi" w:hAnsiTheme="majorHAnsi" w:cstheme="majorHAnsi"/>
          <w:b/>
        </w:rPr>
        <w:t>předmět plnění</w:t>
      </w:r>
      <w:r w:rsidR="009A1B25" w:rsidRPr="00E6127A">
        <w:rPr>
          <w:rFonts w:asciiTheme="majorHAnsi" w:hAnsiTheme="majorHAnsi" w:cstheme="majorHAnsi"/>
        </w:rPr>
        <w:t>“</w:t>
      </w:r>
      <w:r w:rsidR="006826A2" w:rsidRPr="00E6127A">
        <w:rPr>
          <w:rFonts w:asciiTheme="majorHAnsi" w:hAnsiTheme="majorHAnsi" w:cstheme="majorHAnsi"/>
        </w:rPr>
        <w:t>)</w:t>
      </w:r>
      <w:r w:rsidR="003100DD" w:rsidRPr="00E6127A">
        <w:rPr>
          <w:rFonts w:asciiTheme="majorHAnsi" w:hAnsiTheme="majorHAnsi" w:cstheme="majorHAnsi"/>
        </w:rPr>
        <w:t>,</w:t>
      </w:r>
      <w:r w:rsidR="00CF0247" w:rsidRPr="00E6127A">
        <w:rPr>
          <w:rFonts w:asciiTheme="majorHAnsi" w:hAnsiTheme="majorHAnsi" w:cstheme="majorHAnsi"/>
        </w:rPr>
        <w:t xml:space="preserve"> a tomu odpovídající závazek objednatele, že za podmínek stanovených v této smlouvě převezme od zhotovitele řádně dokončené dílo bez vad a nedodělků</w:t>
      </w:r>
      <w:r w:rsidR="00D86AC0" w:rsidRPr="00E6127A">
        <w:rPr>
          <w:rFonts w:asciiTheme="majorHAnsi" w:hAnsiTheme="majorHAnsi" w:cstheme="majorHAnsi"/>
        </w:rPr>
        <w:t xml:space="preserve">, </w:t>
      </w:r>
      <w:r w:rsidR="00CF0247" w:rsidRPr="00E6127A">
        <w:rPr>
          <w:rFonts w:asciiTheme="majorHAnsi" w:hAnsiTheme="majorHAnsi" w:cstheme="majorHAnsi"/>
        </w:rPr>
        <w:t xml:space="preserve">zaplatí za ně dohodnutou cenu dle podmínek této smlouvy a poskytne zhotoviteli dohodnutou součinnost. </w:t>
      </w:r>
    </w:p>
    <w:p w14:paraId="53A299E3" w14:textId="77777777" w:rsidR="000D5EA2" w:rsidRPr="00E6127A" w:rsidRDefault="00CF0247" w:rsidP="00020D69">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rPr>
        <w:t xml:space="preserve">Součástí </w:t>
      </w:r>
      <w:r w:rsidR="00202185" w:rsidRPr="00E6127A">
        <w:rPr>
          <w:rFonts w:asciiTheme="majorHAnsi" w:hAnsiTheme="majorHAnsi" w:cstheme="majorHAnsi"/>
        </w:rPr>
        <w:t xml:space="preserve">ujednání smluvních stran dle této smlouvy je </w:t>
      </w:r>
      <w:r w:rsidR="00202185" w:rsidRPr="00E6127A">
        <w:rPr>
          <w:rFonts w:asciiTheme="majorHAnsi" w:hAnsiTheme="majorHAnsi" w:cstheme="majorHAnsi"/>
          <w:b/>
        </w:rPr>
        <w:t>dohoda smluvních stran o vyhrazené změně předmětu plnění této smlouvy</w:t>
      </w:r>
      <w:r w:rsidR="00202185" w:rsidRPr="00E6127A">
        <w:rPr>
          <w:rFonts w:asciiTheme="majorHAnsi" w:hAnsiTheme="majorHAnsi" w:cstheme="majorHAnsi"/>
        </w:rPr>
        <w:t xml:space="preserve"> spočívající v možnosti rozšíření předmětu plnění v maximálním rozsahu </w:t>
      </w:r>
      <w:r w:rsidR="00202185" w:rsidRPr="004461D1">
        <w:rPr>
          <w:rFonts w:asciiTheme="majorHAnsi" w:hAnsiTheme="majorHAnsi" w:cstheme="majorHAnsi"/>
        </w:rPr>
        <w:t>vymezeném v příloze</w:t>
      </w:r>
      <w:r w:rsidR="00041C7D" w:rsidRPr="004461D1">
        <w:rPr>
          <w:rFonts w:asciiTheme="majorHAnsi" w:hAnsiTheme="majorHAnsi" w:cstheme="majorHAnsi"/>
        </w:rPr>
        <w:t xml:space="preserve"> č. </w:t>
      </w:r>
      <w:r w:rsidR="00D12E3B" w:rsidRPr="004461D1">
        <w:rPr>
          <w:rFonts w:asciiTheme="majorHAnsi" w:hAnsiTheme="majorHAnsi" w:cstheme="majorHAnsi"/>
        </w:rPr>
        <w:t>2</w:t>
      </w:r>
      <w:r w:rsidRPr="004461D1">
        <w:rPr>
          <w:rFonts w:asciiTheme="majorHAnsi" w:hAnsiTheme="majorHAnsi" w:cstheme="majorHAnsi"/>
        </w:rPr>
        <w:t xml:space="preserve"> této smlouvy (dále jen „</w:t>
      </w:r>
      <w:r w:rsidRPr="00E6127A">
        <w:rPr>
          <w:rFonts w:asciiTheme="majorHAnsi" w:hAnsiTheme="majorHAnsi" w:cstheme="majorHAnsi"/>
          <w:b/>
        </w:rPr>
        <w:t>opční plnění</w:t>
      </w:r>
      <w:r w:rsidR="007A1D88" w:rsidRPr="00E6127A">
        <w:rPr>
          <w:rFonts w:asciiTheme="majorHAnsi" w:hAnsiTheme="majorHAnsi" w:cstheme="majorHAnsi"/>
          <w:bCs/>
        </w:rPr>
        <w:t>“</w:t>
      </w:r>
      <w:r w:rsidRPr="00E6127A">
        <w:rPr>
          <w:rFonts w:asciiTheme="majorHAnsi" w:hAnsiTheme="majorHAnsi" w:cstheme="majorHAnsi"/>
          <w:bCs/>
        </w:rPr>
        <w:t>)</w:t>
      </w:r>
      <w:r w:rsidRPr="00E6127A">
        <w:rPr>
          <w:rFonts w:asciiTheme="majorHAnsi" w:hAnsiTheme="majorHAnsi" w:cstheme="majorHAnsi"/>
        </w:rPr>
        <w:t xml:space="preserve">, </w:t>
      </w:r>
      <w:r w:rsidR="00532D2D" w:rsidRPr="00E6127A">
        <w:rPr>
          <w:rFonts w:asciiTheme="majorHAnsi" w:hAnsiTheme="majorHAnsi" w:cstheme="majorHAnsi"/>
        </w:rPr>
        <w:t>resp. jeho části, v době a</w:t>
      </w:r>
      <w:r w:rsidRPr="00E6127A">
        <w:rPr>
          <w:rFonts w:asciiTheme="majorHAnsi" w:hAnsiTheme="majorHAnsi" w:cstheme="majorHAnsi"/>
        </w:rPr>
        <w:t xml:space="preserve"> za podmínek</w:t>
      </w:r>
      <w:r w:rsidR="00D86AC0" w:rsidRPr="00E6127A">
        <w:rPr>
          <w:rFonts w:asciiTheme="majorHAnsi" w:hAnsiTheme="majorHAnsi" w:cstheme="majorHAnsi"/>
        </w:rPr>
        <w:t xml:space="preserve">, které jsou vedeny dále v této </w:t>
      </w:r>
      <w:r w:rsidR="00041C7D" w:rsidRPr="00E6127A">
        <w:rPr>
          <w:rFonts w:asciiTheme="majorHAnsi" w:hAnsiTheme="majorHAnsi" w:cstheme="majorHAnsi"/>
        </w:rPr>
        <w:t>smlouvě, resp. budou</w:t>
      </w:r>
      <w:r w:rsidR="00D86AC0" w:rsidRPr="00E6127A">
        <w:rPr>
          <w:rFonts w:asciiTheme="majorHAnsi" w:hAnsiTheme="majorHAnsi" w:cstheme="majorHAnsi"/>
        </w:rPr>
        <w:t xml:space="preserve"> dohodnuty mezi stranami v rámci jednacího řízení bez uveřejnění ve smyslu </w:t>
      </w:r>
      <w:r w:rsidR="00041C7D" w:rsidRPr="00E6127A">
        <w:rPr>
          <w:rFonts w:asciiTheme="majorHAnsi" w:hAnsiTheme="majorHAnsi" w:cstheme="majorHAnsi"/>
        </w:rPr>
        <w:t>čl. III</w:t>
      </w:r>
      <w:r w:rsidRPr="00E6127A">
        <w:rPr>
          <w:rFonts w:asciiTheme="majorHAnsi" w:hAnsiTheme="majorHAnsi" w:cstheme="majorHAnsi"/>
        </w:rPr>
        <w:t xml:space="preserve"> této smlouvy</w:t>
      </w:r>
      <w:r w:rsidR="00041C7D" w:rsidRPr="00E6127A">
        <w:rPr>
          <w:rFonts w:asciiTheme="majorHAnsi" w:hAnsiTheme="majorHAnsi" w:cstheme="majorHAnsi"/>
        </w:rPr>
        <w:t xml:space="preserve">. </w:t>
      </w:r>
    </w:p>
    <w:p w14:paraId="1FF66AFD" w14:textId="77777777" w:rsidR="000D5EA2" w:rsidRPr="00E6127A" w:rsidRDefault="00DF67BE" w:rsidP="00020D69">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b/>
        </w:rPr>
        <w:t>Předmětem díla</w:t>
      </w:r>
      <w:r w:rsidRPr="00E6127A">
        <w:rPr>
          <w:rFonts w:asciiTheme="majorHAnsi" w:hAnsiTheme="majorHAnsi" w:cstheme="majorHAnsi"/>
        </w:rPr>
        <w:t xml:space="preserve"> </w:t>
      </w:r>
      <w:r w:rsidR="006826A2" w:rsidRPr="00E6127A">
        <w:rPr>
          <w:rFonts w:asciiTheme="majorHAnsi" w:hAnsiTheme="majorHAnsi" w:cstheme="majorHAnsi"/>
        </w:rPr>
        <w:t xml:space="preserve">se rozumí provedení </w:t>
      </w:r>
      <w:r w:rsidRPr="00E6127A">
        <w:rPr>
          <w:rFonts w:asciiTheme="majorHAnsi" w:hAnsiTheme="majorHAnsi" w:cstheme="majorHAnsi"/>
        </w:rPr>
        <w:t xml:space="preserve">veškerých </w:t>
      </w:r>
      <w:r w:rsidR="006826A2" w:rsidRPr="00E6127A">
        <w:rPr>
          <w:rFonts w:asciiTheme="majorHAnsi" w:hAnsiTheme="majorHAnsi" w:cstheme="majorHAnsi"/>
        </w:rPr>
        <w:t>stavebních</w:t>
      </w:r>
      <w:r w:rsidR="007A1D88" w:rsidRPr="00E6127A">
        <w:rPr>
          <w:rFonts w:asciiTheme="majorHAnsi" w:hAnsiTheme="majorHAnsi" w:cstheme="majorHAnsi"/>
        </w:rPr>
        <w:t>, řemeslných</w:t>
      </w:r>
      <w:r w:rsidR="006826A2" w:rsidRPr="00E6127A">
        <w:rPr>
          <w:rFonts w:asciiTheme="majorHAnsi" w:hAnsiTheme="majorHAnsi" w:cstheme="majorHAnsi"/>
        </w:rPr>
        <w:t xml:space="preserve"> </w:t>
      </w:r>
      <w:r w:rsidR="003B4511" w:rsidRPr="00E6127A">
        <w:rPr>
          <w:rFonts w:asciiTheme="majorHAnsi" w:hAnsiTheme="majorHAnsi" w:cstheme="majorHAnsi"/>
        </w:rPr>
        <w:t xml:space="preserve">a restaurátorských </w:t>
      </w:r>
      <w:r w:rsidR="006826A2" w:rsidRPr="00E6127A">
        <w:rPr>
          <w:rFonts w:asciiTheme="majorHAnsi" w:hAnsiTheme="majorHAnsi" w:cstheme="majorHAnsi"/>
        </w:rPr>
        <w:t>prací</w:t>
      </w:r>
      <w:r w:rsidR="008868E2" w:rsidRPr="00E6127A">
        <w:rPr>
          <w:rFonts w:asciiTheme="majorHAnsi" w:hAnsiTheme="majorHAnsi" w:cstheme="majorHAnsi"/>
        </w:rPr>
        <w:t>, odborných</w:t>
      </w:r>
      <w:r w:rsidR="007A1D88" w:rsidRPr="00E6127A">
        <w:rPr>
          <w:rFonts w:asciiTheme="majorHAnsi" w:hAnsiTheme="majorHAnsi" w:cstheme="majorHAnsi"/>
        </w:rPr>
        <w:t xml:space="preserve"> </w:t>
      </w:r>
      <w:r w:rsidR="008868E2" w:rsidRPr="00E6127A">
        <w:rPr>
          <w:rFonts w:asciiTheme="majorHAnsi" w:hAnsiTheme="majorHAnsi" w:cstheme="majorHAnsi"/>
        </w:rPr>
        <w:t>oprav</w:t>
      </w:r>
      <w:r w:rsidR="006826A2" w:rsidRPr="00E6127A">
        <w:rPr>
          <w:rFonts w:asciiTheme="majorHAnsi" w:hAnsiTheme="majorHAnsi" w:cstheme="majorHAnsi"/>
        </w:rPr>
        <w:t xml:space="preserve"> a poskytnutí souvisejících dodávek a služeb, jejichž hlavním účelem je </w:t>
      </w:r>
      <w:r w:rsidR="00A41E45" w:rsidRPr="00E6127A">
        <w:rPr>
          <w:rFonts w:asciiTheme="majorHAnsi" w:hAnsiTheme="majorHAnsi" w:cstheme="majorHAnsi"/>
        </w:rPr>
        <w:t>obnova kostela Nanebevzetí Panny Marie v</w:t>
      </w:r>
      <w:r w:rsidR="008868E2" w:rsidRPr="00E6127A">
        <w:rPr>
          <w:rFonts w:asciiTheme="majorHAnsi" w:hAnsiTheme="majorHAnsi" w:cstheme="majorHAnsi"/>
        </w:rPr>
        <w:t> </w:t>
      </w:r>
      <w:r w:rsidR="00A41E45" w:rsidRPr="00E6127A">
        <w:rPr>
          <w:rFonts w:asciiTheme="majorHAnsi" w:hAnsiTheme="majorHAnsi" w:cstheme="majorHAnsi"/>
        </w:rPr>
        <w:t>Gruntě</w:t>
      </w:r>
      <w:r w:rsidR="008868E2" w:rsidRPr="00E6127A">
        <w:rPr>
          <w:rFonts w:asciiTheme="majorHAnsi" w:hAnsiTheme="majorHAnsi" w:cstheme="majorHAnsi"/>
        </w:rPr>
        <w:t xml:space="preserve"> (dále jen </w:t>
      </w:r>
      <w:r w:rsidR="00645E3C" w:rsidRPr="00E6127A">
        <w:rPr>
          <w:rFonts w:asciiTheme="majorHAnsi" w:hAnsiTheme="majorHAnsi" w:cstheme="majorHAnsi"/>
        </w:rPr>
        <w:t>„</w:t>
      </w:r>
      <w:r w:rsidR="00041C7D" w:rsidRPr="00E6127A">
        <w:rPr>
          <w:rFonts w:asciiTheme="majorHAnsi" w:hAnsiTheme="majorHAnsi" w:cstheme="majorHAnsi"/>
          <w:b/>
        </w:rPr>
        <w:t>p</w:t>
      </w:r>
      <w:r w:rsidR="008868E2" w:rsidRPr="00E6127A">
        <w:rPr>
          <w:rFonts w:asciiTheme="majorHAnsi" w:hAnsiTheme="majorHAnsi" w:cstheme="majorHAnsi"/>
          <w:b/>
        </w:rPr>
        <w:t>ředmět díla</w:t>
      </w:r>
      <w:r w:rsidR="00645E3C" w:rsidRPr="00E6127A">
        <w:rPr>
          <w:rFonts w:asciiTheme="majorHAnsi" w:hAnsiTheme="majorHAnsi" w:cstheme="majorHAnsi"/>
          <w:b/>
        </w:rPr>
        <w:t>“</w:t>
      </w:r>
      <w:r w:rsidR="008868E2" w:rsidRPr="00E6127A">
        <w:rPr>
          <w:rFonts w:asciiTheme="majorHAnsi" w:hAnsiTheme="majorHAnsi" w:cstheme="majorHAnsi"/>
        </w:rPr>
        <w:t>)</w:t>
      </w:r>
      <w:r w:rsidR="00737A9A" w:rsidRPr="00E6127A">
        <w:rPr>
          <w:rFonts w:asciiTheme="majorHAnsi" w:hAnsiTheme="majorHAnsi" w:cstheme="majorHAnsi"/>
        </w:rPr>
        <w:t xml:space="preserve"> v rozsahu a za podmínek dle této smlouvy a dle dále uvedených podkladů</w:t>
      </w:r>
      <w:r w:rsidR="00BF3A3D" w:rsidRPr="00E6127A">
        <w:rPr>
          <w:rFonts w:asciiTheme="majorHAnsi" w:hAnsiTheme="majorHAnsi" w:cstheme="majorHAnsi"/>
        </w:rPr>
        <w:t>:</w:t>
      </w:r>
    </w:p>
    <w:p w14:paraId="4B73375D" w14:textId="0143D833" w:rsidR="000D5EA2" w:rsidRDefault="00041C7D" w:rsidP="00965B50">
      <w:pPr>
        <w:pStyle w:val="Odstavecspsmeny"/>
        <w:numPr>
          <w:ilvl w:val="0"/>
          <w:numId w:val="24"/>
        </w:numPr>
        <w:spacing w:after="120" w:line="276" w:lineRule="auto"/>
        <w:jc w:val="both"/>
        <w:rPr>
          <w:rFonts w:asciiTheme="majorHAnsi" w:hAnsiTheme="majorHAnsi" w:cstheme="majorHAnsi"/>
        </w:rPr>
      </w:pPr>
      <w:r w:rsidRPr="00E6127A">
        <w:rPr>
          <w:rFonts w:asciiTheme="majorHAnsi" w:hAnsiTheme="majorHAnsi" w:cstheme="majorHAnsi"/>
          <w:u w:val="single"/>
        </w:rPr>
        <w:t>projektová dokumentace pro provádění stavby</w:t>
      </w:r>
      <w:r w:rsidRPr="00E6127A">
        <w:rPr>
          <w:rFonts w:asciiTheme="majorHAnsi" w:hAnsiTheme="majorHAnsi" w:cstheme="majorHAnsi"/>
        </w:rPr>
        <w:t xml:space="preserve"> (dále jen „</w:t>
      </w:r>
      <w:r w:rsidRPr="00E6127A">
        <w:rPr>
          <w:rFonts w:asciiTheme="majorHAnsi" w:hAnsiTheme="majorHAnsi" w:cstheme="majorHAnsi"/>
          <w:b/>
        </w:rPr>
        <w:t>Projektová dokumentace</w:t>
      </w:r>
      <w:r w:rsidRPr="00E6127A">
        <w:rPr>
          <w:rFonts w:asciiTheme="majorHAnsi" w:hAnsiTheme="majorHAnsi" w:cstheme="majorHAnsi"/>
        </w:rPr>
        <w:t xml:space="preserve">“) s názvem „Grunta, kostel Nanebevzetí Panny Marie, celková obnova stavby“, kterou vypracovala společnost INRECO, s. r. o., sídlem Hradec Králové, Škroupova 441/9, PSČ 50002, IČO: 48155586, hlavní projektant Ing. Petr Rohlíček (ČKAIT: 0600825), konkrétní autoři dílčích částí dokumentace jsou uvedeni </w:t>
      </w:r>
      <w:r w:rsidR="00224619" w:rsidRPr="00E6127A">
        <w:rPr>
          <w:rFonts w:asciiTheme="majorHAnsi" w:hAnsiTheme="majorHAnsi" w:cstheme="majorHAnsi"/>
        </w:rPr>
        <w:t xml:space="preserve">v </w:t>
      </w:r>
      <w:r w:rsidRPr="00E6127A">
        <w:rPr>
          <w:rFonts w:asciiTheme="majorHAnsi" w:hAnsiTheme="majorHAnsi" w:cstheme="majorHAnsi"/>
        </w:rPr>
        <w:t>Projektové dokumentaci</w:t>
      </w:r>
      <w:r w:rsidR="007A1D88" w:rsidRPr="00E6127A">
        <w:rPr>
          <w:rFonts w:asciiTheme="majorHAnsi" w:hAnsiTheme="majorHAnsi" w:cstheme="majorHAnsi"/>
        </w:rPr>
        <w:t xml:space="preserve">; součástí </w:t>
      </w:r>
      <w:r w:rsidR="007A1D88" w:rsidRPr="00E6127A">
        <w:rPr>
          <w:rFonts w:asciiTheme="majorHAnsi" w:hAnsiTheme="majorHAnsi" w:cstheme="majorHAnsi"/>
        </w:rPr>
        <w:lastRenderedPageBreak/>
        <w:t xml:space="preserve">Projektové dokumentace jsou níže uvedené </w:t>
      </w:r>
      <w:r w:rsidR="008B53A2" w:rsidRPr="00E6127A">
        <w:rPr>
          <w:rFonts w:asciiTheme="majorHAnsi" w:hAnsiTheme="majorHAnsi" w:cstheme="majorHAnsi"/>
        </w:rPr>
        <w:t xml:space="preserve">restaurátorské </w:t>
      </w:r>
      <w:r w:rsidR="001139BE" w:rsidRPr="00E6127A">
        <w:rPr>
          <w:rFonts w:asciiTheme="majorHAnsi" w:hAnsiTheme="majorHAnsi" w:cstheme="majorHAnsi"/>
        </w:rPr>
        <w:t>průzkumy</w:t>
      </w:r>
      <w:r w:rsidR="00020D69">
        <w:rPr>
          <w:rFonts w:asciiTheme="majorHAnsi" w:hAnsiTheme="majorHAnsi" w:cstheme="majorHAnsi"/>
        </w:rPr>
        <w:t xml:space="preserve">, resp. </w:t>
      </w:r>
      <w:r w:rsidR="00274F1A" w:rsidRPr="00E6127A">
        <w:rPr>
          <w:rFonts w:asciiTheme="majorHAnsi" w:hAnsiTheme="majorHAnsi" w:cstheme="majorHAnsi"/>
        </w:rPr>
        <w:t>záměry</w:t>
      </w:r>
      <w:r w:rsidR="002D707F" w:rsidRPr="00E6127A">
        <w:rPr>
          <w:rFonts w:asciiTheme="majorHAnsi" w:hAnsiTheme="majorHAnsi" w:cstheme="majorHAnsi"/>
        </w:rPr>
        <w:t xml:space="preserve"> (dále jen „</w:t>
      </w:r>
      <w:r w:rsidR="002D707F" w:rsidRPr="00E6127A">
        <w:rPr>
          <w:rFonts w:asciiTheme="majorHAnsi" w:hAnsiTheme="majorHAnsi" w:cstheme="majorHAnsi"/>
          <w:b/>
          <w:bCs/>
        </w:rPr>
        <w:t>Restaurátorské záměry</w:t>
      </w:r>
      <w:r w:rsidR="002D707F" w:rsidRPr="00E6127A">
        <w:rPr>
          <w:rFonts w:asciiTheme="majorHAnsi" w:hAnsiTheme="majorHAnsi" w:cstheme="majorHAnsi"/>
        </w:rPr>
        <w:t>“)</w:t>
      </w:r>
      <w:r w:rsidR="007A1D88" w:rsidRPr="00E6127A">
        <w:rPr>
          <w:rFonts w:asciiTheme="majorHAnsi" w:hAnsiTheme="majorHAnsi" w:cstheme="majorHAnsi"/>
        </w:rPr>
        <w:t>:</w:t>
      </w:r>
    </w:p>
    <w:p w14:paraId="5C12B80D" w14:textId="77777777" w:rsidR="00715370" w:rsidRDefault="00715370" w:rsidP="00965B50">
      <w:pPr>
        <w:pStyle w:val="Odstavecspsmeny"/>
        <w:numPr>
          <w:ilvl w:val="0"/>
          <w:numId w:val="72"/>
        </w:numPr>
        <w:spacing w:after="120" w:line="276" w:lineRule="auto"/>
        <w:ind w:left="1843"/>
        <w:jc w:val="both"/>
        <w:rPr>
          <w:rFonts w:asciiTheme="majorHAnsi" w:hAnsiTheme="majorHAnsi" w:cstheme="majorHAnsi"/>
        </w:rPr>
      </w:pPr>
      <w:r w:rsidRPr="00715370">
        <w:rPr>
          <w:rFonts w:asciiTheme="majorHAnsi" w:hAnsiTheme="majorHAnsi" w:cstheme="majorHAnsi"/>
        </w:rPr>
        <w:t xml:space="preserve">Restaurátorský průzkum a záměr – Nástěnné malby ve farním kostele Nanebevzetí Panny Marie v Gruntě, jehož autorem je Ševčík Roman, </w:t>
      </w:r>
      <w:proofErr w:type="spellStart"/>
      <w:r w:rsidRPr="00715370">
        <w:rPr>
          <w:rFonts w:asciiTheme="majorHAnsi" w:hAnsiTheme="majorHAnsi" w:cstheme="majorHAnsi"/>
        </w:rPr>
        <w:t>Ak</w:t>
      </w:r>
      <w:proofErr w:type="spellEnd"/>
      <w:r w:rsidRPr="00715370">
        <w:rPr>
          <w:rFonts w:asciiTheme="majorHAnsi" w:hAnsiTheme="majorHAnsi" w:cstheme="majorHAnsi"/>
        </w:rPr>
        <w:t xml:space="preserve">. </w:t>
      </w:r>
      <w:proofErr w:type="spellStart"/>
      <w:r w:rsidRPr="00715370">
        <w:rPr>
          <w:rFonts w:asciiTheme="majorHAnsi" w:hAnsiTheme="majorHAnsi" w:cstheme="majorHAnsi"/>
        </w:rPr>
        <w:t>mal</w:t>
      </w:r>
      <w:proofErr w:type="spellEnd"/>
      <w:r w:rsidRPr="00715370">
        <w:rPr>
          <w:rFonts w:asciiTheme="majorHAnsi" w:hAnsiTheme="majorHAnsi" w:cstheme="majorHAnsi"/>
        </w:rPr>
        <w:t>., sídlo: Římská 42, Praha 2, 120 00, IČO: 48133086.</w:t>
      </w:r>
    </w:p>
    <w:p w14:paraId="552BBAF7" w14:textId="77777777" w:rsidR="00715370" w:rsidRDefault="00715370" w:rsidP="00965B50">
      <w:pPr>
        <w:pStyle w:val="Odstavecspsmeny"/>
        <w:numPr>
          <w:ilvl w:val="0"/>
          <w:numId w:val="72"/>
        </w:numPr>
        <w:spacing w:after="120" w:line="276" w:lineRule="auto"/>
        <w:ind w:left="1843"/>
        <w:jc w:val="both"/>
        <w:rPr>
          <w:rFonts w:asciiTheme="majorHAnsi" w:hAnsiTheme="majorHAnsi" w:cstheme="majorHAnsi"/>
        </w:rPr>
      </w:pPr>
      <w:r w:rsidRPr="00715370">
        <w:rPr>
          <w:rFonts w:asciiTheme="majorHAnsi" w:hAnsiTheme="majorHAnsi" w:cstheme="majorHAnsi"/>
        </w:rPr>
        <w:t>Restaurátorský průzkum a záměr – Kamenné prvky kostela Nanebevzetí Panny Marie v Gruntě, jehož autorem je Šmahel Zdeněk, sídlem Škroupova 53, Chrudim 537 01, IČO: 65704771</w:t>
      </w:r>
      <w:r>
        <w:rPr>
          <w:rFonts w:asciiTheme="majorHAnsi" w:hAnsiTheme="majorHAnsi" w:cstheme="majorHAnsi"/>
        </w:rPr>
        <w:t>.</w:t>
      </w:r>
    </w:p>
    <w:p w14:paraId="09B07352" w14:textId="77777777" w:rsidR="00715370" w:rsidRPr="00E6127A" w:rsidRDefault="00715370" w:rsidP="00965B50">
      <w:pPr>
        <w:pStyle w:val="Odstavecspsmeny"/>
        <w:numPr>
          <w:ilvl w:val="0"/>
          <w:numId w:val="72"/>
        </w:numPr>
        <w:spacing w:after="120" w:line="276" w:lineRule="auto"/>
        <w:ind w:left="1843"/>
        <w:jc w:val="both"/>
        <w:rPr>
          <w:rFonts w:asciiTheme="majorHAnsi" w:hAnsiTheme="majorHAnsi" w:cstheme="majorHAnsi"/>
        </w:rPr>
      </w:pPr>
      <w:r w:rsidRPr="00E6127A">
        <w:rPr>
          <w:rFonts w:asciiTheme="majorHAnsi" w:hAnsiTheme="majorHAnsi" w:cstheme="majorHAnsi"/>
        </w:rPr>
        <w:t xml:space="preserve">Kostel Nanebevzetí Panny Marie v Gruntě – Restaurátorský průzkum </w:t>
      </w:r>
      <w:proofErr w:type="spellStart"/>
      <w:r w:rsidRPr="00E6127A">
        <w:rPr>
          <w:rFonts w:asciiTheme="majorHAnsi" w:hAnsiTheme="majorHAnsi" w:cstheme="majorHAnsi"/>
        </w:rPr>
        <w:t>vitrají</w:t>
      </w:r>
      <w:proofErr w:type="spellEnd"/>
      <w:r w:rsidRPr="00E6127A">
        <w:rPr>
          <w:rFonts w:asciiTheme="majorHAnsi" w:hAnsiTheme="majorHAnsi" w:cstheme="majorHAnsi"/>
        </w:rPr>
        <w:t xml:space="preserve"> a záměr, jehož autorem je Skuhravý Jaroslav, sídlem Janov 27, Sloup v Čechách 471 52. IČO: 15670554.</w:t>
      </w:r>
    </w:p>
    <w:p w14:paraId="39DEF99A" w14:textId="247C0E97" w:rsidR="000D5EA2" w:rsidRPr="00860776" w:rsidRDefault="00041C7D" w:rsidP="00965B50">
      <w:pPr>
        <w:pStyle w:val="Default"/>
        <w:numPr>
          <w:ilvl w:val="0"/>
          <w:numId w:val="24"/>
        </w:numPr>
        <w:spacing w:after="120"/>
        <w:ind w:left="993" w:hanging="425"/>
        <w:jc w:val="both"/>
        <w:rPr>
          <w:rFonts w:asciiTheme="majorHAnsi" w:eastAsiaTheme="minorHAnsi" w:hAnsiTheme="majorHAnsi" w:cstheme="majorHAnsi"/>
          <w:color w:val="auto"/>
          <w:sz w:val="22"/>
          <w:szCs w:val="22"/>
          <w:lang w:eastAsia="en-US"/>
        </w:rPr>
      </w:pPr>
      <w:r w:rsidRPr="007B33BD">
        <w:rPr>
          <w:rFonts w:asciiTheme="majorHAnsi" w:eastAsiaTheme="minorHAnsi" w:hAnsiTheme="majorHAnsi" w:cstheme="majorHAnsi"/>
          <w:color w:val="auto"/>
          <w:sz w:val="22"/>
          <w:szCs w:val="22"/>
          <w:lang w:eastAsia="en-US"/>
        </w:rPr>
        <w:t>závazná stanoviska Městského úřadu Kolín, Odbor výstavby – stavební úřad, č.j. MUKOLIN/SU 30806/</w:t>
      </w:r>
      <w:proofErr w:type="gramStart"/>
      <w:r w:rsidRPr="007B33BD">
        <w:rPr>
          <w:rFonts w:asciiTheme="majorHAnsi" w:eastAsiaTheme="minorHAnsi" w:hAnsiTheme="majorHAnsi" w:cstheme="majorHAnsi"/>
          <w:color w:val="auto"/>
          <w:sz w:val="22"/>
          <w:szCs w:val="22"/>
          <w:lang w:eastAsia="en-US"/>
        </w:rPr>
        <w:t>19-vys</w:t>
      </w:r>
      <w:proofErr w:type="gramEnd"/>
      <w:r w:rsidRPr="007B33BD">
        <w:rPr>
          <w:rFonts w:asciiTheme="majorHAnsi" w:eastAsiaTheme="minorHAnsi" w:hAnsiTheme="majorHAnsi" w:cstheme="majorHAnsi"/>
          <w:color w:val="auto"/>
          <w:sz w:val="22"/>
          <w:szCs w:val="22"/>
          <w:lang w:eastAsia="en-US"/>
        </w:rPr>
        <w:t>, ze dne 30. 5. 2019</w:t>
      </w:r>
      <w:r w:rsidR="00992CC4">
        <w:rPr>
          <w:rFonts w:asciiTheme="majorHAnsi" w:eastAsiaTheme="minorHAnsi" w:hAnsiTheme="majorHAnsi" w:cstheme="majorHAnsi"/>
          <w:color w:val="auto"/>
          <w:sz w:val="22"/>
          <w:szCs w:val="22"/>
          <w:lang w:eastAsia="en-US"/>
        </w:rPr>
        <w:t>,</w:t>
      </w:r>
      <w:r w:rsidRPr="007B33BD">
        <w:rPr>
          <w:rFonts w:asciiTheme="majorHAnsi" w:eastAsiaTheme="minorHAnsi" w:hAnsiTheme="majorHAnsi" w:cstheme="majorHAnsi"/>
          <w:color w:val="auto"/>
          <w:sz w:val="22"/>
          <w:szCs w:val="22"/>
          <w:lang w:eastAsia="en-US"/>
        </w:rPr>
        <w:t xml:space="preserve"> č.j. MUKOLIN/SU 31282/19-vys, ze dne 30. 5. 2019</w:t>
      </w:r>
      <w:r w:rsidR="00992CC4">
        <w:rPr>
          <w:rFonts w:asciiTheme="majorHAnsi" w:eastAsiaTheme="minorHAnsi" w:hAnsiTheme="majorHAnsi" w:cstheme="majorHAnsi"/>
          <w:color w:val="auto"/>
          <w:sz w:val="22"/>
          <w:szCs w:val="22"/>
          <w:lang w:eastAsia="en-US"/>
        </w:rPr>
        <w:t xml:space="preserve"> a </w:t>
      </w:r>
      <w:r w:rsidR="00446CA1">
        <w:rPr>
          <w:rFonts w:asciiTheme="majorHAnsi" w:eastAsiaTheme="minorHAnsi" w:hAnsiTheme="majorHAnsi" w:cstheme="majorHAnsi"/>
          <w:color w:val="auto"/>
          <w:sz w:val="22"/>
          <w:szCs w:val="22"/>
          <w:lang w:eastAsia="en-US"/>
        </w:rPr>
        <w:t xml:space="preserve">aktualizované </w:t>
      </w:r>
      <w:r w:rsidR="00FC483C">
        <w:rPr>
          <w:rFonts w:asciiTheme="majorHAnsi" w:eastAsiaTheme="minorHAnsi" w:hAnsiTheme="majorHAnsi" w:cstheme="majorHAnsi"/>
          <w:color w:val="auto"/>
          <w:sz w:val="22"/>
          <w:szCs w:val="22"/>
          <w:lang w:eastAsia="en-US"/>
        </w:rPr>
        <w:t xml:space="preserve">č.j. </w:t>
      </w:r>
      <w:r w:rsidR="00992CC4" w:rsidRPr="007B33BD">
        <w:rPr>
          <w:rFonts w:asciiTheme="majorHAnsi" w:eastAsiaTheme="minorHAnsi" w:hAnsiTheme="majorHAnsi" w:cstheme="majorHAnsi"/>
          <w:color w:val="auto"/>
          <w:sz w:val="22"/>
          <w:szCs w:val="22"/>
          <w:lang w:eastAsia="en-US"/>
        </w:rPr>
        <w:t xml:space="preserve">MUKOLIN/SU </w:t>
      </w:r>
      <w:r w:rsidR="00C31EE4">
        <w:rPr>
          <w:rFonts w:asciiTheme="majorHAnsi" w:eastAsiaTheme="minorHAnsi" w:hAnsiTheme="majorHAnsi" w:cstheme="majorHAnsi"/>
          <w:color w:val="auto"/>
          <w:sz w:val="22"/>
          <w:szCs w:val="22"/>
          <w:lang w:eastAsia="en-US"/>
        </w:rPr>
        <w:t>102879</w:t>
      </w:r>
      <w:r w:rsidR="00992CC4" w:rsidRPr="007B33BD">
        <w:rPr>
          <w:rFonts w:asciiTheme="majorHAnsi" w:eastAsiaTheme="minorHAnsi" w:hAnsiTheme="majorHAnsi" w:cstheme="majorHAnsi"/>
          <w:color w:val="auto"/>
          <w:sz w:val="22"/>
          <w:szCs w:val="22"/>
          <w:lang w:eastAsia="en-US"/>
        </w:rPr>
        <w:t>/</w:t>
      </w:r>
      <w:r w:rsidR="00C31EE4">
        <w:rPr>
          <w:rFonts w:asciiTheme="majorHAnsi" w:eastAsiaTheme="minorHAnsi" w:hAnsiTheme="majorHAnsi" w:cstheme="majorHAnsi"/>
          <w:color w:val="auto"/>
          <w:sz w:val="22"/>
          <w:szCs w:val="22"/>
          <w:lang w:eastAsia="en-US"/>
        </w:rPr>
        <w:t>22</w:t>
      </w:r>
      <w:r w:rsidR="00992CC4" w:rsidRPr="007B33BD">
        <w:rPr>
          <w:rFonts w:asciiTheme="majorHAnsi" w:eastAsiaTheme="minorHAnsi" w:hAnsiTheme="majorHAnsi" w:cstheme="majorHAnsi"/>
          <w:color w:val="auto"/>
          <w:sz w:val="22"/>
          <w:szCs w:val="22"/>
          <w:lang w:eastAsia="en-US"/>
        </w:rPr>
        <w:t xml:space="preserve">-vys, ze dne 30. </w:t>
      </w:r>
      <w:r w:rsidR="00C31EE4">
        <w:rPr>
          <w:rFonts w:asciiTheme="majorHAnsi" w:eastAsiaTheme="minorHAnsi" w:hAnsiTheme="majorHAnsi" w:cstheme="majorHAnsi"/>
          <w:color w:val="auto"/>
          <w:sz w:val="22"/>
          <w:szCs w:val="22"/>
          <w:lang w:eastAsia="en-US"/>
        </w:rPr>
        <w:t>11</w:t>
      </w:r>
      <w:r w:rsidR="00992CC4" w:rsidRPr="007B33BD">
        <w:rPr>
          <w:rFonts w:asciiTheme="majorHAnsi" w:eastAsiaTheme="minorHAnsi" w:hAnsiTheme="majorHAnsi" w:cstheme="majorHAnsi"/>
          <w:color w:val="auto"/>
          <w:sz w:val="22"/>
          <w:szCs w:val="22"/>
          <w:lang w:eastAsia="en-US"/>
        </w:rPr>
        <w:t>. 20</w:t>
      </w:r>
      <w:r w:rsidR="00C31EE4">
        <w:rPr>
          <w:rFonts w:asciiTheme="majorHAnsi" w:eastAsiaTheme="minorHAnsi" w:hAnsiTheme="majorHAnsi" w:cstheme="majorHAnsi"/>
          <w:color w:val="auto"/>
          <w:sz w:val="22"/>
          <w:szCs w:val="22"/>
          <w:lang w:eastAsia="en-US"/>
        </w:rPr>
        <w:t>22</w:t>
      </w:r>
      <w:r w:rsidRPr="007B33BD">
        <w:rPr>
          <w:rFonts w:asciiTheme="majorHAnsi" w:eastAsiaTheme="minorHAnsi" w:hAnsiTheme="majorHAnsi" w:cstheme="majorHAnsi"/>
          <w:color w:val="auto"/>
          <w:sz w:val="22"/>
          <w:szCs w:val="22"/>
          <w:lang w:eastAsia="en-US"/>
        </w:rPr>
        <w:t xml:space="preserve"> (dále jen „</w:t>
      </w:r>
      <w:r w:rsidRPr="007B33BD">
        <w:rPr>
          <w:rFonts w:asciiTheme="majorHAnsi" w:eastAsiaTheme="minorHAnsi" w:hAnsiTheme="majorHAnsi" w:cstheme="majorHAnsi"/>
          <w:b/>
          <w:color w:val="auto"/>
          <w:sz w:val="22"/>
          <w:szCs w:val="22"/>
          <w:lang w:eastAsia="en-US"/>
        </w:rPr>
        <w:t>Závazná stanoviska</w:t>
      </w:r>
      <w:r w:rsidRPr="007B33BD">
        <w:rPr>
          <w:rFonts w:asciiTheme="majorHAnsi" w:eastAsiaTheme="minorHAnsi" w:hAnsiTheme="majorHAnsi" w:cstheme="majorHAnsi"/>
          <w:color w:val="auto"/>
          <w:sz w:val="22"/>
          <w:szCs w:val="22"/>
          <w:lang w:eastAsia="en-US"/>
        </w:rPr>
        <w:t>“)</w:t>
      </w:r>
    </w:p>
    <w:p w14:paraId="3A1A59B8" w14:textId="2125F1BB" w:rsidR="000D5EA2" w:rsidRPr="00E6127A" w:rsidRDefault="00D12E3B" w:rsidP="00965B50">
      <w:pPr>
        <w:pStyle w:val="Odstavecspsmeny"/>
        <w:numPr>
          <w:ilvl w:val="0"/>
          <w:numId w:val="24"/>
        </w:numPr>
        <w:spacing w:after="120" w:line="276" w:lineRule="auto"/>
        <w:ind w:left="993" w:hanging="426"/>
        <w:jc w:val="both"/>
        <w:rPr>
          <w:rFonts w:asciiTheme="majorHAnsi" w:hAnsiTheme="majorHAnsi" w:cstheme="majorHAnsi"/>
        </w:rPr>
      </w:pPr>
      <w:r w:rsidRPr="007B33BD">
        <w:rPr>
          <w:rFonts w:asciiTheme="majorHAnsi" w:hAnsiTheme="majorHAnsi" w:cstheme="majorHAnsi"/>
        </w:rPr>
        <w:t>stavební povolení</w:t>
      </w:r>
      <w:r w:rsidRPr="00E6127A">
        <w:rPr>
          <w:rFonts w:asciiTheme="majorHAnsi" w:hAnsiTheme="majorHAnsi" w:cstheme="majorHAnsi"/>
        </w:rPr>
        <w:t xml:space="preserve"> Městského úřadu Kolín, Odbor výstavby – stavební úřad, č.j. MUKOLIN/SU 92088/</w:t>
      </w:r>
      <w:proofErr w:type="gramStart"/>
      <w:r w:rsidRPr="00E6127A">
        <w:rPr>
          <w:rFonts w:asciiTheme="majorHAnsi" w:hAnsiTheme="majorHAnsi" w:cstheme="majorHAnsi"/>
        </w:rPr>
        <w:t>19-zak</w:t>
      </w:r>
      <w:proofErr w:type="gramEnd"/>
      <w:r w:rsidRPr="00E6127A">
        <w:rPr>
          <w:rFonts w:asciiTheme="majorHAnsi" w:hAnsiTheme="majorHAnsi" w:cstheme="majorHAnsi"/>
        </w:rPr>
        <w:t>, ze dne 2. 10. 2019, včetně jeho prodloužení č.j. MUKOLIN/SU 44994/22-vr, ze dne 25. 5. 2022</w:t>
      </w:r>
      <w:r w:rsidR="002C3610" w:rsidRPr="007B33BD">
        <w:rPr>
          <w:rFonts w:asciiTheme="majorHAnsi" w:hAnsiTheme="majorHAnsi" w:cstheme="majorHAnsi"/>
        </w:rPr>
        <w:t>, včetně aktualizované podoby po jejím vydání</w:t>
      </w:r>
      <w:r w:rsidRPr="00E6127A">
        <w:rPr>
          <w:rFonts w:asciiTheme="majorHAnsi" w:hAnsiTheme="majorHAnsi" w:cstheme="majorHAnsi"/>
        </w:rPr>
        <w:t xml:space="preserve"> (dále jen „</w:t>
      </w:r>
      <w:r w:rsidRPr="00020D69">
        <w:rPr>
          <w:rFonts w:asciiTheme="majorHAnsi" w:hAnsiTheme="majorHAnsi" w:cstheme="majorHAnsi"/>
          <w:b/>
          <w:bCs/>
        </w:rPr>
        <w:t>Stavební povolení</w:t>
      </w:r>
      <w:r w:rsidRPr="00E6127A">
        <w:rPr>
          <w:rFonts w:asciiTheme="majorHAnsi" w:hAnsiTheme="majorHAnsi" w:cstheme="majorHAnsi"/>
        </w:rPr>
        <w:t>“),</w:t>
      </w:r>
    </w:p>
    <w:p w14:paraId="1FF0BA58" w14:textId="77777777" w:rsidR="00B90E98" w:rsidRPr="00020D69" w:rsidRDefault="00B90E98" w:rsidP="00965B50">
      <w:pPr>
        <w:pStyle w:val="Odstavecspsmeny"/>
        <w:numPr>
          <w:ilvl w:val="0"/>
          <w:numId w:val="24"/>
        </w:numPr>
        <w:spacing w:after="120" w:line="276" w:lineRule="auto"/>
        <w:ind w:left="993" w:hanging="426"/>
        <w:jc w:val="both"/>
        <w:rPr>
          <w:rFonts w:asciiTheme="majorHAnsi" w:hAnsiTheme="majorHAnsi" w:cstheme="majorHAnsi"/>
        </w:rPr>
      </w:pPr>
      <w:r w:rsidRPr="00020D69">
        <w:rPr>
          <w:rFonts w:asciiTheme="majorHAnsi" w:hAnsiTheme="majorHAnsi" w:cstheme="majorHAnsi"/>
        </w:rPr>
        <w:t>další závazná stanoviska a rozhodnutí příslušných orgánů státní správy.</w:t>
      </w:r>
    </w:p>
    <w:p w14:paraId="712974EB" w14:textId="77777777" w:rsidR="00645E3C" w:rsidRPr="00E6127A" w:rsidRDefault="00EA2AD9" w:rsidP="00560C8D">
      <w:pPr>
        <w:widowControl w:val="0"/>
        <w:spacing w:after="120" w:line="240" w:lineRule="auto"/>
        <w:ind w:left="567"/>
        <w:jc w:val="both"/>
        <w:rPr>
          <w:rFonts w:asciiTheme="majorHAnsi" w:hAnsiTheme="majorHAnsi" w:cstheme="majorHAnsi"/>
        </w:rPr>
      </w:pPr>
      <w:r w:rsidRPr="00E6127A">
        <w:rPr>
          <w:rFonts w:asciiTheme="majorHAnsi" w:hAnsiTheme="majorHAnsi" w:cstheme="majorHAnsi"/>
        </w:rPr>
        <w:t>Výše uvedené dokumenty</w:t>
      </w:r>
      <w:r w:rsidR="00D12E3B" w:rsidRPr="00E6127A">
        <w:rPr>
          <w:rFonts w:asciiTheme="majorHAnsi" w:hAnsiTheme="majorHAnsi" w:cstheme="majorHAnsi"/>
        </w:rPr>
        <w:t xml:space="preserve"> uvedené pod písmeny a)</w:t>
      </w:r>
      <w:r w:rsidR="007A1D88" w:rsidRPr="00E6127A">
        <w:rPr>
          <w:rFonts w:asciiTheme="majorHAnsi" w:hAnsiTheme="majorHAnsi" w:cstheme="majorHAnsi"/>
        </w:rPr>
        <w:t xml:space="preserve"> až </w:t>
      </w:r>
      <w:r w:rsidR="0065281A" w:rsidRPr="00E6127A">
        <w:rPr>
          <w:rFonts w:asciiTheme="majorHAnsi" w:hAnsiTheme="majorHAnsi" w:cstheme="majorHAnsi"/>
        </w:rPr>
        <w:t xml:space="preserve">c) </w:t>
      </w:r>
      <w:r w:rsidR="00D12E3B" w:rsidRPr="00E6127A">
        <w:rPr>
          <w:rFonts w:asciiTheme="majorHAnsi" w:hAnsiTheme="majorHAnsi" w:cstheme="majorHAnsi"/>
        </w:rPr>
        <w:t>tohoto odstavce 2.3. této smlouvy</w:t>
      </w:r>
      <w:r w:rsidRPr="00E6127A">
        <w:rPr>
          <w:rFonts w:asciiTheme="majorHAnsi" w:hAnsiTheme="majorHAnsi" w:cstheme="majorHAnsi"/>
        </w:rPr>
        <w:t xml:space="preserve"> </w:t>
      </w:r>
      <w:proofErr w:type="gramStart"/>
      <w:r w:rsidRPr="00E6127A">
        <w:rPr>
          <w:rFonts w:asciiTheme="majorHAnsi" w:hAnsiTheme="majorHAnsi" w:cstheme="majorHAnsi"/>
        </w:rPr>
        <w:t>tvoří</w:t>
      </w:r>
      <w:proofErr w:type="gramEnd"/>
      <w:r w:rsidRPr="00E6127A">
        <w:rPr>
          <w:rFonts w:asciiTheme="majorHAnsi" w:hAnsiTheme="majorHAnsi" w:cstheme="majorHAnsi"/>
        </w:rPr>
        <w:t xml:space="preserve"> součást zadávací dokumentace předmětné veřejné zakázky (dále též </w:t>
      </w:r>
      <w:r w:rsidRPr="00E6127A">
        <w:rPr>
          <w:rFonts w:asciiTheme="majorHAnsi" w:hAnsiTheme="majorHAnsi" w:cstheme="majorHAnsi"/>
          <w:b/>
        </w:rPr>
        <w:t>„zadávací dokumentace“</w:t>
      </w:r>
      <w:r w:rsidRPr="00E6127A">
        <w:rPr>
          <w:rFonts w:asciiTheme="majorHAnsi" w:hAnsiTheme="majorHAnsi" w:cstheme="majorHAnsi"/>
        </w:rPr>
        <w:t xml:space="preserve">) a jsou obsaženy v přílohách č. </w:t>
      </w:r>
      <w:r w:rsidR="00D12E3B" w:rsidRPr="00E6127A">
        <w:rPr>
          <w:rFonts w:asciiTheme="majorHAnsi" w:hAnsiTheme="majorHAnsi" w:cstheme="majorHAnsi"/>
        </w:rPr>
        <w:t>3</w:t>
      </w:r>
      <w:r w:rsidR="0065281A" w:rsidRPr="00E6127A">
        <w:rPr>
          <w:rFonts w:asciiTheme="majorHAnsi" w:hAnsiTheme="majorHAnsi" w:cstheme="majorHAnsi"/>
        </w:rPr>
        <w:t>, 5 a</w:t>
      </w:r>
      <w:r w:rsidR="00D12E3B" w:rsidRPr="00E6127A">
        <w:rPr>
          <w:rFonts w:asciiTheme="majorHAnsi" w:hAnsiTheme="majorHAnsi" w:cstheme="majorHAnsi"/>
        </w:rPr>
        <w:t xml:space="preserve"> 6 </w:t>
      </w:r>
      <w:r w:rsidRPr="00E6127A">
        <w:rPr>
          <w:rFonts w:asciiTheme="majorHAnsi" w:hAnsiTheme="majorHAnsi" w:cstheme="majorHAnsi"/>
        </w:rPr>
        <w:t xml:space="preserve">zadávací dokumentace. </w:t>
      </w:r>
      <w:r w:rsidR="00645E3C" w:rsidRPr="00E6127A">
        <w:rPr>
          <w:rFonts w:asciiTheme="majorHAnsi" w:hAnsiTheme="majorHAnsi" w:cstheme="majorHAnsi"/>
        </w:rPr>
        <w:t>Projektová a zadávací dokumentace je závaznou specifikací díla, avšak nejsou s ní z důvodu svého rozsahu pevně spojena (není její přílohou)</w:t>
      </w:r>
      <w:r w:rsidR="007B2EE8" w:rsidRPr="00E6127A">
        <w:rPr>
          <w:rFonts w:asciiTheme="majorHAnsi" w:hAnsiTheme="majorHAnsi" w:cstheme="majorHAnsi"/>
        </w:rPr>
        <w:t xml:space="preserve">: </w:t>
      </w:r>
    </w:p>
    <w:p w14:paraId="5E7748FD" w14:textId="65DAA901" w:rsidR="000D5EA2" w:rsidRPr="00E6127A" w:rsidRDefault="007A1D88" w:rsidP="00020D69">
      <w:pPr>
        <w:pStyle w:val="Odstavecspsmeny"/>
        <w:numPr>
          <w:ilvl w:val="0"/>
          <w:numId w:val="24"/>
        </w:numPr>
        <w:spacing w:line="276" w:lineRule="auto"/>
        <w:jc w:val="both"/>
        <w:rPr>
          <w:rFonts w:asciiTheme="majorHAnsi" w:hAnsiTheme="majorHAnsi" w:cstheme="majorHAnsi"/>
          <w:u w:val="single"/>
        </w:rPr>
      </w:pPr>
      <w:r w:rsidRPr="00E6127A">
        <w:rPr>
          <w:rFonts w:asciiTheme="majorHAnsi" w:hAnsiTheme="majorHAnsi" w:cstheme="majorHAnsi"/>
          <w:u w:val="single"/>
        </w:rPr>
        <w:t>soupis stavebních prací, dodávek a služeb s vyplněným a oceněným výkazem výměr (dále jen „</w:t>
      </w:r>
      <w:r w:rsidRPr="00E6127A">
        <w:rPr>
          <w:rFonts w:asciiTheme="majorHAnsi" w:hAnsiTheme="majorHAnsi" w:cstheme="majorHAnsi"/>
          <w:b/>
          <w:u w:val="single"/>
        </w:rPr>
        <w:t>Položkový rozpočet</w:t>
      </w:r>
      <w:r w:rsidRPr="00E6127A">
        <w:rPr>
          <w:rFonts w:asciiTheme="majorHAnsi" w:hAnsiTheme="majorHAnsi" w:cstheme="majorHAnsi"/>
          <w:u w:val="single"/>
        </w:rPr>
        <w:t xml:space="preserve">“), jež </w:t>
      </w:r>
      <w:proofErr w:type="gramStart"/>
      <w:r w:rsidRPr="00E6127A">
        <w:rPr>
          <w:rFonts w:asciiTheme="majorHAnsi" w:hAnsiTheme="majorHAnsi" w:cstheme="majorHAnsi"/>
          <w:u w:val="single"/>
        </w:rPr>
        <w:t>tvoří</w:t>
      </w:r>
      <w:proofErr w:type="gramEnd"/>
      <w:r w:rsidRPr="00E6127A">
        <w:rPr>
          <w:rFonts w:asciiTheme="majorHAnsi" w:hAnsiTheme="majorHAnsi" w:cstheme="majorHAnsi"/>
          <w:u w:val="single"/>
        </w:rPr>
        <w:t xml:space="preserve"> přílohu č. 1 této smlouvy</w:t>
      </w:r>
      <w:r w:rsidR="00FA1AE5">
        <w:rPr>
          <w:rFonts w:asciiTheme="majorHAnsi" w:hAnsiTheme="majorHAnsi" w:cstheme="majorHAnsi"/>
          <w:u w:val="single"/>
        </w:rPr>
        <w:t>.</w:t>
      </w:r>
    </w:p>
    <w:p w14:paraId="7DA04546" w14:textId="3D5F676C" w:rsidR="000D5EA2" w:rsidRPr="00E6127A" w:rsidRDefault="009421B5" w:rsidP="00DE00CB">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b/>
        </w:rPr>
        <w:t>Provedením díla</w:t>
      </w:r>
      <w:r w:rsidRPr="00E6127A">
        <w:rPr>
          <w:rFonts w:asciiTheme="majorHAnsi" w:hAnsiTheme="majorHAnsi" w:cstheme="majorHAnsi"/>
        </w:rPr>
        <w:t xml:space="preserve"> se rozumí úplné, funkční a bezvadné provedení všech služeb, dodávek (včetně veškeré dokumentace), prací, konstrukcí a zkoušek, jejichž provedení je pro řádné dokončení díla nezbytné a předání díla objednateli. Dílo bude provedeno za cenu vyplývající z této smlouvy a její přílohy č. 1 („</w:t>
      </w:r>
      <w:r w:rsidRPr="00E6127A">
        <w:rPr>
          <w:rFonts w:asciiTheme="majorHAnsi" w:hAnsiTheme="majorHAnsi" w:cstheme="majorHAnsi"/>
          <w:b/>
        </w:rPr>
        <w:t>Položkový rozpočet</w:t>
      </w:r>
      <w:r w:rsidRPr="00E6127A">
        <w:rPr>
          <w:rFonts w:asciiTheme="majorHAnsi" w:hAnsiTheme="majorHAnsi" w:cstheme="majorHAnsi"/>
        </w:rPr>
        <w:t xml:space="preserve">“), a to v termínu dle časového harmonogramu, který bude zhotovitelem zpracován </w:t>
      </w:r>
      <w:r w:rsidR="0021485B" w:rsidRPr="00E6127A">
        <w:rPr>
          <w:rFonts w:asciiTheme="majorHAnsi" w:hAnsiTheme="majorHAnsi" w:cstheme="majorHAnsi"/>
        </w:rPr>
        <w:t xml:space="preserve">a předložen objednateli </w:t>
      </w:r>
      <w:r w:rsidRPr="00E6127A">
        <w:rPr>
          <w:rFonts w:asciiTheme="majorHAnsi" w:hAnsiTheme="majorHAnsi" w:cstheme="majorHAnsi"/>
        </w:rPr>
        <w:t>v termínu dle této smlouvy (dále také jako „</w:t>
      </w:r>
      <w:r w:rsidRPr="00E6127A">
        <w:rPr>
          <w:rFonts w:asciiTheme="majorHAnsi" w:hAnsiTheme="majorHAnsi" w:cstheme="majorHAnsi"/>
          <w:b/>
        </w:rPr>
        <w:t>Harmonogram plnění</w:t>
      </w:r>
      <w:r w:rsidRPr="00E6127A">
        <w:rPr>
          <w:rFonts w:asciiTheme="majorHAnsi" w:hAnsiTheme="majorHAnsi" w:cstheme="majorHAnsi"/>
        </w:rPr>
        <w:t xml:space="preserve">). </w:t>
      </w:r>
    </w:p>
    <w:p w14:paraId="088E9514" w14:textId="77777777" w:rsidR="000D5EA2" w:rsidRPr="00E6127A" w:rsidRDefault="007A1D88" w:rsidP="00DE00CB">
      <w:pPr>
        <w:widowControl w:val="0"/>
        <w:numPr>
          <w:ilvl w:val="1"/>
          <w:numId w:val="8"/>
        </w:numPr>
        <w:spacing w:after="120" w:line="240" w:lineRule="auto"/>
        <w:jc w:val="both"/>
        <w:rPr>
          <w:rFonts w:asciiTheme="majorHAnsi" w:hAnsiTheme="majorHAnsi" w:cstheme="majorHAnsi"/>
          <w:b/>
        </w:rPr>
      </w:pPr>
      <w:r w:rsidRPr="00E6127A">
        <w:rPr>
          <w:rFonts w:asciiTheme="majorHAnsi" w:hAnsiTheme="majorHAnsi" w:cstheme="majorHAnsi"/>
        </w:rPr>
        <w:t xml:space="preserve">V případě nesrovnalostí či rozporů mezi jednotlivými částmi projektu provedení díla – </w:t>
      </w:r>
      <w:proofErr w:type="gramStart"/>
      <w:r w:rsidRPr="00E6127A">
        <w:rPr>
          <w:rFonts w:asciiTheme="majorHAnsi" w:hAnsiTheme="majorHAnsi" w:cstheme="majorHAnsi"/>
        </w:rPr>
        <w:t>stavby</w:t>
      </w:r>
      <w:proofErr w:type="gramEnd"/>
      <w:r w:rsidRPr="00E6127A">
        <w:rPr>
          <w:rFonts w:asciiTheme="majorHAnsi" w:hAnsiTheme="majorHAnsi" w:cstheme="majorHAnsi"/>
        </w:rPr>
        <w:t xml:space="preserve"> resp. jinými podklady platí, že:</w:t>
      </w:r>
    </w:p>
    <w:p w14:paraId="60F9E37A" w14:textId="77777777" w:rsidR="000D5EA2" w:rsidRPr="00E6127A" w:rsidRDefault="007A1D88" w:rsidP="00DE00CB">
      <w:pPr>
        <w:pStyle w:val="Odstavecseseznamem"/>
        <w:widowControl w:val="0"/>
        <w:numPr>
          <w:ilvl w:val="0"/>
          <w:numId w:val="31"/>
        </w:numPr>
        <w:ind w:left="851" w:hanging="284"/>
        <w:rPr>
          <w:rFonts w:asciiTheme="majorHAnsi" w:hAnsiTheme="majorHAnsi" w:cstheme="majorHAnsi"/>
        </w:rPr>
      </w:pPr>
      <w:r w:rsidRPr="00E6127A">
        <w:rPr>
          <w:rFonts w:asciiTheme="majorHAnsi" w:hAnsiTheme="majorHAnsi" w:cstheme="majorHAnsi"/>
        </w:rPr>
        <w:t>výkaz výměr má přednost před textovou a výkresovou částí projektové dokumentace</w:t>
      </w:r>
    </w:p>
    <w:p w14:paraId="6D989689" w14:textId="77777777" w:rsidR="000D5EA2" w:rsidRPr="00E6127A" w:rsidRDefault="007A1D88" w:rsidP="00DE00CB">
      <w:pPr>
        <w:pStyle w:val="Odstavecseseznamem"/>
        <w:widowControl w:val="0"/>
        <w:numPr>
          <w:ilvl w:val="0"/>
          <w:numId w:val="31"/>
        </w:numPr>
        <w:ind w:left="851" w:hanging="284"/>
        <w:rPr>
          <w:rFonts w:asciiTheme="majorHAnsi" w:hAnsiTheme="majorHAnsi" w:cstheme="majorHAnsi"/>
        </w:rPr>
      </w:pPr>
      <w:r w:rsidRPr="00E6127A">
        <w:rPr>
          <w:rFonts w:asciiTheme="majorHAnsi" w:hAnsiTheme="majorHAnsi" w:cstheme="majorHAnsi"/>
        </w:rPr>
        <w:t xml:space="preserve">kóty napsané na výkresu platí, i když se </w:t>
      </w:r>
      <w:proofErr w:type="gramStart"/>
      <w:r w:rsidRPr="00E6127A">
        <w:rPr>
          <w:rFonts w:asciiTheme="majorHAnsi" w:hAnsiTheme="majorHAnsi" w:cstheme="majorHAnsi"/>
        </w:rPr>
        <w:t>liší</w:t>
      </w:r>
      <w:proofErr w:type="gramEnd"/>
      <w:r w:rsidRPr="00E6127A">
        <w:rPr>
          <w:rFonts w:asciiTheme="majorHAnsi" w:hAnsiTheme="majorHAnsi" w:cstheme="majorHAnsi"/>
        </w:rPr>
        <w:t xml:space="preserve"> od velikostí odměřených na stejném výkresu,</w:t>
      </w:r>
    </w:p>
    <w:p w14:paraId="11D3F019" w14:textId="77777777" w:rsidR="000D5EA2" w:rsidRPr="00E6127A" w:rsidRDefault="007A1D88" w:rsidP="00DE00CB">
      <w:pPr>
        <w:pStyle w:val="Odstavecseseznamem"/>
        <w:widowControl w:val="0"/>
        <w:numPr>
          <w:ilvl w:val="0"/>
          <w:numId w:val="31"/>
        </w:numPr>
        <w:ind w:left="851" w:hanging="284"/>
        <w:rPr>
          <w:rFonts w:asciiTheme="majorHAnsi" w:hAnsiTheme="majorHAnsi" w:cstheme="majorHAnsi"/>
        </w:rPr>
      </w:pPr>
      <w:r w:rsidRPr="00E6127A">
        <w:rPr>
          <w:rFonts w:asciiTheme="majorHAnsi" w:hAnsiTheme="majorHAnsi" w:cstheme="majorHAnsi"/>
        </w:rPr>
        <w:t>výkresy podrobnějšího měřítka mají přednost před výkresy hrubšího měřítka, pořízenými ke stejnému datu</w:t>
      </w:r>
    </w:p>
    <w:p w14:paraId="0AAE98F8" w14:textId="77777777" w:rsidR="000D5EA2" w:rsidRPr="00E6127A" w:rsidRDefault="007A1D88" w:rsidP="00DE00CB">
      <w:pPr>
        <w:pStyle w:val="Odstavecseseznamem"/>
        <w:widowControl w:val="0"/>
        <w:numPr>
          <w:ilvl w:val="0"/>
          <w:numId w:val="31"/>
        </w:numPr>
        <w:ind w:left="851" w:hanging="284"/>
        <w:rPr>
          <w:rFonts w:asciiTheme="majorHAnsi" w:hAnsiTheme="majorHAnsi" w:cstheme="majorHAnsi"/>
        </w:rPr>
      </w:pPr>
      <w:r w:rsidRPr="00E6127A">
        <w:rPr>
          <w:rFonts w:asciiTheme="majorHAnsi" w:hAnsiTheme="majorHAnsi" w:cstheme="majorHAnsi"/>
        </w:rPr>
        <w:t>textová určení (specifikace) mají přednost před výkresy,</w:t>
      </w:r>
    </w:p>
    <w:p w14:paraId="672F2A2C" w14:textId="77777777" w:rsidR="000D5EA2" w:rsidRPr="00E6127A" w:rsidRDefault="007A1D88" w:rsidP="00DE00CB">
      <w:pPr>
        <w:pStyle w:val="Odstavecseseznamem"/>
        <w:widowControl w:val="0"/>
        <w:numPr>
          <w:ilvl w:val="0"/>
          <w:numId w:val="31"/>
        </w:numPr>
        <w:ind w:left="851" w:hanging="284"/>
        <w:rPr>
          <w:rFonts w:asciiTheme="majorHAnsi" w:hAnsiTheme="majorHAnsi" w:cstheme="majorHAnsi"/>
        </w:rPr>
      </w:pPr>
      <w:r w:rsidRPr="00E6127A">
        <w:rPr>
          <w:rFonts w:asciiTheme="majorHAnsi" w:hAnsiTheme="majorHAnsi" w:cstheme="majorHAnsi"/>
        </w:rPr>
        <w:t>úpravy povrchu v tabulkách a textových určeních (specifikacích) mají přednost před znázorněním na výkresech.</w:t>
      </w:r>
    </w:p>
    <w:p w14:paraId="1771D026" w14:textId="77777777" w:rsidR="000D5EA2" w:rsidRPr="00E6127A" w:rsidRDefault="00FE2791" w:rsidP="00DE00CB">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rPr>
        <w:t xml:space="preserve">Zhotovitel prohlašuje, že se před podpisem této smlouvy důkladně seznámil s obsahem všech </w:t>
      </w:r>
      <w:r w:rsidRPr="00E6127A">
        <w:rPr>
          <w:rFonts w:asciiTheme="majorHAnsi" w:hAnsiTheme="majorHAnsi" w:cstheme="majorHAnsi"/>
        </w:rPr>
        <w:lastRenderedPageBreak/>
        <w:t>podkladů nezbytných k realizaci díla, které je předmětem této smlouvy a považuje je za dostatečné pro realizaci díla podle této smlouvy. Zhotovitel prohlašuje, že se podrobně seznámil s místem staveniště.</w:t>
      </w:r>
    </w:p>
    <w:p w14:paraId="044B0671" w14:textId="77777777" w:rsidR="000D5EA2" w:rsidRPr="00E6127A" w:rsidRDefault="008D14AE" w:rsidP="00DE00CB">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rPr>
        <w:t>Zhotovitel je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w:t>
      </w:r>
      <w:r w:rsidR="009421B5" w:rsidRPr="00E6127A">
        <w:rPr>
          <w:rFonts w:asciiTheme="majorHAnsi" w:hAnsiTheme="majorHAnsi" w:cstheme="majorHAnsi"/>
        </w:rPr>
        <w:t xml:space="preserve"> a dalších jím zplnomocněných osob.</w:t>
      </w:r>
      <w:r w:rsidR="009337A9" w:rsidRPr="00E6127A">
        <w:rPr>
          <w:rFonts w:asciiTheme="majorHAnsi" w:hAnsiTheme="majorHAnsi" w:cstheme="majorHAnsi"/>
        </w:rPr>
        <w:t xml:space="preserve"> Dílo bude předáno způsobilé sloužit svému účelu, kompletně hotové bez vad a nedodělků, ve všech svých částech kompletní včetně všech potřebných atestů, certifikátů či jiných obvyklou obchodní praxí zavedených dokladů. </w:t>
      </w:r>
    </w:p>
    <w:p w14:paraId="4D42DF36" w14:textId="46E66587" w:rsidR="000D5EA2" w:rsidRPr="00E6127A" w:rsidRDefault="00FE2791" w:rsidP="00DE00CB">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rPr>
        <w:t xml:space="preserve">Dílo bude realizováno </w:t>
      </w:r>
      <w:r w:rsidR="009421B5" w:rsidRPr="00E6127A">
        <w:rPr>
          <w:rFonts w:asciiTheme="majorHAnsi" w:hAnsiTheme="majorHAnsi" w:cstheme="majorHAnsi"/>
        </w:rPr>
        <w:t>dle</w:t>
      </w:r>
      <w:r w:rsidRPr="00E6127A">
        <w:rPr>
          <w:rFonts w:asciiTheme="majorHAnsi" w:hAnsiTheme="majorHAnsi" w:cstheme="majorHAnsi"/>
        </w:rPr>
        <w:t xml:space="preserve"> zákona č. 20/1987 Sb., o státní památkové péči, ve znění pozdějších předpisů a prováděcí vyhlášky č. 66/1988 Sb., ve znění pozdějších předpisů. Zhotovitel svojí činností nesmí poškodit ani ohrozit předměty či věci chráněné tímto zákonem, ani jejich části. Zhotovitel se zavazuje dodržovat podmínky závazných stanovisek orgánu státní památkové péče obsažených v podkladech pro provedení díla.  Zhotovitel dále bude dbát pokynů oprávněného zástupce objednatele nebo jiné jím pověřené osoby, která zabezpečuje odborný dohled nad prováděním předmětu plnění</w:t>
      </w:r>
      <w:r w:rsidR="00372DCA" w:rsidRPr="00E6127A">
        <w:rPr>
          <w:rFonts w:asciiTheme="majorHAnsi" w:hAnsiTheme="majorHAnsi" w:cstheme="majorHAnsi"/>
        </w:rPr>
        <w:t xml:space="preserve"> a je uvedena u objednatele v záhlaví této smlouvy.</w:t>
      </w:r>
      <w:r w:rsidRPr="00E6127A">
        <w:rPr>
          <w:rFonts w:asciiTheme="majorHAnsi" w:hAnsiTheme="majorHAnsi" w:cstheme="majorHAnsi"/>
        </w:rPr>
        <w:t xml:space="preserve"> Nedodržení povinností zhotovitele dle tohoto odstavce se považuje za podstatné porušení smlouvy a objednatel má právo od smlouvy odstoupit.</w:t>
      </w:r>
    </w:p>
    <w:p w14:paraId="197A035F" w14:textId="77777777" w:rsidR="000D5EA2" w:rsidRPr="00E6127A" w:rsidRDefault="008D14AE" w:rsidP="00DE00CB">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rPr>
        <w:t xml:space="preserve">Předmětem díla jsou </w:t>
      </w:r>
      <w:r w:rsidR="00051F29" w:rsidRPr="00E6127A">
        <w:rPr>
          <w:rFonts w:asciiTheme="majorHAnsi" w:hAnsiTheme="majorHAnsi" w:cstheme="majorHAnsi"/>
        </w:rPr>
        <w:t xml:space="preserve">také </w:t>
      </w:r>
      <w:r w:rsidRPr="00E6127A">
        <w:rPr>
          <w:rFonts w:asciiTheme="majorHAnsi" w:hAnsiTheme="majorHAnsi" w:cstheme="majorHAnsi"/>
        </w:rPr>
        <w:t xml:space="preserve">položky výslovně neuvedené v podkladech pro provedení díla, pokud o nich zhotovitel věděl nebo na základě své odborné </w:t>
      </w:r>
      <w:r w:rsidR="001139BE" w:rsidRPr="00E6127A">
        <w:rPr>
          <w:rFonts w:asciiTheme="majorHAnsi" w:hAnsiTheme="majorHAnsi" w:cstheme="majorHAnsi"/>
        </w:rPr>
        <w:t xml:space="preserve">kvalifikace </w:t>
      </w:r>
      <w:r w:rsidRPr="00E6127A">
        <w:rPr>
          <w:rFonts w:asciiTheme="majorHAnsi" w:hAnsiTheme="majorHAnsi" w:cstheme="majorHAnsi"/>
        </w:rPr>
        <w:t>mohl nebo měl vědět, že provedení takových dodávek či prací je pro řádné a úplné zhotovení díla potřebné</w:t>
      </w:r>
      <w:r w:rsidR="000E6FE8" w:rsidRPr="00E6127A">
        <w:rPr>
          <w:rFonts w:asciiTheme="majorHAnsi" w:hAnsiTheme="majorHAnsi" w:cstheme="majorHAnsi"/>
        </w:rPr>
        <w:t xml:space="preserve">, </w:t>
      </w:r>
      <w:r w:rsidRPr="00E6127A">
        <w:rPr>
          <w:rFonts w:asciiTheme="majorHAnsi" w:hAnsiTheme="majorHAnsi" w:cstheme="majorHAnsi"/>
        </w:rPr>
        <w:t>dále také zejména:</w:t>
      </w:r>
    </w:p>
    <w:p w14:paraId="080480BB" w14:textId="556E90BB" w:rsidR="008D1E53" w:rsidRDefault="008D1E53" w:rsidP="008D1E53">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6B1F5D">
        <w:rPr>
          <w:rFonts w:asciiTheme="majorHAnsi" w:eastAsiaTheme="minorHAnsi" w:hAnsiTheme="majorHAnsi" w:cstheme="majorHAnsi"/>
          <w:color w:val="auto"/>
          <w:sz w:val="22"/>
          <w:szCs w:val="22"/>
        </w:rPr>
        <w:t>vypracování návodu na provoz a údržbu díla;</w:t>
      </w:r>
    </w:p>
    <w:p w14:paraId="45172DFB" w14:textId="26A75F9E" w:rsidR="000D5EA2" w:rsidRPr="00E6127A" w:rsidRDefault="00464B4D" w:rsidP="00DE00CB">
      <w:pPr>
        <w:widowControl w:val="0"/>
        <w:numPr>
          <w:ilvl w:val="0"/>
          <w:numId w:val="26"/>
        </w:numPr>
        <w:suppressAutoHyphens/>
        <w:spacing w:after="60" w:line="240" w:lineRule="auto"/>
        <w:ind w:left="993" w:hanging="426"/>
        <w:jc w:val="both"/>
        <w:rPr>
          <w:rFonts w:asciiTheme="majorHAnsi" w:hAnsiTheme="majorHAnsi" w:cstheme="majorHAnsi"/>
        </w:rPr>
      </w:pPr>
      <w:r w:rsidRPr="00E6127A">
        <w:rPr>
          <w:rFonts w:asciiTheme="majorHAnsi" w:hAnsiTheme="majorHAnsi" w:cstheme="majorHAnsi"/>
        </w:rPr>
        <w:t>zajištění všech nezbytných průzkumů nutných pro řádné provádění díla</w:t>
      </w:r>
      <w:r w:rsidR="008D1E53">
        <w:rPr>
          <w:rFonts w:asciiTheme="majorHAnsi" w:hAnsiTheme="majorHAnsi" w:cstheme="majorHAnsi"/>
        </w:rPr>
        <w:t>, včetně doplňujících podrobných restaurátorských průzkumů</w:t>
      </w:r>
      <w:r w:rsidRPr="00E6127A">
        <w:rPr>
          <w:rFonts w:asciiTheme="majorHAnsi" w:hAnsiTheme="majorHAnsi" w:cstheme="majorHAnsi"/>
        </w:rPr>
        <w:t>, provedení a vyhodnocení potřebných rozborů, zpracování z toho vyplývajících návrhů dalšího postupu;</w:t>
      </w:r>
    </w:p>
    <w:p w14:paraId="254BC23D" w14:textId="4EBF2507" w:rsidR="000D5EA2" w:rsidRPr="00E6127A" w:rsidRDefault="00406EA5"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E6127A">
        <w:rPr>
          <w:rFonts w:asciiTheme="majorHAnsi" w:eastAsiaTheme="minorHAnsi" w:hAnsiTheme="majorHAnsi" w:cstheme="majorHAnsi"/>
          <w:color w:val="auto"/>
          <w:sz w:val="22"/>
          <w:szCs w:val="22"/>
        </w:rPr>
        <w:t>všechny úkony (a náklady, poplatky) spojené s výkonem dodavatelské inženýrské činnosti (zejm. vyřizování povolení, zvláštního užívání pozemních komunikací a veřejných ploch, záborů, dopravních opatření, zaměření a ochranu inženýrských sítí, souhlasů a oznámení souvisejících s provedením díla s výjimkou změny stavby před dokončením)</w:t>
      </w:r>
      <w:r w:rsidR="001E261A" w:rsidRPr="00E6127A">
        <w:rPr>
          <w:rFonts w:asciiTheme="majorHAnsi" w:eastAsiaTheme="minorHAnsi" w:hAnsiTheme="majorHAnsi" w:cstheme="majorHAnsi"/>
          <w:color w:val="auto"/>
          <w:sz w:val="22"/>
          <w:szCs w:val="22"/>
        </w:rPr>
        <w:t>, včetně kolaudačního řízení a odstranění vad a nedostatků díla</w:t>
      </w:r>
      <w:r w:rsidRPr="00E6127A">
        <w:rPr>
          <w:rFonts w:asciiTheme="majorHAnsi" w:eastAsiaTheme="minorHAnsi" w:hAnsiTheme="majorHAnsi" w:cstheme="majorHAnsi"/>
          <w:color w:val="auto"/>
          <w:sz w:val="22"/>
          <w:szCs w:val="22"/>
        </w:rPr>
        <w:t xml:space="preserve">. Kopie těchto dokladů bude průběžně předávat objednateli a technickému dozoru </w:t>
      </w:r>
      <w:r w:rsidR="00E34C46">
        <w:rPr>
          <w:rFonts w:asciiTheme="majorHAnsi" w:eastAsiaTheme="minorHAnsi" w:hAnsiTheme="majorHAnsi" w:cstheme="majorHAnsi"/>
          <w:color w:val="auto"/>
          <w:sz w:val="22"/>
          <w:szCs w:val="22"/>
        </w:rPr>
        <w:t xml:space="preserve">stavby </w:t>
      </w:r>
      <w:r w:rsidR="005D026C">
        <w:rPr>
          <w:rFonts w:asciiTheme="majorHAnsi" w:eastAsiaTheme="minorHAnsi" w:hAnsiTheme="majorHAnsi" w:cstheme="majorHAnsi"/>
          <w:color w:val="auto"/>
          <w:sz w:val="22"/>
          <w:szCs w:val="22"/>
        </w:rPr>
        <w:t>objednatele</w:t>
      </w:r>
      <w:r w:rsidRPr="00E6127A">
        <w:rPr>
          <w:rFonts w:asciiTheme="majorHAnsi" w:eastAsiaTheme="minorHAnsi" w:hAnsiTheme="majorHAnsi" w:cstheme="majorHAnsi"/>
          <w:color w:val="auto"/>
          <w:sz w:val="22"/>
          <w:szCs w:val="22"/>
        </w:rPr>
        <w:t>.</w:t>
      </w:r>
    </w:p>
    <w:p w14:paraId="66675FA5" w14:textId="60B890CF" w:rsidR="000D5EA2" w:rsidRPr="00E6127A" w:rsidRDefault="000E6FE8" w:rsidP="00DE00CB">
      <w:pPr>
        <w:pStyle w:val="Zkladntext"/>
        <w:numPr>
          <w:ilvl w:val="0"/>
          <w:numId w:val="26"/>
        </w:numPr>
        <w:suppressAutoHyphens/>
        <w:autoSpaceDE/>
        <w:autoSpaceDN/>
        <w:spacing w:after="60"/>
        <w:ind w:left="993" w:hanging="426"/>
        <w:jc w:val="both"/>
        <w:rPr>
          <w:rFonts w:asciiTheme="majorHAnsi" w:hAnsiTheme="majorHAnsi" w:cstheme="majorHAnsi"/>
        </w:rPr>
      </w:pPr>
      <w:r w:rsidRPr="00E6127A">
        <w:rPr>
          <w:rFonts w:asciiTheme="majorHAnsi" w:eastAsiaTheme="minorHAnsi" w:hAnsiTheme="majorHAnsi" w:cstheme="majorHAnsi"/>
          <w:color w:val="auto"/>
          <w:sz w:val="22"/>
          <w:szCs w:val="22"/>
        </w:rPr>
        <w:t>provedení všech opatření organizačního a stavebně technologického charakteru k řádnému provedení díla</w:t>
      </w:r>
      <w:r w:rsidR="00860776">
        <w:rPr>
          <w:rFonts w:asciiTheme="majorHAnsi" w:eastAsiaTheme="minorHAnsi" w:hAnsiTheme="majorHAnsi" w:cstheme="majorHAnsi"/>
          <w:color w:val="auto"/>
          <w:sz w:val="22"/>
          <w:szCs w:val="22"/>
        </w:rPr>
        <w:t>;</w:t>
      </w:r>
    </w:p>
    <w:p w14:paraId="26CD33B4" w14:textId="6B57BE01" w:rsidR="000D5EA2" w:rsidRPr="00E6127A" w:rsidRDefault="000E6FE8"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E6127A">
        <w:rPr>
          <w:rFonts w:asciiTheme="majorHAnsi" w:eastAsiaTheme="minorHAnsi" w:hAnsiTheme="majorHAnsi" w:cstheme="majorHAnsi"/>
          <w:color w:val="auto"/>
          <w:sz w:val="22"/>
          <w:szCs w:val="22"/>
        </w:rPr>
        <w:t>veškeré práce a dodávky související s bezpečnostními opatřeními na ochranu životního prostředí, ochranu života, zdraví a majetku v místech dotčených realizací díla (zejména chodců, imobilních osob a vozidel)</w:t>
      </w:r>
      <w:r w:rsidR="00860776">
        <w:rPr>
          <w:rFonts w:asciiTheme="majorHAnsi" w:eastAsiaTheme="minorHAnsi" w:hAnsiTheme="majorHAnsi" w:cstheme="majorHAnsi"/>
          <w:color w:val="auto"/>
          <w:sz w:val="22"/>
          <w:szCs w:val="22"/>
        </w:rPr>
        <w:t>;</w:t>
      </w:r>
      <w:r w:rsidRPr="00E6127A">
        <w:rPr>
          <w:rFonts w:asciiTheme="majorHAnsi" w:eastAsiaTheme="minorHAnsi" w:hAnsiTheme="majorHAnsi" w:cstheme="majorHAnsi"/>
          <w:color w:val="auto"/>
          <w:sz w:val="22"/>
          <w:szCs w:val="22"/>
        </w:rPr>
        <w:t xml:space="preserve"> </w:t>
      </w:r>
    </w:p>
    <w:p w14:paraId="29455669" w14:textId="0E56C582" w:rsidR="000D5EA2" w:rsidRPr="00E6127A" w:rsidRDefault="008D14AE"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E6127A">
        <w:rPr>
          <w:rFonts w:asciiTheme="majorHAnsi" w:eastAsiaTheme="minorHAnsi" w:hAnsiTheme="majorHAnsi" w:cstheme="majorHAnsi"/>
          <w:color w:val="auto"/>
          <w:sz w:val="22"/>
          <w:szCs w:val="22"/>
        </w:rPr>
        <w:t>fotodokumentace a videodokumentace průběhu prací</w:t>
      </w:r>
      <w:r w:rsidR="008D1E53">
        <w:rPr>
          <w:rFonts w:asciiTheme="majorHAnsi" w:eastAsiaTheme="minorHAnsi" w:hAnsiTheme="majorHAnsi" w:cstheme="majorHAnsi"/>
          <w:color w:val="auto"/>
          <w:sz w:val="22"/>
          <w:szCs w:val="22"/>
        </w:rPr>
        <w:t xml:space="preserve"> ve vysokém rozlišení</w:t>
      </w:r>
      <w:r w:rsidRPr="00E6127A">
        <w:rPr>
          <w:rFonts w:asciiTheme="majorHAnsi" w:eastAsiaTheme="minorHAnsi" w:hAnsiTheme="majorHAnsi" w:cstheme="majorHAnsi"/>
          <w:color w:val="auto"/>
          <w:sz w:val="22"/>
          <w:szCs w:val="22"/>
        </w:rPr>
        <w:t>, průběžná fotodokumentace jednotlivých prvků, fotodokumentace rozvodů a prvků provedených v uzavřených, nepřístupných místech, zazděných nebo zasypaných v podloží;</w:t>
      </w:r>
    </w:p>
    <w:p w14:paraId="6410C1B3" w14:textId="77777777" w:rsidR="000D5EA2" w:rsidRPr="00E6127A" w:rsidRDefault="008D14AE"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E6127A">
        <w:rPr>
          <w:rFonts w:asciiTheme="majorHAnsi" w:eastAsiaTheme="minorHAnsi" w:hAnsiTheme="majorHAnsi" w:cstheme="majorHAnsi"/>
          <w:color w:val="auto"/>
          <w:sz w:val="22"/>
          <w:szCs w:val="22"/>
        </w:rPr>
        <w:t>restaurátorské práce podle restaurátorského záměru v</w:t>
      </w:r>
      <w:r w:rsidR="00966B8C" w:rsidRPr="00E6127A">
        <w:rPr>
          <w:rFonts w:asciiTheme="majorHAnsi" w:eastAsiaTheme="minorHAnsi" w:hAnsiTheme="majorHAnsi" w:cstheme="majorHAnsi"/>
          <w:color w:val="auto"/>
          <w:sz w:val="22"/>
          <w:szCs w:val="22"/>
        </w:rPr>
        <w:t> </w:t>
      </w:r>
      <w:r w:rsidR="00885A31" w:rsidRPr="00E6127A">
        <w:rPr>
          <w:rFonts w:asciiTheme="majorHAnsi" w:eastAsiaTheme="minorHAnsi" w:hAnsiTheme="majorHAnsi" w:cstheme="majorHAnsi"/>
          <w:color w:val="auto"/>
          <w:sz w:val="22"/>
          <w:szCs w:val="22"/>
        </w:rPr>
        <w:t>Projektové dokumentaci</w:t>
      </w:r>
      <w:r w:rsidRPr="00E6127A">
        <w:rPr>
          <w:rFonts w:asciiTheme="majorHAnsi" w:eastAsiaTheme="minorHAnsi" w:hAnsiTheme="majorHAnsi" w:cstheme="majorHAnsi"/>
          <w:color w:val="auto"/>
          <w:sz w:val="22"/>
          <w:szCs w:val="22"/>
        </w:rPr>
        <w:t>;</w:t>
      </w:r>
      <w:r w:rsidR="00464B4D" w:rsidRPr="00E6127A">
        <w:rPr>
          <w:rFonts w:asciiTheme="majorHAnsi" w:eastAsiaTheme="minorHAnsi" w:hAnsiTheme="majorHAnsi" w:cstheme="majorHAnsi"/>
          <w:color w:val="auto"/>
          <w:sz w:val="22"/>
          <w:szCs w:val="22"/>
        </w:rPr>
        <w:t xml:space="preserve"> </w:t>
      </w:r>
      <w:r w:rsidRPr="00E6127A">
        <w:rPr>
          <w:rFonts w:asciiTheme="majorHAnsi" w:eastAsiaTheme="minorHAnsi" w:hAnsiTheme="majorHAnsi" w:cstheme="majorHAnsi"/>
          <w:color w:val="auto"/>
          <w:sz w:val="22"/>
          <w:szCs w:val="22"/>
        </w:rPr>
        <w:t>dohled a spolupráce restaurátora (povrchy fasád a stěn interiéru;) včetně zaznamenání použitých postupů a materiálů do dokumentace skutečného provedení stavby;</w:t>
      </w:r>
    </w:p>
    <w:p w14:paraId="71E3DBC6" w14:textId="4BDB8E4E" w:rsidR="000D5EA2" w:rsidRPr="00E6127A" w:rsidRDefault="000E6FE8" w:rsidP="00DE00CB">
      <w:pPr>
        <w:pStyle w:val="Zkladntext"/>
        <w:numPr>
          <w:ilvl w:val="0"/>
          <w:numId w:val="26"/>
        </w:numPr>
        <w:suppressAutoHyphens/>
        <w:autoSpaceDE/>
        <w:autoSpaceDN/>
        <w:spacing w:after="60"/>
        <w:ind w:left="993" w:hanging="426"/>
        <w:jc w:val="both"/>
        <w:rPr>
          <w:rFonts w:asciiTheme="majorHAnsi" w:hAnsiTheme="majorHAnsi" w:cstheme="majorHAnsi"/>
        </w:rPr>
      </w:pPr>
      <w:r w:rsidRPr="00E6127A">
        <w:rPr>
          <w:rFonts w:asciiTheme="majorHAnsi" w:eastAsiaTheme="minorHAnsi" w:hAnsiTheme="majorHAnsi" w:cstheme="majorHAnsi"/>
          <w:color w:val="auto"/>
          <w:sz w:val="22"/>
          <w:szCs w:val="22"/>
        </w:rPr>
        <w:t>provedení nutných zkoušek,</w:t>
      </w:r>
      <w:r w:rsidR="000746C0" w:rsidRPr="00E6127A">
        <w:rPr>
          <w:rFonts w:asciiTheme="majorHAnsi" w:eastAsiaTheme="minorHAnsi" w:hAnsiTheme="majorHAnsi" w:cstheme="majorHAnsi"/>
          <w:color w:val="auto"/>
          <w:sz w:val="22"/>
          <w:szCs w:val="22"/>
        </w:rPr>
        <w:t xml:space="preserve"> měření,</w:t>
      </w:r>
      <w:r w:rsidRPr="00E6127A">
        <w:rPr>
          <w:rFonts w:asciiTheme="majorHAnsi" w:eastAsiaTheme="minorHAnsi" w:hAnsiTheme="majorHAnsi" w:cstheme="majorHAnsi"/>
          <w:color w:val="auto"/>
          <w:sz w:val="22"/>
          <w:szCs w:val="22"/>
        </w:rPr>
        <w:t xml:space="preserve">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w:t>
      </w:r>
      <w:r w:rsidRPr="00E6127A">
        <w:rPr>
          <w:rFonts w:asciiTheme="majorHAnsi" w:eastAsiaTheme="minorHAnsi" w:hAnsiTheme="majorHAnsi" w:cstheme="majorHAnsi"/>
          <w:color w:val="auto"/>
          <w:sz w:val="22"/>
          <w:szCs w:val="22"/>
        </w:rPr>
        <w:lastRenderedPageBreak/>
        <w:t xml:space="preserve">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w:t>
      </w:r>
      <w:r w:rsidR="000746C0" w:rsidRPr="00E6127A">
        <w:rPr>
          <w:rFonts w:asciiTheme="majorHAnsi" w:eastAsiaTheme="minorHAnsi" w:hAnsiTheme="majorHAnsi" w:cstheme="majorHAnsi"/>
          <w:color w:val="auto"/>
          <w:sz w:val="22"/>
          <w:szCs w:val="22"/>
        </w:rPr>
        <w:t>nejpozději 10 dnů před předáním díla</w:t>
      </w:r>
      <w:r w:rsidR="00860776">
        <w:rPr>
          <w:rFonts w:asciiTheme="majorHAnsi" w:eastAsiaTheme="minorHAnsi" w:hAnsiTheme="majorHAnsi" w:cstheme="majorHAnsi"/>
          <w:color w:val="auto"/>
          <w:sz w:val="22"/>
          <w:szCs w:val="22"/>
        </w:rPr>
        <w:t>;</w:t>
      </w:r>
      <w:r w:rsidR="000746C0" w:rsidRPr="00E6127A">
        <w:rPr>
          <w:rFonts w:asciiTheme="majorHAnsi" w:eastAsiaTheme="minorHAnsi" w:hAnsiTheme="majorHAnsi" w:cstheme="majorHAnsi"/>
          <w:color w:val="auto"/>
          <w:sz w:val="22"/>
          <w:szCs w:val="22"/>
        </w:rPr>
        <w:t xml:space="preserve"> </w:t>
      </w:r>
    </w:p>
    <w:p w14:paraId="4D731C69" w14:textId="77777777" w:rsidR="000D5EA2" w:rsidRPr="00E6127A" w:rsidRDefault="000746C0" w:rsidP="00DE00CB">
      <w:pPr>
        <w:widowControl w:val="0"/>
        <w:numPr>
          <w:ilvl w:val="0"/>
          <w:numId w:val="26"/>
        </w:numPr>
        <w:suppressAutoHyphens/>
        <w:spacing w:after="60" w:line="240" w:lineRule="auto"/>
        <w:ind w:left="993" w:hanging="426"/>
        <w:jc w:val="both"/>
        <w:rPr>
          <w:rFonts w:asciiTheme="majorHAnsi" w:eastAsia="Times New Roman" w:hAnsiTheme="majorHAnsi" w:cstheme="majorHAnsi"/>
          <w:color w:val="000000"/>
          <w:sz w:val="24"/>
          <w:szCs w:val="24"/>
        </w:rPr>
      </w:pPr>
      <w:r w:rsidRPr="00E6127A">
        <w:rPr>
          <w:rFonts w:asciiTheme="majorHAnsi" w:hAnsiTheme="majorHAnsi" w:cstheme="majorHAnsi"/>
        </w:rPr>
        <w:t>zpracování technologických</w:t>
      </w:r>
      <w:r w:rsidR="001E261A" w:rsidRPr="00E6127A">
        <w:rPr>
          <w:rFonts w:asciiTheme="majorHAnsi" w:hAnsiTheme="majorHAnsi" w:cstheme="majorHAnsi"/>
        </w:rPr>
        <w:t xml:space="preserve"> podmínek a</w:t>
      </w:r>
      <w:r w:rsidRPr="00E6127A">
        <w:rPr>
          <w:rFonts w:asciiTheme="majorHAnsi" w:hAnsiTheme="majorHAnsi" w:cstheme="majorHAnsi"/>
        </w:rPr>
        <w:t xml:space="preserve"> postupů pro provádění jednotlivých částí díla vč. zajištění geotechnického dozoru při provádění zemních prací, </w:t>
      </w:r>
      <w:r w:rsidR="001E261A" w:rsidRPr="00E6127A">
        <w:rPr>
          <w:rFonts w:asciiTheme="majorHAnsi" w:hAnsiTheme="majorHAnsi" w:cstheme="majorHAnsi"/>
        </w:rPr>
        <w:t xml:space="preserve">zajištění potřebných dílenských a montážních výkresů, modelů pro zhotovení forem k výrobě historických a ozdobných prvků, </w:t>
      </w:r>
      <w:r w:rsidRPr="00E6127A">
        <w:rPr>
          <w:rFonts w:asciiTheme="majorHAnsi" w:hAnsiTheme="majorHAnsi" w:cstheme="majorHAnsi"/>
        </w:rPr>
        <w:t xml:space="preserve">předání příslušných protokolů před zahájením prací, </w:t>
      </w:r>
      <w:r w:rsidR="00415A46" w:rsidRPr="00E6127A">
        <w:rPr>
          <w:rFonts w:asciiTheme="majorHAnsi" w:hAnsiTheme="majorHAnsi" w:cstheme="majorHAnsi"/>
        </w:rPr>
        <w:t>zpracování</w:t>
      </w:r>
      <w:r w:rsidRPr="00E6127A">
        <w:rPr>
          <w:rFonts w:asciiTheme="majorHAnsi" w:hAnsiTheme="majorHAnsi" w:cstheme="majorHAnsi"/>
        </w:rPr>
        <w:t xml:space="preserve"> </w:t>
      </w:r>
      <w:r w:rsidR="001E261A" w:rsidRPr="00E6127A">
        <w:rPr>
          <w:rFonts w:asciiTheme="majorHAnsi" w:hAnsiTheme="majorHAnsi" w:cstheme="majorHAnsi"/>
        </w:rPr>
        <w:t xml:space="preserve">dalších případných </w:t>
      </w:r>
      <w:r w:rsidRPr="00E6127A">
        <w:rPr>
          <w:rFonts w:asciiTheme="majorHAnsi" w:hAnsiTheme="majorHAnsi" w:cstheme="majorHAnsi"/>
        </w:rPr>
        <w:t>restaurátorských záměrů na provedení restaurátorských prací a jejich předání objednateli po předchozím projednání s orgány památkové péče min. 10 dnů před zahájením příslušných prací;</w:t>
      </w:r>
    </w:p>
    <w:p w14:paraId="5415CE1F" w14:textId="61A1463B" w:rsidR="000D5EA2" w:rsidRPr="00DE00CB" w:rsidRDefault="008D14AE"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DE00CB">
        <w:rPr>
          <w:rFonts w:asciiTheme="majorHAnsi" w:eastAsiaTheme="minorHAnsi" w:hAnsiTheme="majorHAnsi" w:cstheme="majorHAnsi"/>
          <w:color w:val="auto"/>
          <w:sz w:val="22"/>
          <w:szCs w:val="22"/>
        </w:rPr>
        <w:t>vypracování závěrečných restaurátorských zpráv ve třech vyhotoveních v grafické (tištěné) formě a v jednom digitálním vyhotovení ve formátu *.</w:t>
      </w:r>
      <w:proofErr w:type="spellStart"/>
      <w:r w:rsidRPr="00DE00CB">
        <w:rPr>
          <w:rFonts w:asciiTheme="majorHAnsi" w:eastAsiaTheme="minorHAnsi" w:hAnsiTheme="majorHAnsi" w:cstheme="majorHAnsi"/>
          <w:color w:val="auto"/>
          <w:sz w:val="22"/>
          <w:szCs w:val="22"/>
        </w:rPr>
        <w:t>pdf</w:t>
      </w:r>
      <w:proofErr w:type="spellEnd"/>
      <w:r w:rsidRPr="00DE00CB">
        <w:rPr>
          <w:rFonts w:asciiTheme="majorHAnsi" w:eastAsiaTheme="minorHAnsi" w:hAnsiTheme="majorHAnsi" w:cstheme="majorHAnsi"/>
          <w:color w:val="auto"/>
          <w:sz w:val="22"/>
          <w:szCs w:val="22"/>
        </w:rPr>
        <w:t xml:space="preserve">; včetně doložení podrobného postupu restaurování, uvedení použitých materiálů a předložení potřebných atestů k těmto materiálům, doložení podrobné fotodokumentace </w:t>
      </w:r>
      <w:r w:rsidR="00DE00CB">
        <w:rPr>
          <w:rFonts w:asciiTheme="majorHAnsi" w:eastAsiaTheme="minorHAnsi" w:hAnsiTheme="majorHAnsi" w:cstheme="majorHAnsi"/>
          <w:color w:val="auto"/>
          <w:sz w:val="22"/>
          <w:szCs w:val="22"/>
        </w:rPr>
        <w:t xml:space="preserve">ve vysokém rozlišení </w:t>
      </w:r>
      <w:r w:rsidRPr="00DE00CB">
        <w:rPr>
          <w:rFonts w:asciiTheme="majorHAnsi" w:eastAsiaTheme="minorHAnsi" w:hAnsiTheme="majorHAnsi" w:cstheme="majorHAnsi"/>
          <w:color w:val="auto"/>
          <w:sz w:val="22"/>
          <w:szCs w:val="22"/>
        </w:rPr>
        <w:t>včetně detailů před a po restaurování</w:t>
      </w:r>
      <w:r w:rsidR="00E6127A">
        <w:rPr>
          <w:rFonts w:asciiTheme="majorHAnsi" w:eastAsiaTheme="minorHAnsi" w:hAnsiTheme="majorHAnsi" w:cstheme="majorHAnsi"/>
          <w:color w:val="auto"/>
          <w:sz w:val="22"/>
          <w:szCs w:val="22"/>
        </w:rPr>
        <w:t>;</w:t>
      </w:r>
      <w:r w:rsidR="00E6127A" w:rsidRPr="00E6127A" w:rsidDel="00E6127A">
        <w:rPr>
          <w:rFonts w:asciiTheme="majorHAnsi" w:eastAsiaTheme="minorHAnsi" w:hAnsiTheme="majorHAnsi" w:cstheme="majorHAnsi"/>
          <w:color w:val="auto"/>
          <w:sz w:val="22"/>
          <w:szCs w:val="22"/>
        </w:rPr>
        <w:t xml:space="preserve"> </w:t>
      </w:r>
    </w:p>
    <w:p w14:paraId="63915D44" w14:textId="4AFD0647" w:rsidR="000D5EA2" w:rsidRPr="00E6127A" w:rsidRDefault="008D14AE"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E6127A">
        <w:rPr>
          <w:rFonts w:asciiTheme="majorHAnsi" w:eastAsiaTheme="minorHAnsi" w:hAnsiTheme="majorHAnsi" w:cstheme="majorHAnsi"/>
          <w:color w:val="auto"/>
          <w:sz w:val="22"/>
          <w:szCs w:val="22"/>
        </w:rPr>
        <w:t>pravidelný denní úklid stavby</w:t>
      </w:r>
      <w:r w:rsidR="003943A0" w:rsidRPr="00E6127A">
        <w:rPr>
          <w:rFonts w:asciiTheme="majorHAnsi" w:eastAsiaTheme="minorHAnsi" w:hAnsiTheme="majorHAnsi" w:cstheme="majorHAnsi"/>
          <w:color w:val="auto"/>
          <w:sz w:val="22"/>
          <w:szCs w:val="22"/>
        </w:rPr>
        <w:t xml:space="preserve"> (včetně čištění přístupových komunikací a odpovídající opravu v případě poškození</w:t>
      </w:r>
      <w:r w:rsidR="00E34C46">
        <w:rPr>
          <w:rFonts w:asciiTheme="majorHAnsi" w:eastAsiaTheme="minorHAnsi" w:hAnsiTheme="majorHAnsi" w:cstheme="majorHAnsi"/>
          <w:color w:val="auto"/>
          <w:sz w:val="22"/>
          <w:szCs w:val="22"/>
        </w:rPr>
        <w:t>, zejména objektu</w:t>
      </w:r>
      <w:r w:rsidR="00977441">
        <w:rPr>
          <w:rFonts w:asciiTheme="majorHAnsi" w:eastAsiaTheme="minorHAnsi" w:hAnsiTheme="majorHAnsi" w:cstheme="majorHAnsi"/>
          <w:color w:val="auto"/>
          <w:sz w:val="22"/>
          <w:szCs w:val="22"/>
        </w:rPr>
        <w:t xml:space="preserve"> </w:t>
      </w:r>
      <w:r w:rsidR="00484A45">
        <w:rPr>
          <w:rFonts w:asciiTheme="majorHAnsi" w:eastAsiaTheme="minorHAnsi" w:hAnsiTheme="majorHAnsi" w:cstheme="majorHAnsi"/>
          <w:color w:val="auto"/>
          <w:sz w:val="22"/>
          <w:szCs w:val="22"/>
        </w:rPr>
        <w:t xml:space="preserve">hřbitova nebo jeho </w:t>
      </w:r>
      <w:r w:rsidR="00E34C46">
        <w:rPr>
          <w:rFonts w:asciiTheme="majorHAnsi" w:eastAsiaTheme="minorHAnsi" w:hAnsiTheme="majorHAnsi" w:cstheme="majorHAnsi"/>
          <w:color w:val="auto"/>
          <w:sz w:val="22"/>
          <w:szCs w:val="22"/>
        </w:rPr>
        <w:t>sou</w:t>
      </w:r>
      <w:r w:rsidR="00484A45">
        <w:rPr>
          <w:rFonts w:asciiTheme="majorHAnsi" w:eastAsiaTheme="minorHAnsi" w:hAnsiTheme="majorHAnsi" w:cstheme="majorHAnsi"/>
          <w:color w:val="auto"/>
          <w:sz w:val="22"/>
          <w:szCs w:val="22"/>
        </w:rPr>
        <w:t>částí</w:t>
      </w:r>
      <w:r w:rsidR="003943A0" w:rsidRPr="00E6127A">
        <w:rPr>
          <w:rFonts w:asciiTheme="majorHAnsi" w:eastAsiaTheme="minorHAnsi" w:hAnsiTheme="majorHAnsi" w:cstheme="majorHAnsi"/>
          <w:color w:val="auto"/>
          <w:sz w:val="22"/>
          <w:szCs w:val="22"/>
        </w:rPr>
        <w:t>, a to v nejbližší možné době)</w:t>
      </w:r>
      <w:r w:rsidRPr="00E6127A">
        <w:rPr>
          <w:rFonts w:asciiTheme="majorHAnsi" w:eastAsiaTheme="minorHAnsi" w:hAnsiTheme="majorHAnsi" w:cstheme="majorHAnsi"/>
          <w:color w:val="auto"/>
          <w:sz w:val="22"/>
          <w:szCs w:val="22"/>
        </w:rPr>
        <w:t xml:space="preserve"> a okolí stavby ve dnech, kdy je dílo prováděno</w:t>
      </w:r>
      <w:r w:rsidR="001E261A" w:rsidRPr="00E6127A">
        <w:rPr>
          <w:rFonts w:asciiTheme="majorHAnsi" w:eastAsiaTheme="minorHAnsi" w:hAnsiTheme="majorHAnsi" w:cstheme="majorHAnsi"/>
          <w:color w:val="auto"/>
          <w:sz w:val="22"/>
          <w:szCs w:val="22"/>
        </w:rPr>
        <w:t xml:space="preserve"> a dále </w:t>
      </w:r>
      <w:r w:rsidRPr="00E6127A">
        <w:rPr>
          <w:rFonts w:asciiTheme="majorHAnsi" w:eastAsiaTheme="minorHAnsi" w:hAnsiTheme="majorHAnsi" w:cstheme="majorHAnsi"/>
          <w:color w:val="auto"/>
          <w:sz w:val="22"/>
          <w:szCs w:val="22"/>
        </w:rPr>
        <w:t>celkový úklid stavby, staveniště a okol</w:t>
      </w:r>
      <w:r w:rsidR="00415A46" w:rsidRPr="00E6127A">
        <w:rPr>
          <w:rFonts w:asciiTheme="majorHAnsi" w:eastAsiaTheme="minorHAnsi" w:hAnsiTheme="majorHAnsi" w:cstheme="majorHAnsi"/>
          <w:color w:val="auto"/>
          <w:sz w:val="22"/>
          <w:szCs w:val="22"/>
        </w:rPr>
        <w:t xml:space="preserve">ních ploch a komunikací </w:t>
      </w:r>
      <w:r w:rsidRPr="00E6127A">
        <w:rPr>
          <w:rFonts w:asciiTheme="majorHAnsi" w:eastAsiaTheme="minorHAnsi" w:hAnsiTheme="majorHAnsi" w:cstheme="majorHAnsi"/>
          <w:color w:val="auto"/>
          <w:sz w:val="22"/>
          <w:szCs w:val="22"/>
        </w:rPr>
        <w:t>před předáním díla objednatel</w:t>
      </w:r>
      <w:r w:rsidR="001E261A" w:rsidRPr="00E6127A">
        <w:rPr>
          <w:rFonts w:asciiTheme="majorHAnsi" w:eastAsiaTheme="minorHAnsi" w:hAnsiTheme="majorHAnsi" w:cstheme="majorHAnsi"/>
          <w:color w:val="auto"/>
          <w:sz w:val="22"/>
          <w:szCs w:val="22"/>
        </w:rPr>
        <w:t xml:space="preserve">i, resp. třetím osobám či orgánům státní správy (písemným dokladem), </w:t>
      </w:r>
      <w:r w:rsidRPr="00E6127A">
        <w:rPr>
          <w:rFonts w:asciiTheme="majorHAnsi" w:eastAsiaTheme="minorHAnsi" w:hAnsiTheme="majorHAnsi" w:cstheme="majorHAnsi"/>
          <w:color w:val="auto"/>
          <w:sz w:val="22"/>
          <w:szCs w:val="22"/>
        </w:rPr>
        <w:t>který bude zahrnovat kompletní a úplné vyklizení a vyčištění stavby, staveniště a okolí před předáním a převzetím, a to v takovém rozsahu, který umožní okamžité užívání bez provádění jakéhokoliv dalšího úklidu ze strany objednatele;</w:t>
      </w:r>
      <w:r w:rsidR="003943A0" w:rsidRPr="00E6127A">
        <w:rPr>
          <w:rFonts w:asciiTheme="majorHAnsi" w:eastAsiaTheme="minorHAnsi" w:hAnsiTheme="majorHAnsi" w:cstheme="majorHAnsi"/>
          <w:color w:val="auto"/>
          <w:sz w:val="22"/>
          <w:szCs w:val="22"/>
        </w:rPr>
        <w:t xml:space="preserve"> Objednatel má zájem na to</w:t>
      </w:r>
      <w:r w:rsidR="00E505DE">
        <w:rPr>
          <w:rFonts w:asciiTheme="majorHAnsi" w:eastAsiaTheme="minorHAnsi" w:hAnsiTheme="majorHAnsi" w:cstheme="majorHAnsi"/>
          <w:color w:val="auto"/>
          <w:sz w:val="22"/>
          <w:szCs w:val="22"/>
        </w:rPr>
        <w:t>m</w:t>
      </w:r>
      <w:r w:rsidR="003943A0" w:rsidRPr="00E6127A">
        <w:rPr>
          <w:rFonts w:asciiTheme="majorHAnsi" w:eastAsiaTheme="minorHAnsi" w:hAnsiTheme="majorHAnsi" w:cstheme="majorHAnsi"/>
          <w:color w:val="auto"/>
          <w:sz w:val="22"/>
          <w:szCs w:val="22"/>
        </w:rPr>
        <w:t>, aby veškeré veřejné plochy, zejména pak hřbitov a jeho okolí, byly uklízeny průběžně a byly z hlediska úklidu ploch uvedeny do původního stavu v nejbližší možné době. Hřbitov musí být zachován po celou dobu realizace v pietní podobě, nesmí být porušeny hroby a v případě prací probíhajících v okolí musí být vždy chráněny pevným krytím odpovídajícího charakteru</w:t>
      </w:r>
      <w:r w:rsidR="00860776">
        <w:rPr>
          <w:rFonts w:asciiTheme="majorHAnsi" w:eastAsiaTheme="minorHAnsi" w:hAnsiTheme="majorHAnsi" w:cstheme="majorHAnsi"/>
          <w:color w:val="auto"/>
          <w:sz w:val="22"/>
          <w:szCs w:val="22"/>
        </w:rPr>
        <w:t>;</w:t>
      </w:r>
    </w:p>
    <w:p w14:paraId="5AB3EA05" w14:textId="177D6E42" w:rsidR="000D5EA2" w:rsidRPr="00E6127A" w:rsidRDefault="008D14AE"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E6127A">
        <w:rPr>
          <w:rFonts w:asciiTheme="majorHAnsi" w:eastAsiaTheme="minorHAnsi" w:hAnsiTheme="majorHAnsi" w:cstheme="majorHAnsi"/>
          <w:color w:val="auto"/>
          <w:sz w:val="22"/>
          <w:szCs w:val="22"/>
        </w:rPr>
        <w:t>zajištění staveništních napojovacích bodů energií, zřízení podružného odběrného místa pro měření</w:t>
      </w:r>
      <w:r w:rsidR="00860776">
        <w:rPr>
          <w:rFonts w:asciiTheme="majorHAnsi" w:eastAsiaTheme="minorHAnsi" w:hAnsiTheme="majorHAnsi" w:cstheme="majorHAnsi"/>
          <w:color w:val="auto"/>
          <w:sz w:val="22"/>
          <w:szCs w:val="22"/>
        </w:rPr>
        <w:t>,</w:t>
      </w:r>
      <w:r w:rsidRPr="00E6127A">
        <w:rPr>
          <w:rFonts w:asciiTheme="majorHAnsi" w:eastAsiaTheme="minorHAnsi" w:hAnsiTheme="majorHAnsi" w:cstheme="majorHAnsi"/>
          <w:color w:val="auto"/>
          <w:sz w:val="22"/>
          <w:szCs w:val="22"/>
        </w:rPr>
        <w:t xml:space="preserve"> jejich měření a jejich úhrada, vybudování, provoz, údržba a likvidace staveništních přípojek</w:t>
      </w:r>
      <w:r w:rsidR="00860776">
        <w:rPr>
          <w:rFonts w:asciiTheme="majorHAnsi" w:eastAsiaTheme="minorHAnsi" w:hAnsiTheme="majorHAnsi" w:cstheme="majorHAnsi"/>
          <w:color w:val="auto"/>
          <w:sz w:val="22"/>
          <w:szCs w:val="22"/>
        </w:rPr>
        <w:t>;</w:t>
      </w:r>
      <w:r w:rsidRPr="00E6127A">
        <w:rPr>
          <w:rFonts w:asciiTheme="majorHAnsi" w:eastAsiaTheme="minorHAnsi" w:hAnsiTheme="majorHAnsi" w:cstheme="majorHAnsi"/>
          <w:color w:val="auto"/>
          <w:sz w:val="22"/>
          <w:szCs w:val="22"/>
        </w:rPr>
        <w:t xml:space="preserve"> </w:t>
      </w:r>
    </w:p>
    <w:p w14:paraId="4325A65F" w14:textId="77777777" w:rsidR="000D5EA2" w:rsidRPr="00E6127A" w:rsidRDefault="008D14AE"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E6127A">
        <w:rPr>
          <w:rFonts w:asciiTheme="majorHAnsi" w:eastAsiaTheme="minorHAnsi" w:hAnsiTheme="majorHAnsi" w:cstheme="majorHAnsi"/>
          <w:color w:val="auto"/>
          <w:sz w:val="22"/>
          <w:szCs w:val="22"/>
        </w:rPr>
        <w:t xml:space="preserve">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v souladu s příslušnými právními předpisy, zejména zákonem č. </w:t>
      </w:r>
      <w:r w:rsidR="001139BE" w:rsidRPr="00E6127A">
        <w:rPr>
          <w:rFonts w:asciiTheme="majorHAnsi" w:eastAsiaTheme="minorHAnsi" w:hAnsiTheme="majorHAnsi" w:cstheme="majorHAnsi"/>
          <w:color w:val="auto"/>
          <w:sz w:val="22"/>
          <w:szCs w:val="22"/>
        </w:rPr>
        <w:t>541/2020</w:t>
      </w:r>
      <w:r w:rsidR="00431005" w:rsidRPr="00E6127A">
        <w:rPr>
          <w:rFonts w:asciiTheme="majorHAnsi" w:eastAsiaTheme="minorHAnsi" w:hAnsiTheme="majorHAnsi" w:cstheme="majorHAnsi"/>
          <w:color w:val="auto"/>
          <w:sz w:val="22"/>
          <w:szCs w:val="22"/>
        </w:rPr>
        <w:t> </w:t>
      </w:r>
      <w:r w:rsidRPr="00E6127A">
        <w:rPr>
          <w:rFonts w:asciiTheme="majorHAnsi" w:eastAsiaTheme="minorHAnsi" w:hAnsiTheme="majorHAnsi" w:cstheme="majorHAnsi"/>
          <w:color w:val="auto"/>
          <w:sz w:val="22"/>
          <w:szCs w:val="22"/>
        </w:rPr>
        <w:t>Sb., o odpadech, zabezpečení příslušných povolení k provedení a provozu dočasných objektů zařízení staveniště včetně úhrady poplatků;</w:t>
      </w:r>
    </w:p>
    <w:p w14:paraId="166C5B36" w14:textId="77777777" w:rsidR="000D5EA2" w:rsidRPr="00E6127A" w:rsidRDefault="008D14AE"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E6127A">
        <w:rPr>
          <w:rFonts w:asciiTheme="majorHAnsi" w:eastAsiaTheme="minorHAnsi" w:hAnsiTheme="majorHAnsi" w:cstheme="majorHAnsi"/>
          <w:color w:val="auto"/>
          <w:sz w:val="22"/>
          <w:szCs w:val="22"/>
        </w:rPr>
        <w:t>veškeré další dodávky, práce, činnosti a služby, potřebné ke kompletnímu provedení předmětu díla, jeho kolaudaci a uvedení do provozu, o nichž zhotovitel před podpisem smlouvy měl nebo mohl vědět;</w:t>
      </w:r>
    </w:p>
    <w:p w14:paraId="55F3F225" w14:textId="6E2B98C9" w:rsidR="000D5EA2" w:rsidRPr="00E6127A" w:rsidRDefault="00792BB6"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sz w:val="22"/>
          <w:szCs w:val="22"/>
        </w:rPr>
      </w:pPr>
      <w:r w:rsidRPr="00E6127A">
        <w:rPr>
          <w:rFonts w:asciiTheme="majorHAnsi" w:eastAsiaTheme="minorHAnsi" w:hAnsiTheme="majorHAnsi" w:cstheme="majorHAnsi"/>
          <w:color w:val="auto"/>
          <w:sz w:val="22"/>
          <w:szCs w:val="22"/>
        </w:rPr>
        <w:t>průběžn</w:t>
      </w:r>
      <w:r w:rsidR="00860776">
        <w:rPr>
          <w:rFonts w:asciiTheme="majorHAnsi" w:eastAsiaTheme="minorHAnsi" w:hAnsiTheme="majorHAnsi" w:cstheme="majorHAnsi"/>
          <w:color w:val="auto"/>
          <w:sz w:val="22"/>
          <w:szCs w:val="22"/>
        </w:rPr>
        <w:t>é</w:t>
      </w:r>
      <w:r w:rsidRPr="00E6127A">
        <w:rPr>
          <w:rFonts w:asciiTheme="majorHAnsi" w:eastAsiaTheme="minorHAnsi" w:hAnsiTheme="majorHAnsi" w:cstheme="majorHAnsi"/>
          <w:color w:val="auto"/>
          <w:sz w:val="22"/>
          <w:szCs w:val="22"/>
        </w:rPr>
        <w:t xml:space="preserve"> </w:t>
      </w:r>
      <w:r w:rsidR="00860776" w:rsidRPr="00E6127A">
        <w:rPr>
          <w:rFonts w:asciiTheme="majorHAnsi" w:eastAsiaTheme="minorHAnsi" w:hAnsiTheme="majorHAnsi" w:cstheme="majorHAnsi"/>
          <w:color w:val="auto"/>
          <w:sz w:val="22"/>
          <w:szCs w:val="22"/>
        </w:rPr>
        <w:t>zaznamenáv</w:t>
      </w:r>
      <w:r w:rsidR="00860776">
        <w:rPr>
          <w:rFonts w:asciiTheme="majorHAnsi" w:eastAsiaTheme="minorHAnsi" w:hAnsiTheme="majorHAnsi" w:cstheme="majorHAnsi"/>
          <w:color w:val="auto"/>
          <w:sz w:val="22"/>
          <w:szCs w:val="22"/>
        </w:rPr>
        <w:t>ání</w:t>
      </w:r>
      <w:r w:rsidR="00860776" w:rsidRPr="00E6127A">
        <w:rPr>
          <w:rFonts w:asciiTheme="majorHAnsi" w:eastAsiaTheme="minorHAnsi" w:hAnsiTheme="majorHAnsi" w:cstheme="majorHAnsi"/>
          <w:color w:val="auto"/>
          <w:sz w:val="22"/>
          <w:szCs w:val="22"/>
        </w:rPr>
        <w:t xml:space="preserve"> </w:t>
      </w:r>
      <w:r w:rsidRPr="00E6127A">
        <w:rPr>
          <w:rFonts w:asciiTheme="majorHAnsi" w:eastAsiaTheme="minorHAnsi" w:hAnsiTheme="majorHAnsi" w:cstheme="majorHAnsi"/>
          <w:color w:val="auto"/>
          <w:sz w:val="22"/>
          <w:szCs w:val="22"/>
        </w:rPr>
        <w:t>vešker</w:t>
      </w:r>
      <w:r w:rsidR="00860776">
        <w:rPr>
          <w:rFonts w:asciiTheme="majorHAnsi" w:eastAsiaTheme="minorHAnsi" w:hAnsiTheme="majorHAnsi" w:cstheme="majorHAnsi"/>
          <w:color w:val="auto"/>
          <w:sz w:val="22"/>
          <w:szCs w:val="22"/>
        </w:rPr>
        <w:t>ých</w:t>
      </w:r>
      <w:r w:rsidRPr="00E6127A">
        <w:rPr>
          <w:rFonts w:asciiTheme="majorHAnsi" w:eastAsiaTheme="minorHAnsi" w:hAnsiTheme="majorHAnsi" w:cstheme="majorHAnsi"/>
          <w:color w:val="auto"/>
          <w:sz w:val="22"/>
          <w:szCs w:val="22"/>
        </w:rPr>
        <w:t xml:space="preserve"> změn oproti předané</w:t>
      </w:r>
      <w:r w:rsidR="00431005" w:rsidRPr="00E6127A">
        <w:rPr>
          <w:rFonts w:asciiTheme="majorHAnsi" w:eastAsiaTheme="minorHAnsi" w:hAnsiTheme="majorHAnsi" w:cstheme="majorHAnsi"/>
          <w:color w:val="auto"/>
          <w:sz w:val="22"/>
          <w:szCs w:val="22"/>
        </w:rPr>
        <w:t xml:space="preserve"> Projektové dokumentaci a další</w:t>
      </w:r>
      <w:r w:rsidR="009D0C9A" w:rsidRPr="00E6127A">
        <w:rPr>
          <w:rFonts w:asciiTheme="majorHAnsi" w:eastAsiaTheme="minorHAnsi" w:hAnsiTheme="majorHAnsi" w:cstheme="majorHAnsi"/>
          <w:color w:val="auto"/>
          <w:sz w:val="22"/>
          <w:szCs w:val="22"/>
        </w:rPr>
        <w:t>m</w:t>
      </w:r>
      <w:r w:rsidR="00431005" w:rsidRPr="00E6127A">
        <w:rPr>
          <w:rFonts w:asciiTheme="majorHAnsi" w:eastAsiaTheme="minorHAnsi" w:hAnsiTheme="majorHAnsi" w:cstheme="majorHAnsi"/>
          <w:color w:val="auto"/>
          <w:sz w:val="22"/>
          <w:szCs w:val="22"/>
        </w:rPr>
        <w:t xml:space="preserve"> podkladům pro provedení díla</w:t>
      </w:r>
      <w:r w:rsidRPr="00E6127A">
        <w:rPr>
          <w:rFonts w:asciiTheme="majorHAnsi" w:eastAsiaTheme="minorHAnsi" w:hAnsiTheme="majorHAnsi" w:cstheme="majorHAnsi"/>
          <w:color w:val="auto"/>
          <w:sz w:val="22"/>
          <w:szCs w:val="22"/>
        </w:rPr>
        <w:t>. Tyto změny je povinen zhotovitel předem oznámit objednateli a zpracovateli projektové dokumentace, nejpozději do 2 dnů od doby, kdy zjistil nutnost provedení těchto změn. Realizace změn bude provedena až po udělení písemného souhlasu ze strany projektanta a objednatele</w:t>
      </w:r>
      <w:r w:rsidR="003943A0" w:rsidRPr="00E6127A">
        <w:rPr>
          <w:rFonts w:asciiTheme="majorHAnsi" w:eastAsiaTheme="minorHAnsi" w:hAnsiTheme="majorHAnsi" w:cstheme="majorHAnsi"/>
          <w:color w:val="auto"/>
          <w:sz w:val="22"/>
          <w:szCs w:val="22"/>
        </w:rPr>
        <w:t xml:space="preserve"> formou odsouhlasení změnového listu</w:t>
      </w:r>
      <w:r w:rsidRPr="00E6127A">
        <w:rPr>
          <w:rFonts w:asciiTheme="majorHAnsi" w:eastAsiaTheme="minorHAnsi" w:hAnsiTheme="majorHAnsi" w:cstheme="majorHAnsi"/>
          <w:color w:val="auto"/>
          <w:sz w:val="22"/>
          <w:szCs w:val="22"/>
        </w:rPr>
        <w:t xml:space="preserve"> Pokud tyto změny vyžadují změnu smlouvy, musí být před zahájením realizace těchto změn</w:t>
      </w:r>
      <w:r w:rsidR="003943A0" w:rsidRPr="00E6127A">
        <w:rPr>
          <w:rFonts w:asciiTheme="majorHAnsi" w:eastAsiaTheme="minorHAnsi" w:hAnsiTheme="majorHAnsi" w:cstheme="majorHAnsi"/>
          <w:color w:val="auto"/>
          <w:sz w:val="22"/>
          <w:szCs w:val="22"/>
        </w:rPr>
        <w:t xml:space="preserve"> </w:t>
      </w:r>
      <w:r w:rsidRPr="00E6127A">
        <w:rPr>
          <w:rFonts w:asciiTheme="majorHAnsi" w:eastAsiaTheme="minorHAnsi" w:hAnsiTheme="majorHAnsi" w:cstheme="majorHAnsi"/>
          <w:color w:val="auto"/>
          <w:sz w:val="22"/>
          <w:szCs w:val="22"/>
        </w:rPr>
        <w:t xml:space="preserve">uzavřen písemný dodatek k této smlouvě v souladu se </w:t>
      </w:r>
      <w:r w:rsidR="00885A31" w:rsidRPr="00E6127A">
        <w:rPr>
          <w:rFonts w:asciiTheme="majorHAnsi" w:eastAsiaTheme="minorHAnsi" w:hAnsiTheme="majorHAnsi" w:cstheme="majorHAnsi"/>
          <w:color w:val="auto"/>
          <w:sz w:val="22"/>
          <w:szCs w:val="22"/>
        </w:rPr>
        <w:t>ZZVZ</w:t>
      </w:r>
      <w:r w:rsidR="00860776">
        <w:rPr>
          <w:rFonts w:asciiTheme="majorHAnsi" w:eastAsiaTheme="minorHAnsi" w:hAnsiTheme="majorHAnsi" w:cstheme="majorHAnsi"/>
          <w:color w:val="auto"/>
          <w:sz w:val="22"/>
          <w:szCs w:val="22"/>
        </w:rPr>
        <w:t>.</w:t>
      </w:r>
      <w:r w:rsidRPr="00E6127A">
        <w:rPr>
          <w:rFonts w:asciiTheme="majorHAnsi" w:eastAsiaTheme="minorHAnsi" w:hAnsiTheme="majorHAnsi" w:cstheme="majorHAnsi"/>
          <w:color w:val="auto"/>
          <w:sz w:val="22"/>
          <w:szCs w:val="22"/>
        </w:rPr>
        <w:t xml:space="preserve"> Zhotovitel je povinen vést průběžnou evidenci o všech změnách oproti projektové dokumentaci, vč. dokladové části řešící schvalování změn ze strany objednatele a projektanta, ev. dotčených orgánů státní správy a správců inženýrských sítí. Tato evidence bude průběžně předávána objednateli a </w:t>
      </w:r>
      <w:r w:rsidRPr="00E6127A">
        <w:rPr>
          <w:rFonts w:asciiTheme="majorHAnsi" w:eastAsiaTheme="minorHAnsi" w:hAnsiTheme="majorHAnsi" w:cstheme="majorHAnsi"/>
          <w:color w:val="auto"/>
          <w:sz w:val="22"/>
          <w:szCs w:val="22"/>
        </w:rPr>
        <w:lastRenderedPageBreak/>
        <w:t xml:space="preserve">technickému dozoru </w:t>
      </w:r>
      <w:r w:rsidR="00E34C46" w:rsidRPr="00E6127A">
        <w:rPr>
          <w:rFonts w:asciiTheme="majorHAnsi" w:eastAsiaTheme="minorHAnsi" w:hAnsiTheme="majorHAnsi" w:cstheme="majorHAnsi"/>
          <w:color w:val="auto"/>
          <w:sz w:val="22"/>
          <w:szCs w:val="22"/>
        </w:rPr>
        <w:t>stav</w:t>
      </w:r>
      <w:r w:rsidR="00E34C46">
        <w:rPr>
          <w:rFonts w:asciiTheme="majorHAnsi" w:eastAsiaTheme="minorHAnsi" w:hAnsiTheme="majorHAnsi" w:cstheme="majorHAnsi"/>
          <w:color w:val="auto"/>
          <w:sz w:val="22"/>
          <w:szCs w:val="22"/>
        </w:rPr>
        <w:t xml:space="preserve">by </w:t>
      </w:r>
      <w:r w:rsidR="005D026C">
        <w:rPr>
          <w:rFonts w:asciiTheme="majorHAnsi" w:eastAsiaTheme="minorHAnsi" w:hAnsiTheme="majorHAnsi" w:cstheme="majorHAnsi"/>
          <w:color w:val="auto"/>
          <w:sz w:val="22"/>
          <w:szCs w:val="22"/>
        </w:rPr>
        <w:t>objednatele</w:t>
      </w:r>
      <w:r w:rsidRPr="00E6127A">
        <w:rPr>
          <w:rFonts w:asciiTheme="majorHAnsi" w:eastAsiaTheme="minorHAnsi" w:hAnsiTheme="majorHAnsi" w:cstheme="majorHAnsi"/>
          <w:color w:val="auto"/>
          <w:sz w:val="22"/>
          <w:szCs w:val="22"/>
        </w:rPr>
        <w:t xml:space="preserve"> v rámci kontrolních dnů stavby. Veškeré tyto změny a žádosti a předání schvalovacích změn musí být též uvedeny v zápise z kontrolního dne. Tato evidence bude obsahovat také informaci o případném vystavení změnových listů, které souvisejí se změnou projektové dokumentace</w:t>
      </w:r>
      <w:r w:rsidR="00860776">
        <w:rPr>
          <w:rFonts w:asciiTheme="majorHAnsi" w:eastAsiaTheme="minorHAnsi" w:hAnsiTheme="majorHAnsi" w:cstheme="majorHAnsi"/>
          <w:color w:val="auto"/>
          <w:sz w:val="22"/>
          <w:szCs w:val="22"/>
        </w:rPr>
        <w:t>;</w:t>
      </w:r>
    </w:p>
    <w:p w14:paraId="0A9D52E1" w14:textId="165B761B" w:rsidR="000D5EA2" w:rsidRPr="00E6127A" w:rsidRDefault="00317970" w:rsidP="00DE00CB">
      <w:pPr>
        <w:pStyle w:val="Zkladntext"/>
        <w:numPr>
          <w:ilvl w:val="0"/>
          <w:numId w:val="26"/>
        </w:numPr>
        <w:suppressAutoHyphens/>
        <w:autoSpaceDE/>
        <w:autoSpaceDN/>
        <w:spacing w:after="60"/>
        <w:ind w:left="993" w:hanging="426"/>
        <w:jc w:val="both"/>
        <w:rPr>
          <w:rFonts w:asciiTheme="majorHAnsi" w:hAnsiTheme="majorHAnsi" w:cstheme="majorHAnsi"/>
        </w:rPr>
      </w:pPr>
      <w:r w:rsidRPr="00E6127A">
        <w:rPr>
          <w:rFonts w:asciiTheme="majorHAnsi" w:eastAsiaTheme="minorHAnsi" w:hAnsiTheme="majorHAnsi" w:cstheme="majorHAnsi"/>
          <w:color w:val="auto"/>
          <w:sz w:val="22"/>
          <w:szCs w:val="22"/>
        </w:rPr>
        <w:t>zhotovení dokumentace skutečného provedení stavby v souladu s vyhláškou č. 499/2006 Sb., o dokumentaci staveb, ve znění pozdějších předpisů, a pořízení a doložení dalších dokladů souvisejících s prováděným plněním,</w:t>
      </w:r>
      <w:r w:rsidR="00E64B84" w:rsidRPr="00E6127A">
        <w:rPr>
          <w:rFonts w:asciiTheme="majorHAnsi" w:eastAsiaTheme="minorHAnsi" w:hAnsiTheme="majorHAnsi" w:cstheme="majorHAnsi"/>
          <w:color w:val="auto"/>
          <w:sz w:val="22"/>
          <w:szCs w:val="22"/>
        </w:rPr>
        <w:t xml:space="preserve"> a to vše nejpozději při předání a převzetí díla</w:t>
      </w:r>
      <w:r w:rsidR="00E64B84" w:rsidRPr="008D1E53">
        <w:rPr>
          <w:rFonts w:asciiTheme="majorHAnsi" w:eastAsiaTheme="minorHAnsi" w:hAnsiTheme="majorHAnsi" w:cstheme="majorHAnsi"/>
          <w:color w:val="auto"/>
          <w:sz w:val="22"/>
          <w:szCs w:val="22"/>
        </w:rPr>
        <w:t xml:space="preserve">, ve </w:t>
      </w:r>
      <w:r w:rsidR="00312065" w:rsidRPr="008D1E53">
        <w:rPr>
          <w:rFonts w:asciiTheme="majorHAnsi" w:eastAsiaTheme="minorHAnsi" w:hAnsiTheme="majorHAnsi" w:cstheme="majorHAnsi"/>
          <w:color w:val="auto"/>
          <w:sz w:val="22"/>
          <w:szCs w:val="22"/>
        </w:rPr>
        <w:t xml:space="preserve">3 </w:t>
      </w:r>
      <w:r w:rsidR="00E64B84" w:rsidRPr="008D1E53">
        <w:rPr>
          <w:rFonts w:asciiTheme="majorHAnsi" w:eastAsiaTheme="minorHAnsi" w:hAnsiTheme="majorHAnsi" w:cstheme="majorHAnsi"/>
          <w:color w:val="auto"/>
          <w:sz w:val="22"/>
          <w:szCs w:val="22"/>
        </w:rPr>
        <w:t>vyhotoveních v grafické</w:t>
      </w:r>
      <w:r w:rsidR="00E64B84" w:rsidRPr="00E6127A">
        <w:rPr>
          <w:rFonts w:asciiTheme="majorHAnsi" w:eastAsiaTheme="minorHAnsi" w:hAnsiTheme="majorHAnsi" w:cstheme="majorHAnsi"/>
          <w:color w:val="auto"/>
          <w:sz w:val="22"/>
          <w:szCs w:val="22"/>
        </w:rPr>
        <w:t xml:space="preserve"> (tištěné) podobě a v jednom digitálním vyhotovení</w:t>
      </w:r>
      <w:r w:rsidR="00312065" w:rsidRPr="00E6127A">
        <w:rPr>
          <w:rFonts w:asciiTheme="majorHAnsi" w:eastAsiaTheme="minorHAnsi" w:hAnsiTheme="majorHAnsi" w:cstheme="majorHAnsi"/>
          <w:color w:val="auto"/>
          <w:sz w:val="22"/>
          <w:szCs w:val="22"/>
        </w:rPr>
        <w:t xml:space="preserve"> ve formátu </w:t>
      </w:r>
      <w:r w:rsidR="00312065" w:rsidRPr="008D1E53">
        <w:rPr>
          <w:rFonts w:asciiTheme="majorHAnsi" w:eastAsiaTheme="minorHAnsi" w:hAnsiTheme="majorHAnsi" w:cstheme="majorHAnsi"/>
          <w:color w:val="auto"/>
          <w:sz w:val="22"/>
          <w:szCs w:val="22"/>
        </w:rPr>
        <w:t>.</w:t>
      </w:r>
      <w:proofErr w:type="spellStart"/>
      <w:r w:rsidR="00312065" w:rsidRPr="008D1E53">
        <w:rPr>
          <w:rFonts w:asciiTheme="majorHAnsi" w:eastAsiaTheme="minorHAnsi" w:hAnsiTheme="majorHAnsi" w:cstheme="majorHAnsi"/>
          <w:color w:val="auto"/>
          <w:sz w:val="22"/>
          <w:szCs w:val="22"/>
        </w:rPr>
        <w:t>pdf</w:t>
      </w:r>
      <w:proofErr w:type="spellEnd"/>
      <w:r w:rsidR="00312065" w:rsidRPr="008D1E53">
        <w:rPr>
          <w:rFonts w:asciiTheme="majorHAnsi" w:eastAsiaTheme="minorHAnsi" w:hAnsiTheme="majorHAnsi" w:cstheme="majorHAnsi"/>
          <w:color w:val="auto"/>
          <w:sz w:val="22"/>
          <w:szCs w:val="22"/>
        </w:rPr>
        <w:t xml:space="preserve"> a .</w:t>
      </w:r>
      <w:proofErr w:type="spellStart"/>
      <w:r w:rsidR="00312065" w:rsidRPr="008D1E53">
        <w:rPr>
          <w:rFonts w:asciiTheme="majorHAnsi" w:eastAsiaTheme="minorHAnsi" w:hAnsiTheme="majorHAnsi" w:cstheme="majorHAnsi"/>
          <w:color w:val="auto"/>
          <w:sz w:val="22"/>
          <w:szCs w:val="22"/>
        </w:rPr>
        <w:t>dwg</w:t>
      </w:r>
      <w:proofErr w:type="spellEnd"/>
      <w:r w:rsidR="00312065" w:rsidRPr="00E6127A">
        <w:rPr>
          <w:rFonts w:asciiTheme="majorHAnsi" w:eastAsiaTheme="minorHAnsi" w:hAnsiTheme="majorHAnsi" w:cstheme="majorHAnsi"/>
          <w:color w:val="auto"/>
          <w:sz w:val="22"/>
          <w:szCs w:val="22"/>
        </w:rPr>
        <w:t xml:space="preserve"> </w:t>
      </w:r>
      <w:r w:rsidR="00E64B84" w:rsidRPr="00E6127A">
        <w:rPr>
          <w:rFonts w:asciiTheme="majorHAnsi" w:eastAsiaTheme="minorHAnsi" w:hAnsiTheme="majorHAnsi" w:cstheme="majorHAnsi"/>
          <w:color w:val="auto"/>
          <w:sz w:val="22"/>
          <w:szCs w:val="22"/>
        </w:rPr>
        <w:t xml:space="preserve"> Zhotovitel tímto poskytuje objednateli bezúplatnou, výhradní a neomezenou licenci k užití dokumentace pro další použití či zpracování (rozmnožování apod.). Objednatel není povinen licenci využít</w:t>
      </w:r>
      <w:r w:rsidR="00860776">
        <w:rPr>
          <w:rFonts w:asciiTheme="majorHAnsi" w:eastAsiaTheme="minorHAnsi" w:hAnsiTheme="majorHAnsi" w:cstheme="majorHAnsi"/>
          <w:color w:val="auto"/>
          <w:sz w:val="22"/>
          <w:szCs w:val="22"/>
        </w:rPr>
        <w:t>;</w:t>
      </w:r>
    </w:p>
    <w:p w14:paraId="5081489F" w14:textId="77777777" w:rsidR="000D5EA2" w:rsidRPr="00E6127A" w:rsidRDefault="001E261A" w:rsidP="00DE00CB">
      <w:pPr>
        <w:pStyle w:val="Zkladntext"/>
        <w:numPr>
          <w:ilvl w:val="0"/>
          <w:numId w:val="26"/>
        </w:numPr>
        <w:suppressAutoHyphens/>
        <w:autoSpaceDE/>
        <w:autoSpaceDN/>
        <w:spacing w:after="60"/>
        <w:ind w:left="993" w:hanging="426"/>
        <w:jc w:val="both"/>
        <w:rPr>
          <w:rFonts w:asciiTheme="majorHAnsi" w:hAnsiTheme="majorHAnsi" w:cstheme="majorHAnsi"/>
        </w:rPr>
      </w:pPr>
      <w:r w:rsidRPr="00E6127A">
        <w:rPr>
          <w:rFonts w:asciiTheme="majorHAnsi" w:eastAsiaTheme="minorHAnsi" w:hAnsiTheme="majorHAnsi" w:cstheme="majorHAnsi"/>
          <w:color w:val="auto"/>
          <w:sz w:val="22"/>
          <w:szCs w:val="22"/>
        </w:rPr>
        <w:t xml:space="preserve">zaměření a zajištění případných věcných břemen nezbytných pro provedení díla a </w:t>
      </w:r>
      <w:r w:rsidR="00317970" w:rsidRPr="00E6127A">
        <w:rPr>
          <w:rFonts w:asciiTheme="majorHAnsi" w:eastAsiaTheme="minorHAnsi" w:hAnsiTheme="majorHAnsi" w:cstheme="majorHAnsi"/>
          <w:color w:val="auto"/>
          <w:sz w:val="22"/>
          <w:szCs w:val="22"/>
        </w:rPr>
        <w:t>geodetické zaměření stavby;</w:t>
      </w:r>
    </w:p>
    <w:p w14:paraId="0ACBCF29" w14:textId="4DCEA0F5" w:rsidR="000D5EA2" w:rsidRPr="00E6127A" w:rsidRDefault="00317970" w:rsidP="00DE00CB">
      <w:pPr>
        <w:pStyle w:val="Zkladntext"/>
        <w:numPr>
          <w:ilvl w:val="0"/>
          <w:numId w:val="26"/>
        </w:numPr>
        <w:suppressAutoHyphens/>
        <w:autoSpaceDE/>
        <w:autoSpaceDN/>
        <w:spacing w:after="60"/>
        <w:ind w:left="993" w:hanging="426"/>
        <w:jc w:val="both"/>
        <w:rPr>
          <w:rFonts w:asciiTheme="majorHAnsi" w:hAnsiTheme="majorHAnsi" w:cstheme="majorHAnsi"/>
        </w:rPr>
      </w:pPr>
      <w:r w:rsidRPr="00E6127A">
        <w:rPr>
          <w:rFonts w:asciiTheme="majorHAnsi" w:eastAsiaTheme="minorHAnsi" w:hAnsiTheme="majorHAnsi" w:cstheme="majorHAnsi"/>
          <w:color w:val="auto"/>
          <w:sz w:val="22"/>
          <w:szCs w:val="22"/>
        </w:rPr>
        <w:t>veškeré práce a činnosti související s přerušením provádění díla za podmínek dle této smlouvy</w:t>
      </w:r>
      <w:r w:rsidR="00860776">
        <w:rPr>
          <w:rFonts w:asciiTheme="majorHAnsi" w:eastAsiaTheme="minorHAnsi" w:hAnsiTheme="majorHAnsi" w:cstheme="majorHAnsi"/>
          <w:color w:val="auto"/>
          <w:sz w:val="22"/>
          <w:szCs w:val="22"/>
        </w:rPr>
        <w:t>;</w:t>
      </w:r>
    </w:p>
    <w:p w14:paraId="47D711BD" w14:textId="77777777" w:rsidR="000D5EA2" w:rsidRPr="00E6127A" w:rsidRDefault="008D14AE"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E6127A">
        <w:rPr>
          <w:rFonts w:asciiTheme="majorHAnsi" w:eastAsiaTheme="minorHAnsi" w:hAnsiTheme="majorHAnsi" w:cstheme="majorHAnsi"/>
          <w:color w:val="auto"/>
          <w:sz w:val="22"/>
          <w:szCs w:val="22"/>
        </w:rPr>
        <w:t>splnění všech podmínek stavebního povolení, vč. podmínek vyjádření nebo stanovisek či rozhodnutí všech dotčených orgánů a organizací, týkajících se realizace stavby a ukládaných stavebník</w:t>
      </w:r>
      <w:r w:rsidR="00406EA5" w:rsidRPr="00E6127A">
        <w:rPr>
          <w:rFonts w:asciiTheme="majorHAnsi" w:eastAsiaTheme="minorHAnsi" w:hAnsiTheme="majorHAnsi" w:cstheme="majorHAnsi"/>
          <w:color w:val="auto"/>
          <w:sz w:val="22"/>
          <w:szCs w:val="22"/>
        </w:rPr>
        <w:t>ovi</w:t>
      </w:r>
      <w:r w:rsidR="00051F29" w:rsidRPr="00E6127A">
        <w:rPr>
          <w:rFonts w:asciiTheme="majorHAnsi" w:eastAsiaTheme="minorHAnsi" w:hAnsiTheme="majorHAnsi" w:cstheme="majorHAnsi"/>
          <w:color w:val="auto"/>
          <w:sz w:val="22"/>
          <w:szCs w:val="22"/>
        </w:rPr>
        <w:t>,</w:t>
      </w:r>
      <w:r w:rsidRPr="00E6127A">
        <w:rPr>
          <w:rFonts w:asciiTheme="majorHAnsi" w:eastAsiaTheme="minorHAnsi" w:hAnsiTheme="majorHAnsi" w:cstheme="majorHAnsi"/>
          <w:color w:val="auto"/>
          <w:sz w:val="22"/>
          <w:szCs w:val="22"/>
        </w:rPr>
        <w:t xml:space="preserve"> resp. objednateli, tuto skutečnost je zhotovitel při předání a převzetí dokončeného díla povinen prokázat předáním dokladů, ve kterých se nebudou vyskytovat závady;</w:t>
      </w:r>
    </w:p>
    <w:p w14:paraId="20D06231" w14:textId="6870E204" w:rsidR="000D5EA2" w:rsidRPr="00E6127A" w:rsidRDefault="008D14AE" w:rsidP="00DE00CB">
      <w:pPr>
        <w:pStyle w:val="Zkladntext"/>
        <w:numPr>
          <w:ilvl w:val="0"/>
          <w:numId w:val="26"/>
        </w:numPr>
        <w:suppressAutoHyphens/>
        <w:autoSpaceDE/>
        <w:autoSpaceDN/>
        <w:spacing w:after="60"/>
        <w:ind w:left="993" w:hanging="426"/>
        <w:jc w:val="both"/>
        <w:rPr>
          <w:rFonts w:asciiTheme="majorHAnsi" w:eastAsiaTheme="minorHAnsi" w:hAnsiTheme="majorHAnsi" w:cstheme="majorHAnsi"/>
          <w:color w:val="auto"/>
          <w:sz w:val="22"/>
          <w:szCs w:val="22"/>
        </w:rPr>
      </w:pPr>
      <w:r w:rsidRPr="008D1E53">
        <w:rPr>
          <w:rFonts w:asciiTheme="majorHAnsi" w:eastAsiaTheme="minorHAnsi" w:hAnsiTheme="majorHAnsi" w:cstheme="majorHAnsi"/>
          <w:color w:val="auto"/>
          <w:sz w:val="22"/>
          <w:szCs w:val="22"/>
        </w:rPr>
        <w:t>zpracování návrhu</w:t>
      </w:r>
      <w:r w:rsidR="0065281A" w:rsidRPr="008D1E53">
        <w:rPr>
          <w:rFonts w:asciiTheme="majorHAnsi" w:eastAsiaTheme="minorHAnsi" w:hAnsiTheme="majorHAnsi" w:cstheme="majorHAnsi"/>
          <w:color w:val="auto"/>
          <w:sz w:val="22"/>
          <w:szCs w:val="22"/>
        </w:rPr>
        <w:t xml:space="preserve"> </w:t>
      </w:r>
      <w:r w:rsidR="0003770B" w:rsidRPr="008D1E53">
        <w:rPr>
          <w:rFonts w:asciiTheme="majorHAnsi" w:eastAsiaTheme="minorHAnsi" w:hAnsiTheme="majorHAnsi" w:cstheme="majorHAnsi"/>
          <w:b/>
          <w:color w:val="auto"/>
          <w:sz w:val="22"/>
          <w:szCs w:val="22"/>
        </w:rPr>
        <w:t>H</w:t>
      </w:r>
      <w:r w:rsidRPr="008D1E53">
        <w:rPr>
          <w:rFonts w:asciiTheme="majorHAnsi" w:eastAsiaTheme="minorHAnsi" w:hAnsiTheme="majorHAnsi" w:cstheme="majorHAnsi"/>
          <w:b/>
          <w:color w:val="auto"/>
          <w:sz w:val="22"/>
          <w:szCs w:val="22"/>
        </w:rPr>
        <w:t xml:space="preserve">armonogramu </w:t>
      </w:r>
      <w:r w:rsidR="0003770B" w:rsidRPr="008D1E53">
        <w:rPr>
          <w:rFonts w:asciiTheme="majorHAnsi" w:eastAsiaTheme="minorHAnsi" w:hAnsiTheme="majorHAnsi" w:cstheme="majorHAnsi"/>
          <w:b/>
          <w:color w:val="auto"/>
          <w:sz w:val="22"/>
          <w:szCs w:val="22"/>
        </w:rPr>
        <w:t xml:space="preserve">plnění </w:t>
      </w:r>
      <w:r w:rsidR="00E6127A" w:rsidRPr="008D1E53">
        <w:rPr>
          <w:rFonts w:asciiTheme="majorHAnsi" w:eastAsiaTheme="minorHAnsi" w:hAnsiTheme="majorHAnsi" w:cstheme="majorHAnsi"/>
          <w:color w:val="auto"/>
          <w:sz w:val="22"/>
          <w:szCs w:val="22"/>
        </w:rPr>
        <w:t xml:space="preserve">a dále jeho pravidelných aktualizací, a to </w:t>
      </w:r>
      <w:r w:rsidRPr="008D1E53">
        <w:rPr>
          <w:rFonts w:asciiTheme="majorHAnsi" w:eastAsiaTheme="minorHAnsi" w:hAnsiTheme="majorHAnsi" w:cstheme="majorHAnsi"/>
          <w:color w:val="auto"/>
          <w:sz w:val="22"/>
          <w:szCs w:val="22"/>
        </w:rPr>
        <w:t>formou síťového grafu, v</w:t>
      </w:r>
      <w:r w:rsidR="0065281A" w:rsidRPr="008D1E53">
        <w:rPr>
          <w:rFonts w:asciiTheme="majorHAnsi" w:eastAsiaTheme="minorHAnsi" w:hAnsiTheme="majorHAnsi" w:cstheme="majorHAnsi"/>
          <w:color w:val="auto"/>
          <w:sz w:val="22"/>
          <w:szCs w:val="22"/>
        </w:rPr>
        <w:t> </w:t>
      </w:r>
      <w:r w:rsidRPr="008D1E53">
        <w:rPr>
          <w:rFonts w:asciiTheme="majorHAnsi" w:eastAsiaTheme="minorHAnsi" w:hAnsiTheme="majorHAnsi" w:cstheme="majorHAnsi"/>
          <w:color w:val="auto"/>
          <w:sz w:val="22"/>
          <w:szCs w:val="22"/>
        </w:rPr>
        <w:t>týdnech</w:t>
      </w:r>
      <w:r w:rsidR="00E6127A" w:rsidRPr="008D1E53">
        <w:rPr>
          <w:rFonts w:asciiTheme="majorHAnsi" w:eastAsiaTheme="minorHAnsi" w:hAnsiTheme="majorHAnsi" w:cstheme="majorHAnsi"/>
          <w:color w:val="auto"/>
          <w:sz w:val="22"/>
          <w:szCs w:val="22"/>
        </w:rPr>
        <w:t>.</w:t>
      </w:r>
      <w:r w:rsidR="0065281A" w:rsidRPr="008D1E53">
        <w:rPr>
          <w:rFonts w:asciiTheme="majorHAnsi" w:eastAsiaTheme="minorHAnsi" w:hAnsiTheme="majorHAnsi" w:cstheme="majorHAnsi"/>
          <w:color w:val="auto"/>
          <w:sz w:val="22"/>
          <w:szCs w:val="22"/>
        </w:rPr>
        <w:t xml:space="preserve"> </w:t>
      </w:r>
    </w:p>
    <w:p w14:paraId="67ED3BD5" w14:textId="0B01A4DC" w:rsidR="00B22600" w:rsidRPr="00C1417F" w:rsidRDefault="009E2DF7" w:rsidP="008D1E53">
      <w:pPr>
        <w:widowControl w:val="0"/>
        <w:numPr>
          <w:ilvl w:val="1"/>
          <w:numId w:val="8"/>
        </w:numPr>
        <w:spacing w:after="120" w:line="240" w:lineRule="auto"/>
        <w:jc w:val="both"/>
        <w:rPr>
          <w:rFonts w:asciiTheme="majorHAnsi" w:hAnsiTheme="majorHAnsi" w:cstheme="majorHAnsi"/>
          <w:b/>
        </w:rPr>
      </w:pPr>
      <w:r>
        <w:rPr>
          <w:rFonts w:asciiTheme="majorHAnsi" w:hAnsiTheme="majorHAnsi" w:cstheme="majorHAnsi"/>
          <w:b/>
        </w:rPr>
        <w:t>Kontrolní</w:t>
      </w:r>
      <w:r w:rsidRPr="00C1417F">
        <w:rPr>
          <w:rFonts w:asciiTheme="majorHAnsi" w:hAnsiTheme="majorHAnsi" w:cstheme="majorHAnsi"/>
          <w:b/>
        </w:rPr>
        <w:t xml:space="preserve"> </w:t>
      </w:r>
      <w:r w:rsidR="00B22600" w:rsidRPr="00C1417F">
        <w:rPr>
          <w:rFonts w:asciiTheme="majorHAnsi" w:hAnsiTheme="majorHAnsi" w:cstheme="majorHAnsi"/>
          <w:b/>
        </w:rPr>
        <w:t>tým objednatele:</w:t>
      </w:r>
    </w:p>
    <w:p w14:paraId="7B3F29D5" w14:textId="4BB4BA29" w:rsidR="00B22600" w:rsidRPr="00E34C46" w:rsidRDefault="00B22600" w:rsidP="006D31FA">
      <w:pPr>
        <w:pStyle w:val="Odstavecseseznamem"/>
        <w:widowControl w:val="0"/>
        <w:numPr>
          <w:ilvl w:val="0"/>
          <w:numId w:val="65"/>
        </w:numPr>
        <w:spacing w:after="60"/>
        <w:ind w:hanging="357"/>
        <w:contextualSpacing w:val="0"/>
        <w:rPr>
          <w:rFonts w:asciiTheme="majorHAnsi" w:hAnsiTheme="majorHAnsi" w:cstheme="majorHAnsi"/>
        </w:rPr>
      </w:pPr>
      <w:r w:rsidRPr="00C1417F">
        <w:rPr>
          <w:rFonts w:asciiTheme="majorHAnsi" w:hAnsiTheme="majorHAnsi" w:cstheme="majorHAnsi"/>
        </w:rPr>
        <w:t>Objednatel si tímto vyhrazuje právo průběžně prostřednictvím pokynů vůči zhotoviteli koordinovat a upřesňovat průběh realizace plnění dle této smlouvy</w:t>
      </w:r>
      <w:r w:rsidRPr="00E34C46">
        <w:rPr>
          <w:rFonts w:asciiTheme="majorHAnsi" w:hAnsiTheme="majorHAnsi" w:cstheme="majorHAnsi"/>
        </w:rPr>
        <w:t xml:space="preserve">, zejména právo odsouhlasit použité materiály, výrobky, komponenty a povrchové úpravy, vzorky vybavení a zařízení, není-li v zadávacích podmínkách k veřejné zakázce definováno konkrétně, resp. požadovat písemně v průběhu provádění díla jejich změnu, splňují-li požadavky a technické parametry plynoucí z projektové dokumentace a zajistí-li tyto materiály plnou funkčnost díla. </w:t>
      </w:r>
      <w:r w:rsidRPr="00C1417F">
        <w:rPr>
          <w:rFonts w:asciiTheme="majorHAnsi" w:hAnsiTheme="majorHAnsi" w:cstheme="majorHAnsi"/>
        </w:rPr>
        <w:t xml:space="preserve">Zhotovitel je povinen konzultovat veškeré </w:t>
      </w:r>
      <w:r w:rsidR="00D731AF" w:rsidRPr="00C1417F">
        <w:rPr>
          <w:rFonts w:asciiTheme="majorHAnsi" w:hAnsiTheme="majorHAnsi" w:cstheme="majorHAnsi"/>
        </w:rPr>
        <w:t xml:space="preserve">pracovní postupy a </w:t>
      </w:r>
      <w:r w:rsidRPr="00C1417F">
        <w:rPr>
          <w:rFonts w:asciiTheme="majorHAnsi" w:hAnsiTheme="majorHAnsi" w:cstheme="majorHAnsi"/>
        </w:rPr>
        <w:t>použité materiály</w:t>
      </w:r>
      <w:r w:rsidRPr="00E34C46">
        <w:rPr>
          <w:rFonts w:asciiTheme="majorHAnsi" w:hAnsiTheme="majorHAnsi" w:cstheme="majorHAnsi"/>
        </w:rPr>
        <w:t xml:space="preserve"> před jejich použitím rovněž s dotčenými orgány památkové péče, pokud tyto nebyly součástí projektové dokumentace. </w:t>
      </w:r>
    </w:p>
    <w:p w14:paraId="24A19941" w14:textId="10DFB7A0" w:rsidR="00B22600" w:rsidRPr="00E34C46" w:rsidRDefault="00B22600" w:rsidP="006D31FA">
      <w:pPr>
        <w:pStyle w:val="Odstavecseseznamem"/>
        <w:widowControl w:val="0"/>
        <w:numPr>
          <w:ilvl w:val="0"/>
          <w:numId w:val="65"/>
        </w:numPr>
        <w:spacing w:after="60"/>
        <w:ind w:hanging="357"/>
        <w:contextualSpacing w:val="0"/>
        <w:rPr>
          <w:rFonts w:asciiTheme="majorHAnsi" w:hAnsiTheme="majorHAnsi" w:cstheme="majorHAnsi"/>
        </w:rPr>
      </w:pPr>
      <w:r w:rsidRPr="00E34C46">
        <w:rPr>
          <w:rFonts w:asciiTheme="majorHAnsi" w:hAnsiTheme="majorHAnsi" w:cstheme="majorHAnsi"/>
        </w:rPr>
        <w:t xml:space="preserve">Objednatel </w:t>
      </w:r>
      <w:r w:rsidR="00D731AF" w:rsidRPr="00E34C46">
        <w:rPr>
          <w:rFonts w:asciiTheme="majorHAnsi" w:hAnsiTheme="majorHAnsi" w:cstheme="majorHAnsi"/>
        </w:rPr>
        <w:t xml:space="preserve">za účelem odborné koordinace a dohledu nad realizací díla </w:t>
      </w:r>
      <w:r w:rsidRPr="00E34C46">
        <w:rPr>
          <w:rFonts w:asciiTheme="majorHAnsi" w:hAnsiTheme="majorHAnsi" w:cstheme="majorHAnsi"/>
        </w:rPr>
        <w:t xml:space="preserve">po podpisu této smlouvy zřídí a sdělí oprávněné osobě zhotovitele ve věcech technických konkrétní počet, totožnost a kontakty členů jím zřízeného </w:t>
      </w:r>
      <w:r w:rsidR="009E2DF7">
        <w:rPr>
          <w:rFonts w:asciiTheme="majorHAnsi" w:hAnsiTheme="majorHAnsi" w:cstheme="majorHAnsi"/>
        </w:rPr>
        <w:t>kontrolního</w:t>
      </w:r>
      <w:r w:rsidR="009E2DF7" w:rsidRPr="00E34C46">
        <w:rPr>
          <w:rFonts w:asciiTheme="majorHAnsi" w:hAnsiTheme="majorHAnsi" w:cstheme="majorHAnsi"/>
        </w:rPr>
        <w:t xml:space="preserve"> </w:t>
      </w:r>
      <w:r w:rsidRPr="00E34C46">
        <w:rPr>
          <w:rFonts w:asciiTheme="majorHAnsi" w:hAnsiTheme="majorHAnsi" w:cstheme="majorHAnsi"/>
        </w:rPr>
        <w:t>týmu</w:t>
      </w:r>
      <w:r w:rsidR="00D731AF" w:rsidRPr="00E34C46">
        <w:rPr>
          <w:rFonts w:asciiTheme="majorHAnsi" w:hAnsiTheme="majorHAnsi" w:cstheme="majorHAnsi"/>
        </w:rPr>
        <w:t xml:space="preserve"> objednatele. V</w:t>
      </w:r>
      <w:r w:rsidRPr="00E34C46">
        <w:rPr>
          <w:rFonts w:asciiTheme="majorHAnsi" w:hAnsiTheme="majorHAnsi" w:cstheme="majorHAnsi"/>
        </w:rPr>
        <w:t> </w:t>
      </w:r>
      <w:r w:rsidR="009E2DF7">
        <w:rPr>
          <w:rFonts w:asciiTheme="majorHAnsi" w:hAnsiTheme="majorHAnsi" w:cstheme="majorHAnsi"/>
        </w:rPr>
        <w:t>kontrolním</w:t>
      </w:r>
      <w:r w:rsidR="009E2DF7" w:rsidRPr="00E34C46">
        <w:rPr>
          <w:rFonts w:asciiTheme="majorHAnsi" w:hAnsiTheme="majorHAnsi" w:cstheme="majorHAnsi"/>
        </w:rPr>
        <w:t xml:space="preserve"> </w:t>
      </w:r>
      <w:r w:rsidRPr="00E34C46">
        <w:rPr>
          <w:rFonts w:asciiTheme="majorHAnsi" w:hAnsiTheme="majorHAnsi" w:cstheme="majorHAnsi"/>
        </w:rPr>
        <w:t>týmu objednatele budou zastoupeny zejména níže uvedené osoby</w:t>
      </w:r>
      <w:r w:rsidR="00484A45" w:rsidRPr="00E34C46">
        <w:rPr>
          <w:rFonts w:asciiTheme="majorHAnsi" w:hAnsiTheme="majorHAnsi" w:cstheme="majorHAnsi"/>
        </w:rPr>
        <w:t>,</w:t>
      </w:r>
      <w:r w:rsidRPr="00E34C46">
        <w:rPr>
          <w:rFonts w:asciiTheme="majorHAnsi" w:hAnsiTheme="majorHAnsi" w:cstheme="majorHAnsi"/>
        </w:rPr>
        <w:t xml:space="preserve"> resp. pracovní pozice, které budou objednatelem zplnomocněny s ohledem na jejich odbornost a charakter jejich činnosti k zastupování objednatele v příslušném rozsahu:</w:t>
      </w:r>
    </w:p>
    <w:p w14:paraId="7E47FD36" w14:textId="196881BD" w:rsidR="00B22600" w:rsidRPr="006D31FA" w:rsidRDefault="00D731AF" w:rsidP="006D31FA">
      <w:pPr>
        <w:pStyle w:val="Odstavecseseznamem"/>
        <w:widowControl w:val="0"/>
        <w:numPr>
          <w:ilvl w:val="1"/>
          <w:numId w:val="65"/>
        </w:numPr>
        <w:spacing w:after="60"/>
        <w:ind w:hanging="357"/>
        <w:contextualSpacing w:val="0"/>
        <w:rPr>
          <w:rFonts w:asciiTheme="majorHAnsi" w:hAnsiTheme="majorHAnsi" w:cstheme="majorHAnsi"/>
          <w:b/>
        </w:rPr>
      </w:pPr>
      <w:r w:rsidRPr="006D31FA">
        <w:rPr>
          <w:rFonts w:asciiTheme="majorHAnsi" w:hAnsiTheme="majorHAnsi" w:cstheme="majorHAnsi"/>
          <w:b/>
        </w:rPr>
        <w:t>Oprávněné o</w:t>
      </w:r>
      <w:r w:rsidR="00B22600" w:rsidRPr="006D31FA">
        <w:rPr>
          <w:rFonts w:asciiTheme="majorHAnsi" w:hAnsiTheme="majorHAnsi" w:cstheme="majorHAnsi"/>
          <w:b/>
        </w:rPr>
        <w:t>soby ve věcech technických:</w:t>
      </w:r>
      <w:r w:rsidRPr="006D31FA">
        <w:rPr>
          <w:rFonts w:asciiTheme="majorHAnsi" w:hAnsiTheme="majorHAnsi" w:cstheme="majorHAnsi"/>
          <w:b/>
        </w:rPr>
        <w:t xml:space="preserve"> </w:t>
      </w:r>
      <w:r w:rsidR="00000DC7" w:rsidRPr="006D31FA">
        <w:rPr>
          <w:rFonts w:asciiTheme="majorHAnsi" w:hAnsiTheme="majorHAnsi" w:cstheme="majorHAnsi"/>
          <w:b/>
        </w:rPr>
        <w:t>Ing. Soňa Krejčová, Mgr. Gabriela Šulmanová</w:t>
      </w:r>
      <w:r w:rsidR="006D31FA">
        <w:rPr>
          <w:rFonts w:asciiTheme="majorHAnsi" w:hAnsiTheme="majorHAnsi" w:cstheme="majorHAnsi"/>
          <w:b/>
        </w:rPr>
        <w:t>;</w:t>
      </w:r>
    </w:p>
    <w:p w14:paraId="020DD8CE" w14:textId="3653C108" w:rsidR="00B22600" w:rsidRPr="006D31FA" w:rsidRDefault="00B22600" w:rsidP="006D31FA">
      <w:pPr>
        <w:pStyle w:val="Odstavecseseznamem"/>
        <w:widowControl w:val="0"/>
        <w:numPr>
          <w:ilvl w:val="1"/>
          <w:numId w:val="65"/>
        </w:numPr>
        <w:spacing w:after="60"/>
        <w:ind w:hanging="357"/>
        <w:contextualSpacing w:val="0"/>
        <w:rPr>
          <w:rFonts w:asciiTheme="majorHAnsi" w:hAnsiTheme="majorHAnsi" w:cstheme="majorHAnsi"/>
          <w:b/>
        </w:rPr>
      </w:pPr>
      <w:r w:rsidRPr="006D31FA">
        <w:rPr>
          <w:rFonts w:asciiTheme="majorHAnsi" w:hAnsiTheme="majorHAnsi" w:cstheme="majorHAnsi"/>
          <w:b/>
        </w:rPr>
        <w:t>Technický dozor stavby objednatele</w:t>
      </w:r>
      <w:r w:rsidR="005D026C" w:rsidRPr="006D31FA">
        <w:rPr>
          <w:rFonts w:asciiTheme="majorHAnsi" w:hAnsiTheme="majorHAnsi" w:cstheme="majorHAnsi"/>
          <w:b/>
        </w:rPr>
        <w:t xml:space="preserve"> (dále jen „TDS“)</w:t>
      </w:r>
      <w:r w:rsidRPr="006D31FA">
        <w:rPr>
          <w:rFonts w:asciiTheme="majorHAnsi" w:hAnsiTheme="majorHAnsi" w:cstheme="majorHAnsi"/>
          <w:b/>
        </w:rPr>
        <w:t xml:space="preserve">: </w:t>
      </w:r>
      <w:r w:rsidR="00000DC7" w:rsidRPr="006D31FA">
        <w:rPr>
          <w:rFonts w:asciiTheme="majorHAnsi" w:hAnsiTheme="majorHAnsi" w:cstheme="majorHAnsi"/>
          <w:b/>
          <w:lang w:val="en-US"/>
        </w:rPr>
        <w:t>[</w:t>
      </w:r>
      <w:r w:rsidR="00000DC7" w:rsidRPr="006D31FA">
        <w:rPr>
          <w:rFonts w:asciiTheme="majorHAnsi" w:hAnsiTheme="majorHAnsi" w:cstheme="majorHAnsi"/>
          <w:b/>
          <w:highlight w:val="yellow"/>
        </w:rPr>
        <w:t>bude doplněno při podpisu smlouvy</w:t>
      </w:r>
      <w:r w:rsidR="00000DC7" w:rsidRPr="006D31FA">
        <w:rPr>
          <w:rFonts w:asciiTheme="majorHAnsi" w:hAnsiTheme="majorHAnsi" w:cstheme="majorHAnsi"/>
          <w:b/>
          <w:lang w:val="en-US"/>
        </w:rPr>
        <w:t>]</w:t>
      </w:r>
      <w:r w:rsidR="006D31FA">
        <w:rPr>
          <w:rFonts w:asciiTheme="majorHAnsi" w:hAnsiTheme="majorHAnsi" w:cstheme="majorHAnsi"/>
          <w:b/>
          <w:lang w:val="en-US"/>
        </w:rPr>
        <w:t>;</w:t>
      </w:r>
    </w:p>
    <w:p w14:paraId="4444D94E" w14:textId="0CF8F86C" w:rsidR="00670DF9" w:rsidRPr="006D31FA" w:rsidRDefault="00670DF9" w:rsidP="006D31FA">
      <w:pPr>
        <w:pStyle w:val="Odstavecseseznamem"/>
        <w:widowControl w:val="0"/>
        <w:numPr>
          <w:ilvl w:val="1"/>
          <w:numId w:val="65"/>
        </w:numPr>
        <w:spacing w:after="60"/>
        <w:ind w:hanging="357"/>
        <w:contextualSpacing w:val="0"/>
        <w:rPr>
          <w:rFonts w:asciiTheme="majorHAnsi" w:hAnsiTheme="majorHAnsi" w:cstheme="majorHAnsi"/>
          <w:b/>
        </w:rPr>
      </w:pPr>
      <w:r w:rsidRPr="006D31FA">
        <w:rPr>
          <w:rFonts w:asciiTheme="majorHAnsi" w:hAnsiTheme="majorHAnsi" w:cstheme="majorHAnsi"/>
          <w:b/>
        </w:rPr>
        <w:t xml:space="preserve">Odborný restaurátorský dozor: </w:t>
      </w:r>
      <w:r w:rsidRPr="006D31FA">
        <w:rPr>
          <w:rFonts w:asciiTheme="majorHAnsi" w:hAnsiTheme="majorHAnsi" w:cstheme="majorHAnsi"/>
          <w:b/>
          <w:lang w:val="en-US"/>
        </w:rPr>
        <w:t>[</w:t>
      </w:r>
      <w:r w:rsidRPr="006D31FA">
        <w:rPr>
          <w:rFonts w:asciiTheme="majorHAnsi" w:hAnsiTheme="majorHAnsi" w:cstheme="majorHAnsi"/>
          <w:b/>
          <w:highlight w:val="yellow"/>
        </w:rPr>
        <w:t>bude doplněno při podpisu smlouvy</w:t>
      </w:r>
      <w:r w:rsidRPr="006D31FA">
        <w:rPr>
          <w:rFonts w:asciiTheme="majorHAnsi" w:hAnsiTheme="majorHAnsi" w:cstheme="majorHAnsi"/>
          <w:b/>
          <w:lang w:val="en-US"/>
        </w:rPr>
        <w:t>]</w:t>
      </w:r>
      <w:r w:rsidR="006D31FA">
        <w:rPr>
          <w:rFonts w:asciiTheme="majorHAnsi" w:hAnsiTheme="majorHAnsi" w:cstheme="majorHAnsi"/>
          <w:b/>
          <w:lang w:val="en-US"/>
        </w:rPr>
        <w:t>;</w:t>
      </w:r>
    </w:p>
    <w:p w14:paraId="77E48E70" w14:textId="3125A3C1" w:rsidR="00B22600" w:rsidRPr="006D31FA" w:rsidRDefault="005D026C" w:rsidP="006D31FA">
      <w:pPr>
        <w:pStyle w:val="Odstavecseseznamem"/>
        <w:widowControl w:val="0"/>
        <w:numPr>
          <w:ilvl w:val="1"/>
          <w:numId w:val="65"/>
        </w:numPr>
        <w:spacing w:after="60"/>
        <w:ind w:hanging="357"/>
        <w:contextualSpacing w:val="0"/>
        <w:rPr>
          <w:rFonts w:asciiTheme="majorHAnsi" w:hAnsiTheme="majorHAnsi" w:cstheme="majorHAnsi"/>
          <w:b/>
        </w:rPr>
      </w:pPr>
      <w:r w:rsidRPr="006D31FA">
        <w:rPr>
          <w:rFonts w:asciiTheme="majorHAnsi" w:hAnsiTheme="majorHAnsi" w:cstheme="majorHAnsi"/>
          <w:b/>
        </w:rPr>
        <w:t>Koordinátor bezpečnosti a ochrany zdraví při práci (dále jen „</w:t>
      </w:r>
      <w:r w:rsidR="00670DF9" w:rsidRPr="006D31FA">
        <w:rPr>
          <w:rFonts w:asciiTheme="majorHAnsi" w:hAnsiTheme="majorHAnsi" w:cstheme="majorHAnsi"/>
          <w:b/>
        </w:rPr>
        <w:t xml:space="preserve">koordinátor </w:t>
      </w:r>
      <w:r w:rsidRPr="006D31FA">
        <w:rPr>
          <w:rFonts w:asciiTheme="majorHAnsi" w:hAnsiTheme="majorHAnsi" w:cstheme="majorHAnsi"/>
          <w:b/>
        </w:rPr>
        <w:t xml:space="preserve">BOZP“): </w:t>
      </w:r>
      <w:r w:rsidRPr="006D31FA">
        <w:rPr>
          <w:rFonts w:asciiTheme="majorHAnsi" w:hAnsiTheme="majorHAnsi" w:cstheme="majorHAnsi"/>
          <w:b/>
          <w:lang w:val="en-US"/>
        </w:rPr>
        <w:t>[</w:t>
      </w:r>
      <w:r w:rsidRPr="006D31FA">
        <w:rPr>
          <w:rFonts w:asciiTheme="majorHAnsi" w:hAnsiTheme="majorHAnsi" w:cstheme="majorHAnsi"/>
          <w:b/>
          <w:highlight w:val="yellow"/>
        </w:rPr>
        <w:t>bude doplněno při podpisu smlouvy</w:t>
      </w:r>
      <w:r w:rsidRPr="006D31FA">
        <w:rPr>
          <w:rFonts w:asciiTheme="majorHAnsi" w:hAnsiTheme="majorHAnsi" w:cstheme="majorHAnsi"/>
          <w:b/>
          <w:lang w:val="en-US"/>
        </w:rPr>
        <w:t>]</w:t>
      </w:r>
      <w:r w:rsidR="006D31FA">
        <w:rPr>
          <w:rFonts w:asciiTheme="majorHAnsi" w:hAnsiTheme="majorHAnsi" w:cstheme="majorHAnsi"/>
          <w:b/>
          <w:lang w:val="en-US"/>
        </w:rPr>
        <w:t>.</w:t>
      </w:r>
      <w:r w:rsidRPr="006D31FA">
        <w:rPr>
          <w:rFonts w:asciiTheme="majorHAnsi" w:hAnsiTheme="majorHAnsi" w:cstheme="majorHAnsi"/>
          <w:b/>
        </w:rPr>
        <w:t xml:space="preserve"> </w:t>
      </w:r>
    </w:p>
    <w:p w14:paraId="2F5456E0" w14:textId="4867DD8B" w:rsidR="000D5EA2" w:rsidRPr="00FE06D4" w:rsidRDefault="00EA0213" w:rsidP="008D1E53">
      <w:pPr>
        <w:widowControl w:val="0"/>
        <w:numPr>
          <w:ilvl w:val="1"/>
          <w:numId w:val="8"/>
        </w:numPr>
        <w:spacing w:after="120" w:line="240" w:lineRule="auto"/>
        <w:jc w:val="both"/>
        <w:rPr>
          <w:rFonts w:asciiTheme="majorHAnsi" w:hAnsiTheme="majorHAnsi" w:cstheme="majorHAnsi"/>
          <w:b/>
        </w:rPr>
      </w:pPr>
      <w:r w:rsidRPr="00FE06D4">
        <w:rPr>
          <w:rFonts w:asciiTheme="majorHAnsi" w:hAnsiTheme="majorHAnsi" w:cstheme="majorHAnsi"/>
          <w:b/>
        </w:rPr>
        <w:t>Pracovní tým zhotovitele:</w:t>
      </w:r>
    </w:p>
    <w:p w14:paraId="5A02F09F" w14:textId="6BDE03FE" w:rsidR="00C04E59" w:rsidRPr="00FE06D4" w:rsidRDefault="007136E8" w:rsidP="00DF491D">
      <w:pPr>
        <w:widowControl w:val="0"/>
        <w:spacing w:after="120" w:line="240" w:lineRule="auto"/>
        <w:ind w:left="567"/>
        <w:jc w:val="both"/>
        <w:rPr>
          <w:rFonts w:asciiTheme="majorHAnsi" w:hAnsiTheme="majorHAnsi" w:cstheme="majorHAnsi"/>
        </w:rPr>
      </w:pPr>
      <w:r w:rsidRPr="00E6127A">
        <w:rPr>
          <w:rFonts w:asciiTheme="majorHAnsi" w:hAnsiTheme="majorHAnsi" w:cstheme="majorHAnsi"/>
        </w:rPr>
        <w:t xml:space="preserve">Zhotovitel se zavazuje pro účely zajištění odpovídající profesní, technické a odborné kontroly </w:t>
      </w:r>
      <w:r w:rsidRPr="00E6127A">
        <w:rPr>
          <w:rFonts w:asciiTheme="majorHAnsi" w:hAnsiTheme="majorHAnsi" w:cstheme="majorHAnsi"/>
        </w:rPr>
        <w:lastRenderedPageBreak/>
        <w:t xml:space="preserve">provádění díla zhotovitelem zřídit nejpozději ke dni převzetí staveniště </w:t>
      </w:r>
      <w:r w:rsidRPr="00E6127A">
        <w:rPr>
          <w:rFonts w:asciiTheme="majorHAnsi" w:hAnsiTheme="majorHAnsi" w:cstheme="majorHAnsi"/>
          <w:b/>
        </w:rPr>
        <w:t>pracovní tým</w:t>
      </w:r>
      <w:r w:rsidRPr="00E6127A">
        <w:rPr>
          <w:rFonts w:asciiTheme="majorHAnsi" w:hAnsiTheme="majorHAnsi" w:cstheme="majorHAnsi"/>
        </w:rPr>
        <w:t xml:space="preserve">, kterým bude </w:t>
      </w:r>
      <w:r w:rsidRPr="00FE06D4">
        <w:rPr>
          <w:rFonts w:asciiTheme="majorHAnsi" w:hAnsiTheme="majorHAnsi" w:cstheme="majorHAnsi"/>
        </w:rPr>
        <w:t xml:space="preserve">mít </w:t>
      </w:r>
      <w:r w:rsidRPr="006D31FA">
        <w:rPr>
          <w:rFonts w:asciiTheme="majorHAnsi" w:hAnsiTheme="majorHAnsi" w:cstheme="majorHAnsi"/>
          <w:b/>
        </w:rPr>
        <w:t xml:space="preserve">nejméně </w:t>
      </w:r>
      <w:r w:rsidR="00AA05F5" w:rsidRPr="006D31FA">
        <w:rPr>
          <w:rFonts w:asciiTheme="majorHAnsi" w:hAnsiTheme="majorHAnsi" w:cstheme="majorHAnsi"/>
          <w:b/>
        </w:rPr>
        <w:t>2 členy</w:t>
      </w:r>
      <w:r w:rsidR="00C04E59" w:rsidRPr="00FE06D4">
        <w:rPr>
          <w:rFonts w:asciiTheme="majorHAnsi" w:hAnsiTheme="majorHAnsi" w:cstheme="majorHAnsi"/>
        </w:rPr>
        <w:t xml:space="preserve"> a bude splňovat minimálně následující podmínky na obsazení a pracovní zastoupení na staveništi:</w:t>
      </w:r>
    </w:p>
    <w:p w14:paraId="0095CF7A" w14:textId="5594CF89" w:rsidR="00C04E59" w:rsidRPr="00FE06D4" w:rsidRDefault="00C04E59" w:rsidP="00C04E59">
      <w:pPr>
        <w:pStyle w:val="Odstavecseseznamem"/>
        <w:widowControl w:val="0"/>
        <w:numPr>
          <w:ilvl w:val="0"/>
          <w:numId w:val="53"/>
        </w:numPr>
        <w:rPr>
          <w:rFonts w:asciiTheme="majorHAnsi" w:hAnsiTheme="majorHAnsi" w:cstheme="majorHAnsi"/>
        </w:rPr>
      </w:pPr>
      <w:r w:rsidRPr="00FE06D4">
        <w:rPr>
          <w:rFonts w:asciiTheme="majorHAnsi" w:hAnsiTheme="majorHAnsi" w:cstheme="majorHAnsi"/>
        </w:rPr>
        <w:t xml:space="preserve">Mezi členy týmu bude zastoupena </w:t>
      </w:r>
      <w:r w:rsidR="00C94F7B" w:rsidRPr="00FE06D4">
        <w:rPr>
          <w:rFonts w:asciiTheme="majorHAnsi" w:hAnsiTheme="majorHAnsi" w:cstheme="majorHAnsi"/>
          <w:b/>
        </w:rPr>
        <w:t>osoba stavbyvedoucího a hlavního restaurátora,</w:t>
      </w:r>
      <w:r w:rsidR="00C94F7B" w:rsidRPr="00FE06D4">
        <w:rPr>
          <w:rFonts w:asciiTheme="majorHAnsi" w:hAnsiTheme="majorHAnsi" w:cstheme="majorHAnsi"/>
        </w:rPr>
        <w:t xml:space="preserve"> jejichž prostřednictvím zhotovitel prokazoval v zadávacím řízení předcházejícím uzavření této smlouvy příslušnou část kvalifikace</w:t>
      </w:r>
      <w:r w:rsidR="00AA05F5" w:rsidRPr="00FE06D4">
        <w:rPr>
          <w:rFonts w:asciiTheme="majorHAnsi" w:hAnsiTheme="majorHAnsi" w:cstheme="majorHAnsi"/>
        </w:rPr>
        <w:t>.</w:t>
      </w:r>
    </w:p>
    <w:p w14:paraId="35481FB0" w14:textId="59264CBB" w:rsidR="00CD0B03" w:rsidRPr="00FE06D4" w:rsidRDefault="00C04E59" w:rsidP="00C04E59">
      <w:pPr>
        <w:pStyle w:val="Odstavecseseznamem"/>
        <w:widowControl w:val="0"/>
        <w:numPr>
          <w:ilvl w:val="0"/>
          <w:numId w:val="53"/>
        </w:numPr>
        <w:rPr>
          <w:rFonts w:asciiTheme="majorHAnsi" w:hAnsiTheme="majorHAnsi" w:cstheme="majorHAnsi"/>
        </w:rPr>
      </w:pPr>
      <w:r w:rsidRPr="00FE06D4">
        <w:rPr>
          <w:rFonts w:asciiTheme="majorHAnsi" w:hAnsiTheme="majorHAnsi" w:cstheme="majorHAnsi"/>
        </w:rPr>
        <w:t xml:space="preserve">Osoba stavbyvedoucího bude přítomna na staveništi </w:t>
      </w:r>
      <w:r w:rsidRPr="006D31FA">
        <w:rPr>
          <w:rFonts w:asciiTheme="majorHAnsi" w:hAnsiTheme="majorHAnsi" w:cstheme="majorHAnsi"/>
        </w:rPr>
        <w:t>vždy, když bude na staveništi probíhat jakákoliv činnost</w:t>
      </w:r>
      <w:r w:rsidR="00CD0B03" w:rsidRPr="006D31FA">
        <w:rPr>
          <w:rFonts w:asciiTheme="majorHAnsi" w:hAnsiTheme="majorHAnsi" w:cstheme="majorHAnsi"/>
        </w:rPr>
        <w:t xml:space="preserve"> a bude se účastnit každého kontrolního dne</w:t>
      </w:r>
      <w:r w:rsidR="00AA05F5" w:rsidRPr="006D31FA">
        <w:rPr>
          <w:rFonts w:asciiTheme="majorHAnsi" w:hAnsiTheme="majorHAnsi" w:cstheme="majorHAnsi"/>
        </w:rPr>
        <w:t>.</w:t>
      </w:r>
      <w:r w:rsidR="00AA05F5" w:rsidRPr="00FE06D4" w:rsidDel="00AA05F5">
        <w:rPr>
          <w:rFonts w:asciiTheme="majorHAnsi" w:hAnsiTheme="majorHAnsi" w:cstheme="majorHAnsi"/>
        </w:rPr>
        <w:t xml:space="preserve"> </w:t>
      </w:r>
    </w:p>
    <w:p w14:paraId="19551EFE" w14:textId="527EC999" w:rsidR="00CD0B03" w:rsidRPr="00E6127A" w:rsidRDefault="00CD0B03" w:rsidP="00C04E59">
      <w:pPr>
        <w:pStyle w:val="Odstavecseseznamem"/>
        <w:widowControl w:val="0"/>
        <w:numPr>
          <w:ilvl w:val="0"/>
          <w:numId w:val="53"/>
        </w:numPr>
        <w:rPr>
          <w:rFonts w:asciiTheme="majorHAnsi" w:hAnsiTheme="majorHAnsi" w:cstheme="majorHAnsi"/>
        </w:rPr>
      </w:pPr>
      <w:r w:rsidRPr="00E6127A">
        <w:rPr>
          <w:rFonts w:asciiTheme="majorHAnsi" w:hAnsiTheme="majorHAnsi" w:cstheme="majorHAnsi"/>
        </w:rPr>
        <w:t>Osoba hlavního restaurátora bude na staveništi přítomna vždy, když budou probíhat restaurátorské práce a bude v době provádění restaurátorských prací účasten na kontrolním dnu.</w:t>
      </w:r>
    </w:p>
    <w:p w14:paraId="3C903D6D" w14:textId="787DED5D" w:rsidR="00CD0B03" w:rsidRPr="00E6127A" w:rsidRDefault="00CD0B03" w:rsidP="00C04E59">
      <w:pPr>
        <w:pStyle w:val="Odstavecseseznamem"/>
        <w:widowControl w:val="0"/>
        <w:numPr>
          <w:ilvl w:val="0"/>
          <w:numId w:val="53"/>
        </w:numPr>
        <w:rPr>
          <w:rFonts w:asciiTheme="majorHAnsi" w:hAnsiTheme="majorHAnsi" w:cstheme="majorHAnsi"/>
        </w:rPr>
      </w:pPr>
      <w:r w:rsidRPr="00E6127A">
        <w:rPr>
          <w:rFonts w:asciiTheme="majorHAnsi" w:hAnsiTheme="majorHAnsi" w:cstheme="majorHAnsi"/>
        </w:rPr>
        <w:t>Svou přítomnost na staveništi osoba stavbyvedoucího i hlavního restaurátora každý den zaznamená do stavebního deníku.</w:t>
      </w:r>
      <w:r w:rsidR="00C94F7B" w:rsidRPr="004345A5">
        <w:rPr>
          <w:rFonts w:asciiTheme="majorHAnsi" w:hAnsiTheme="majorHAnsi" w:cstheme="majorHAnsi"/>
        </w:rPr>
        <w:t xml:space="preserve"> </w:t>
      </w:r>
    </w:p>
    <w:p w14:paraId="51958B8B" w14:textId="5B6F0C07" w:rsidR="007136E8" w:rsidRPr="00503F56" w:rsidRDefault="00EE788A" w:rsidP="00503F56">
      <w:pPr>
        <w:pStyle w:val="Odstavecseseznamem"/>
        <w:widowControl w:val="0"/>
        <w:numPr>
          <w:ilvl w:val="0"/>
          <w:numId w:val="53"/>
        </w:numPr>
        <w:rPr>
          <w:rFonts w:asciiTheme="majorHAnsi" w:hAnsiTheme="majorHAnsi" w:cstheme="majorHAnsi"/>
        </w:rPr>
      </w:pPr>
      <w:r w:rsidRPr="00E6127A">
        <w:rPr>
          <w:rFonts w:asciiTheme="majorHAnsi" w:hAnsiTheme="majorHAnsi" w:cstheme="majorHAnsi"/>
        </w:rPr>
        <w:t>Při</w:t>
      </w:r>
      <w:r w:rsidR="001F1CC9" w:rsidRPr="00503F56">
        <w:rPr>
          <w:rFonts w:asciiTheme="majorHAnsi" w:hAnsiTheme="majorHAnsi" w:cstheme="majorHAnsi"/>
        </w:rPr>
        <w:t xml:space="preserve"> personální změně členů pracovního týmu v pozici stavbyvedoucího a hlavního restaurátora,</w:t>
      </w:r>
      <w:r w:rsidR="00C94F7B" w:rsidRPr="00503F56">
        <w:rPr>
          <w:rFonts w:asciiTheme="majorHAnsi" w:hAnsiTheme="majorHAnsi" w:cstheme="majorHAnsi"/>
        </w:rPr>
        <w:t xml:space="preserve"> </w:t>
      </w:r>
      <w:r w:rsidR="001F1CC9" w:rsidRPr="00503F56">
        <w:rPr>
          <w:rFonts w:asciiTheme="majorHAnsi" w:hAnsiTheme="majorHAnsi" w:cstheme="majorHAnsi"/>
        </w:rPr>
        <w:t>tuto změnu</w:t>
      </w:r>
      <w:r w:rsidRPr="00E6127A">
        <w:rPr>
          <w:rFonts w:asciiTheme="majorHAnsi" w:hAnsiTheme="majorHAnsi" w:cstheme="majorHAnsi"/>
        </w:rPr>
        <w:t xml:space="preserve"> zhotovitel</w:t>
      </w:r>
      <w:r w:rsidR="001F1CC9" w:rsidRPr="00503F56">
        <w:rPr>
          <w:rFonts w:asciiTheme="majorHAnsi" w:hAnsiTheme="majorHAnsi" w:cstheme="majorHAnsi"/>
        </w:rPr>
        <w:t xml:space="preserve"> předem projedná s objednatelem a nov</w:t>
      </w:r>
      <w:r w:rsidRPr="00E6127A">
        <w:rPr>
          <w:rFonts w:asciiTheme="majorHAnsi" w:hAnsiTheme="majorHAnsi" w:cstheme="majorHAnsi"/>
        </w:rPr>
        <w:t>ě navrhovaní</w:t>
      </w:r>
      <w:r w:rsidR="001F1CC9" w:rsidRPr="004345A5">
        <w:rPr>
          <w:rFonts w:asciiTheme="majorHAnsi" w:hAnsiTheme="majorHAnsi" w:cstheme="majorHAnsi"/>
        </w:rPr>
        <w:t xml:space="preserve"> členové pracovního týmu budou mít </w:t>
      </w:r>
      <w:r w:rsidR="00CD0B03" w:rsidRPr="00E6127A">
        <w:rPr>
          <w:rFonts w:asciiTheme="majorHAnsi" w:hAnsiTheme="majorHAnsi" w:cstheme="majorHAnsi"/>
        </w:rPr>
        <w:t xml:space="preserve">stejnou nebo vyšší </w:t>
      </w:r>
      <w:r w:rsidR="001F1CC9" w:rsidRPr="004345A5">
        <w:rPr>
          <w:rFonts w:asciiTheme="majorHAnsi" w:hAnsiTheme="majorHAnsi" w:cstheme="majorHAnsi"/>
        </w:rPr>
        <w:t>kvalifikaci</w:t>
      </w:r>
      <w:r w:rsidR="00CD0B03" w:rsidRPr="00E6127A">
        <w:rPr>
          <w:rFonts w:asciiTheme="majorHAnsi" w:hAnsiTheme="majorHAnsi" w:cstheme="majorHAnsi"/>
        </w:rPr>
        <w:t xml:space="preserve">, která byla požadována v rámci splnění podmínek </w:t>
      </w:r>
      <w:r w:rsidR="001F1CC9" w:rsidRPr="004345A5">
        <w:rPr>
          <w:rFonts w:asciiTheme="majorHAnsi" w:hAnsiTheme="majorHAnsi" w:cstheme="majorHAnsi"/>
        </w:rPr>
        <w:t>příslušné části kvalifikace stanovené v zadávací dokumentaci předmětné veřejné zakázky</w:t>
      </w:r>
      <w:r w:rsidR="009D0C9A" w:rsidRPr="004345A5">
        <w:rPr>
          <w:rFonts w:asciiTheme="majorHAnsi" w:hAnsiTheme="majorHAnsi" w:cstheme="majorHAnsi"/>
        </w:rPr>
        <w:t>.</w:t>
      </w:r>
      <w:r w:rsidR="00CD0B03" w:rsidRPr="00E6127A">
        <w:rPr>
          <w:rFonts w:asciiTheme="majorHAnsi" w:hAnsiTheme="majorHAnsi" w:cstheme="majorHAnsi"/>
        </w:rPr>
        <w:t xml:space="preserve"> Objednatel si vyhrazuje právo takovou změnu personálního zastoupení odmítnout i v případě doložení odpovídající kvalifikace nově navržených osob</w:t>
      </w:r>
      <w:r w:rsidRPr="00E6127A">
        <w:rPr>
          <w:rFonts w:asciiTheme="majorHAnsi" w:hAnsiTheme="majorHAnsi" w:cstheme="majorHAnsi"/>
        </w:rPr>
        <w:t>, a to za předpokladu existence oprávněných důvodů nepřijetí změny.</w:t>
      </w:r>
    </w:p>
    <w:p w14:paraId="23D3AFA7" w14:textId="0BDA1DE8" w:rsidR="000D5EA2" w:rsidRPr="00E6127A" w:rsidRDefault="00EA0213" w:rsidP="00503F56">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b/>
        </w:rPr>
        <w:t xml:space="preserve">Objednatel si vyhrazuje právo změnit, doplnit nebo rozšířit předmět díla </w:t>
      </w:r>
      <w:r w:rsidRPr="00E6127A">
        <w:rPr>
          <w:rFonts w:asciiTheme="majorHAnsi" w:hAnsiTheme="majorHAnsi" w:cstheme="majorHAnsi"/>
        </w:rPr>
        <w:t>o další práce, dodávky a související služby</w:t>
      </w:r>
      <w:r w:rsidR="00E310F8" w:rsidRPr="00E6127A">
        <w:rPr>
          <w:rFonts w:asciiTheme="majorHAnsi" w:hAnsiTheme="majorHAnsi" w:cstheme="majorHAnsi"/>
        </w:rPr>
        <w:t xml:space="preserve"> za podmínek vyplývajících z této smlouvy či příslušné legislativy, </w:t>
      </w:r>
      <w:r w:rsidRPr="00E6127A">
        <w:rPr>
          <w:rFonts w:asciiTheme="majorHAnsi" w:hAnsiTheme="majorHAnsi" w:cstheme="majorHAnsi"/>
        </w:rPr>
        <w:t xml:space="preserve"> </w:t>
      </w:r>
      <w:r w:rsidRPr="00AA05F5">
        <w:rPr>
          <w:rFonts w:asciiTheme="majorHAnsi" w:hAnsiTheme="majorHAnsi" w:cstheme="majorHAnsi"/>
        </w:rPr>
        <w:t xml:space="preserve">zejména </w:t>
      </w:r>
      <w:r w:rsidR="00E310F8" w:rsidRPr="00AA05F5">
        <w:rPr>
          <w:rFonts w:asciiTheme="majorHAnsi" w:hAnsiTheme="majorHAnsi" w:cstheme="majorHAnsi"/>
        </w:rPr>
        <w:t>však</w:t>
      </w:r>
      <w:r w:rsidR="00E310F8" w:rsidRPr="00E6127A">
        <w:rPr>
          <w:rFonts w:asciiTheme="majorHAnsi" w:hAnsiTheme="majorHAnsi" w:cstheme="majorHAnsi"/>
        </w:rPr>
        <w:t xml:space="preserve"> </w:t>
      </w:r>
      <w:r w:rsidRPr="00E6127A">
        <w:rPr>
          <w:rFonts w:asciiTheme="majorHAnsi" w:hAnsiTheme="majorHAnsi" w:cstheme="majorHAnsi"/>
        </w:rPr>
        <w:t>v případě, kdy se jedná o změnu v době uzavření smlouvy objektivně nepředvídatelnou (nebo ji nebylo možné s náležitou péčí předvídat) a</w:t>
      </w:r>
      <w:r w:rsidR="00E310F8" w:rsidRPr="00E6127A">
        <w:rPr>
          <w:rFonts w:asciiTheme="majorHAnsi" w:hAnsiTheme="majorHAnsi" w:cstheme="majorHAnsi"/>
        </w:rPr>
        <w:t>/nebo</w:t>
      </w:r>
      <w:r w:rsidRPr="00E6127A">
        <w:rPr>
          <w:rFonts w:asciiTheme="majorHAnsi" w:hAnsiTheme="majorHAnsi" w:cstheme="majorHAnsi"/>
        </w:rPr>
        <w:t xml:space="preserve"> nezbytnou pro řádné dokončení díla, při vypuštění některých částí plnění, při vzniku či zjištění nových skutečností, které </w:t>
      </w:r>
      <w:r w:rsidR="00F138A6" w:rsidRPr="00E6127A">
        <w:rPr>
          <w:rFonts w:asciiTheme="majorHAnsi" w:hAnsiTheme="majorHAnsi" w:cstheme="majorHAnsi"/>
        </w:rPr>
        <w:t xml:space="preserve">mají vliv na cenu díla a </w:t>
      </w:r>
      <w:r w:rsidRPr="00E6127A">
        <w:rPr>
          <w:rFonts w:asciiTheme="majorHAnsi" w:hAnsiTheme="majorHAnsi" w:cstheme="majorHAnsi"/>
        </w:rPr>
        <w:t>nebyly v době podpisu známy, zhotovitel je nezavinil a nemohl je předvídat</w:t>
      </w:r>
      <w:r w:rsidR="00F138A6" w:rsidRPr="00E6127A">
        <w:rPr>
          <w:rFonts w:asciiTheme="majorHAnsi" w:hAnsiTheme="majorHAnsi" w:cstheme="majorHAnsi"/>
        </w:rPr>
        <w:t>, resp. se zjistí nové skutečnosti odlišné oproti Projektové dokumentaci</w:t>
      </w:r>
      <w:r w:rsidR="00E8569C">
        <w:rPr>
          <w:rFonts w:asciiTheme="majorHAnsi" w:hAnsiTheme="majorHAnsi" w:cstheme="majorHAnsi"/>
        </w:rPr>
        <w:t>.</w:t>
      </w:r>
    </w:p>
    <w:p w14:paraId="0B066DD1" w14:textId="77777777" w:rsidR="000D5EA2" w:rsidRPr="00E6127A" w:rsidRDefault="00EA0213" w:rsidP="00503F56">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rPr>
        <w:t xml:space="preserve">Požadavek na změny předmětu díla či záměnu materiálu musí být písemný, a to postupem v souladu </w:t>
      </w:r>
      <w:r w:rsidR="00F138A6" w:rsidRPr="00E6127A">
        <w:rPr>
          <w:rFonts w:asciiTheme="majorHAnsi" w:hAnsiTheme="majorHAnsi" w:cstheme="majorHAnsi"/>
        </w:rPr>
        <w:t>se ZZVZ</w:t>
      </w:r>
      <w:r w:rsidRPr="00E6127A">
        <w:rPr>
          <w:rFonts w:asciiTheme="majorHAnsi" w:hAnsiTheme="majorHAnsi" w:cstheme="majorHAnsi"/>
        </w:rPr>
        <w:t>. Zhotovitel má při záměně materiálu právo na úhradu veškerých zbytečně vynaložených nákladů, pokud již původní materiál prokazatelně zajistil. Zhotovitel je povinen objednatele písemně upozornit na nevhodnost zvolených materiálů.</w:t>
      </w:r>
    </w:p>
    <w:p w14:paraId="10AF9DBB" w14:textId="39543EA3" w:rsidR="000D5EA2" w:rsidRPr="00E6127A" w:rsidRDefault="00924D25" w:rsidP="00503F56">
      <w:pPr>
        <w:widowControl w:val="0"/>
        <w:numPr>
          <w:ilvl w:val="1"/>
          <w:numId w:val="8"/>
        </w:numPr>
        <w:spacing w:after="120" w:line="240" w:lineRule="auto"/>
        <w:jc w:val="both"/>
        <w:rPr>
          <w:rFonts w:asciiTheme="majorHAnsi" w:hAnsiTheme="majorHAnsi" w:cstheme="majorHAnsi"/>
        </w:rPr>
      </w:pPr>
      <w:r w:rsidRPr="00E6127A">
        <w:rPr>
          <w:rFonts w:asciiTheme="majorHAnsi" w:hAnsiTheme="majorHAnsi" w:cstheme="majorHAnsi"/>
        </w:rPr>
        <w:t xml:space="preserve">Při změně předmětu díla (vícepráce či méněpráce) vyplývající z podnětu objednatele, z podmínek při provádění díla, z odborného doporučení zhotovitele nebo z důvodu vad Projektové dokumentace či doporučených úprav Projektového dokumentace ze strany zhotovitele, které znamenají změnu Projektové dokumentace či výkazu výměr je zhotovitel povinen takovou skutečnost neprodleně oznámit </w:t>
      </w:r>
      <w:r w:rsidRPr="00E34C46">
        <w:rPr>
          <w:rFonts w:asciiTheme="majorHAnsi" w:hAnsiTheme="majorHAnsi" w:cstheme="majorHAnsi"/>
        </w:rPr>
        <w:t>objednateli</w:t>
      </w:r>
      <w:r w:rsidR="00224794" w:rsidRPr="00E34C46">
        <w:rPr>
          <w:rFonts w:asciiTheme="majorHAnsi" w:hAnsiTheme="majorHAnsi" w:cstheme="majorHAnsi"/>
        </w:rPr>
        <w:t xml:space="preserve"> </w:t>
      </w:r>
      <w:r w:rsidR="00224794" w:rsidRPr="006D31FA">
        <w:rPr>
          <w:rFonts w:asciiTheme="majorHAnsi" w:hAnsiTheme="majorHAnsi" w:cstheme="majorHAnsi"/>
        </w:rPr>
        <w:t xml:space="preserve">(a to </w:t>
      </w:r>
      <w:r w:rsidR="00E8569C" w:rsidRPr="006D31FA">
        <w:rPr>
          <w:rFonts w:asciiTheme="majorHAnsi" w:hAnsiTheme="majorHAnsi" w:cstheme="majorHAnsi"/>
        </w:rPr>
        <w:t xml:space="preserve">oprávněným zástupcům objednatele ve věcech technických a </w:t>
      </w:r>
      <w:r w:rsidR="00670DF9" w:rsidRPr="006D31FA">
        <w:rPr>
          <w:rFonts w:asciiTheme="majorHAnsi" w:hAnsiTheme="majorHAnsi" w:cstheme="majorHAnsi"/>
        </w:rPr>
        <w:t>TDS</w:t>
      </w:r>
      <w:r w:rsidR="00224794" w:rsidRPr="006D31FA">
        <w:rPr>
          <w:rFonts w:asciiTheme="majorHAnsi" w:hAnsiTheme="majorHAnsi" w:cstheme="majorHAnsi"/>
        </w:rPr>
        <w:t>)</w:t>
      </w:r>
      <w:r w:rsidRPr="006D31FA">
        <w:rPr>
          <w:rFonts w:asciiTheme="majorHAnsi" w:hAnsiTheme="majorHAnsi" w:cstheme="majorHAnsi"/>
        </w:rPr>
        <w:t xml:space="preserve">, </w:t>
      </w:r>
      <w:r w:rsidRPr="00E34C46">
        <w:rPr>
          <w:rFonts w:asciiTheme="majorHAnsi" w:hAnsiTheme="majorHAnsi" w:cstheme="majorHAnsi"/>
        </w:rPr>
        <w:t xml:space="preserve">případně zajistit odborné </w:t>
      </w:r>
      <w:r w:rsidRPr="00E6127A">
        <w:rPr>
          <w:rFonts w:asciiTheme="majorHAnsi" w:hAnsiTheme="majorHAnsi" w:cstheme="majorHAnsi"/>
        </w:rPr>
        <w:t>vyhodnocení situace, odborný návrh šeření</w:t>
      </w:r>
      <w:r w:rsidR="00777C3E" w:rsidRPr="00E6127A">
        <w:rPr>
          <w:rFonts w:asciiTheme="majorHAnsi" w:hAnsiTheme="majorHAnsi" w:cstheme="majorHAnsi"/>
        </w:rPr>
        <w:t xml:space="preserve"> ve formě úpravy Projektové dokumentace včetně výkazu výměr, resp. restaurátorského záměru, projednat návrh řešení s příslušnými orgány státní správy či státní památkové péče, poskytnou odpovídající součinnost těmto orgánům či objednateli, a provést soupis a ocenění takových změn dle podmínek této smlouvy.</w:t>
      </w:r>
    </w:p>
    <w:p w14:paraId="3C42C841" w14:textId="77777777" w:rsidR="000D5EA2" w:rsidRPr="00C20015" w:rsidRDefault="00051F29" w:rsidP="007B4A09">
      <w:pPr>
        <w:pStyle w:val="Zkladntext"/>
        <w:numPr>
          <w:ilvl w:val="0"/>
          <w:numId w:val="32"/>
        </w:numPr>
        <w:spacing w:before="480" w:after="120"/>
        <w:ind w:left="357" w:hanging="357"/>
        <w:jc w:val="center"/>
        <w:rPr>
          <w:rFonts w:asciiTheme="majorHAnsi" w:hAnsiTheme="majorHAnsi" w:cstheme="majorHAnsi"/>
          <w:b/>
          <w:bCs/>
          <w:sz w:val="22"/>
          <w:szCs w:val="22"/>
        </w:rPr>
      </w:pPr>
      <w:r w:rsidRPr="00C20015">
        <w:rPr>
          <w:rFonts w:asciiTheme="majorHAnsi" w:hAnsiTheme="majorHAnsi" w:cstheme="majorHAnsi"/>
          <w:b/>
          <w:bCs/>
          <w:sz w:val="22"/>
          <w:szCs w:val="22"/>
        </w:rPr>
        <w:t>Vyhrazená změna závazku se smlouvy (opce)</w:t>
      </w:r>
    </w:p>
    <w:p w14:paraId="69093DBA" w14:textId="04C1CD82" w:rsidR="000D5EA2" w:rsidRPr="00E6127A" w:rsidRDefault="00317970" w:rsidP="00503F56">
      <w:pPr>
        <w:pStyle w:val="Odstavecseseznamem"/>
        <w:widowControl w:val="0"/>
        <w:numPr>
          <w:ilvl w:val="1"/>
          <w:numId w:val="27"/>
        </w:numPr>
        <w:ind w:left="567" w:hanging="567"/>
        <w:rPr>
          <w:rFonts w:asciiTheme="majorHAnsi" w:hAnsiTheme="majorHAnsi" w:cstheme="majorHAnsi"/>
        </w:rPr>
      </w:pPr>
      <w:r w:rsidRPr="00E6127A">
        <w:rPr>
          <w:rFonts w:asciiTheme="majorHAnsi" w:hAnsiTheme="majorHAnsi" w:cstheme="majorHAnsi"/>
        </w:rPr>
        <w:t xml:space="preserve">Smluvní strany zřizují touto smlouvou objednateli </w:t>
      </w:r>
      <w:r w:rsidRPr="00E6127A">
        <w:rPr>
          <w:rFonts w:asciiTheme="majorHAnsi" w:hAnsiTheme="majorHAnsi" w:cstheme="majorHAnsi"/>
          <w:b/>
        </w:rPr>
        <w:t>právo opce</w:t>
      </w:r>
      <w:r w:rsidRPr="00E6127A">
        <w:rPr>
          <w:rFonts w:asciiTheme="majorHAnsi" w:hAnsiTheme="majorHAnsi" w:cstheme="majorHAnsi"/>
        </w:rPr>
        <w:t xml:space="preserve"> </w:t>
      </w:r>
      <w:r w:rsidRPr="00E6127A">
        <w:rPr>
          <w:rFonts w:asciiTheme="majorHAnsi" w:hAnsiTheme="majorHAnsi" w:cstheme="majorHAnsi"/>
          <w:b/>
        </w:rPr>
        <w:t>/ zhotoviteli závazek opce,</w:t>
      </w:r>
      <w:r w:rsidRPr="00E6127A">
        <w:rPr>
          <w:rFonts w:asciiTheme="majorHAnsi" w:hAnsiTheme="majorHAnsi" w:cstheme="majorHAnsi"/>
        </w:rPr>
        <w:t xml:space="preserve"> </w:t>
      </w:r>
      <w:r w:rsidR="00465FAE" w:rsidRPr="00E6127A">
        <w:rPr>
          <w:rFonts w:asciiTheme="majorHAnsi" w:hAnsiTheme="majorHAnsi" w:cstheme="majorHAnsi"/>
        </w:rPr>
        <w:t xml:space="preserve">spočívající ve </w:t>
      </w:r>
      <w:r w:rsidRPr="00E6127A">
        <w:rPr>
          <w:rFonts w:asciiTheme="majorHAnsi" w:hAnsiTheme="majorHAnsi" w:cstheme="majorHAnsi"/>
        </w:rPr>
        <w:t xml:space="preserve">vyhrazené změně předmětu plnění dle této smlouvy ve smyslu </w:t>
      </w:r>
      <w:proofErr w:type="spellStart"/>
      <w:r w:rsidRPr="00E6127A">
        <w:rPr>
          <w:rFonts w:asciiTheme="majorHAnsi" w:hAnsiTheme="majorHAnsi" w:cstheme="majorHAnsi"/>
        </w:rPr>
        <w:t>ust</w:t>
      </w:r>
      <w:proofErr w:type="spellEnd"/>
      <w:r w:rsidRPr="00E6127A">
        <w:rPr>
          <w:rFonts w:asciiTheme="majorHAnsi" w:hAnsiTheme="majorHAnsi" w:cstheme="majorHAnsi"/>
        </w:rPr>
        <w:t xml:space="preserve">. § 100 odst. </w:t>
      </w:r>
      <w:r w:rsidR="00465FAE" w:rsidRPr="00E6127A">
        <w:rPr>
          <w:rFonts w:asciiTheme="majorHAnsi" w:hAnsiTheme="majorHAnsi" w:cstheme="majorHAnsi"/>
        </w:rPr>
        <w:t>3</w:t>
      </w:r>
      <w:r w:rsidRPr="00E6127A">
        <w:rPr>
          <w:rFonts w:asciiTheme="majorHAnsi" w:hAnsiTheme="majorHAnsi" w:cstheme="majorHAnsi"/>
        </w:rPr>
        <w:t xml:space="preserve"> ZZVZ, a umožňuj</w:t>
      </w:r>
      <w:r w:rsidR="00465FAE" w:rsidRPr="00E6127A">
        <w:rPr>
          <w:rFonts w:asciiTheme="majorHAnsi" w:hAnsiTheme="majorHAnsi" w:cstheme="majorHAnsi"/>
        </w:rPr>
        <w:t>ící</w:t>
      </w:r>
      <w:r w:rsidRPr="00E6127A">
        <w:rPr>
          <w:rFonts w:asciiTheme="majorHAnsi" w:hAnsiTheme="majorHAnsi" w:cstheme="majorHAnsi"/>
        </w:rPr>
        <w:t xml:space="preserve"> rozšířit předmět plnění této smlouvy o další </w:t>
      </w:r>
      <w:r w:rsidR="00706336">
        <w:rPr>
          <w:rFonts w:asciiTheme="majorHAnsi" w:hAnsiTheme="majorHAnsi" w:cstheme="majorHAnsi"/>
        </w:rPr>
        <w:t>plnění odpovídající charakteru plnění dle této smlouvy</w:t>
      </w:r>
      <w:r w:rsidRPr="00E6127A">
        <w:rPr>
          <w:rFonts w:asciiTheme="majorHAnsi" w:hAnsiTheme="majorHAnsi" w:cstheme="majorHAnsi"/>
        </w:rPr>
        <w:t xml:space="preserve"> (</w:t>
      </w:r>
      <w:r w:rsidRPr="00E6127A">
        <w:rPr>
          <w:rFonts w:asciiTheme="majorHAnsi" w:hAnsiTheme="majorHAnsi" w:cstheme="majorHAnsi"/>
          <w:b/>
        </w:rPr>
        <w:t>opční plnění</w:t>
      </w:r>
      <w:r w:rsidRPr="00E6127A">
        <w:rPr>
          <w:rFonts w:asciiTheme="majorHAnsi" w:hAnsiTheme="majorHAnsi" w:cstheme="majorHAnsi"/>
          <w:bCs/>
        </w:rPr>
        <w:t>),</w:t>
      </w:r>
      <w:r w:rsidRPr="00E6127A">
        <w:rPr>
          <w:rFonts w:asciiTheme="majorHAnsi" w:hAnsiTheme="majorHAnsi" w:cstheme="majorHAnsi"/>
        </w:rPr>
        <w:t xml:space="preserve"> a to za dále stanovených podmínek</w:t>
      </w:r>
      <w:r w:rsidR="00465FAE" w:rsidRPr="00E6127A">
        <w:rPr>
          <w:rFonts w:asciiTheme="majorHAnsi" w:hAnsiTheme="majorHAnsi" w:cstheme="majorHAnsi"/>
        </w:rPr>
        <w:t xml:space="preserve"> a dále stanoveným způsobem:</w:t>
      </w:r>
      <w:r w:rsidRPr="00E6127A">
        <w:rPr>
          <w:rFonts w:asciiTheme="majorHAnsi" w:hAnsiTheme="majorHAnsi" w:cstheme="majorHAnsi"/>
        </w:rPr>
        <w:t xml:space="preserve"> </w:t>
      </w:r>
    </w:p>
    <w:p w14:paraId="2291F9CA" w14:textId="77777777" w:rsidR="000D5EA2" w:rsidRPr="00E6127A" w:rsidRDefault="00317970" w:rsidP="00503F56">
      <w:pPr>
        <w:widowControl w:val="0"/>
        <w:numPr>
          <w:ilvl w:val="2"/>
          <w:numId w:val="25"/>
        </w:numPr>
        <w:spacing w:after="120" w:line="240" w:lineRule="auto"/>
        <w:jc w:val="both"/>
        <w:rPr>
          <w:rFonts w:asciiTheme="majorHAnsi" w:hAnsiTheme="majorHAnsi" w:cstheme="majorHAnsi"/>
        </w:rPr>
      </w:pPr>
      <w:r w:rsidRPr="00E6127A">
        <w:rPr>
          <w:rFonts w:asciiTheme="majorHAnsi" w:hAnsiTheme="majorHAnsi" w:cstheme="majorHAnsi"/>
        </w:rPr>
        <w:lastRenderedPageBreak/>
        <w:t xml:space="preserve">Maximální rozsah plnění, k němuž se vztahuje </w:t>
      </w:r>
      <w:r w:rsidR="00B412AB" w:rsidRPr="00E6127A">
        <w:rPr>
          <w:rFonts w:asciiTheme="majorHAnsi" w:hAnsiTheme="majorHAnsi" w:cstheme="majorHAnsi"/>
        </w:rPr>
        <w:t>právo opce</w:t>
      </w:r>
      <w:r w:rsidRPr="00E6127A">
        <w:rPr>
          <w:rFonts w:asciiTheme="majorHAnsi" w:hAnsiTheme="majorHAnsi" w:cstheme="majorHAnsi"/>
        </w:rPr>
        <w:t xml:space="preserve"> objednatele</w:t>
      </w:r>
      <w:r w:rsidR="00465FAE" w:rsidRPr="00E6127A">
        <w:rPr>
          <w:rFonts w:asciiTheme="majorHAnsi" w:hAnsiTheme="majorHAnsi" w:cstheme="majorHAnsi"/>
        </w:rPr>
        <w:t xml:space="preserve"> /</w:t>
      </w:r>
      <w:r w:rsidR="00B412AB" w:rsidRPr="00E6127A">
        <w:rPr>
          <w:rFonts w:asciiTheme="majorHAnsi" w:hAnsiTheme="majorHAnsi" w:cstheme="majorHAnsi"/>
        </w:rPr>
        <w:t xml:space="preserve"> závazek obce zhotovitele</w:t>
      </w:r>
      <w:r w:rsidRPr="00E6127A">
        <w:rPr>
          <w:rFonts w:asciiTheme="majorHAnsi" w:hAnsiTheme="majorHAnsi" w:cstheme="majorHAnsi"/>
        </w:rPr>
        <w:t xml:space="preserve"> je specifikován v příloze č.</w:t>
      </w:r>
      <w:r w:rsidR="00A71A39" w:rsidRPr="00E6127A">
        <w:rPr>
          <w:rFonts w:asciiTheme="majorHAnsi" w:hAnsiTheme="majorHAnsi" w:cstheme="majorHAnsi"/>
        </w:rPr>
        <w:t xml:space="preserve"> </w:t>
      </w:r>
      <w:r w:rsidR="00CD2255" w:rsidRPr="00E6127A">
        <w:rPr>
          <w:rFonts w:asciiTheme="majorHAnsi" w:hAnsiTheme="majorHAnsi" w:cstheme="majorHAnsi"/>
        </w:rPr>
        <w:t xml:space="preserve">2 </w:t>
      </w:r>
      <w:r w:rsidRPr="00E6127A">
        <w:rPr>
          <w:rFonts w:asciiTheme="majorHAnsi" w:hAnsiTheme="majorHAnsi" w:cstheme="majorHAnsi"/>
        </w:rPr>
        <w:t>této smlouvy (Opční plnění). Minimální rozsah plnění není stanoven, tj. objednatel není povinen své opční právo dle této smlouvy využít.</w:t>
      </w:r>
    </w:p>
    <w:p w14:paraId="55287F77" w14:textId="4A7667E7" w:rsidR="000D5EA2" w:rsidRPr="00AA42B1" w:rsidRDefault="00317970" w:rsidP="00503F56">
      <w:pPr>
        <w:widowControl w:val="0"/>
        <w:numPr>
          <w:ilvl w:val="2"/>
          <w:numId w:val="25"/>
        </w:numPr>
        <w:spacing w:after="120" w:line="240" w:lineRule="auto"/>
        <w:jc w:val="both"/>
        <w:rPr>
          <w:rFonts w:asciiTheme="majorHAnsi" w:hAnsiTheme="majorHAnsi" w:cstheme="majorHAnsi"/>
        </w:rPr>
      </w:pPr>
      <w:r w:rsidRPr="00AA42B1">
        <w:rPr>
          <w:rFonts w:asciiTheme="majorHAnsi" w:hAnsiTheme="majorHAnsi" w:cstheme="majorHAnsi"/>
        </w:rPr>
        <w:t xml:space="preserve">Objednatele je oprávněn a současně povinen využít svého </w:t>
      </w:r>
      <w:r w:rsidR="00B412AB" w:rsidRPr="00AA42B1">
        <w:rPr>
          <w:rFonts w:asciiTheme="majorHAnsi" w:hAnsiTheme="majorHAnsi" w:cstheme="majorHAnsi"/>
        </w:rPr>
        <w:t>práva opce</w:t>
      </w:r>
      <w:r w:rsidRPr="00AA42B1">
        <w:rPr>
          <w:rFonts w:asciiTheme="majorHAnsi" w:hAnsiTheme="majorHAnsi" w:cstheme="majorHAnsi"/>
        </w:rPr>
        <w:t xml:space="preserve"> dle této smlouvy</w:t>
      </w:r>
      <w:r w:rsidR="00E8569C" w:rsidRPr="00AA42B1">
        <w:rPr>
          <w:rFonts w:asciiTheme="majorHAnsi" w:hAnsiTheme="majorHAnsi" w:cstheme="majorHAnsi"/>
        </w:rPr>
        <w:t xml:space="preserve"> (tj. uzavřít smlouvu na realizaci opčního plnění)</w:t>
      </w:r>
      <w:r w:rsidRPr="00AA42B1">
        <w:rPr>
          <w:rFonts w:asciiTheme="majorHAnsi" w:hAnsiTheme="majorHAnsi" w:cstheme="majorHAnsi"/>
        </w:rPr>
        <w:t xml:space="preserve"> nejdříve </w:t>
      </w:r>
      <w:r w:rsidR="00465FAE" w:rsidRPr="00AA42B1">
        <w:rPr>
          <w:rFonts w:asciiTheme="majorHAnsi" w:hAnsiTheme="majorHAnsi" w:cstheme="majorHAnsi"/>
        </w:rPr>
        <w:t xml:space="preserve">po </w:t>
      </w:r>
      <w:r w:rsidRPr="00AA42B1">
        <w:rPr>
          <w:rFonts w:asciiTheme="majorHAnsi" w:hAnsiTheme="majorHAnsi" w:cstheme="majorHAnsi"/>
        </w:rPr>
        <w:t xml:space="preserve">podpisu této smlouvy a nejpozději do </w:t>
      </w:r>
      <w:r w:rsidR="00573B5C" w:rsidRPr="00AA42B1">
        <w:rPr>
          <w:rFonts w:asciiTheme="majorHAnsi" w:hAnsiTheme="majorHAnsi" w:cstheme="majorHAnsi"/>
        </w:rPr>
        <w:t>8</w:t>
      </w:r>
      <w:r w:rsidR="00503F56" w:rsidRPr="00AA42B1">
        <w:rPr>
          <w:rFonts w:asciiTheme="majorHAnsi" w:hAnsiTheme="majorHAnsi" w:cstheme="majorHAnsi"/>
        </w:rPr>
        <w:t xml:space="preserve"> </w:t>
      </w:r>
      <w:r w:rsidR="00465FAE" w:rsidRPr="00AA42B1">
        <w:rPr>
          <w:rFonts w:asciiTheme="majorHAnsi" w:hAnsiTheme="majorHAnsi" w:cstheme="majorHAnsi"/>
        </w:rPr>
        <w:t>měsíců</w:t>
      </w:r>
      <w:r w:rsidR="00484A45" w:rsidRPr="00AA42B1">
        <w:rPr>
          <w:rFonts w:asciiTheme="majorHAnsi" w:hAnsiTheme="majorHAnsi" w:cstheme="majorHAnsi"/>
        </w:rPr>
        <w:t xml:space="preserve"> </w:t>
      </w:r>
      <w:r w:rsidRPr="00AA42B1">
        <w:rPr>
          <w:rFonts w:asciiTheme="majorHAnsi" w:hAnsiTheme="majorHAnsi" w:cstheme="majorHAnsi"/>
        </w:rPr>
        <w:t>od podpisu této smlouv</w:t>
      </w:r>
      <w:r w:rsidR="00B412AB" w:rsidRPr="00AA42B1">
        <w:rPr>
          <w:rFonts w:asciiTheme="majorHAnsi" w:hAnsiTheme="majorHAnsi" w:cstheme="majorHAnsi"/>
        </w:rPr>
        <w:t>y</w:t>
      </w:r>
      <w:r w:rsidR="00465FAE" w:rsidRPr="00AA42B1">
        <w:rPr>
          <w:rFonts w:asciiTheme="majorHAnsi" w:hAnsiTheme="majorHAnsi" w:cstheme="majorHAnsi"/>
        </w:rPr>
        <w:t>.</w:t>
      </w:r>
    </w:p>
    <w:p w14:paraId="0DAEE435" w14:textId="6269FF67" w:rsidR="000D5EA2" w:rsidRPr="00E6127A" w:rsidRDefault="00B412AB" w:rsidP="00503F56">
      <w:pPr>
        <w:widowControl w:val="0"/>
        <w:numPr>
          <w:ilvl w:val="2"/>
          <w:numId w:val="25"/>
        </w:numPr>
        <w:spacing w:after="120" w:line="240" w:lineRule="auto"/>
        <w:jc w:val="both"/>
        <w:rPr>
          <w:rFonts w:asciiTheme="majorHAnsi" w:hAnsiTheme="majorHAnsi" w:cstheme="majorHAnsi"/>
        </w:rPr>
      </w:pPr>
      <w:r w:rsidRPr="00AA42B1">
        <w:rPr>
          <w:rFonts w:asciiTheme="majorHAnsi" w:hAnsiTheme="majorHAnsi" w:cstheme="majorHAnsi"/>
        </w:rPr>
        <w:t>Rozšíření předmětu plnění (díla) o opční plnění</w:t>
      </w:r>
      <w:r w:rsidR="00840050" w:rsidRPr="00AA42B1">
        <w:rPr>
          <w:rFonts w:asciiTheme="majorHAnsi" w:hAnsiTheme="majorHAnsi" w:cstheme="majorHAnsi"/>
        </w:rPr>
        <w:t xml:space="preserve">, </w:t>
      </w:r>
      <w:r w:rsidRPr="00AA42B1">
        <w:rPr>
          <w:rFonts w:asciiTheme="majorHAnsi" w:hAnsiTheme="majorHAnsi" w:cstheme="majorHAnsi"/>
        </w:rPr>
        <w:t>resp. jeho objednatelem</w:t>
      </w:r>
      <w:r w:rsidRPr="00E6127A">
        <w:rPr>
          <w:rFonts w:asciiTheme="majorHAnsi" w:hAnsiTheme="majorHAnsi" w:cstheme="majorHAnsi"/>
        </w:rPr>
        <w:t xml:space="preserve"> zvolenou část, bude realizováno mezi smluvními stranami této smlouvy uzavřením písemného dodatku ke této smlouvě, na podklad</w:t>
      </w:r>
      <w:r w:rsidR="00EF52E5" w:rsidRPr="00E6127A">
        <w:rPr>
          <w:rFonts w:asciiTheme="majorHAnsi" w:hAnsiTheme="majorHAnsi" w:cstheme="majorHAnsi"/>
        </w:rPr>
        <w:t>ě</w:t>
      </w:r>
      <w:r w:rsidRPr="00E6127A">
        <w:rPr>
          <w:rFonts w:asciiTheme="majorHAnsi" w:hAnsiTheme="majorHAnsi" w:cstheme="majorHAnsi"/>
        </w:rPr>
        <w:t xml:space="preserve"> výsledků jednacího řízení bez uveřejněním ve smyslu </w:t>
      </w:r>
      <w:proofErr w:type="spellStart"/>
      <w:r w:rsidRPr="00E6127A">
        <w:rPr>
          <w:rFonts w:asciiTheme="majorHAnsi" w:hAnsiTheme="majorHAnsi" w:cstheme="majorHAnsi"/>
        </w:rPr>
        <w:t>ust</w:t>
      </w:r>
      <w:proofErr w:type="spellEnd"/>
      <w:r w:rsidRPr="00E6127A">
        <w:rPr>
          <w:rFonts w:asciiTheme="majorHAnsi" w:hAnsiTheme="majorHAnsi" w:cstheme="majorHAnsi"/>
        </w:rPr>
        <w:t>. §</w:t>
      </w:r>
      <w:r w:rsidR="00150272" w:rsidRPr="00E6127A">
        <w:rPr>
          <w:rFonts w:asciiTheme="majorHAnsi" w:hAnsiTheme="majorHAnsi" w:cstheme="majorHAnsi"/>
        </w:rPr>
        <w:t> </w:t>
      </w:r>
      <w:r w:rsidRPr="00E6127A">
        <w:rPr>
          <w:rFonts w:asciiTheme="majorHAnsi" w:hAnsiTheme="majorHAnsi" w:cstheme="majorHAnsi"/>
        </w:rPr>
        <w:t xml:space="preserve">66 ZZVZ a souvisejících ustanovení ZZVZ v návaznosti na </w:t>
      </w:r>
      <w:proofErr w:type="spellStart"/>
      <w:r w:rsidRPr="00E6127A">
        <w:rPr>
          <w:rFonts w:asciiTheme="majorHAnsi" w:hAnsiTheme="majorHAnsi" w:cstheme="majorHAnsi"/>
        </w:rPr>
        <w:t>ust</w:t>
      </w:r>
      <w:proofErr w:type="spellEnd"/>
      <w:r w:rsidRPr="00E6127A">
        <w:rPr>
          <w:rFonts w:asciiTheme="majorHAnsi" w:hAnsiTheme="majorHAnsi" w:cstheme="majorHAnsi"/>
        </w:rPr>
        <w:t xml:space="preserve">. § 100 odst. 3 ZZVZ. Jednací řízení bez uveřejnění bude probíhat mezi smluvními stranami této smlouvy o </w:t>
      </w:r>
      <w:r w:rsidR="00E34C46">
        <w:rPr>
          <w:rFonts w:asciiTheme="majorHAnsi" w:hAnsiTheme="majorHAnsi" w:cstheme="majorHAnsi"/>
        </w:rPr>
        <w:t xml:space="preserve">konkrétním rozsahu předmětu opčního plnění, </w:t>
      </w:r>
      <w:r w:rsidRPr="00E6127A">
        <w:rPr>
          <w:rFonts w:asciiTheme="majorHAnsi" w:hAnsiTheme="majorHAnsi" w:cstheme="majorHAnsi"/>
        </w:rPr>
        <w:t xml:space="preserve">ceně a jiných bližších podmínkách realizace opčního plnění. </w:t>
      </w:r>
    </w:p>
    <w:p w14:paraId="09756EEB" w14:textId="201D54F1" w:rsidR="000D5EA2" w:rsidRPr="00C20015" w:rsidRDefault="00317970" w:rsidP="00503F56">
      <w:pPr>
        <w:widowControl w:val="0"/>
        <w:numPr>
          <w:ilvl w:val="2"/>
          <w:numId w:val="25"/>
        </w:numPr>
        <w:spacing w:after="120" w:line="240" w:lineRule="auto"/>
        <w:jc w:val="both"/>
        <w:rPr>
          <w:rFonts w:asciiTheme="majorHAnsi" w:hAnsiTheme="majorHAnsi" w:cstheme="majorHAnsi"/>
        </w:rPr>
      </w:pPr>
      <w:r w:rsidRPr="00C20015">
        <w:rPr>
          <w:rFonts w:asciiTheme="majorHAnsi" w:hAnsiTheme="majorHAnsi" w:cstheme="majorHAnsi"/>
        </w:rPr>
        <w:t>Termín realizace opčního plnění</w:t>
      </w:r>
      <w:r w:rsidR="00B412AB" w:rsidRPr="00C20015">
        <w:rPr>
          <w:rFonts w:asciiTheme="majorHAnsi" w:hAnsiTheme="majorHAnsi" w:cstheme="majorHAnsi"/>
        </w:rPr>
        <w:t xml:space="preserve"> bude činit nejméně </w:t>
      </w:r>
      <w:r w:rsidR="00E748FF" w:rsidRPr="00C20015">
        <w:rPr>
          <w:rFonts w:asciiTheme="majorHAnsi" w:hAnsiTheme="majorHAnsi" w:cstheme="majorHAnsi"/>
        </w:rPr>
        <w:t>30</w:t>
      </w:r>
      <w:r w:rsidRPr="00C20015">
        <w:rPr>
          <w:rFonts w:asciiTheme="majorHAnsi" w:hAnsiTheme="majorHAnsi" w:cstheme="majorHAnsi"/>
        </w:rPr>
        <w:t>dnů</w:t>
      </w:r>
      <w:r w:rsidR="00E748FF" w:rsidRPr="00C20015">
        <w:rPr>
          <w:rFonts w:asciiTheme="majorHAnsi" w:hAnsiTheme="majorHAnsi" w:cstheme="majorHAnsi"/>
        </w:rPr>
        <w:t xml:space="preserve"> ode dne účinnosti dodatku ohledně příslušné části opčního plnění, s tím, že realizace opčního plnění bude ukončena do 10. měsíců ode dne účinnosti této smlouvy.</w:t>
      </w:r>
      <w:r w:rsidRPr="00C20015">
        <w:rPr>
          <w:rFonts w:asciiTheme="majorHAnsi" w:hAnsiTheme="majorHAnsi" w:cstheme="majorHAnsi"/>
        </w:rPr>
        <w:t xml:space="preserve"> </w:t>
      </w:r>
    </w:p>
    <w:p w14:paraId="792CE08B" w14:textId="77777777" w:rsidR="000D5EA2" w:rsidRPr="00E6127A" w:rsidRDefault="00B412AB" w:rsidP="00503F56">
      <w:pPr>
        <w:widowControl w:val="0"/>
        <w:numPr>
          <w:ilvl w:val="2"/>
          <w:numId w:val="25"/>
        </w:numPr>
        <w:spacing w:after="120" w:line="240" w:lineRule="auto"/>
        <w:jc w:val="both"/>
        <w:rPr>
          <w:rFonts w:asciiTheme="majorHAnsi" w:hAnsiTheme="majorHAnsi" w:cstheme="majorHAnsi"/>
        </w:rPr>
      </w:pPr>
      <w:r w:rsidRPr="00E6127A">
        <w:rPr>
          <w:rFonts w:asciiTheme="majorHAnsi" w:hAnsiTheme="majorHAnsi" w:cstheme="majorHAnsi"/>
        </w:rPr>
        <w:t>Pro opční plnění budou sjednány obchodní, technické a jiné smluvní podmínky min. v rozsahu, kvalitě či standardu dle podmínek této smlouvy.</w:t>
      </w:r>
    </w:p>
    <w:p w14:paraId="49AF3705" w14:textId="77777777" w:rsidR="000D5EA2" w:rsidRPr="00E6127A" w:rsidRDefault="00317970" w:rsidP="00503F56">
      <w:pPr>
        <w:widowControl w:val="0"/>
        <w:numPr>
          <w:ilvl w:val="2"/>
          <w:numId w:val="25"/>
        </w:numPr>
        <w:spacing w:after="120" w:line="240" w:lineRule="auto"/>
        <w:jc w:val="both"/>
        <w:rPr>
          <w:rFonts w:asciiTheme="majorHAnsi" w:hAnsiTheme="majorHAnsi" w:cstheme="majorHAnsi"/>
        </w:rPr>
      </w:pPr>
      <w:r w:rsidRPr="00E6127A">
        <w:rPr>
          <w:rFonts w:asciiTheme="majorHAnsi" w:hAnsiTheme="majorHAnsi" w:cstheme="majorHAnsi"/>
        </w:rPr>
        <w:t xml:space="preserve">Objednatel není oprávněn požadovat v rámci </w:t>
      </w:r>
      <w:r w:rsidR="00B412AB" w:rsidRPr="00E6127A">
        <w:rPr>
          <w:rFonts w:asciiTheme="majorHAnsi" w:hAnsiTheme="majorHAnsi" w:cstheme="majorHAnsi"/>
        </w:rPr>
        <w:t>práva opce</w:t>
      </w:r>
      <w:r w:rsidRPr="00E6127A">
        <w:rPr>
          <w:rFonts w:asciiTheme="majorHAnsi" w:hAnsiTheme="majorHAnsi" w:cstheme="majorHAnsi"/>
        </w:rPr>
        <w:t xml:space="preserve"> realizaci jiného plnění, než je obsaženo v příloze č. </w:t>
      </w:r>
      <w:r w:rsidR="00CD2255" w:rsidRPr="00E6127A">
        <w:rPr>
          <w:rFonts w:asciiTheme="majorHAnsi" w:hAnsiTheme="majorHAnsi" w:cstheme="majorHAnsi"/>
        </w:rPr>
        <w:t xml:space="preserve">2 </w:t>
      </w:r>
      <w:r w:rsidRPr="00E6127A">
        <w:rPr>
          <w:rFonts w:asciiTheme="majorHAnsi" w:hAnsiTheme="majorHAnsi" w:cstheme="majorHAnsi"/>
        </w:rPr>
        <w:t xml:space="preserve">této smlouvy. </w:t>
      </w:r>
    </w:p>
    <w:p w14:paraId="61DEA4D7" w14:textId="1988787F" w:rsidR="000D5EA2" w:rsidRPr="00E6127A" w:rsidRDefault="00317970" w:rsidP="00503F56">
      <w:pPr>
        <w:widowControl w:val="0"/>
        <w:numPr>
          <w:ilvl w:val="2"/>
          <w:numId w:val="25"/>
        </w:numPr>
        <w:spacing w:after="120" w:line="240" w:lineRule="auto"/>
        <w:jc w:val="both"/>
        <w:rPr>
          <w:rFonts w:asciiTheme="majorHAnsi" w:eastAsia="Calibri" w:hAnsiTheme="majorHAnsi" w:cstheme="majorHAnsi"/>
        </w:rPr>
      </w:pPr>
      <w:r w:rsidRPr="00E6127A">
        <w:rPr>
          <w:rFonts w:asciiTheme="majorHAnsi" w:hAnsiTheme="majorHAnsi" w:cstheme="majorHAnsi"/>
        </w:rPr>
        <w:t xml:space="preserve">Zhotovitel se zavazuje </w:t>
      </w:r>
      <w:r w:rsidR="00041C7D" w:rsidRPr="00E6127A">
        <w:rPr>
          <w:rFonts w:asciiTheme="majorHAnsi" w:hAnsiTheme="majorHAnsi" w:cstheme="majorHAnsi"/>
        </w:rPr>
        <w:t xml:space="preserve">uzavřít dodatek ohledně opčního plnění </w:t>
      </w:r>
      <w:r w:rsidR="00AA42B1">
        <w:rPr>
          <w:rFonts w:asciiTheme="majorHAnsi" w:hAnsiTheme="majorHAnsi" w:cstheme="majorHAnsi"/>
        </w:rPr>
        <w:t>dle</w:t>
      </w:r>
      <w:r w:rsidRPr="00E6127A">
        <w:rPr>
          <w:rFonts w:asciiTheme="majorHAnsi" w:hAnsiTheme="majorHAnsi" w:cstheme="majorHAnsi"/>
        </w:rPr>
        <w:t xml:space="preserve"> podmínek této smlouvy</w:t>
      </w:r>
      <w:r w:rsidR="00E748FF">
        <w:rPr>
          <w:rFonts w:asciiTheme="majorHAnsi" w:hAnsiTheme="majorHAnsi" w:cstheme="majorHAnsi"/>
        </w:rPr>
        <w:t xml:space="preserve"> a výsledku </w:t>
      </w:r>
      <w:r w:rsidR="00041C7D" w:rsidRPr="00E6127A">
        <w:rPr>
          <w:rFonts w:asciiTheme="majorHAnsi" w:hAnsiTheme="majorHAnsi" w:cstheme="majorHAnsi"/>
        </w:rPr>
        <w:t xml:space="preserve">následného jednacího řízení bez uveřejnění. </w:t>
      </w:r>
      <w:r w:rsidRPr="00E6127A">
        <w:rPr>
          <w:rFonts w:asciiTheme="majorHAnsi" w:hAnsiTheme="majorHAnsi" w:cstheme="majorHAnsi"/>
        </w:rPr>
        <w:t xml:space="preserve">Předmět </w:t>
      </w:r>
      <w:r w:rsidRPr="00E6127A">
        <w:rPr>
          <w:rFonts w:asciiTheme="majorHAnsi" w:eastAsia="Calibri" w:hAnsiTheme="majorHAnsi" w:cstheme="majorHAnsi"/>
        </w:rPr>
        <w:t xml:space="preserve">opčního plnění je uzavřením dodatku k této smlouvě </w:t>
      </w:r>
      <w:r w:rsidR="00041C7D" w:rsidRPr="00E6127A">
        <w:rPr>
          <w:rFonts w:asciiTheme="majorHAnsi" w:eastAsia="Calibri" w:hAnsiTheme="majorHAnsi" w:cstheme="majorHAnsi"/>
        </w:rPr>
        <w:t xml:space="preserve">považován za dílo </w:t>
      </w:r>
      <w:r w:rsidRPr="00E6127A">
        <w:rPr>
          <w:rFonts w:asciiTheme="majorHAnsi" w:eastAsia="Calibri" w:hAnsiTheme="majorHAnsi" w:cstheme="majorHAnsi"/>
        </w:rPr>
        <w:t>dle této smlouvy.</w:t>
      </w:r>
    </w:p>
    <w:p w14:paraId="3566A6C5" w14:textId="77777777" w:rsidR="000D5EA2" w:rsidRPr="00E6127A" w:rsidRDefault="00317970" w:rsidP="007742F9">
      <w:pPr>
        <w:pStyle w:val="Odstavecseseznamem"/>
        <w:widowControl w:val="0"/>
        <w:numPr>
          <w:ilvl w:val="1"/>
          <w:numId w:val="27"/>
        </w:numPr>
        <w:ind w:left="567" w:hanging="567"/>
        <w:rPr>
          <w:rFonts w:asciiTheme="majorHAnsi" w:hAnsiTheme="majorHAnsi" w:cstheme="majorHAnsi"/>
        </w:rPr>
      </w:pPr>
      <w:r w:rsidRPr="00E6127A">
        <w:rPr>
          <w:rFonts w:asciiTheme="majorHAnsi" w:hAnsiTheme="majorHAnsi" w:cstheme="majorHAnsi"/>
        </w:rPr>
        <w:t xml:space="preserve"> Jiná</w:t>
      </w:r>
      <w:r w:rsidR="00406EA5" w:rsidRPr="00E6127A">
        <w:rPr>
          <w:rFonts w:asciiTheme="majorHAnsi" w:hAnsiTheme="majorHAnsi" w:cstheme="majorHAnsi"/>
        </w:rPr>
        <w:t xml:space="preserve"> </w:t>
      </w:r>
      <w:r w:rsidRPr="00E6127A">
        <w:rPr>
          <w:rFonts w:asciiTheme="majorHAnsi" w:hAnsiTheme="majorHAnsi" w:cstheme="majorHAnsi"/>
        </w:rPr>
        <w:t>změna závazku</w:t>
      </w:r>
      <w:r w:rsidR="00041C7D" w:rsidRPr="00E6127A">
        <w:rPr>
          <w:rFonts w:asciiTheme="majorHAnsi" w:hAnsiTheme="majorHAnsi" w:cstheme="majorHAnsi"/>
        </w:rPr>
        <w:t>, než vyhrazená změna závazku dle tohoto čl. III této smlouvy</w:t>
      </w:r>
      <w:r w:rsidR="009337A9" w:rsidRPr="00E6127A">
        <w:rPr>
          <w:rFonts w:asciiTheme="majorHAnsi" w:hAnsiTheme="majorHAnsi" w:cstheme="majorHAnsi"/>
        </w:rPr>
        <w:t>, resp. jiných ustanovení této smlouvy</w:t>
      </w:r>
      <w:r w:rsidR="00041C7D" w:rsidRPr="00E6127A">
        <w:rPr>
          <w:rFonts w:asciiTheme="majorHAnsi" w:hAnsiTheme="majorHAnsi" w:cstheme="majorHAnsi"/>
        </w:rPr>
        <w:t xml:space="preserve">, </w:t>
      </w:r>
      <w:r w:rsidRPr="00E6127A">
        <w:rPr>
          <w:rFonts w:asciiTheme="majorHAnsi" w:hAnsiTheme="majorHAnsi" w:cstheme="majorHAnsi"/>
        </w:rPr>
        <w:t>je možná pouze za předpokladu písemné dohody smluvních stran v souladu s </w:t>
      </w:r>
      <w:proofErr w:type="spellStart"/>
      <w:r w:rsidRPr="00E6127A">
        <w:rPr>
          <w:rFonts w:asciiTheme="majorHAnsi" w:hAnsiTheme="majorHAnsi" w:cstheme="majorHAnsi"/>
        </w:rPr>
        <w:t>ust</w:t>
      </w:r>
      <w:proofErr w:type="spellEnd"/>
      <w:r w:rsidRPr="00E6127A">
        <w:rPr>
          <w:rFonts w:asciiTheme="majorHAnsi" w:hAnsiTheme="majorHAnsi" w:cstheme="majorHAnsi"/>
        </w:rPr>
        <w:t>. §</w:t>
      </w:r>
      <w:r w:rsidR="00406EA5" w:rsidRPr="00E6127A">
        <w:rPr>
          <w:rFonts w:asciiTheme="majorHAnsi" w:hAnsiTheme="majorHAnsi" w:cstheme="majorHAnsi"/>
        </w:rPr>
        <w:t> </w:t>
      </w:r>
      <w:r w:rsidRPr="00E6127A">
        <w:rPr>
          <w:rFonts w:asciiTheme="majorHAnsi" w:hAnsiTheme="majorHAnsi" w:cstheme="majorHAnsi"/>
        </w:rPr>
        <w:t xml:space="preserve">222 a souvisejících ustanovení </w:t>
      </w:r>
      <w:r w:rsidR="00041C7D" w:rsidRPr="00E6127A">
        <w:rPr>
          <w:rFonts w:asciiTheme="majorHAnsi" w:hAnsiTheme="majorHAnsi" w:cstheme="majorHAnsi"/>
        </w:rPr>
        <w:t>ZZVZ</w:t>
      </w:r>
      <w:r w:rsidRPr="00E6127A">
        <w:rPr>
          <w:rFonts w:asciiTheme="majorHAnsi" w:hAnsiTheme="majorHAnsi" w:cstheme="majorHAnsi"/>
        </w:rPr>
        <w:t>.</w:t>
      </w:r>
    </w:p>
    <w:p w14:paraId="3E18A52A" w14:textId="77777777" w:rsidR="000D5EA2" w:rsidRPr="00E6127A" w:rsidRDefault="006826A2" w:rsidP="007B4A09">
      <w:pPr>
        <w:pStyle w:val="Zkladntext"/>
        <w:numPr>
          <w:ilvl w:val="0"/>
          <w:numId w:val="32"/>
        </w:numPr>
        <w:spacing w:before="480" w:after="120"/>
        <w:ind w:left="357" w:hanging="357"/>
        <w:jc w:val="center"/>
        <w:rPr>
          <w:rFonts w:asciiTheme="majorHAnsi" w:hAnsiTheme="majorHAnsi" w:cstheme="majorHAnsi"/>
          <w:b/>
          <w:bCs/>
          <w:sz w:val="22"/>
          <w:szCs w:val="22"/>
        </w:rPr>
      </w:pPr>
      <w:r w:rsidRPr="00E6127A">
        <w:rPr>
          <w:rFonts w:asciiTheme="majorHAnsi" w:hAnsiTheme="majorHAnsi" w:cstheme="majorHAnsi"/>
          <w:b/>
          <w:bCs/>
          <w:sz w:val="22"/>
          <w:szCs w:val="22"/>
        </w:rPr>
        <w:t>Doba a místo plnění</w:t>
      </w:r>
    </w:p>
    <w:p w14:paraId="52850EAE" w14:textId="46023EDB" w:rsidR="000D5EA2" w:rsidRPr="003116B8" w:rsidRDefault="006826A2" w:rsidP="00F34B00">
      <w:pPr>
        <w:pStyle w:val="Odstavecseseznamem"/>
        <w:numPr>
          <w:ilvl w:val="1"/>
          <w:numId w:val="33"/>
        </w:numPr>
        <w:spacing w:before="60" w:after="60"/>
        <w:ind w:left="567" w:hanging="567"/>
        <w:contextualSpacing w:val="0"/>
        <w:rPr>
          <w:rFonts w:asciiTheme="majorHAnsi" w:hAnsiTheme="majorHAnsi" w:cstheme="majorHAnsi"/>
        </w:rPr>
      </w:pPr>
      <w:r w:rsidRPr="003116B8">
        <w:rPr>
          <w:rFonts w:asciiTheme="majorHAnsi" w:hAnsiTheme="majorHAnsi" w:cstheme="majorHAnsi"/>
        </w:rPr>
        <w:t>Zhotovitel se zavazuje</w:t>
      </w:r>
      <w:r w:rsidR="00E64B84" w:rsidRPr="003116B8">
        <w:rPr>
          <w:rFonts w:asciiTheme="majorHAnsi" w:hAnsiTheme="majorHAnsi" w:cstheme="majorHAnsi"/>
        </w:rPr>
        <w:t xml:space="preserve"> </w:t>
      </w:r>
      <w:r w:rsidRPr="003116B8">
        <w:rPr>
          <w:rFonts w:asciiTheme="majorHAnsi" w:hAnsiTheme="majorHAnsi" w:cstheme="majorHAnsi"/>
        </w:rPr>
        <w:t xml:space="preserve">při provádění díla dodržovat </w:t>
      </w:r>
      <w:r w:rsidR="00FE06D4" w:rsidRPr="003116B8">
        <w:rPr>
          <w:rFonts w:asciiTheme="majorHAnsi" w:hAnsiTheme="majorHAnsi" w:cstheme="majorHAnsi"/>
        </w:rPr>
        <w:t xml:space="preserve">odsouhlasený </w:t>
      </w:r>
      <w:r w:rsidR="00C92656" w:rsidRPr="003116B8">
        <w:rPr>
          <w:rFonts w:asciiTheme="majorHAnsi" w:hAnsiTheme="majorHAnsi" w:cstheme="majorHAnsi"/>
        </w:rPr>
        <w:t xml:space="preserve">Harmonogram plnění, který mj. bude obsahovat zejména níže uvedené závazné </w:t>
      </w:r>
      <w:r w:rsidR="00281B63" w:rsidRPr="003116B8">
        <w:rPr>
          <w:rFonts w:asciiTheme="majorHAnsi" w:hAnsiTheme="majorHAnsi" w:cstheme="majorHAnsi"/>
        </w:rPr>
        <w:t xml:space="preserve">nejpozdější </w:t>
      </w:r>
      <w:r w:rsidR="00C92656" w:rsidRPr="003116B8">
        <w:rPr>
          <w:rFonts w:asciiTheme="majorHAnsi" w:hAnsiTheme="majorHAnsi" w:cstheme="majorHAnsi"/>
        </w:rPr>
        <w:t>termíny pro provedení vybraných dílčích částí díla či závazných etap realizace díla (dále jen „</w:t>
      </w:r>
      <w:r w:rsidR="00C92656" w:rsidRPr="003116B8">
        <w:rPr>
          <w:rFonts w:asciiTheme="majorHAnsi" w:hAnsiTheme="majorHAnsi" w:cstheme="majorHAnsi"/>
          <w:b/>
        </w:rPr>
        <w:t>uzlové body</w:t>
      </w:r>
      <w:r w:rsidR="00C92656" w:rsidRPr="003116B8">
        <w:rPr>
          <w:rFonts w:asciiTheme="majorHAnsi" w:hAnsiTheme="majorHAnsi" w:cstheme="majorHAnsi"/>
        </w:rPr>
        <w:t xml:space="preserve">“), a to: </w:t>
      </w:r>
    </w:p>
    <w:p w14:paraId="5590FB8E" w14:textId="08771064" w:rsidR="000D5EA2" w:rsidRPr="003116B8" w:rsidRDefault="006826A2" w:rsidP="00F34B00">
      <w:pPr>
        <w:pStyle w:val="Odstavecseseznamem"/>
        <w:widowControl w:val="0"/>
        <w:numPr>
          <w:ilvl w:val="1"/>
          <w:numId w:val="55"/>
        </w:numPr>
        <w:spacing w:before="60" w:after="60"/>
        <w:ind w:left="1134"/>
        <w:contextualSpacing w:val="0"/>
        <w:rPr>
          <w:rFonts w:asciiTheme="majorHAnsi" w:hAnsiTheme="majorHAnsi" w:cstheme="majorHAnsi"/>
        </w:rPr>
      </w:pPr>
      <w:r w:rsidRPr="00C20015">
        <w:rPr>
          <w:rFonts w:asciiTheme="majorHAnsi" w:hAnsiTheme="majorHAnsi" w:cstheme="majorHAnsi"/>
          <w:u w:val="single"/>
        </w:rPr>
        <w:t>Termín předání a převzetí staveniště</w:t>
      </w:r>
      <w:r w:rsidRPr="003116B8">
        <w:rPr>
          <w:rFonts w:asciiTheme="majorHAnsi" w:hAnsiTheme="majorHAnsi" w:cstheme="majorHAnsi"/>
        </w:rPr>
        <w:t>:</w:t>
      </w:r>
      <w:r w:rsidR="003116B8">
        <w:rPr>
          <w:rFonts w:asciiTheme="majorHAnsi" w:hAnsiTheme="majorHAnsi" w:cstheme="majorHAnsi"/>
        </w:rPr>
        <w:t xml:space="preserve"> </w:t>
      </w:r>
      <w:r w:rsidRPr="00AC61BA">
        <w:rPr>
          <w:rFonts w:asciiTheme="majorHAnsi" w:hAnsiTheme="majorHAnsi" w:cstheme="majorHAnsi"/>
          <w:b/>
          <w:bCs/>
        </w:rPr>
        <w:t xml:space="preserve">do </w:t>
      </w:r>
      <w:r w:rsidR="00FE06D4" w:rsidRPr="00AC61BA">
        <w:rPr>
          <w:rFonts w:asciiTheme="majorHAnsi" w:hAnsiTheme="majorHAnsi" w:cstheme="majorHAnsi"/>
          <w:b/>
          <w:bCs/>
        </w:rPr>
        <w:t xml:space="preserve">7 </w:t>
      </w:r>
      <w:r w:rsidRPr="00AC61BA">
        <w:rPr>
          <w:rFonts w:asciiTheme="majorHAnsi" w:hAnsiTheme="majorHAnsi" w:cstheme="majorHAnsi"/>
          <w:b/>
          <w:bCs/>
        </w:rPr>
        <w:t>dnů</w:t>
      </w:r>
      <w:r w:rsidRPr="003116B8">
        <w:rPr>
          <w:rFonts w:asciiTheme="majorHAnsi" w:hAnsiTheme="majorHAnsi" w:cstheme="majorHAnsi"/>
        </w:rPr>
        <w:t xml:space="preserve"> od </w:t>
      </w:r>
      <w:r w:rsidR="00394D12" w:rsidRPr="003116B8">
        <w:rPr>
          <w:rFonts w:asciiTheme="majorHAnsi" w:hAnsiTheme="majorHAnsi" w:cstheme="majorHAnsi"/>
        </w:rPr>
        <w:t xml:space="preserve">účinnosti </w:t>
      </w:r>
      <w:r w:rsidRPr="003116B8">
        <w:rPr>
          <w:rFonts w:asciiTheme="majorHAnsi" w:hAnsiTheme="majorHAnsi" w:cstheme="majorHAnsi"/>
        </w:rPr>
        <w:t>této smlouvy</w:t>
      </w:r>
      <w:r w:rsidR="00FE06D4" w:rsidRPr="003116B8">
        <w:rPr>
          <w:rFonts w:asciiTheme="majorHAnsi" w:hAnsiTheme="majorHAnsi" w:cstheme="majorHAnsi"/>
        </w:rPr>
        <w:t>;</w:t>
      </w:r>
      <w:r w:rsidRPr="003116B8">
        <w:rPr>
          <w:rFonts w:asciiTheme="majorHAnsi" w:hAnsiTheme="majorHAnsi" w:cstheme="majorHAnsi"/>
        </w:rPr>
        <w:t xml:space="preserve"> </w:t>
      </w:r>
    </w:p>
    <w:p w14:paraId="360F6854" w14:textId="5ABC7E87" w:rsidR="000D5EA2" w:rsidRPr="003116B8" w:rsidRDefault="006826A2" w:rsidP="00F34B00">
      <w:pPr>
        <w:pStyle w:val="Odstavecseseznamem"/>
        <w:widowControl w:val="0"/>
        <w:numPr>
          <w:ilvl w:val="1"/>
          <w:numId w:val="55"/>
        </w:numPr>
        <w:spacing w:before="60" w:after="60"/>
        <w:ind w:left="1134"/>
        <w:contextualSpacing w:val="0"/>
        <w:rPr>
          <w:rFonts w:asciiTheme="majorHAnsi" w:hAnsiTheme="majorHAnsi" w:cstheme="majorHAnsi"/>
        </w:rPr>
      </w:pPr>
      <w:r w:rsidRPr="00C20015">
        <w:rPr>
          <w:rFonts w:asciiTheme="majorHAnsi" w:hAnsiTheme="majorHAnsi" w:cstheme="majorHAnsi"/>
          <w:u w:val="single"/>
        </w:rPr>
        <w:t>Termín zahájení prací</w:t>
      </w:r>
      <w:r w:rsidRPr="003116B8">
        <w:rPr>
          <w:rFonts w:asciiTheme="majorHAnsi" w:hAnsiTheme="majorHAnsi" w:cstheme="majorHAnsi"/>
        </w:rPr>
        <w:t>:</w:t>
      </w:r>
      <w:r w:rsidR="003116B8">
        <w:rPr>
          <w:rFonts w:asciiTheme="majorHAnsi" w:hAnsiTheme="majorHAnsi" w:cstheme="majorHAnsi"/>
        </w:rPr>
        <w:t xml:space="preserve"> </w:t>
      </w:r>
      <w:r w:rsidRPr="00AC61BA">
        <w:rPr>
          <w:rFonts w:asciiTheme="majorHAnsi" w:hAnsiTheme="majorHAnsi" w:cstheme="majorHAnsi"/>
          <w:b/>
          <w:bCs/>
        </w:rPr>
        <w:t xml:space="preserve">do </w:t>
      </w:r>
      <w:r w:rsidR="00FE06D4" w:rsidRPr="00AC61BA">
        <w:rPr>
          <w:rFonts w:asciiTheme="majorHAnsi" w:hAnsiTheme="majorHAnsi" w:cstheme="majorHAnsi"/>
          <w:b/>
          <w:bCs/>
        </w:rPr>
        <w:t xml:space="preserve">7 </w:t>
      </w:r>
      <w:r w:rsidRPr="00AC61BA">
        <w:rPr>
          <w:rFonts w:asciiTheme="majorHAnsi" w:hAnsiTheme="majorHAnsi" w:cstheme="majorHAnsi"/>
          <w:b/>
          <w:bCs/>
        </w:rPr>
        <w:t>dnů</w:t>
      </w:r>
      <w:r w:rsidRPr="003116B8">
        <w:rPr>
          <w:rFonts w:asciiTheme="majorHAnsi" w:hAnsiTheme="majorHAnsi" w:cstheme="majorHAnsi"/>
        </w:rPr>
        <w:t xml:space="preserve"> </w:t>
      </w:r>
      <w:r w:rsidR="00FE06D4" w:rsidRPr="003116B8">
        <w:rPr>
          <w:rFonts w:asciiTheme="majorHAnsi" w:hAnsiTheme="majorHAnsi" w:cstheme="majorHAnsi"/>
        </w:rPr>
        <w:t xml:space="preserve">od </w:t>
      </w:r>
      <w:r w:rsidRPr="003116B8">
        <w:rPr>
          <w:rFonts w:asciiTheme="majorHAnsi" w:hAnsiTheme="majorHAnsi" w:cstheme="majorHAnsi"/>
        </w:rPr>
        <w:t>předání staveniště zhotoviteli</w:t>
      </w:r>
      <w:r w:rsidR="00FE06D4" w:rsidRPr="003116B8">
        <w:rPr>
          <w:rFonts w:asciiTheme="majorHAnsi" w:hAnsiTheme="majorHAnsi" w:cstheme="majorHAnsi"/>
        </w:rPr>
        <w:t>;</w:t>
      </w:r>
    </w:p>
    <w:p w14:paraId="08222E05" w14:textId="4BB63A9B" w:rsidR="000D5EA2" w:rsidRPr="003116B8" w:rsidRDefault="00E43F8C" w:rsidP="00F34B00">
      <w:pPr>
        <w:pStyle w:val="Odstavecseseznamem"/>
        <w:widowControl w:val="0"/>
        <w:numPr>
          <w:ilvl w:val="1"/>
          <w:numId w:val="55"/>
        </w:numPr>
        <w:spacing w:before="60" w:after="60"/>
        <w:ind w:left="1134"/>
        <w:contextualSpacing w:val="0"/>
        <w:rPr>
          <w:rFonts w:asciiTheme="majorHAnsi" w:hAnsiTheme="majorHAnsi" w:cstheme="majorHAnsi"/>
        </w:rPr>
      </w:pPr>
      <w:r w:rsidRPr="00C20015">
        <w:rPr>
          <w:rFonts w:asciiTheme="majorHAnsi" w:hAnsiTheme="majorHAnsi" w:cstheme="majorHAnsi"/>
          <w:u w:val="single"/>
        </w:rPr>
        <w:t>Termín pro provedení dílčích část</w:t>
      </w:r>
      <w:r w:rsidR="008A083F" w:rsidRPr="00C20015">
        <w:rPr>
          <w:rFonts w:asciiTheme="majorHAnsi" w:hAnsiTheme="majorHAnsi" w:cstheme="majorHAnsi"/>
          <w:u w:val="single"/>
        </w:rPr>
        <w:t>í díla</w:t>
      </w:r>
      <w:r w:rsidR="00FE06D4" w:rsidRPr="00C20015">
        <w:rPr>
          <w:rFonts w:asciiTheme="majorHAnsi" w:hAnsiTheme="majorHAnsi" w:cstheme="majorHAnsi"/>
          <w:u w:val="single"/>
        </w:rPr>
        <w:t xml:space="preserve"> č. 1</w:t>
      </w:r>
      <w:r w:rsidR="00871573" w:rsidRPr="00C20015">
        <w:rPr>
          <w:rFonts w:asciiTheme="majorHAnsi" w:hAnsiTheme="majorHAnsi" w:cstheme="majorHAnsi"/>
          <w:u w:val="single"/>
        </w:rPr>
        <w:t xml:space="preserve"> </w:t>
      </w:r>
      <w:r w:rsidR="00FE06D4" w:rsidRPr="00C20015">
        <w:rPr>
          <w:rFonts w:asciiTheme="majorHAnsi" w:hAnsiTheme="majorHAnsi" w:cstheme="majorHAnsi"/>
          <w:u w:val="single"/>
        </w:rPr>
        <w:t>– kompletní a řádné provedení tryskové injektáže dle specifikace v</w:t>
      </w:r>
      <w:r w:rsidR="000F3408" w:rsidRPr="00C20015">
        <w:rPr>
          <w:rFonts w:asciiTheme="majorHAnsi" w:hAnsiTheme="majorHAnsi" w:cstheme="majorHAnsi"/>
          <w:u w:val="single"/>
        </w:rPr>
        <w:t> části D.1.2.A1</w:t>
      </w:r>
      <w:r w:rsidR="00FE06D4" w:rsidRPr="00C20015">
        <w:rPr>
          <w:rFonts w:asciiTheme="majorHAnsi" w:hAnsiTheme="majorHAnsi" w:cstheme="majorHAnsi"/>
          <w:u w:val="single"/>
        </w:rPr>
        <w:t xml:space="preserve"> Projektové dokumentace</w:t>
      </w:r>
      <w:r w:rsidR="008A083F" w:rsidRPr="003116B8">
        <w:rPr>
          <w:rFonts w:asciiTheme="majorHAnsi" w:hAnsiTheme="majorHAnsi" w:cstheme="majorHAnsi"/>
        </w:rPr>
        <w:t>:</w:t>
      </w:r>
      <w:r w:rsidR="003116B8">
        <w:rPr>
          <w:rFonts w:asciiTheme="majorHAnsi" w:hAnsiTheme="majorHAnsi" w:cstheme="majorHAnsi"/>
        </w:rPr>
        <w:t xml:space="preserve"> </w:t>
      </w:r>
      <w:r w:rsidR="008A083F" w:rsidRPr="00AC61BA">
        <w:rPr>
          <w:rFonts w:asciiTheme="majorHAnsi" w:hAnsiTheme="majorHAnsi" w:cstheme="majorHAnsi"/>
          <w:b/>
          <w:bCs/>
        </w:rPr>
        <w:t xml:space="preserve">do </w:t>
      </w:r>
      <w:r w:rsidR="00FE06D4" w:rsidRPr="00AC61BA">
        <w:rPr>
          <w:rFonts w:asciiTheme="majorHAnsi" w:hAnsiTheme="majorHAnsi" w:cstheme="majorHAnsi"/>
          <w:b/>
          <w:bCs/>
        </w:rPr>
        <w:t>4 měsíců</w:t>
      </w:r>
      <w:r w:rsidR="008A083F" w:rsidRPr="003116B8">
        <w:rPr>
          <w:rFonts w:asciiTheme="majorHAnsi" w:hAnsiTheme="majorHAnsi" w:cstheme="majorHAnsi"/>
        </w:rPr>
        <w:t xml:space="preserve"> </w:t>
      </w:r>
      <w:r w:rsidR="00E007FC" w:rsidRPr="003116B8">
        <w:rPr>
          <w:rFonts w:asciiTheme="majorHAnsi" w:hAnsiTheme="majorHAnsi" w:cstheme="majorHAnsi"/>
        </w:rPr>
        <w:t>od účinnosti této smlouvy</w:t>
      </w:r>
      <w:r w:rsidR="00515748" w:rsidRPr="003116B8">
        <w:rPr>
          <w:rFonts w:asciiTheme="majorHAnsi" w:hAnsiTheme="majorHAnsi" w:cstheme="majorHAnsi"/>
        </w:rPr>
        <w:t>;</w:t>
      </w:r>
    </w:p>
    <w:p w14:paraId="38F48F5E" w14:textId="75525CF8" w:rsidR="00FE06D4" w:rsidRPr="00C20015" w:rsidRDefault="00FE06D4" w:rsidP="00F34B00">
      <w:pPr>
        <w:pStyle w:val="Odstavecseseznamem"/>
        <w:widowControl w:val="0"/>
        <w:numPr>
          <w:ilvl w:val="1"/>
          <w:numId w:val="55"/>
        </w:numPr>
        <w:spacing w:before="60" w:after="60"/>
        <w:ind w:left="1134"/>
        <w:contextualSpacing w:val="0"/>
        <w:rPr>
          <w:rFonts w:asciiTheme="majorHAnsi" w:hAnsiTheme="majorHAnsi" w:cstheme="majorHAnsi"/>
        </w:rPr>
      </w:pPr>
      <w:r w:rsidRPr="00C20015">
        <w:rPr>
          <w:rFonts w:asciiTheme="majorHAnsi" w:hAnsiTheme="majorHAnsi" w:cstheme="majorHAnsi"/>
          <w:u w:val="single"/>
        </w:rPr>
        <w:t xml:space="preserve">Termín pro provedení dílčích částí díla č. 2 – </w:t>
      </w:r>
      <w:r w:rsidR="00515748" w:rsidRPr="00C20015">
        <w:rPr>
          <w:rFonts w:asciiTheme="majorHAnsi" w:hAnsiTheme="majorHAnsi" w:cstheme="majorHAnsi"/>
          <w:u w:val="single"/>
        </w:rPr>
        <w:t xml:space="preserve">uskutečněná </w:t>
      </w:r>
      <w:r w:rsidRPr="00C20015">
        <w:rPr>
          <w:rFonts w:asciiTheme="majorHAnsi" w:hAnsiTheme="majorHAnsi" w:cstheme="majorHAnsi"/>
          <w:u w:val="single"/>
        </w:rPr>
        <w:t>realizace plnění v roz</w:t>
      </w:r>
      <w:r w:rsidR="00515748" w:rsidRPr="00C20015">
        <w:rPr>
          <w:rFonts w:asciiTheme="majorHAnsi" w:hAnsiTheme="majorHAnsi" w:cstheme="majorHAnsi"/>
          <w:u w:val="single"/>
        </w:rPr>
        <w:t>s</w:t>
      </w:r>
      <w:r w:rsidRPr="00C20015">
        <w:rPr>
          <w:rFonts w:asciiTheme="majorHAnsi" w:hAnsiTheme="majorHAnsi" w:cstheme="majorHAnsi"/>
          <w:u w:val="single"/>
        </w:rPr>
        <w:t>ahu odpovídajícím min. hodnotě 50 % celkové ceny díla bez DPH</w:t>
      </w:r>
      <w:r w:rsidRPr="003116B8">
        <w:rPr>
          <w:rFonts w:asciiTheme="majorHAnsi" w:hAnsiTheme="majorHAnsi" w:cstheme="majorHAnsi"/>
        </w:rPr>
        <w:t xml:space="preserve">: </w:t>
      </w:r>
      <w:r w:rsidRPr="00AC61BA">
        <w:rPr>
          <w:rFonts w:asciiTheme="majorHAnsi" w:hAnsiTheme="majorHAnsi" w:cstheme="majorHAnsi"/>
          <w:b/>
          <w:bCs/>
        </w:rPr>
        <w:t>do 7 měsíců</w:t>
      </w:r>
      <w:r w:rsidRPr="003116B8">
        <w:rPr>
          <w:rFonts w:asciiTheme="majorHAnsi" w:hAnsiTheme="majorHAnsi" w:cstheme="majorHAnsi"/>
        </w:rPr>
        <w:t xml:space="preserve"> od účinnosti </w:t>
      </w:r>
      <w:r w:rsidRPr="00C20015">
        <w:rPr>
          <w:rFonts w:asciiTheme="majorHAnsi" w:hAnsiTheme="majorHAnsi" w:cstheme="majorHAnsi"/>
        </w:rPr>
        <w:t>této smlouvy; v uvedeném termínu je</w:t>
      </w:r>
      <w:r w:rsidR="00515748" w:rsidRPr="00C20015">
        <w:rPr>
          <w:rFonts w:asciiTheme="majorHAnsi" w:hAnsiTheme="majorHAnsi" w:cstheme="majorHAnsi"/>
        </w:rPr>
        <w:t xml:space="preserve"> nezbytné, aby realizované plnění bylo již zahrnuto ve zjišťovacích protokolech za dotčené období;</w:t>
      </w:r>
    </w:p>
    <w:p w14:paraId="268E9B91" w14:textId="65FFB3FB" w:rsidR="00E007FC" w:rsidRPr="00C20015" w:rsidRDefault="00E007FC" w:rsidP="00F34B00">
      <w:pPr>
        <w:pStyle w:val="Odstavecseseznamem"/>
        <w:widowControl w:val="0"/>
        <w:numPr>
          <w:ilvl w:val="1"/>
          <w:numId w:val="55"/>
        </w:numPr>
        <w:spacing w:before="60" w:after="60"/>
        <w:ind w:left="1134"/>
        <w:contextualSpacing w:val="0"/>
        <w:rPr>
          <w:rFonts w:asciiTheme="majorHAnsi" w:hAnsiTheme="majorHAnsi" w:cstheme="majorHAnsi"/>
        </w:rPr>
      </w:pPr>
      <w:r w:rsidRPr="00C20015">
        <w:rPr>
          <w:rFonts w:asciiTheme="majorHAnsi" w:hAnsiTheme="majorHAnsi" w:cstheme="majorHAnsi"/>
          <w:u w:val="single"/>
        </w:rPr>
        <w:t xml:space="preserve">Termín pro </w:t>
      </w:r>
      <w:r w:rsidR="00515748" w:rsidRPr="00C20015">
        <w:rPr>
          <w:rFonts w:asciiTheme="majorHAnsi" w:hAnsiTheme="majorHAnsi" w:cstheme="majorHAnsi"/>
          <w:u w:val="single"/>
        </w:rPr>
        <w:t>dokončení a předání díla</w:t>
      </w:r>
      <w:r w:rsidR="00515748" w:rsidRPr="00C20015">
        <w:rPr>
          <w:rFonts w:asciiTheme="majorHAnsi" w:hAnsiTheme="majorHAnsi" w:cstheme="majorHAnsi"/>
        </w:rPr>
        <w:t xml:space="preserve">: </w:t>
      </w:r>
      <w:r w:rsidRPr="00F34B00">
        <w:rPr>
          <w:rFonts w:asciiTheme="majorHAnsi" w:hAnsiTheme="majorHAnsi" w:cstheme="majorHAnsi"/>
          <w:b/>
          <w:bCs/>
        </w:rPr>
        <w:t xml:space="preserve">nejpozději do </w:t>
      </w:r>
      <w:r w:rsidR="00515748" w:rsidRPr="00F34B00">
        <w:rPr>
          <w:rFonts w:asciiTheme="majorHAnsi" w:hAnsiTheme="majorHAnsi" w:cstheme="majorHAnsi"/>
          <w:b/>
          <w:bCs/>
        </w:rPr>
        <w:t>9 měsíců</w:t>
      </w:r>
      <w:r w:rsidR="00515748" w:rsidRPr="00C20015">
        <w:rPr>
          <w:rFonts w:asciiTheme="majorHAnsi" w:hAnsiTheme="majorHAnsi" w:cstheme="majorHAnsi"/>
        </w:rPr>
        <w:t xml:space="preserve"> </w:t>
      </w:r>
      <w:r w:rsidRPr="00C20015">
        <w:rPr>
          <w:rFonts w:asciiTheme="majorHAnsi" w:hAnsiTheme="majorHAnsi" w:cstheme="majorHAnsi"/>
        </w:rPr>
        <w:t>od účinnosti této smlouvy</w:t>
      </w:r>
      <w:r w:rsidR="00515748" w:rsidRPr="00C20015">
        <w:rPr>
          <w:rFonts w:asciiTheme="majorHAnsi" w:hAnsiTheme="majorHAnsi" w:cstheme="majorHAnsi"/>
        </w:rPr>
        <w:t xml:space="preserve"> s tím, že nejpozději k poslednímu dni této lhůty bude mezi smluvními stranami sepsán předávací protokol se seznamem případných vad a nedodělků nebránících řádnému užívání díla. Objednatel si vyhrazuje, že přejímací řízení bude zahájeno nejméně 7 dnů před tímto termínem pro dokončení díla;</w:t>
      </w:r>
    </w:p>
    <w:p w14:paraId="224C1E94" w14:textId="1C51046B" w:rsidR="000D5EA2" w:rsidRPr="003116B8" w:rsidRDefault="006826A2" w:rsidP="00F34B00">
      <w:pPr>
        <w:pStyle w:val="Odstavecseseznamem"/>
        <w:widowControl w:val="0"/>
        <w:numPr>
          <w:ilvl w:val="1"/>
          <w:numId w:val="55"/>
        </w:numPr>
        <w:spacing w:before="60" w:after="60"/>
        <w:ind w:left="1134"/>
        <w:contextualSpacing w:val="0"/>
        <w:rPr>
          <w:rFonts w:asciiTheme="majorHAnsi" w:hAnsiTheme="majorHAnsi" w:cstheme="majorHAnsi"/>
        </w:rPr>
      </w:pPr>
      <w:r w:rsidRPr="00C20015">
        <w:rPr>
          <w:rFonts w:asciiTheme="majorHAnsi" w:hAnsiTheme="majorHAnsi" w:cstheme="majorHAnsi"/>
          <w:u w:val="single"/>
        </w:rPr>
        <w:lastRenderedPageBreak/>
        <w:t xml:space="preserve">Termín </w:t>
      </w:r>
      <w:r w:rsidR="00515748" w:rsidRPr="00C20015">
        <w:rPr>
          <w:rFonts w:asciiTheme="majorHAnsi" w:hAnsiTheme="majorHAnsi" w:cstheme="majorHAnsi"/>
          <w:u w:val="single"/>
        </w:rPr>
        <w:t>pro odstranění všech vad a nedodělků</w:t>
      </w:r>
      <w:r w:rsidRPr="00C20015">
        <w:rPr>
          <w:rFonts w:asciiTheme="majorHAnsi" w:hAnsiTheme="majorHAnsi" w:cstheme="majorHAnsi"/>
          <w:u w:val="single"/>
        </w:rPr>
        <w:t>:</w:t>
      </w:r>
      <w:r w:rsidRPr="003116B8">
        <w:rPr>
          <w:rFonts w:asciiTheme="majorHAnsi" w:hAnsiTheme="majorHAnsi" w:cstheme="majorHAnsi"/>
        </w:rPr>
        <w:t xml:space="preserve"> </w:t>
      </w:r>
      <w:r w:rsidRPr="00F34B00">
        <w:rPr>
          <w:rFonts w:asciiTheme="majorHAnsi" w:hAnsiTheme="majorHAnsi" w:cstheme="majorHAnsi"/>
          <w:b/>
          <w:bCs/>
        </w:rPr>
        <w:t xml:space="preserve">nejpozději do </w:t>
      </w:r>
      <w:r w:rsidR="00532193" w:rsidRPr="00F34B00">
        <w:rPr>
          <w:rFonts w:asciiTheme="majorHAnsi" w:hAnsiTheme="majorHAnsi" w:cstheme="majorHAnsi"/>
          <w:b/>
          <w:bCs/>
        </w:rPr>
        <w:t xml:space="preserve">10 </w:t>
      </w:r>
      <w:r w:rsidRPr="00F34B00">
        <w:rPr>
          <w:rFonts w:asciiTheme="majorHAnsi" w:hAnsiTheme="majorHAnsi" w:cstheme="majorHAnsi"/>
          <w:b/>
          <w:bCs/>
        </w:rPr>
        <w:t>měsíců</w:t>
      </w:r>
      <w:r w:rsidRPr="003116B8">
        <w:rPr>
          <w:rFonts w:asciiTheme="majorHAnsi" w:hAnsiTheme="majorHAnsi" w:cstheme="majorHAnsi"/>
        </w:rPr>
        <w:t xml:space="preserve"> ode dne </w:t>
      </w:r>
      <w:r w:rsidR="00532193" w:rsidRPr="003116B8">
        <w:rPr>
          <w:rFonts w:asciiTheme="majorHAnsi" w:hAnsiTheme="majorHAnsi" w:cstheme="majorHAnsi"/>
        </w:rPr>
        <w:t>účinnosti této smlouvy</w:t>
      </w:r>
      <w:r w:rsidR="00515748" w:rsidRPr="003116B8">
        <w:rPr>
          <w:rFonts w:asciiTheme="majorHAnsi" w:hAnsiTheme="majorHAnsi" w:cstheme="majorHAnsi"/>
        </w:rPr>
        <w:t>.</w:t>
      </w:r>
    </w:p>
    <w:p w14:paraId="5D3DE669" w14:textId="1C874105" w:rsidR="000D5EA2" w:rsidRPr="00F34B00" w:rsidRDefault="006826A2" w:rsidP="007742F9">
      <w:pPr>
        <w:pStyle w:val="Odstavecseseznamem"/>
        <w:widowControl w:val="0"/>
        <w:numPr>
          <w:ilvl w:val="1"/>
          <w:numId w:val="33"/>
        </w:numPr>
        <w:ind w:left="567" w:hanging="567"/>
        <w:contextualSpacing w:val="0"/>
        <w:rPr>
          <w:rFonts w:asciiTheme="majorHAnsi" w:hAnsiTheme="majorHAnsi" w:cstheme="majorHAnsi"/>
        </w:rPr>
      </w:pPr>
      <w:r w:rsidRPr="00F34B00">
        <w:rPr>
          <w:rFonts w:asciiTheme="majorHAnsi" w:hAnsiTheme="majorHAnsi" w:cstheme="majorHAnsi"/>
        </w:rPr>
        <w:t>Termín provedení díla je stanoven dle podmínek poskytovatele dotace.</w:t>
      </w:r>
      <w:r w:rsidR="00E64B84" w:rsidRPr="00F34B00">
        <w:rPr>
          <w:rFonts w:asciiTheme="majorHAnsi" w:hAnsiTheme="majorHAnsi" w:cstheme="majorHAnsi"/>
        </w:rPr>
        <w:t xml:space="preserve"> Zhotovitel je oprávněn provést dílo před termínem sjednaným výše pro provedení díla.</w:t>
      </w:r>
      <w:r w:rsidR="00EE788A" w:rsidRPr="00F34B00">
        <w:rPr>
          <w:rFonts w:asciiTheme="majorHAnsi" w:hAnsiTheme="majorHAnsi" w:cstheme="majorHAnsi"/>
        </w:rPr>
        <w:t xml:space="preserve"> </w:t>
      </w:r>
      <w:r w:rsidR="00515748" w:rsidRPr="00F34B00">
        <w:rPr>
          <w:rFonts w:asciiTheme="majorHAnsi" w:hAnsiTheme="majorHAnsi" w:cstheme="majorHAnsi"/>
        </w:rPr>
        <w:t>Objednatel</w:t>
      </w:r>
      <w:r w:rsidR="00EE788A" w:rsidRPr="00F34B00">
        <w:rPr>
          <w:rFonts w:asciiTheme="majorHAnsi" w:hAnsiTheme="majorHAnsi" w:cstheme="majorHAnsi"/>
        </w:rPr>
        <w:t xml:space="preserve"> výslovně uvádí, že dílo musí být dokončeno ve výše uvedeném termínu pro</w:t>
      </w:r>
      <w:r w:rsidR="00515748" w:rsidRPr="00F34B00">
        <w:rPr>
          <w:rFonts w:asciiTheme="majorHAnsi" w:hAnsiTheme="majorHAnsi" w:cstheme="majorHAnsi"/>
        </w:rPr>
        <w:t xml:space="preserve"> dokončení a</w:t>
      </w:r>
      <w:r w:rsidR="00EE788A" w:rsidRPr="00F34B00">
        <w:rPr>
          <w:rFonts w:asciiTheme="majorHAnsi" w:hAnsiTheme="majorHAnsi" w:cstheme="majorHAnsi"/>
        </w:rPr>
        <w:t xml:space="preserve"> předání díla </w:t>
      </w:r>
      <w:r w:rsidR="00515748" w:rsidRPr="00F34B00">
        <w:rPr>
          <w:rFonts w:asciiTheme="majorHAnsi" w:hAnsiTheme="majorHAnsi" w:cstheme="majorHAnsi"/>
        </w:rPr>
        <w:t>dle odst. 4.1.</w:t>
      </w:r>
      <w:r w:rsidR="00EE788A" w:rsidRPr="00F34B00">
        <w:rPr>
          <w:rFonts w:asciiTheme="majorHAnsi" w:hAnsiTheme="majorHAnsi" w:cstheme="majorHAnsi"/>
        </w:rPr>
        <w:t xml:space="preserve"> </w:t>
      </w:r>
      <w:r w:rsidR="00515748" w:rsidRPr="00F34B00">
        <w:rPr>
          <w:rFonts w:asciiTheme="majorHAnsi" w:hAnsiTheme="majorHAnsi" w:cstheme="majorHAnsi"/>
        </w:rPr>
        <w:t xml:space="preserve">písm. e) této smlouvy </w:t>
      </w:r>
      <w:r w:rsidR="00EE788A" w:rsidRPr="00F34B00">
        <w:rPr>
          <w:rFonts w:asciiTheme="majorHAnsi" w:hAnsiTheme="majorHAnsi" w:cstheme="majorHAnsi"/>
        </w:rPr>
        <w:t>a proto mj. stanovuje také dřívější termín pro zahájení přejímacího řízení</w:t>
      </w:r>
      <w:r w:rsidR="00992856" w:rsidRPr="00F34B00">
        <w:rPr>
          <w:rFonts w:asciiTheme="majorHAnsi" w:hAnsiTheme="majorHAnsi" w:cstheme="majorHAnsi"/>
        </w:rPr>
        <w:t xml:space="preserve"> a zdůrazňuje potřebu nastavení Harmonogramu </w:t>
      </w:r>
      <w:r w:rsidR="00121A61" w:rsidRPr="00F34B00">
        <w:rPr>
          <w:rFonts w:asciiTheme="majorHAnsi" w:hAnsiTheme="majorHAnsi" w:cstheme="majorHAnsi"/>
        </w:rPr>
        <w:t>plnění</w:t>
      </w:r>
      <w:r w:rsidR="00992856" w:rsidRPr="00F34B00">
        <w:rPr>
          <w:rFonts w:asciiTheme="majorHAnsi" w:hAnsiTheme="majorHAnsi" w:cstheme="majorHAnsi"/>
        </w:rPr>
        <w:t xml:space="preserve"> tak, aby si Zhotovitel </w:t>
      </w:r>
      <w:r w:rsidR="00121A61" w:rsidRPr="00F34B00">
        <w:rPr>
          <w:rFonts w:asciiTheme="majorHAnsi" w:hAnsiTheme="majorHAnsi" w:cstheme="majorHAnsi"/>
        </w:rPr>
        <w:t xml:space="preserve">vyčlenil </w:t>
      </w:r>
      <w:r w:rsidR="00992856" w:rsidRPr="00F34B00">
        <w:rPr>
          <w:rFonts w:asciiTheme="majorHAnsi" w:hAnsiTheme="majorHAnsi" w:cstheme="majorHAnsi"/>
        </w:rPr>
        <w:t xml:space="preserve">dostatečný prostor pro odstranění případných vad a nedodělků tak, aby byl termín pro </w:t>
      </w:r>
      <w:r w:rsidR="00121A61" w:rsidRPr="00F34B00">
        <w:rPr>
          <w:rFonts w:asciiTheme="majorHAnsi" w:hAnsiTheme="majorHAnsi" w:cstheme="majorHAnsi"/>
        </w:rPr>
        <w:t>odstranění všech vad a nedodělků dle odst. 4.1. písm. f) této smlouvy bezvýhradně</w:t>
      </w:r>
      <w:r w:rsidR="00992856" w:rsidRPr="00F34B00">
        <w:rPr>
          <w:rFonts w:asciiTheme="majorHAnsi" w:hAnsiTheme="majorHAnsi" w:cstheme="majorHAnsi"/>
        </w:rPr>
        <w:t xml:space="preserve"> dodržen.</w:t>
      </w:r>
    </w:p>
    <w:p w14:paraId="2ABD3166" w14:textId="77777777" w:rsidR="000D5EA2" w:rsidRPr="00AA05F5" w:rsidRDefault="001328F9" w:rsidP="007742F9">
      <w:pPr>
        <w:pStyle w:val="Odstavecseseznamem"/>
        <w:widowControl w:val="0"/>
        <w:numPr>
          <w:ilvl w:val="1"/>
          <w:numId w:val="33"/>
        </w:numPr>
        <w:ind w:left="567" w:hanging="567"/>
        <w:contextualSpacing w:val="0"/>
        <w:rPr>
          <w:rFonts w:asciiTheme="majorHAnsi" w:hAnsiTheme="majorHAnsi" w:cstheme="majorHAnsi"/>
        </w:rPr>
      </w:pPr>
      <w:r w:rsidRPr="00E6127A">
        <w:rPr>
          <w:rFonts w:asciiTheme="majorHAnsi" w:hAnsiTheme="majorHAnsi" w:cstheme="majorHAnsi"/>
        </w:rPr>
        <w:t>Smluvní strany se dohodly, že termíny pro zahájení či dokončení</w:t>
      </w:r>
      <w:r w:rsidR="00EF6D0B" w:rsidRPr="00E6127A">
        <w:rPr>
          <w:rFonts w:asciiTheme="majorHAnsi" w:hAnsiTheme="majorHAnsi" w:cstheme="majorHAnsi"/>
        </w:rPr>
        <w:t xml:space="preserve">, </w:t>
      </w:r>
      <w:r w:rsidRPr="00E6127A">
        <w:rPr>
          <w:rFonts w:asciiTheme="majorHAnsi" w:hAnsiTheme="majorHAnsi" w:cstheme="majorHAnsi"/>
        </w:rPr>
        <w:t>resp. předání díla</w:t>
      </w:r>
      <w:r w:rsidR="00EF6D0B" w:rsidRPr="00E6127A">
        <w:rPr>
          <w:rFonts w:asciiTheme="majorHAnsi" w:hAnsiTheme="majorHAnsi" w:cstheme="majorHAnsi"/>
        </w:rPr>
        <w:t xml:space="preserve"> (či jeho části), </w:t>
      </w:r>
      <w:r w:rsidRPr="00E6127A">
        <w:rPr>
          <w:rFonts w:asciiTheme="majorHAnsi" w:hAnsiTheme="majorHAnsi" w:cstheme="majorHAnsi"/>
        </w:rPr>
        <w:t xml:space="preserve">mohou být formou písemného dodatku smluvních stran k této smlouvě přiměřeně prodlouženy </w:t>
      </w:r>
      <w:r w:rsidRPr="00AA05F5">
        <w:rPr>
          <w:rFonts w:asciiTheme="majorHAnsi" w:hAnsiTheme="majorHAnsi" w:cstheme="majorHAnsi"/>
        </w:rPr>
        <w:t xml:space="preserve">za </w:t>
      </w:r>
      <w:r w:rsidR="008A083F" w:rsidRPr="00AA05F5">
        <w:rPr>
          <w:rFonts w:asciiTheme="majorHAnsi" w:hAnsiTheme="majorHAnsi" w:cstheme="majorHAnsi"/>
        </w:rPr>
        <w:t>níže uvedených podmínek:</w:t>
      </w:r>
    </w:p>
    <w:p w14:paraId="371CD512" w14:textId="77777777" w:rsidR="000D5EA2" w:rsidRPr="007742F9" w:rsidRDefault="008A083F" w:rsidP="007742F9">
      <w:pPr>
        <w:pStyle w:val="Default"/>
        <w:numPr>
          <w:ilvl w:val="0"/>
          <w:numId w:val="28"/>
        </w:numPr>
        <w:spacing w:after="60"/>
        <w:ind w:left="993" w:hanging="426"/>
        <w:jc w:val="both"/>
        <w:rPr>
          <w:rFonts w:asciiTheme="majorHAnsi" w:eastAsiaTheme="minorHAnsi" w:hAnsiTheme="majorHAnsi" w:cstheme="majorHAnsi"/>
          <w:iCs/>
          <w:color w:val="auto"/>
          <w:sz w:val="22"/>
          <w:szCs w:val="22"/>
          <w:lang w:eastAsia="en-US"/>
        </w:rPr>
      </w:pPr>
      <w:r w:rsidRPr="007742F9">
        <w:rPr>
          <w:rFonts w:asciiTheme="majorHAnsi" w:eastAsiaTheme="minorHAnsi" w:hAnsiTheme="majorHAnsi" w:cstheme="majorHAnsi"/>
          <w:iCs/>
          <w:color w:val="auto"/>
          <w:sz w:val="22"/>
          <w:szCs w:val="22"/>
          <w:lang w:eastAsia="en-US"/>
        </w:rPr>
        <w:t xml:space="preserve">Objednatel nebo orgán veřejné moci </w:t>
      </w:r>
      <w:proofErr w:type="gramStart"/>
      <w:r w:rsidRPr="007742F9">
        <w:rPr>
          <w:rFonts w:asciiTheme="majorHAnsi" w:eastAsiaTheme="minorHAnsi" w:hAnsiTheme="majorHAnsi" w:cstheme="majorHAnsi"/>
          <w:iCs/>
          <w:color w:val="auto"/>
          <w:sz w:val="22"/>
          <w:szCs w:val="22"/>
          <w:lang w:eastAsia="en-US"/>
        </w:rPr>
        <w:t>přeruší</w:t>
      </w:r>
      <w:proofErr w:type="gramEnd"/>
      <w:r w:rsidRPr="007742F9">
        <w:rPr>
          <w:rFonts w:asciiTheme="majorHAnsi" w:eastAsiaTheme="minorHAnsi" w:hAnsiTheme="majorHAnsi" w:cstheme="majorHAnsi"/>
          <w:iCs/>
          <w:color w:val="auto"/>
          <w:sz w:val="22"/>
          <w:szCs w:val="22"/>
          <w:lang w:eastAsia="en-US"/>
        </w:rPr>
        <w:t xml:space="preserve"> provádění díla.  Smluvní strany si tímto vyhrazují změnu závazku tak, že termín určený pro dokončení a předání díla prodloužený o počet dní, po který bylo provádění díla přerušeno, se považuje za vyhrazenou změnu závazku.</w:t>
      </w:r>
    </w:p>
    <w:p w14:paraId="6826E429" w14:textId="4CC67764" w:rsidR="000D5EA2" w:rsidRPr="007742F9" w:rsidRDefault="008A083F">
      <w:pPr>
        <w:pStyle w:val="Default"/>
        <w:numPr>
          <w:ilvl w:val="0"/>
          <w:numId w:val="28"/>
        </w:numPr>
        <w:spacing w:after="60"/>
        <w:ind w:left="993" w:hanging="426"/>
        <w:jc w:val="both"/>
        <w:rPr>
          <w:rFonts w:asciiTheme="majorHAnsi" w:hAnsiTheme="majorHAnsi" w:cstheme="majorHAnsi"/>
          <w:iCs/>
        </w:rPr>
      </w:pPr>
      <w:r w:rsidRPr="00E6127A">
        <w:rPr>
          <w:rFonts w:asciiTheme="majorHAnsi" w:eastAsiaTheme="minorHAnsi" w:hAnsiTheme="majorHAnsi" w:cstheme="majorHAnsi"/>
          <w:iCs/>
          <w:color w:val="auto"/>
          <w:sz w:val="22"/>
          <w:szCs w:val="22"/>
          <w:lang w:eastAsia="en-US"/>
        </w:rPr>
        <w:t>Objeví-li se při provádění díla skryté překážky znemožňující provedení díla (i částečně) dle dohodnutých podmínek.  V takovém případě je zhotovitel povinen tuto skutečnost oznámit bez zbytečného odkladu objednateli a navrhnout mu změnu této smlouvy, a to vždy v souladu se ZZVZ</w:t>
      </w:r>
      <w:r w:rsidR="00EF6D0B" w:rsidRPr="00E6127A">
        <w:rPr>
          <w:rFonts w:asciiTheme="majorHAnsi" w:eastAsiaTheme="minorHAnsi" w:hAnsiTheme="majorHAnsi" w:cstheme="majorHAnsi"/>
          <w:iCs/>
          <w:color w:val="auto"/>
          <w:sz w:val="22"/>
          <w:szCs w:val="22"/>
          <w:lang w:eastAsia="en-US"/>
        </w:rPr>
        <w:t xml:space="preserve">. Do dosažení dohody o změně díla může být dílo ze strany zhotovitele i objednatele přerušeno, </w:t>
      </w:r>
      <w:r w:rsidRPr="00E6127A">
        <w:rPr>
          <w:rFonts w:asciiTheme="majorHAnsi" w:eastAsiaTheme="minorHAnsi" w:hAnsiTheme="majorHAnsi" w:cstheme="majorHAnsi"/>
          <w:iCs/>
          <w:color w:val="auto"/>
          <w:sz w:val="22"/>
          <w:szCs w:val="22"/>
          <w:lang w:eastAsia="en-US"/>
        </w:rPr>
        <w:t xml:space="preserve">pokud </w:t>
      </w:r>
      <w:r w:rsidR="00EF6D0B" w:rsidRPr="00E6127A">
        <w:rPr>
          <w:rFonts w:asciiTheme="majorHAnsi" w:eastAsiaTheme="minorHAnsi" w:hAnsiTheme="majorHAnsi" w:cstheme="majorHAnsi"/>
          <w:iCs/>
          <w:color w:val="auto"/>
          <w:sz w:val="22"/>
          <w:szCs w:val="22"/>
          <w:lang w:eastAsia="en-US"/>
        </w:rPr>
        <w:t xml:space="preserve">nemůže být v žádné jeho části prováděno. Při prodloužení doby pro dokončení díla se termín předání díla </w:t>
      </w:r>
      <w:proofErr w:type="gramStart"/>
      <w:r w:rsidR="00EF6D0B" w:rsidRPr="00E6127A">
        <w:rPr>
          <w:rFonts w:asciiTheme="majorHAnsi" w:eastAsiaTheme="minorHAnsi" w:hAnsiTheme="majorHAnsi" w:cstheme="majorHAnsi"/>
          <w:iCs/>
          <w:color w:val="auto"/>
          <w:sz w:val="22"/>
          <w:szCs w:val="22"/>
          <w:lang w:eastAsia="en-US"/>
        </w:rPr>
        <w:t>prodlouží</w:t>
      </w:r>
      <w:proofErr w:type="gramEnd"/>
      <w:r w:rsidR="00EF6D0B" w:rsidRPr="00E6127A">
        <w:rPr>
          <w:rFonts w:asciiTheme="majorHAnsi" w:eastAsiaTheme="minorHAnsi" w:hAnsiTheme="majorHAnsi" w:cstheme="majorHAnsi"/>
          <w:iCs/>
          <w:color w:val="auto"/>
          <w:sz w:val="22"/>
          <w:szCs w:val="22"/>
          <w:lang w:eastAsia="en-US"/>
        </w:rPr>
        <w:t xml:space="preserve"> o počet dní, po které nemohl zhotovitel v žádné části dílo provádět. Takové prodloužení bude považováno za dohodnutou změnu závazku z této smlouvy. </w:t>
      </w:r>
    </w:p>
    <w:p w14:paraId="62331F79" w14:textId="60C95284" w:rsidR="00312065" w:rsidRPr="007742F9" w:rsidRDefault="00312065" w:rsidP="007742F9">
      <w:pPr>
        <w:pStyle w:val="Default"/>
        <w:numPr>
          <w:ilvl w:val="0"/>
          <w:numId w:val="28"/>
        </w:numPr>
        <w:spacing w:after="60"/>
        <w:ind w:left="993" w:hanging="426"/>
        <w:jc w:val="both"/>
        <w:rPr>
          <w:rFonts w:asciiTheme="majorHAnsi" w:hAnsiTheme="majorHAnsi" w:cstheme="majorHAnsi"/>
          <w:iCs/>
          <w:sz w:val="22"/>
          <w:szCs w:val="22"/>
        </w:rPr>
      </w:pPr>
      <w:r w:rsidRPr="00E6127A">
        <w:rPr>
          <w:rFonts w:asciiTheme="majorHAnsi" w:eastAsiaTheme="minorHAnsi" w:hAnsiTheme="majorHAnsi" w:cstheme="majorHAnsi"/>
          <w:iCs/>
          <w:color w:val="auto"/>
          <w:sz w:val="22"/>
          <w:szCs w:val="22"/>
          <w:lang w:eastAsia="en-US"/>
        </w:rPr>
        <w:t>Objeví-</w:t>
      </w:r>
      <w:r w:rsidRPr="007742F9">
        <w:rPr>
          <w:rFonts w:asciiTheme="majorHAnsi" w:hAnsiTheme="majorHAnsi" w:cstheme="majorHAnsi"/>
          <w:iCs/>
          <w:sz w:val="22"/>
          <w:szCs w:val="22"/>
        </w:rPr>
        <w:t xml:space="preserve">li se jiné skutečnosti mimo </w:t>
      </w:r>
      <w:r w:rsidR="00532193" w:rsidRPr="007742F9">
        <w:rPr>
          <w:rFonts w:asciiTheme="majorHAnsi" w:hAnsiTheme="majorHAnsi" w:cstheme="majorHAnsi"/>
          <w:iCs/>
          <w:sz w:val="22"/>
          <w:szCs w:val="22"/>
        </w:rPr>
        <w:t xml:space="preserve">výše uvedené, které z důvodů </w:t>
      </w:r>
      <w:r w:rsidR="00992856" w:rsidRPr="00E6127A">
        <w:rPr>
          <w:rFonts w:asciiTheme="majorHAnsi" w:hAnsiTheme="majorHAnsi" w:cstheme="majorHAnsi"/>
          <w:iCs/>
          <w:sz w:val="22"/>
          <w:szCs w:val="22"/>
        </w:rPr>
        <w:t xml:space="preserve">ležících </w:t>
      </w:r>
      <w:r w:rsidR="00532193" w:rsidRPr="007742F9">
        <w:rPr>
          <w:rFonts w:asciiTheme="majorHAnsi" w:hAnsiTheme="majorHAnsi" w:cstheme="majorHAnsi"/>
          <w:iCs/>
          <w:sz w:val="22"/>
          <w:szCs w:val="22"/>
        </w:rPr>
        <w:t xml:space="preserve">na straně objednatele (vícepráce apod.) či z důvodů rozhodnutí či opatření dotčených orgánů státní správy, správců sítí a jiných subjektů oprávněných vydávat rozhodnutí či vyjádření ve věci stavby, budou mít za následek potřebu posunutí termínu provedení díla. </w:t>
      </w:r>
    </w:p>
    <w:p w14:paraId="370BE3D1" w14:textId="0E6E98EB" w:rsidR="000D5EA2" w:rsidRPr="007742F9" w:rsidRDefault="006826A2">
      <w:pPr>
        <w:pStyle w:val="Odstavecseseznamem"/>
        <w:widowControl w:val="0"/>
        <w:numPr>
          <w:ilvl w:val="1"/>
          <w:numId w:val="33"/>
        </w:numPr>
        <w:ind w:left="567" w:hanging="567"/>
        <w:contextualSpacing w:val="0"/>
        <w:rPr>
          <w:rFonts w:asciiTheme="majorHAnsi" w:hAnsiTheme="majorHAnsi" w:cstheme="majorHAnsi"/>
        </w:rPr>
      </w:pPr>
      <w:r w:rsidRPr="00AA05F5">
        <w:rPr>
          <w:rFonts w:asciiTheme="majorHAnsi" w:hAnsiTheme="majorHAnsi" w:cstheme="majorHAnsi"/>
        </w:rPr>
        <w:t>O předání staveniště zhotoviteli bude sepsán zápis, který bude datován a podepsán objednatelem a zhotovitelem, či osobou k tomu objednatelem a/nebo zhotovitelem výslovně písemně oprávněnou.</w:t>
      </w:r>
      <w:r w:rsidR="00EF6D0B" w:rsidRPr="00AA05F5">
        <w:rPr>
          <w:rFonts w:asciiTheme="majorHAnsi" w:hAnsiTheme="majorHAnsi" w:cstheme="majorHAnsi"/>
        </w:rPr>
        <w:t xml:space="preserve"> Přílohou bude situační plán staveniště a souvisejících ploch</w:t>
      </w:r>
      <w:r w:rsidR="00AC02C6" w:rsidRPr="00AA05F5">
        <w:rPr>
          <w:rFonts w:asciiTheme="majorHAnsi" w:hAnsiTheme="majorHAnsi" w:cstheme="majorHAnsi"/>
        </w:rPr>
        <w:t>.</w:t>
      </w:r>
      <w:r w:rsidR="00EF6D0B" w:rsidRPr="00AA05F5">
        <w:rPr>
          <w:rFonts w:asciiTheme="majorHAnsi" w:hAnsiTheme="majorHAnsi" w:cstheme="majorHAnsi"/>
        </w:rPr>
        <w:t xml:space="preserve"> </w:t>
      </w:r>
      <w:r w:rsidR="00464B4D" w:rsidRPr="00AA05F5">
        <w:rPr>
          <w:rFonts w:asciiTheme="majorHAnsi" w:hAnsiTheme="majorHAnsi" w:cstheme="majorHAnsi"/>
        </w:rPr>
        <w:t>Bližší podmínky upravuj</w:t>
      </w:r>
      <w:r w:rsidR="00AC02C6" w:rsidRPr="00AA05F5">
        <w:rPr>
          <w:rFonts w:asciiTheme="majorHAnsi" w:hAnsiTheme="majorHAnsi" w:cstheme="majorHAnsi"/>
        </w:rPr>
        <w:t>í</w:t>
      </w:r>
      <w:r w:rsidR="00464B4D" w:rsidRPr="00AA05F5">
        <w:rPr>
          <w:rFonts w:asciiTheme="majorHAnsi" w:hAnsiTheme="majorHAnsi" w:cstheme="majorHAnsi"/>
        </w:rPr>
        <w:t xml:space="preserve"> </w:t>
      </w:r>
      <w:r w:rsidR="00AC02C6" w:rsidRPr="00AA05F5">
        <w:rPr>
          <w:rFonts w:asciiTheme="majorHAnsi" w:hAnsiTheme="majorHAnsi" w:cstheme="majorHAnsi"/>
        </w:rPr>
        <w:t>Zásady</w:t>
      </w:r>
      <w:r w:rsidR="00464B4D" w:rsidRPr="00AA05F5">
        <w:rPr>
          <w:rFonts w:asciiTheme="majorHAnsi" w:hAnsiTheme="majorHAnsi" w:cstheme="majorHAnsi"/>
        </w:rPr>
        <w:t xml:space="preserve"> organizace výstavby. </w:t>
      </w:r>
      <w:r w:rsidR="00EF6D0B" w:rsidRPr="00AA05F5">
        <w:rPr>
          <w:rFonts w:asciiTheme="majorHAnsi" w:hAnsiTheme="majorHAnsi" w:cstheme="majorHAnsi"/>
        </w:rPr>
        <w:t>Staveniště bude předáno celé prosté práv a nároků třetích osob s tím, že budou určen</w:t>
      </w:r>
      <w:r w:rsidR="00464B4D" w:rsidRPr="00AA05F5">
        <w:rPr>
          <w:rFonts w:asciiTheme="majorHAnsi" w:hAnsiTheme="majorHAnsi" w:cstheme="majorHAnsi"/>
        </w:rPr>
        <w:t>y</w:t>
      </w:r>
      <w:r w:rsidR="00EF6D0B" w:rsidRPr="00AA05F5">
        <w:rPr>
          <w:rFonts w:asciiTheme="majorHAnsi" w:hAnsiTheme="majorHAnsi" w:cstheme="majorHAnsi"/>
        </w:rPr>
        <w:t xml:space="preserve"> napojovací body energií a dohodnut způsob vyúčtování spotřeby energií</w:t>
      </w:r>
      <w:r w:rsidR="00464B4D" w:rsidRPr="00AA05F5">
        <w:rPr>
          <w:rFonts w:asciiTheme="majorHAnsi" w:hAnsiTheme="majorHAnsi" w:cstheme="majorHAnsi"/>
        </w:rPr>
        <w:t xml:space="preserve">. Samotné užívání staveniště zhotovitelem je bezplatné. Zhotovitel je oprávněn zřídit na staveništi na svůj náklad veškerá zařízená nezbytná pro provádění díla. V rámci staveniště je zhotovitel zodpovědný za bezpečnost a ochranu zdraví při práci a požární ochranu svých pracovníků i dalších osob, které se s jeho vědomím na staveništi budou pohybovat. O zpětném předání staveniště objednateli bude sepsán zápis. Zhotovitel je povinen vyklidit staveniště a předat jej objednateli </w:t>
      </w:r>
      <w:r w:rsidR="00464B4D" w:rsidRPr="007742F9">
        <w:rPr>
          <w:rFonts w:asciiTheme="majorHAnsi" w:hAnsiTheme="majorHAnsi" w:cstheme="majorHAnsi"/>
        </w:rPr>
        <w:t xml:space="preserve">do </w:t>
      </w:r>
      <w:r w:rsidR="004A481C" w:rsidRPr="007742F9">
        <w:rPr>
          <w:rFonts w:asciiTheme="majorHAnsi" w:hAnsiTheme="majorHAnsi" w:cstheme="majorHAnsi"/>
        </w:rPr>
        <w:t xml:space="preserve">14 </w:t>
      </w:r>
      <w:r w:rsidR="00464B4D" w:rsidRPr="007742F9">
        <w:rPr>
          <w:rFonts w:asciiTheme="majorHAnsi" w:hAnsiTheme="majorHAnsi" w:cstheme="majorHAnsi"/>
        </w:rPr>
        <w:t>dnů od protokolárního předání a převzetí dokončeného díla bez vad a nedodělků.</w:t>
      </w:r>
    </w:p>
    <w:p w14:paraId="16F6A781" w14:textId="77777777" w:rsidR="00281B63" w:rsidRPr="00E6127A" w:rsidRDefault="00B53ED9" w:rsidP="00B53ED9">
      <w:pPr>
        <w:pStyle w:val="Odstavecseseznamem"/>
        <w:widowControl w:val="0"/>
        <w:numPr>
          <w:ilvl w:val="1"/>
          <w:numId w:val="33"/>
        </w:numPr>
        <w:ind w:left="567" w:hanging="567"/>
        <w:contextualSpacing w:val="0"/>
        <w:rPr>
          <w:rFonts w:asciiTheme="majorHAnsi" w:hAnsiTheme="majorHAnsi" w:cstheme="majorHAnsi"/>
        </w:rPr>
      </w:pPr>
      <w:r w:rsidRPr="007742F9">
        <w:rPr>
          <w:rFonts w:asciiTheme="majorHAnsi" w:hAnsiTheme="majorHAnsi" w:cstheme="majorHAnsi"/>
          <w:b/>
        </w:rPr>
        <w:t>Harmonogram plnění</w:t>
      </w:r>
      <w:r w:rsidRPr="00E6127A">
        <w:rPr>
          <w:rFonts w:asciiTheme="majorHAnsi" w:hAnsiTheme="majorHAnsi" w:cstheme="majorHAnsi"/>
        </w:rPr>
        <w:t xml:space="preserve"> je závazným dokumentem smluvních stran</w:t>
      </w:r>
      <w:r w:rsidR="00281B63" w:rsidRPr="00E6127A">
        <w:rPr>
          <w:rFonts w:asciiTheme="majorHAnsi" w:hAnsiTheme="majorHAnsi" w:cstheme="majorHAnsi"/>
        </w:rPr>
        <w:t xml:space="preserve"> zpracovaný dle níže uvedených podmínek:</w:t>
      </w:r>
    </w:p>
    <w:p w14:paraId="0F84CE51" w14:textId="2942C246" w:rsidR="00C92656" w:rsidRPr="00E6127A" w:rsidRDefault="00281B63" w:rsidP="00281B63">
      <w:pPr>
        <w:pStyle w:val="Odstavecseseznamem"/>
        <w:widowControl w:val="0"/>
        <w:numPr>
          <w:ilvl w:val="4"/>
          <w:numId w:val="51"/>
        </w:numPr>
        <w:ind w:left="993" w:hanging="426"/>
        <w:contextualSpacing w:val="0"/>
        <w:rPr>
          <w:rFonts w:asciiTheme="majorHAnsi" w:hAnsiTheme="majorHAnsi" w:cstheme="majorHAnsi"/>
        </w:rPr>
      </w:pPr>
      <w:r w:rsidRPr="00E6127A">
        <w:rPr>
          <w:rFonts w:asciiTheme="majorHAnsi" w:hAnsiTheme="majorHAnsi" w:cstheme="majorHAnsi"/>
        </w:rPr>
        <w:t>bude obsahovat harmonogram prací a souvisejícího plnění nezbytných pro řádné provedení díla v souladu s podklady pro provedení díla dle této smlouvy a bude respektovat veškeré uzlové body pro realizaci plnění</w:t>
      </w:r>
      <w:r w:rsidR="002B0D5D" w:rsidRPr="00E6127A">
        <w:rPr>
          <w:rFonts w:asciiTheme="majorHAnsi" w:hAnsiTheme="majorHAnsi" w:cstheme="majorHAnsi"/>
        </w:rPr>
        <w:t xml:space="preserve"> a další podmínky a omezení blíže specifikované </w:t>
      </w:r>
      <w:r w:rsidR="003116B8">
        <w:rPr>
          <w:rFonts w:asciiTheme="majorHAnsi" w:hAnsiTheme="majorHAnsi" w:cstheme="majorHAnsi"/>
        </w:rPr>
        <w:t xml:space="preserve">v podkladech pro provedení díla. </w:t>
      </w:r>
      <w:r w:rsidRPr="00E6127A">
        <w:rPr>
          <w:rFonts w:asciiTheme="majorHAnsi" w:hAnsiTheme="majorHAnsi" w:cstheme="majorHAnsi"/>
        </w:rPr>
        <w:t>V případě nedodržení termínu uzlového bodu je objednatel oprávněn nárokovat sankce dle této smlouvy</w:t>
      </w:r>
      <w:r w:rsidR="003116B8">
        <w:rPr>
          <w:rFonts w:asciiTheme="majorHAnsi" w:hAnsiTheme="majorHAnsi" w:cstheme="majorHAnsi"/>
        </w:rPr>
        <w:t xml:space="preserve">. </w:t>
      </w:r>
    </w:p>
    <w:p w14:paraId="74EBB3B8" w14:textId="2514CA9E" w:rsidR="00281B63" w:rsidRPr="00F34B00" w:rsidRDefault="00281B63" w:rsidP="00281B63">
      <w:pPr>
        <w:pStyle w:val="Odstavecseseznamem"/>
        <w:widowControl w:val="0"/>
        <w:numPr>
          <w:ilvl w:val="4"/>
          <w:numId w:val="51"/>
        </w:numPr>
        <w:ind w:left="993" w:hanging="426"/>
        <w:contextualSpacing w:val="0"/>
        <w:rPr>
          <w:rFonts w:asciiTheme="majorHAnsi" w:hAnsiTheme="majorHAnsi" w:cstheme="majorHAnsi"/>
        </w:rPr>
      </w:pPr>
      <w:r w:rsidRPr="003116B8">
        <w:rPr>
          <w:rFonts w:asciiTheme="majorHAnsi" w:hAnsiTheme="majorHAnsi" w:cstheme="majorHAnsi"/>
        </w:rPr>
        <w:t xml:space="preserve">bude zpracován a předán objednateli k odsouhlasení </w:t>
      </w:r>
      <w:r w:rsidRPr="003116B8">
        <w:rPr>
          <w:rFonts w:asciiTheme="majorHAnsi" w:hAnsiTheme="majorHAnsi" w:cstheme="majorHAnsi"/>
          <w:b/>
        </w:rPr>
        <w:t>do 15 dnů od podpisu této smlouvy</w:t>
      </w:r>
      <w:r w:rsidR="002B0D5D" w:rsidRPr="003116B8">
        <w:rPr>
          <w:rFonts w:asciiTheme="majorHAnsi" w:hAnsiTheme="majorHAnsi" w:cstheme="majorHAnsi"/>
        </w:rPr>
        <w:t xml:space="preserve"> </w:t>
      </w:r>
      <w:r w:rsidRPr="003116B8">
        <w:rPr>
          <w:rFonts w:asciiTheme="majorHAnsi" w:hAnsiTheme="majorHAnsi" w:cstheme="majorHAnsi"/>
        </w:rPr>
        <w:t xml:space="preserve">a </w:t>
      </w:r>
      <w:r w:rsidR="002B0D5D" w:rsidRPr="003116B8">
        <w:rPr>
          <w:rFonts w:asciiTheme="majorHAnsi" w:hAnsiTheme="majorHAnsi" w:cstheme="majorHAnsi"/>
        </w:rPr>
        <w:lastRenderedPageBreak/>
        <w:t xml:space="preserve">následně </w:t>
      </w:r>
      <w:r w:rsidRPr="003116B8">
        <w:rPr>
          <w:rFonts w:asciiTheme="majorHAnsi" w:hAnsiTheme="majorHAnsi" w:cstheme="majorHAnsi"/>
        </w:rPr>
        <w:t xml:space="preserve">bude zhotovitelem pravidelně aktualizován, a to vždy do 2 měsíců od </w:t>
      </w:r>
      <w:r w:rsidR="002B0D5D" w:rsidRPr="003116B8">
        <w:rPr>
          <w:rFonts w:asciiTheme="majorHAnsi" w:hAnsiTheme="majorHAnsi" w:cstheme="majorHAnsi"/>
        </w:rPr>
        <w:t xml:space="preserve">schválení poslední </w:t>
      </w:r>
      <w:r w:rsidRPr="003116B8">
        <w:rPr>
          <w:rFonts w:asciiTheme="majorHAnsi" w:hAnsiTheme="majorHAnsi" w:cstheme="majorHAnsi"/>
        </w:rPr>
        <w:t>verze Harmonogramu plnění objednateli</w:t>
      </w:r>
      <w:r w:rsidR="002B0D5D" w:rsidRPr="003116B8">
        <w:rPr>
          <w:rFonts w:asciiTheme="majorHAnsi" w:hAnsiTheme="majorHAnsi" w:cstheme="majorHAnsi"/>
        </w:rPr>
        <w:t>. Návrh harmonogramu plnění i každ</w:t>
      </w:r>
      <w:r w:rsidR="00121A61" w:rsidRPr="003116B8">
        <w:rPr>
          <w:rFonts w:asciiTheme="majorHAnsi" w:hAnsiTheme="majorHAnsi" w:cstheme="majorHAnsi"/>
        </w:rPr>
        <w:t>á</w:t>
      </w:r>
      <w:r w:rsidR="002B0D5D" w:rsidRPr="003116B8">
        <w:rPr>
          <w:rFonts w:asciiTheme="majorHAnsi" w:hAnsiTheme="majorHAnsi" w:cstheme="majorHAnsi"/>
        </w:rPr>
        <w:t xml:space="preserve"> jeho aktualizace bude podepsána osobou odpovědnou za zhotovitele </w:t>
      </w:r>
      <w:r w:rsidR="002B0D5D" w:rsidRPr="00F34B00">
        <w:rPr>
          <w:rFonts w:asciiTheme="majorHAnsi" w:hAnsiTheme="majorHAnsi" w:cstheme="majorHAnsi"/>
        </w:rPr>
        <w:t>ve věcech technických.</w:t>
      </w:r>
    </w:p>
    <w:p w14:paraId="115A7FD3" w14:textId="1C8AAC38" w:rsidR="002B0D5D" w:rsidRPr="00365C04" w:rsidRDefault="002B0D5D" w:rsidP="00F34B00">
      <w:pPr>
        <w:pStyle w:val="Odstavecseseznamem"/>
        <w:widowControl w:val="0"/>
        <w:numPr>
          <w:ilvl w:val="4"/>
          <w:numId w:val="51"/>
        </w:numPr>
        <w:spacing w:before="0" w:after="0"/>
        <w:ind w:left="992" w:hanging="426"/>
        <w:contextualSpacing w:val="0"/>
        <w:rPr>
          <w:rFonts w:asciiTheme="majorHAnsi" w:hAnsiTheme="majorHAnsi" w:cstheme="majorHAnsi"/>
        </w:rPr>
      </w:pPr>
      <w:r w:rsidRPr="00365C04">
        <w:rPr>
          <w:rFonts w:asciiTheme="majorHAnsi" w:hAnsiTheme="majorHAnsi" w:cstheme="majorHAnsi"/>
        </w:rPr>
        <w:t>Aktualizace</w:t>
      </w:r>
      <w:r w:rsidR="003116B8">
        <w:rPr>
          <w:rFonts w:asciiTheme="majorHAnsi" w:hAnsiTheme="majorHAnsi" w:cstheme="majorHAnsi"/>
        </w:rPr>
        <w:t xml:space="preserve"> Harmonogramu plnění</w:t>
      </w:r>
      <w:r w:rsidRPr="00365C04">
        <w:rPr>
          <w:rFonts w:asciiTheme="majorHAnsi" w:hAnsiTheme="majorHAnsi" w:cstheme="majorHAnsi"/>
        </w:rPr>
        <w:t xml:space="preserve"> bude objednateli doručena elektronicky prostřednictvím </w:t>
      </w:r>
      <w:r w:rsidR="003116B8">
        <w:rPr>
          <w:rFonts w:asciiTheme="majorHAnsi" w:hAnsiTheme="majorHAnsi" w:cstheme="majorHAnsi"/>
        </w:rPr>
        <w:t xml:space="preserve">e-mailu </w:t>
      </w:r>
      <w:r w:rsidRPr="00365C04">
        <w:rPr>
          <w:rFonts w:asciiTheme="majorHAnsi" w:hAnsiTheme="majorHAnsi" w:cstheme="majorHAnsi"/>
        </w:rPr>
        <w:t>odpovědné osoby objednatele za věci technické uveden</w:t>
      </w:r>
      <w:r w:rsidR="003116B8">
        <w:rPr>
          <w:rFonts w:asciiTheme="majorHAnsi" w:hAnsiTheme="majorHAnsi" w:cstheme="majorHAnsi"/>
        </w:rPr>
        <w:t>ého</w:t>
      </w:r>
      <w:r w:rsidRPr="00365C04">
        <w:rPr>
          <w:rFonts w:asciiTheme="majorHAnsi" w:hAnsiTheme="majorHAnsi" w:cstheme="majorHAnsi"/>
        </w:rPr>
        <w:t xml:space="preserve"> u objednatele v záhlaví této smlouvy, a to </w:t>
      </w:r>
      <w:r w:rsidR="00B66E86" w:rsidRPr="00365C04">
        <w:rPr>
          <w:rFonts w:asciiTheme="majorHAnsi" w:hAnsiTheme="majorHAnsi" w:cstheme="majorHAnsi"/>
        </w:rPr>
        <w:t>nejpozději 50 dnů po schválení poslední verze Harmonogramu plnění.</w:t>
      </w:r>
      <w:r w:rsidRPr="00365C04">
        <w:rPr>
          <w:rFonts w:asciiTheme="majorHAnsi" w:hAnsiTheme="majorHAnsi" w:cstheme="majorHAnsi"/>
        </w:rPr>
        <w:t xml:space="preserve"> </w:t>
      </w:r>
      <w:r w:rsidR="00C71AE4" w:rsidRPr="00365C04">
        <w:rPr>
          <w:rFonts w:asciiTheme="majorHAnsi" w:hAnsiTheme="majorHAnsi" w:cstheme="majorHAnsi"/>
        </w:rPr>
        <w:t>Objednatel schválí aktualizaci Harmonogramu plnění do 10 pracovních dnů od předložení jeho návrhu, nebo ve stejné lhůtě písemně sdělí odpovědné osobě ve věcech technických za zhotovitele na e-mailový kontakt uvedený shora této smlouvy své připomínky a požadavky na přepracování.</w:t>
      </w:r>
      <w:r w:rsidR="00C71AE4">
        <w:rPr>
          <w:rFonts w:asciiTheme="majorHAnsi" w:hAnsiTheme="majorHAnsi" w:cstheme="majorHAnsi"/>
        </w:rPr>
        <w:t xml:space="preserve"> </w:t>
      </w:r>
      <w:r w:rsidR="00C71AE4" w:rsidRPr="00365C04">
        <w:rPr>
          <w:rFonts w:asciiTheme="majorHAnsi" w:hAnsiTheme="majorHAnsi" w:cstheme="majorHAnsi"/>
        </w:rPr>
        <w:t>Zhotovitel je povinen zapracovat připomínky objednatele či odstranit nedostatky aktualizace Harmonogramu plnění nejpozději do 5 pracovních dnů od obdržení připomínek. Objednatel se zavazuje projednat revizi návrhu v nejbližším možném termínu.</w:t>
      </w:r>
      <w:r w:rsidR="00C71AE4">
        <w:rPr>
          <w:rFonts w:asciiTheme="majorHAnsi" w:hAnsiTheme="majorHAnsi" w:cstheme="majorHAnsi"/>
        </w:rPr>
        <w:t xml:space="preserve"> Schválení harmonogramu</w:t>
      </w:r>
      <w:r w:rsidR="003116B8">
        <w:rPr>
          <w:rFonts w:asciiTheme="majorHAnsi" w:hAnsiTheme="majorHAnsi" w:cstheme="majorHAnsi"/>
        </w:rPr>
        <w:t xml:space="preserve"> plnění</w:t>
      </w:r>
      <w:r w:rsidR="00C71AE4">
        <w:rPr>
          <w:rFonts w:asciiTheme="majorHAnsi" w:hAnsiTheme="majorHAnsi" w:cstheme="majorHAnsi"/>
        </w:rPr>
        <w:t xml:space="preserve"> (resp. jeho aktualizace) stvrdí osoba odpovědná za objednatele ve věcech technických jeho podpisem na nejbližším kontrolním dni. </w:t>
      </w:r>
    </w:p>
    <w:p w14:paraId="4064766F" w14:textId="77777777" w:rsidR="00B66E86" w:rsidRPr="00365C04" w:rsidRDefault="00B66E86" w:rsidP="00F34B00">
      <w:pPr>
        <w:pStyle w:val="Odstavecseseznamem"/>
        <w:widowControl w:val="0"/>
        <w:numPr>
          <w:ilvl w:val="4"/>
          <w:numId w:val="51"/>
        </w:numPr>
        <w:spacing w:before="0" w:after="0"/>
        <w:ind w:left="992" w:hanging="426"/>
        <w:contextualSpacing w:val="0"/>
        <w:rPr>
          <w:rFonts w:asciiTheme="majorHAnsi" w:hAnsiTheme="majorHAnsi" w:cstheme="majorHAnsi"/>
        </w:rPr>
      </w:pPr>
      <w:r w:rsidRPr="00365C04">
        <w:rPr>
          <w:rFonts w:asciiTheme="majorHAnsi" w:hAnsiTheme="majorHAnsi" w:cstheme="majorHAnsi"/>
        </w:rPr>
        <w:t>Do data schválení aktualizace Harmonogramu plnění objednatelem je platná předchozí verze Harmonogramu plnění.</w:t>
      </w:r>
    </w:p>
    <w:p w14:paraId="1A2CC38D" w14:textId="7D730569" w:rsidR="000D5EA2" w:rsidRPr="00595F7E" w:rsidRDefault="00544525" w:rsidP="00365C04">
      <w:pPr>
        <w:pStyle w:val="Odstavecseseznamem"/>
        <w:widowControl w:val="0"/>
        <w:numPr>
          <w:ilvl w:val="1"/>
          <w:numId w:val="33"/>
        </w:numPr>
        <w:ind w:left="567" w:hanging="567"/>
        <w:contextualSpacing w:val="0"/>
        <w:rPr>
          <w:rFonts w:asciiTheme="majorHAnsi" w:hAnsiTheme="majorHAnsi" w:cstheme="majorHAnsi"/>
        </w:rPr>
      </w:pPr>
      <w:r w:rsidRPr="00E6127A">
        <w:rPr>
          <w:rFonts w:asciiTheme="majorHAnsi" w:hAnsiTheme="majorHAnsi" w:cstheme="majorHAnsi"/>
        </w:rPr>
        <w:t xml:space="preserve">Závazné termíny </w:t>
      </w:r>
      <w:r w:rsidRPr="00595F7E">
        <w:rPr>
          <w:rFonts w:asciiTheme="majorHAnsi" w:hAnsiTheme="majorHAnsi" w:cstheme="majorHAnsi"/>
        </w:rPr>
        <w:t xml:space="preserve">plnění </w:t>
      </w:r>
      <w:r w:rsidR="00871573" w:rsidRPr="005F0766">
        <w:rPr>
          <w:rFonts w:asciiTheme="majorHAnsi" w:hAnsiTheme="majorHAnsi" w:cstheme="majorHAnsi"/>
        </w:rPr>
        <w:t xml:space="preserve">včetně uzlových bodů </w:t>
      </w:r>
      <w:r w:rsidRPr="005F0766">
        <w:rPr>
          <w:rFonts w:asciiTheme="majorHAnsi" w:hAnsiTheme="majorHAnsi" w:cstheme="majorHAnsi"/>
        </w:rPr>
        <w:t xml:space="preserve">pro realizaci určitých částí </w:t>
      </w:r>
      <w:r w:rsidR="00AB6361" w:rsidRPr="005F0766">
        <w:rPr>
          <w:rFonts w:asciiTheme="majorHAnsi" w:hAnsiTheme="majorHAnsi" w:cstheme="majorHAnsi"/>
        </w:rPr>
        <w:t xml:space="preserve">či etap </w:t>
      </w:r>
      <w:r w:rsidRPr="005F0766">
        <w:rPr>
          <w:rFonts w:asciiTheme="majorHAnsi" w:hAnsiTheme="majorHAnsi" w:cstheme="majorHAnsi"/>
        </w:rPr>
        <w:t xml:space="preserve">díla </w:t>
      </w:r>
      <w:r w:rsidR="00AB6361" w:rsidRPr="005F0766">
        <w:rPr>
          <w:rFonts w:asciiTheme="majorHAnsi" w:hAnsiTheme="majorHAnsi" w:cstheme="majorHAnsi"/>
        </w:rPr>
        <w:t>dle odst. 4.1. této smlouvy</w:t>
      </w:r>
      <w:r w:rsidRPr="005F0766">
        <w:rPr>
          <w:rFonts w:asciiTheme="majorHAnsi" w:hAnsiTheme="majorHAnsi" w:cstheme="majorHAnsi"/>
        </w:rPr>
        <w:t xml:space="preserve"> budou</w:t>
      </w:r>
      <w:r w:rsidRPr="00595F7E">
        <w:rPr>
          <w:rFonts w:asciiTheme="majorHAnsi" w:hAnsiTheme="majorHAnsi" w:cstheme="majorHAnsi"/>
        </w:rPr>
        <w:t xml:space="preserve"> ze strany zhotovitele bezpodmínečně dodrženy a případné prodlení s plněním dílčích termínů</w:t>
      </w:r>
      <w:r w:rsidR="00AB6361" w:rsidRPr="00595F7E">
        <w:rPr>
          <w:rFonts w:asciiTheme="majorHAnsi" w:hAnsiTheme="majorHAnsi" w:cstheme="majorHAnsi"/>
        </w:rPr>
        <w:t xml:space="preserve"> (uzlových bodů)</w:t>
      </w:r>
      <w:r w:rsidRPr="00595F7E">
        <w:rPr>
          <w:rFonts w:asciiTheme="majorHAnsi" w:hAnsiTheme="majorHAnsi" w:cstheme="majorHAnsi"/>
        </w:rPr>
        <w:t xml:space="preserve"> ze strany zhotovitele může být objednatelem sankcionováno za podmínek této smlouvy.</w:t>
      </w:r>
      <w:r w:rsidR="00871573" w:rsidRPr="00595F7E">
        <w:rPr>
          <w:rFonts w:asciiTheme="majorHAnsi" w:hAnsiTheme="majorHAnsi" w:cstheme="majorHAnsi"/>
        </w:rPr>
        <w:t xml:space="preserve"> Termín </w:t>
      </w:r>
      <w:r w:rsidR="00AB6361" w:rsidRPr="00595F7E">
        <w:rPr>
          <w:rFonts w:asciiTheme="majorHAnsi" w:hAnsiTheme="majorHAnsi" w:cstheme="majorHAnsi"/>
        </w:rPr>
        <w:t>dílčího plnění (</w:t>
      </w:r>
      <w:r w:rsidR="00871573" w:rsidRPr="00595F7E">
        <w:rPr>
          <w:rFonts w:asciiTheme="majorHAnsi" w:hAnsiTheme="majorHAnsi" w:cstheme="majorHAnsi"/>
        </w:rPr>
        <w:t>uzlového bod</w:t>
      </w:r>
      <w:r w:rsidR="00AB6361" w:rsidRPr="00595F7E">
        <w:rPr>
          <w:rFonts w:asciiTheme="majorHAnsi" w:hAnsiTheme="majorHAnsi" w:cstheme="majorHAnsi"/>
        </w:rPr>
        <w:t>u)</w:t>
      </w:r>
      <w:r w:rsidR="00871573" w:rsidRPr="00595F7E">
        <w:rPr>
          <w:rFonts w:asciiTheme="majorHAnsi" w:hAnsiTheme="majorHAnsi" w:cstheme="majorHAnsi"/>
        </w:rPr>
        <w:t xml:space="preserve"> se považuje za splněný, jsou-li řádně dokončeny</w:t>
      </w:r>
      <w:r w:rsidR="00C92656" w:rsidRPr="00595F7E">
        <w:rPr>
          <w:rFonts w:asciiTheme="majorHAnsi" w:hAnsiTheme="majorHAnsi" w:cstheme="majorHAnsi"/>
        </w:rPr>
        <w:t xml:space="preserve"> také </w:t>
      </w:r>
      <w:r w:rsidR="00871573" w:rsidRPr="00595F7E">
        <w:rPr>
          <w:rFonts w:asciiTheme="majorHAnsi" w:hAnsiTheme="majorHAnsi" w:cstheme="majorHAnsi"/>
        </w:rPr>
        <w:t xml:space="preserve">veškeré práce a další </w:t>
      </w:r>
      <w:r w:rsidR="00C92656" w:rsidRPr="00595F7E">
        <w:rPr>
          <w:rFonts w:asciiTheme="majorHAnsi" w:hAnsiTheme="majorHAnsi" w:cstheme="majorHAnsi"/>
        </w:rPr>
        <w:t xml:space="preserve">související </w:t>
      </w:r>
      <w:r w:rsidR="00871573" w:rsidRPr="00595F7E">
        <w:rPr>
          <w:rFonts w:asciiTheme="majorHAnsi" w:hAnsiTheme="majorHAnsi" w:cstheme="majorHAnsi"/>
        </w:rPr>
        <w:t>plněn</w:t>
      </w:r>
      <w:r w:rsidR="00C92656" w:rsidRPr="00595F7E">
        <w:rPr>
          <w:rFonts w:asciiTheme="majorHAnsi" w:hAnsiTheme="majorHAnsi" w:cstheme="majorHAnsi"/>
        </w:rPr>
        <w:t>í (veškeré detaily provedení), jejichž realizace dle Harmonogramu plnění předchází příslušnému uzlovému bodu. Splnění uzlového bodu bude provedeno zápisem oprávněné osoby objednatele v zápis</w:t>
      </w:r>
      <w:r w:rsidR="00AB6361" w:rsidRPr="00595F7E">
        <w:rPr>
          <w:rFonts w:asciiTheme="majorHAnsi" w:hAnsiTheme="majorHAnsi" w:cstheme="majorHAnsi"/>
        </w:rPr>
        <w:t>u</w:t>
      </w:r>
      <w:r w:rsidR="00C92656" w:rsidRPr="00595F7E">
        <w:rPr>
          <w:rFonts w:asciiTheme="majorHAnsi" w:hAnsiTheme="majorHAnsi" w:cstheme="majorHAnsi"/>
        </w:rPr>
        <w:t xml:space="preserve"> kontrolního dne.</w:t>
      </w:r>
    </w:p>
    <w:p w14:paraId="4256C03B" w14:textId="02DDB697" w:rsidR="000D5EA2" w:rsidRPr="00595F7E" w:rsidRDefault="00544525" w:rsidP="00365C04">
      <w:pPr>
        <w:pStyle w:val="Odstavecseseznamem"/>
        <w:widowControl w:val="0"/>
        <w:numPr>
          <w:ilvl w:val="1"/>
          <w:numId w:val="33"/>
        </w:numPr>
        <w:ind w:left="567" w:hanging="567"/>
        <w:contextualSpacing w:val="0"/>
        <w:rPr>
          <w:rFonts w:asciiTheme="majorHAnsi" w:hAnsiTheme="majorHAnsi" w:cstheme="majorHAnsi"/>
        </w:rPr>
      </w:pPr>
      <w:r w:rsidRPr="00595F7E">
        <w:rPr>
          <w:rFonts w:asciiTheme="majorHAnsi" w:hAnsiTheme="majorHAnsi" w:cstheme="majorHAnsi"/>
        </w:rPr>
        <w:t>Pokud není provádění díla možné z důvodu překážky na straně objednatele nebo nevhodn</w:t>
      </w:r>
      <w:r w:rsidR="00AB6361" w:rsidRPr="00595F7E">
        <w:rPr>
          <w:rFonts w:asciiTheme="majorHAnsi" w:hAnsiTheme="majorHAnsi" w:cstheme="majorHAnsi"/>
        </w:rPr>
        <w:t>ého</w:t>
      </w:r>
      <w:r w:rsidRPr="00595F7E">
        <w:rPr>
          <w:rFonts w:asciiTheme="majorHAnsi" w:hAnsiTheme="majorHAnsi" w:cstheme="majorHAnsi"/>
        </w:rPr>
        <w:t xml:space="preserve"> pokyn</w:t>
      </w:r>
      <w:r w:rsidR="00AB6361" w:rsidRPr="00595F7E">
        <w:rPr>
          <w:rFonts w:asciiTheme="majorHAnsi" w:hAnsiTheme="majorHAnsi" w:cstheme="majorHAnsi"/>
        </w:rPr>
        <w:t>u</w:t>
      </w:r>
      <w:r w:rsidRPr="00595F7E">
        <w:rPr>
          <w:rFonts w:asciiTheme="majorHAnsi" w:hAnsiTheme="majorHAnsi" w:cstheme="majorHAnsi"/>
        </w:rPr>
        <w:t xml:space="preserve"> objednatele, je zhotovitel povinen písemně oznámit přerušení díla objednateli </w:t>
      </w:r>
      <w:r w:rsidR="00195534" w:rsidRPr="0001567B">
        <w:rPr>
          <w:rFonts w:asciiTheme="majorHAnsi" w:hAnsiTheme="majorHAnsi" w:cstheme="majorHAnsi"/>
        </w:rPr>
        <w:t xml:space="preserve">(oprávněné osobě ve věcech technických) </w:t>
      </w:r>
      <w:r w:rsidR="00AB6361" w:rsidRPr="0001567B">
        <w:rPr>
          <w:rFonts w:asciiTheme="majorHAnsi" w:hAnsiTheme="majorHAnsi" w:cstheme="majorHAnsi"/>
        </w:rPr>
        <w:t xml:space="preserve">neprodleně (nejpozději však do </w:t>
      </w:r>
      <w:r w:rsidR="00C71AE4" w:rsidRPr="0001567B">
        <w:rPr>
          <w:rFonts w:asciiTheme="majorHAnsi" w:hAnsiTheme="majorHAnsi" w:cstheme="majorHAnsi"/>
        </w:rPr>
        <w:t xml:space="preserve">24 </w:t>
      </w:r>
      <w:r w:rsidR="00C71AE4" w:rsidRPr="00E748FF">
        <w:rPr>
          <w:rFonts w:asciiTheme="majorHAnsi" w:hAnsiTheme="majorHAnsi" w:cstheme="majorHAnsi"/>
        </w:rPr>
        <w:t>hodin</w:t>
      </w:r>
      <w:r w:rsidR="00AB6361" w:rsidRPr="00E748FF">
        <w:rPr>
          <w:rFonts w:asciiTheme="majorHAnsi" w:hAnsiTheme="majorHAnsi" w:cstheme="majorHAnsi"/>
        </w:rPr>
        <w:t>)</w:t>
      </w:r>
      <w:r w:rsidRPr="00595F7E">
        <w:rPr>
          <w:rFonts w:asciiTheme="majorHAnsi" w:hAnsiTheme="majorHAnsi" w:cstheme="majorHAnsi"/>
        </w:rPr>
        <w:t xml:space="preserve"> od zjištění překážky v provádění díla</w:t>
      </w:r>
      <w:r w:rsidR="006F77FC" w:rsidRPr="00595F7E">
        <w:rPr>
          <w:rFonts w:asciiTheme="majorHAnsi" w:hAnsiTheme="majorHAnsi" w:cstheme="majorHAnsi"/>
        </w:rPr>
        <w:t>.</w:t>
      </w:r>
      <w:r w:rsidRPr="00595F7E">
        <w:rPr>
          <w:rFonts w:asciiTheme="majorHAnsi" w:hAnsiTheme="majorHAnsi" w:cstheme="majorHAnsi"/>
        </w:rPr>
        <w:t xml:space="preserve"> </w:t>
      </w:r>
      <w:r w:rsidR="006F77FC" w:rsidRPr="00595F7E">
        <w:rPr>
          <w:rFonts w:asciiTheme="majorHAnsi" w:hAnsiTheme="majorHAnsi" w:cstheme="majorHAnsi"/>
        </w:rPr>
        <w:t>S</w:t>
      </w:r>
      <w:r w:rsidRPr="00595F7E">
        <w:rPr>
          <w:rFonts w:asciiTheme="majorHAnsi" w:hAnsiTheme="majorHAnsi" w:cstheme="majorHAnsi"/>
        </w:rPr>
        <w:t xml:space="preserve">oučástí oznámení musí být i předpokládaná délka, po kterou bude provádění díla přerušeno a přesné vymezení, které části díla se přerušení dotýká. Zhotovitel je oprávněn přerušit provádění díla jen v té části, která je překážkami dotčena.  </w:t>
      </w:r>
    </w:p>
    <w:p w14:paraId="15196044" w14:textId="58FF0FF8" w:rsidR="000D5EA2" w:rsidRPr="00E6127A" w:rsidRDefault="00544525" w:rsidP="00365C04">
      <w:pPr>
        <w:pStyle w:val="Odstavecseseznamem"/>
        <w:widowControl w:val="0"/>
        <w:numPr>
          <w:ilvl w:val="1"/>
          <w:numId w:val="33"/>
        </w:numPr>
        <w:ind w:left="567" w:hanging="567"/>
        <w:contextualSpacing w:val="0"/>
        <w:rPr>
          <w:rFonts w:asciiTheme="majorHAnsi" w:hAnsiTheme="majorHAnsi" w:cstheme="majorHAnsi"/>
        </w:rPr>
      </w:pPr>
      <w:r w:rsidRPr="00E6127A">
        <w:rPr>
          <w:rFonts w:asciiTheme="majorHAnsi" w:hAnsiTheme="majorHAnsi" w:cstheme="majorHAnsi"/>
        </w:rPr>
        <w:t xml:space="preserve">V případě, že dojde k přerušení díla z důvodu, který je v souladu s touto smlouvou, a přerušení bude mít za následek posunutí termínu splnění uzlového bodu, </w:t>
      </w:r>
      <w:r w:rsidR="004A481C" w:rsidRPr="00E6127A">
        <w:rPr>
          <w:rFonts w:asciiTheme="majorHAnsi" w:hAnsiTheme="majorHAnsi" w:cstheme="majorHAnsi"/>
        </w:rPr>
        <w:t>resp. posunutí termínu provedení celého díla, bude zhotovitel povinen předložit objednateli ke schválení odpovídající aktualizaci Harmonogramu plnění dle této smlouvy.</w:t>
      </w:r>
    </w:p>
    <w:p w14:paraId="098ED976" w14:textId="77777777" w:rsidR="000D5EA2" w:rsidRPr="00E6127A" w:rsidRDefault="00405AAB" w:rsidP="00365C04">
      <w:pPr>
        <w:pStyle w:val="Odstavecseseznamem"/>
        <w:widowControl w:val="0"/>
        <w:numPr>
          <w:ilvl w:val="1"/>
          <w:numId w:val="33"/>
        </w:numPr>
        <w:ind w:left="567" w:hanging="567"/>
        <w:contextualSpacing w:val="0"/>
        <w:rPr>
          <w:rFonts w:asciiTheme="majorHAnsi" w:hAnsiTheme="majorHAnsi" w:cstheme="majorHAnsi"/>
        </w:rPr>
      </w:pPr>
      <w:r w:rsidRPr="00E6127A">
        <w:rPr>
          <w:rFonts w:asciiTheme="majorHAnsi" w:hAnsiTheme="majorHAnsi" w:cstheme="majorHAnsi"/>
        </w:rPr>
        <w:t>Zhotovitel bude dílo provádět v objektu Kostela v Grun</w:t>
      </w:r>
      <w:r w:rsidR="00B95D1B" w:rsidRPr="00E6127A">
        <w:rPr>
          <w:rFonts w:asciiTheme="majorHAnsi" w:hAnsiTheme="majorHAnsi" w:cstheme="majorHAnsi"/>
        </w:rPr>
        <w:t>t</w:t>
      </w:r>
      <w:r w:rsidRPr="00E6127A">
        <w:rPr>
          <w:rFonts w:asciiTheme="majorHAnsi" w:hAnsiTheme="majorHAnsi" w:cstheme="majorHAnsi"/>
        </w:rPr>
        <w:t>ě a jeho okolí dle specifikace obsažené v </w:t>
      </w:r>
      <w:r w:rsidR="004373DA" w:rsidRPr="00E6127A">
        <w:rPr>
          <w:rFonts w:asciiTheme="majorHAnsi" w:hAnsiTheme="majorHAnsi" w:cstheme="majorHAnsi"/>
        </w:rPr>
        <w:t xml:space="preserve">Projektové </w:t>
      </w:r>
      <w:r w:rsidRPr="00E6127A">
        <w:rPr>
          <w:rFonts w:asciiTheme="majorHAnsi" w:hAnsiTheme="majorHAnsi" w:cstheme="majorHAnsi"/>
        </w:rPr>
        <w:t xml:space="preserve">dokumentaci a dále restaurátorské práce v ateliéru/ech zhotovitele na adrese </w:t>
      </w:r>
      <w:sdt>
        <w:sdtPr>
          <w:rPr>
            <w:rFonts w:asciiTheme="majorHAnsi" w:hAnsiTheme="majorHAnsi" w:cstheme="majorHAnsi"/>
            <w:highlight w:val="yellow"/>
          </w:rPr>
          <w:id w:val="-1045518923"/>
          <w:placeholder>
            <w:docPart w:val="0735C016B22342F1A0E8C6E493BF8572"/>
          </w:placeholder>
          <w:showingPlcHdr/>
        </w:sdtPr>
        <w:sdtEndPr>
          <w:rPr>
            <w:highlight w:val="none"/>
          </w:rPr>
        </w:sdtEndPr>
        <w:sdtContent>
          <w:r w:rsidRPr="00E6127A">
            <w:rPr>
              <w:rFonts w:asciiTheme="majorHAnsi" w:hAnsiTheme="majorHAnsi" w:cstheme="majorHAnsi"/>
              <w:highlight w:val="yellow"/>
            </w:rPr>
            <w:t>Klikněte nebo klepněte sem a zadejte text.</w:t>
          </w:r>
        </w:sdtContent>
      </w:sdt>
      <w:r w:rsidR="008F234A" w:rsidRPr="00E6127A">
        <w:rPr>
          <w:rFonts w:asciiTheme="majorHAnsi" w:hAnsiTheme="majorHAnsi" w:cstheme="majorHAnsi"/>
        </w:rPr>
        <w:t xml:space="preserve"> (dále jako „</w:t>
      </w:r>
      <w:r w:rsidR="008F234A" w:rsidRPr="00E6127A">
        <w:rPr>
          <w:rFonts w:asciiTheme="majorHAnsi" w:hAnsiTheme="majorHAnsi" w:cstheme="majorHAnsi"/>
          <w:b/>
          <w:bCs/>
        </w:rPr>
        <w:t>místo plnění</w:t>
      </w:r>
      <w:r w:rsidR="008F234A" w:rsidRPr="00E6127A">
        <w:rPr>
          <w:rFonts w:asciiTheme="majorHAnsi" w:hAnsiTheme="majorHAnsi" w:cstheme="majorHAnsi"/>
        </w:rPr>
        <w:t>“)</w:t>
      </w:r>
      <w:r w:rsidRPr="00E6127A">
        <w:rPr>
          <w:rFonts w:asciiTheme="majorHAnsi" w:hAnsiTheme="majorHAnsi" w:cstheme="majorHAnsi"/>
        </w:rPr>
        <w:t>. Zhotovitel není oprávněn předměty restaurování bez předchozího písemného souhlasu objednatele z</w:t>
      </w:r>
      <w:r w:rsidR="00F705A0" w:rsidRPr="00E6127A">
        <w:rPr>
          <w:rFonts w:asciiTheme="majorHAnsi" w:hAnsiTheme="majorHAnsi" w:cstheme="majorHAnsi"/>
        </w:rPr>
        <w:t xml:space="preserve"> místa staveniště či </w:t>
      </w:r>
      <w:r w:rsidRPr="00E6127A">
        <w:rPr>
          <w:rFonts w:asciiTheme="majorHAnsi" w:hAnsiTheme="majorHAnsi" w:cstheme="majorHAnsi"/>
        </w:rPr>
        <w:t>ateliéru přemístit. Zhotovitel není oprávněn nakládat s </w:t>
      </w:r>
      <w:r w:rsidR="00F705A0" w:rsidRPr="00E6127A">
        <w:rPr>
          <w:rFonts w:asciiTheme="majorHAnsi" w:hAnsiTheme="majorHAnsi" w:cstheme="majorHAnsi"/>
        </w:rPr>
        <w:t xml:space="preserve">předměty </w:t>
      </w:r>
      <w:r w:rsidRPr="00E6127A">
        <w:rPr>
          <w:rFonts w:asciiTheme="majorHAnsi" w:hAnsiTheme="majorHAnsi" w:cstheme="majorHAnsi"/>
        </w:rPr>
        <w:t xml:space="preserve">restaurování </w:t>
      </w:r>
      <w:proofErr w:type="gramStart"/>
      <w:r w:rsidRPr="00E6127A">
        <w:rPr>
          <w:rFonts w:asciiTheme="majorHAnsi" w:hAnsiTheme="majorHAnsi" w:cstheme="majorHAnsi"/>
        </w:rPr>
        <w:t>jinak,</w:t>
      </w:r>
      <w:proofErr w:type="gramEnd"/>
      <w:r w:rsidRPr="00E6127A">
        <w:rPr>
          <w:rFonts w:asciiTheme="majorHAnsi" w:hAnsiTheme="majorHAnsi" w:cstheme="majorHAnsi"/>
        </w:rPr>
        <w:t xml:space="preserve"> než za účelem plnění této smlouvy</w:t>
      </w:r>
      <w:r w:rsidR="00CD6389" w:rsidRPr="00E6127A">
        <w:rPr>
          <w:rFonts w:asciiTheme="majorHAnsi" w:hAnsiTheme="majorHAnsi" w:cstheme="majorHAnsi"/>
        </w:rPr>
        <w:t>.</w:t>
      </w:r>
    </w:p>
    <w:p w14:paraId="483945A7" w14:textId="77777777" w:rsidR="000D5EA2" w:rsidRPr="00E6127A" w:rsidRDefault="006826A2" w:rsidP="00365C04">
      <w:pPr>
        <w:pStyle w:val="Odstavecseseznamem"/>
        <w:widowControl w:val="0"/>
        <w:numPr>
          <w:ilvl w:val="1"/>
          <w:numId w:val="33"/>
        </w:numPr>
        <w:ind w:left="567" w:hanging="567"/>
        <w:contextualSpacing w:val="0"/>
        <w:rPr>
          <w:rFonts w:asciiTheme="majorHAnsi" w:hAnsiTheme="majorHAnsi" w:cstheme="majorHAnsi"/>
        </w:rPr>
      </w:pPr>
      <w:r w:rsidRPr="00E6127A">
        <w:rPr>
          <w:rFonts w:asciiTheme="majorHAnsi" w:hAnsiTheme="majorHAnsi" w:cstheme="majorHAnsi"/>
        </w:rPr>
        <w:t xml:space="preserve">V případě, že při provádění díla nastanou nepředpokládané objektivní klimatické </w:t>
      </w:r>
      <w:r w:rsidR="00A7317F" w:rsidRPr="00E6127A">
        <w:rPr>
          <w:rFonts w:asciiTheme="majorHAnsi" w:hAnsiTheme="majorHAnsi" w:cstheme="majorHAnsi"/>
        </w:rPr>
        <w:t xml:space="preserve">či jiné </w:t>
      </w:r>
      <w:r w:rsidRPr="00E6127A">
        <w:rPr>
          <w:rFonts w:asciiTheme="majorHAnsi" w:hAnsiTheme="majorHAnsi" w:cstheme="majorHAnsi"/>
        </w:rPr>
        <w:t xml:space="preserve">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w:t>
      </w:r>
      <w:r w:rsidRPr="00E6127A">
        <w:rPr>
          <w:rFonts w:asciiTheme="majorHAnsi" w:hAnsiTheme="majorHAnsi" w:cstheme="majorHAnsi"/>
        </w:rPr>
        <w:lastRenderedPageBreak/>
        <w:t>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okolnosti odůvodňovaly přerušení prací na díle. V případě přerušení prací dle tohoto odstavce smlouvy zhotoviteli nevzniká nárok na jakékoliv zvýšení ceny díla či náhradu jakýchkoliv nákladů.</w:t>
      </w:r>
    </w:p>
    <w:p w14:paraId="583203F0" w14:textId="77777777" w:rsidR="000D5EA2" w:rsidRPr="00E6127A" w:rsidRDefault="006826A2" w:rsidP="00365C04">
      <w:pPr>
        <w:pStyle w:val="Zkladntext"/>
        <w:numPr>
          <w:ilvl w:val="0"/>
          <w:numId w:val="33"/>
        </w:numPr>
        <w:spacing w:before="480"/>
        <w:jc w:val="center"/>
        <w:rPr>
          <w:rFonts w:asciiTheme="majorHAnsi" w:hAnsiTheme="majorHAnsi" w:cstheme="majorHAnsi"/>
          <w:b/>
          <w:bCs/>
          <w:sz w:val="22"/>
          <w:szCs w:val="22"/>
        </w:rPr>
      </w:pPr>
      <w:r w:rsidRPr="00E6127A">
        <w:rPr>
          <w:rFonts w:asciiTheme="majorHAnsi" w:hAnsiTheme="majorHAnsi" w:cstheme="majorHAnsi"/>
          <w:b/>
          <w:bCs/>
          <w:sz w:val="22"/>
          <w:szCs w:val="22"/>
        </w:rPr>
        <w:t>Cena díla</w:t>
      </w:r>
      <w:r w:rsidR="001E4DA2" w:rsidRPr="00E6127A">
        <w:rPr>
          <w:rFonts w:asciiTheme="majorHAnsi" w:hAnsiTheme="majorHAnsi" w:cstheme="majorHAnsi"/>
          <w:b/>
          <w:bCs/>
          <w:sz w:val="22"/>
          <w:szCs w:val="22"/>
        </w:rPr>
        <w:t>, platební podmínky</w:t>
      </w:r>
    </w:p>
    <w:p w14:paraId="11CDFA16" w14:textId="77777777" w:rsidR="000D5EA2" w:rsidRPr="00E6127A" w:rsidRDefault="001E4DA2" w:rsidP="00365C04">
      <w:pPr>
        <w:pStyle w:val="Zkladntext"/>
        <w:numPr>
          <w:ilvl w:val="1"/>
          <w:numId w:val="33"/>
        </w:numPr>
        <w:spacing w:before="120" w:after="120"/>
        <w:ind w:left="567" w:hanging="567"/>
        <w:rPr>
          <w:rFonts w:asciiTheme="majorHAnsi" w:hAnsiTheme="majorHAnsi" w:cstheme="majorHAnsi"/>
          <w:sz w:val="22"/>
          <w:szCs w:val="22"/>
        </w:rPr>
      </w:pPr>
      <w:r w:rsidRPr="00E6127A">
        <w:rPr>
          <w:rFonts w:asciiTheme="majorHAnsi" w:hAnsiTheme="majorHAnsi" w:cstheme="majorHAnsi"/>
          <w:sz w:val="22"/>
          <w:szCs w:val="22"/>
        </w:rPr>
        <w:t xml:space="preserve">Celková cena za kompletní provedení díla dle této smlouvy představuje součet cen za jednotlivé dodávky, služby a práce včetně restaurátorských činností dle položkového rozpočtu obsaženého v příloze č. 1 této smlouvy a činí: </w:t>
      </w:r>
    </w:p>
    <w:p w14:paraId="25FFE70D" w14:textId="77777777" w:rsidR="001E4DA2" w:rsidRPr="00E6127A" w:rsidRDefault="001E4DA2" w:rsidP="00CE1386">
      <w:pPr>
        <w:pStyle w:val="Zkladntext"/>
        <w:spacing w:before="120" w:after="120"/>
        <w:ind w:left="567"/>
        <w:rPr>
          <w:rFonts w:asciiTheme="majorHAnsi" w:hAnsiTheme="majorHAnsi" w:cstheme="majorHAnsi"/>
          <w:b/>
          <w:bCs/>
          <w:sz w:val="22"/>
          <w:szCs w:val="22"/>
        </w:rPr>
      </w:pPr>
      <w:r w:rsidRPr="00E6127A">
        <w:rPr>
          <w:rFonts w:asciiTheme="majorHAnsi" w:hAnsiTheme="majorHAnsi" w:cstheme="majorHAnsi"/>
          <w:b/>
          <w:bCs/>
          <w:sz w:val="22"/>
          <w:szCs w:val="22"/>
        </w:rPr>
        <w:t>Cena bez DPH</w:t>
      </w:r>
      <w:r w:rsidRPr="00E6127A">
        <w:rPr>
          <w:rFonts w:asciiTheme="majorHAnsi" w:hAnsiTheme="majorHAnsi" w:cstheme="majorHAnsi"/>
          <w:b/>
          <w:bCs/>
          <w:sz w:val="22"/>
          <w:szCs w:val="22"/>
        </w:rPr>
        <w:tab/>
      </w:r>
      <w:r w:rsidRPr="00E6127A">
        <w:rPr>
          <w:rFonts w:asciiTheme="majorHAnsi" w:hAnsiTheme="majorHAnsi" w:cstheme="majorHAnsi"/>
          <w:b/>
          <w:bCs/>
          <w:sz w:val="22"/>
          <w:szCs w:val="22"/>
        </w:rPr>
        <w:tab/>
      </w:r>
      <w:sdt>
        <w:sdtPr>
          <w:rPr>
            <w:rFonts w:asciiTheme="majorHAnsi" w:hAnsiTheme="majorHAnsi" w:cstheme="majorHAnsi"/>
            <w:b/>
            <w:bCs/>
            <w:sz w:val="22"/>
            <w:szCs w:val="22"/>
            <w:highlight w:val="yellow"/>
          </w:rPr>
          <w:id w:val="-885784024"/>
          <w:placeholder>
            <w:docPart w:val="0C9C366A889A42CDAF1807AE3037691E"/>
          </w:placeholder>
          <w:showingPlcHdr/>
        </w:sdtPr>
        <w:sdtContent>
          <w:r w:rsidRPr="00E6127A">
            <w:rPr>
              <w:rStyle w:val="Zstupntext"/>
              <w:rFonts w:asciiTheme="majorHAnsi" w:eastAsiaTheme="majorEastAsia" w:hAnsiTheme="majorHAnsi" w:cstheme="majorHAnsi"/>
              <w:bCs/>
              <w:sz w:val="22"/>
              <w:szCs w:val="22"/>
              <w:highlight w:val="yellow"/>
            </w:rPr>
            <w:t>Klikněte nebo klepněte sem a zadejte text.</w:t>
          </w:r>
        </w:sdtContent>
      </w:sdt>
      <w:r w:rsidRPr="00E6127A">
        <w:rPr>
          <w:rFonts w:asciiTheme="majorHAnsi" w:hAnsiTheme="majorHAnsi" w:cstheme="majorHAnsi"/>
          <w:b/>
          <w:bCs/>
          <w:sz w:val="22"/>
          <w:szCs w:val="22"/>
        </w:rPr>
        <w:t xml:space="preserve"> Kč</w:t>
      </w:r>
    </w:p>
    <w:p w14:paraId="5EA822B1" w14:textId="4F44A531" w:rsidR="006F77FC" w:rsidRPr="00E6127A" w:rsidRDefault="006F77FC" w:rsidP="0001567B">
      <w:pPr>
        <w:pStyle w:val="Zkladntext"/>
        <w:spacing w:before="120" w:after="120"/>
        <w:ind w:left="567"/>
        <w:jc w:val="both"/>
        <w:rPr>
          <w:rFonts w:asciiTheme="majorHAnsi" w:hAnsiTheme="majorHAnsi" w:cstheme="majorHAnsi"/>
          <w:snapToGrid w:val="0"/>
          <w:sz w:val="22"/>
          <w:szCs w:val="22"/>
        </w:rPr>
      </w:pPr>
      <w:r>
        <w:rPr>
          <w:rFonts w:asciiTheme="majorHAnsi" w:hAnsiTheme="majorHAnsi" w:cstheme="majorHAnsi"/>
          <w:sz w:val="22"/>
          <w:szCs w:val="22"/>
        </w:rPr>
        <w:t xml:space="preserve">Plnění podle této smlouvy je plněním v režimu přenesené daňové povinnosti na příjemce podle §95e zákona č. 235/2004 Sb., o dani z přidané hodnoty, ve znění pozdějších předpisů, tj. daňový doklad bude zhotovitelem vystaven podle § 92a odst. 2 tohoto zákona. </w:t>
      </w:r>
    </w:p>
    <w:p w14:paraId="6B944D57" w14:textId="77777777" w:rsidR="000D5EA2" w:rsidRPr="00E6127A" w:rsidRDefault="001E4DA2" w:rsidP="00365C04">
      <w:pPr>
        <w:pStyle w:val="Zkladntext"/>
        <w:numPr>
          <w:ilvl w:val="1"/>
          <w:numId w:val="33"/>
        </w:numPr>
        <w:spacing w:after="120"/>
        <w:ind w:left="567" w:hanging="567"/>
        <w:jc w:val="both"/>
        <w:rPr>
          <w:rFonts w:asciiTheme="majorHAnsi" w:hAnsiTheme="majorHAnsi" w:cstheme="majorHAnsi"/>
          <w:sz w:val="22"/>
          <w:szCs w:val="22"/>
        </w:rPr>
      </w:pPr>
      <w:r w:rsidRPr="00E6127A">
        <w:rPr>
          <w:rFonts w:asciiTheme="majorHAnsi" w:hAnsiTheme="majorHAnsi" w:cstheme="majorHAnsi"/>
          <w:sz w:val="22"/>
          <w:szCs w:val="22"/>
        </w:rPr>
        <w:t xml:space="preserve">Celková cena za dílo dle odst. 1 tohoto článku smlouvy je cenou pevnou, konečnou a nepřekročitelnou za plně dokončené dílo dle této smlouvy. </w:t>
      </w:r>
      <w:r w:rsidR="006C6976" w:rsidRPr="00E6127A">
        <w:rPr>
          <w:rFonts w:asciiTheme="majorHAnsi" w:hAnsiTheme="majorHAnsi" w:cstheme="majorHAnsi"/>
          <w:sz w:val="22"/>
          <w:szCs w:val="22"/>
        </w:rPr>
        <w:t xml:space="preserve">Jednotkové ceny uvedené v oceněném výkazu výměr (položkový rozpočet) jsou pevné až do ukončení díla dle této smlouvy. </w:t>
      </w:r>
      <w:r w:rsidR="006C6976" w:rsidRPr="00622F4B">
        <w:rPr>
          <w:rFonts w:asciiTheme="majorHAnsi" w:hAnsiTheme="majorHAnsi" w:cstheme="majorHAnsi"/>
          <w:b/>
          <w:sz w:val="22"/>
          <w:szCs w:val="22"/>
        </w:rPr>
        <w:t>Cena obsahuje předpokládaný vývoj cen vstupních nákladů a předpokládané zvýšení ceny v závislosti na čase plnění.</w:t>
      </w:r>
      <w:r w:rsidR="006C6976" w:rsidRPr="00E6127A">
        <w:rPr>
          <w:rFonts w:asciiTheme="majorHAnsi" w:hAnsiTheme="majorHAnsi" w:cstheme="majorHAnsi"/>
          <w:sz w:val="22"/>
          <w:szCs w:val="22"/>
        </w:rPr>
        <w:t xml:space="preserve"> </w:t>
      </w:r>
      <w:r w:rsidRPr="00E6127A">
        <w:rPr>
          <w:rFonts w:asciiTheme="majorHAnsi" w:hAnsiTheme="majorHAnsi" w:cstheme="majorHAnsi"/>
          <w:sz w:val="22"/>
          <w:szCs w:val="22"/>
        </w:rPr>
        <w:t>Tato cena zahrnuje veškeré práce, služby nezbytné pro řádné provedení díla dle této smlouvy a všechny náklady</w:t>
      </w:r>
      <w:r w:rsidR="00FC708D" w:rsidRPr="00E6127A">
        <w:rPr>
          <w:rFonts w:asciiTheme="majorHAnsi" w:hAnsiTheme="majorHAnsi" w:cstheme="majorHAnsi"/>
          <w:sz w:val="22"/>
          <w:szCs w:val="22"/>
        </w:rPr>
        <w:t xml:space="preserve"> a poplatky</w:t>
      </w:r>
      <w:r w:rsidRPr="00E6127A">
        <w:rPr>
          <w:rFonts w:asciiTheme="majorHAnsi" w:hAnsiTheme="majorHAnsi" w:cstheme="majorHAnsi"/>
          <w:sz w:val="22"/>
          <w:szCs w:val="22"/>
        </w:rPr>
        <w:t xml:space="preserve"> zhotovitele související s prováděním díla v rozsahu, kvalitě a termínu dle této smlouvy. </w:t>
      </w:r>
      <w:r w:rsidR="00FC708D" w:rsidRPr="00E6127A">
        <w:rPr>
          <w:rFonts w:asciiTheme="majorHAnsi" w:hAnsiTheme="majorHAnsi" w:cstheme="majorHAnsi"/>
          <w:sz w:val="22"/>
          <w:szCs w:val="22"/>
        </w:rPr>
        <w:t xml:space="preserve">Cena za dílo zahrnuje </w:t>
      </w:r>
      <w:r w:rsidR="00D041D1" w:rsidRPr="00E6127A">
        <w:rPr>
          <w:rFonts w:asciiTheme="majorHAnsi" w:hAnsiTheme="majorHAnsi" w:cstheme="majorHAnsi"/>
          <w:sz w:val="22"/>
          <w:szCs w:val="22"/>
        </w:rPr>
        <w:t xml:space="preserve">veškeré náklady vzniklé a spojené s prováděním záručního servisu. </w:t>
      </w:r>
      <w:r w:rsidR="00907F9B" w:rsidRPr="00E6127A">
        <w:rPr>
          <w:rFonts w:asciiTheme="majorHAnsi" w:hAnsiTheme="majorHAnsi" w:cstheme="majorHAnsi"/>
          <w:sz w:val="22"/>
          <w:szCs w:val="22"/>
        </w:rPr>
        <w:t xml:space="preserve">Ohledně jakékoliv změny </w:t>
      </w:r>
      <w:r w:rsidR="00907F9B" w:rsidRPr="00E6127A">
        <w:rPr>
          <w:rFonts w:asciiTheme="majorHAnsi" w:hAnsiTheme="majorHAnsi" w:cstheme="majorHAnsi"/>
          <w:color w:val="auto"/>
          <w:sz w:val="22"/>
          <w:szCs w:val="22"/>
        </w:rPr>
        <w:t>předmětu plnění dle této smlouvy bude mezi smluvními stranami uzavřen písemný dodatek k této smlouvě.</w:t>
      </w:r>
      <w:r w:rsidR="006C6976" w:rsidRPr="00E6127A">
        <w:rPr>
          <w:rFonts w:asciiTheme="majorHAnsi" w:hAnsiTheme="majorHAnsi" w:cstheme="majorHAnsi"/>
          <w:color w:val="auto"/>
          <w:sz w:val="22"/>
          <w:szCs w:val="22"/>
        </w:rPr>
        <w:t xml:space="preserve"> </w:t>
      </w:r>
    </w:p>
    <w:p w14:paraId="3367E3F0" w14:textId="67ABBA88" w:rsidR="000D5EA2" w:rsidRPr="00372C9F" w:rsidRDefault="00941AB0" w:rsidP="00365C04">
      <w:pPr>
        <w:pStyle w:val="Zkladntext"/>
        <w:numPr>
          <w:ilvl w:val="1"/>
          <w:numId w:val="33"/>
        </w:numPr>
        <w:spacing w:after="120"/>
        <w:ind w:left="567" w:hanging="567"/>
        <w:jc w:val="both"/>
        <w:rPr>
          <w:rFonts w:asciiTheme="majorHAnsi" w:hAnsiTheme="majorHAnsi" w:cstheme="majorHAnsi"/>
          <w:sz w:val="22"/>
          <w:szCs w:val="22"/>
        </w:rPr>
      </w:pPr>
      <w:r w:rsidRPr="00372C9F">
        <w:rPr>
          <w:rFonts w:asciiTheme="majorHAnsi" w:hAnsiTheme="majorHAnsi" w:cstheme="majorHAnsi"/>
          <w:sz w:val="22"/>
          <w:szCs w:val="22"/>
        </w:rPr>
        <w:t>Vyskytne</w:t>
      </w:r>
      <w:r w:rsidR="006C6976" w:rsidRPr="00372C9F">
        <w:rPr>
          <w:rFonts w:asciiTheme="majorHAnsi" w:hAnsiTheme="majorHAnsi" w:cstheme="majorHAnsi"/>
          <w:sz w:val="22"/>
          <w:szCs w:val="22"/>
        </w:rPr>
        <w:t>-</w:t>
      </w:r>
      <w:r w:rsidRPr="00372C9F">
        <w:rPr>
          <w:rFonts w:asciiTheme="majorHAnsi" w:hAnsiTheme="majorHAnsi" w:cstheme="majorHAnsi"/>
          <w:sz w:val="22"/>
          <w:szCs w:val="22"/>
        </w:rPr>
        <w:t xml:space="preserve">li se při provádění díla potřeba provést nové práce (vícepráce), které zhotovitel není povinen provést dle této smlouvy (tj. </w:t>
      </w:r>
      <w:r w:rsidR="00574339" w:rsidRPr="00372C9F">
        <w:rPr>
          <w:rFonts w:asciiTheme="majorHAnsi" w:hAnsiTheme="majorHAnsi" w:cstheme="majorHAnsi"/>
          <w:sz w:val="22"/>
          <w:szCs w:val="22"/>
        </w:rPr>
        <w:t xml:space="preserve">předmět plnění včetně </w:t>
      </w:r>
      <w:r w:rsidRPr="00372C9F">
        <w:rPr>
          <w:rFonts w:asciiTheme="majorHAnsi" w:hAnsiTheme="majorHAnsi" w:cstheme="majorHAnsi"/>
          <w:sz w:val="22"/>
          <w:szCs w:val="22"/>
        </w:rPr>
        <w:t xml:space="preserve">příp. opčního plnění), postupuje se při jejich zadání podle § 222 ZZVZ.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w:t>
      </w:r>
      <w:r w:rsidR="00907F9B" w:rsidRPr="00372C9F">
        <w:rPr>
          <w:rFonts w:asciiTheme="majorHAnsi" w:hAnsiTheme="majorHAnsi" w:cstheme="majorHAnsi"/>
          <w:sz w:val="22"/>
          <w:szCs w:val="22"/>
        </w:rPr>
        <w:t xml:space="preserve">ohledně jejich obsahu uzavřen dodatek a </w:t>
      </w:r>
      <w:r w:rsidRPr="00372C9F">
        <w:rPr>
          <w:rFonts w:asciiTheme="majorHAnsi" w:hAnsiTheme="majorHAnsi" w:cstheme="majorHAnsi"/>
          <w:sz w:val="22"/>
          <w:szCs w:val="22"/>
        </w:rPr>
        <w:t xml:space="preserve">teprve potom realizovány. </w:t>
      </w:r>
    </w:p>
    <w:p w14:paraId="33A0463B" w14:textId="3780638F" w:rsidR="000D5EA2" w:rsidRPr="00E6127A" w:rsidRDefault="00941AB0" w:rsidP="00365C04">
      <w:pPr>
        <w:pStyle w:val="Zkladntext"/>
        <w:numPr>
          <w:ilvl w:val="1"/>
          <w:numId w:val="33"/>
        </w:numPr>
        <w:spacing w:after="120"/>
        <w:ind w:left="567" w:hanging="567"/>
        <w:jc w:val="both"/>
        <w:rPr>
          <w:rFonts w:asciiTheme="majorHAnsi" w:hAnsiTheme="majorHAnsi" w:cstheme="majorHAnsi"/>
          <w:sz w:val="22"/>
          <w:szCs w:val="22"/>
        </w:rPr>
      </w:pPr>
      <w:r w:rsidRPr="00E6127A">
        <w:rPr>
          <w:rFonts w:asciiTheme="majorHAnsi" w:hAnsiTheme="majorHAnsi" w:cstheme="majorHAnsi"/>
          <w:sz w:val="22"/>
          <w:szCs w:val="22"/>
        </w:rPr>
        <w:t>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w:t>
      </w:r>
      <w:r w:rsidR="006F77FC">
        <w:rPr>
          <w:rFonts w:asciiTheme="majorHAnsi" w:hAnsiTheme="majorHAnsi" w:cstheme="majorHAnsi"/>
          <w:sz w:val="22"/>
          <w:szCs w:val="22"/>
        </w:rPr>
        <w:t xml:space="preserve"> na základě podrobné </w:t>
      </w:r>
      <w:r w:rsidR="00595F7E">
        <w:rPr>
          <w:rFonts w:asciiTheme="majorHAnsi" w:hAnsiTheme="majorHAnsi" w:cstheme="majorHAnsi"/>
          <w:sz w:val="22"/>
          <w:szCs w:val="22"/>
        </w:rPr>
        <w:t xml:space="preserve">cenové </w:t>
      </w:r>
      <w:r w:rsidR="006F77FC">
        <w:rPr>
          <w:rFonts w:asciiTheme="majorHAnsi" w:hAnsiTheme="majorHAnsi" w:cstheme="majorHAnsi"/>
          <w:sz w:val="22"/>
          <w:szCs w:val="22"/>
        </w:rPr>
        <w:t>kalkulace</w:t>
      </w:r>
      <w:r w:rsidR="00595F7E">
        <w:rPr>
          <w:rFonts w:asciiTheme="majorHAnsi" w:hAnsiTheme="majorHAnsi" w:cstheme="majorHAnsi"/>
          <w:sz w:val="22"/>
          <w:szCs w:val="22"/>
        </w:rPr>
        <w:t xml:space="preserve"> zhotovitele</w:t>
      </w:r>
      <w:r w:rsidRPr="00E6127A">
        <w:rPr>
          <w:rFonts w:asciiTheme="majorHAnsi" w:hAnsiTheme="majorHAnsi" w:cstheme="majorHAnsi"/>
          <w:sz w:val="22"/>
          <w:szCs w:val="22"/>
        </w:rPr>
        <w:t>. Ocenění víceprací podléhá schválení objednatelem. O těchto změnách uzavřou obě smluvní strany dodatek ke smlouvě postupem v souladu se ZZVZ</w:t>
      </w:r>
      <w:r w:rsidR="00F705A0" w:rsidRPr="00E6127A">
        <w:rPr>
          <w:rFonts w:asciiTheme="majorHAnsi" w:hAnsiTheme="majorHAnsi" w:cstheme="majorHAnsi"/>
          <w:sz w:val="22"/>
          <w:szCs w:val="22"/>
        </w:rPr>
        <w:t>.</w:t>
      </w:r>
      <w:r w:rsidRPr="00E6127A">
        <w:rPr>
          <w:rFonts w:asciiTheme="majorHAnsi" w:hAnsiTheme="majorHAnsi" w:cstheme="majorHAnsi"/>
          <w:sz w:val="22"/>
          <w:szCs w:val="22"/>
        </w:rPr>
        <w:t xml:space="preserve"> Zhotovitel je povinen předem výslovně upozornit objednatele v případě, že jím navržené změny zhoršují či jinak mění kvalitu, funkčnost, vlastnosti či jiné parametry díla.  </w:t>
      </w:r>
    </w:p>
    <w:p w14:paraId="26B30952" w14:textId="77777777" w:rsidR="000D5EA2" w:rsidRPr="00E6127A" w:rsidRDefault="00941AB0" w:rsidP="00365C04">
      <w:pPr>
        <w:pStyle w:val="Zkladntext"/>
        <w:numPr>
          <w:ilvl w:val="1"/>
          <w:numId w:val="33"/>
        </w:numPr>
        <w:spacing w:after="120"/>
        <w:ind w:left="567" w:hanging="567"/>
        <w:jc w:val="both"/>
        <w:rPr>
          <w:rFonts w:asciiTheme="majorHAnsi" w:hAnsiTheme="majorHAnsi" w:cstheme="majorHAnsi"/>
          <w:sz w:val="22"/>
          <w:szCs w:val="22"/>
        </w:rPr>
      </w:pPr>
      <w:r w:rsidRPr="00E6127A">
        <w:rPr>
          <w:rFonts w:asciiTheme="majorHAnsi" w:hAnsiTheme="majorHAnsi" w:cstheme="majorHAnsi"/>
          <w:sz w:val="22"/>
          <w:szCs w:val="22"/>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w:t>
      </w:r>
      <w:r w:rsidRPr="00E6127A">
        <w:rPr>
          <w:rFonts w:asciiTheme="majorHAnsi" w:hAnsiTheme="majorHAnsi" w:cstheme="majorHAnsi"/>
          <w:sz w:val="22"/>
          <w:szCs w:val="22"/>
        </w:rPr>
        <w:lastRenderedPageBreak/>
        <w:t xml:space="preserve">fakturovat či za ně požadovat jakoukoliv úhradu či náhradu. </w:t>
      </w:r>
    </w:p>
    <w:p w14:paraId="622DFB39" w14:textId="14F052EA" w:rsidR="00F84D62" w:rsidRPr="00372C9F" w:rsidRDefault="00F84D62" w:rsidP="00365C04">
      <w:pPr>
        <w:pStyle w:val="Zkladntext"/>
        <w:numPr>
          <w:ilvl w:val="1"/>
          <w:numId w:val="33"/>
        </w:numPr>
        <w:spacing w:after="120"/>
        <w:ind w:left="567" w:hanging="567"/>
        <w:jc w:val="both"/>
        <w:rPr>
          <w:rFonts w:asciiTheme="majorHAnsi" w:hAnsiTheme="majorHAnsi" w:cstheme="majorHAnsi"/>
          <w:sz w:val="22"/>
          <w:szCs w:val="22"/>
        </w:rPr>
      </w:pPr>
      <w:r w:rsidRPr="00CE3028">
        <w:rPr>
          <w:rStyle w:val="-wm-contentpasted0"/>
          <w:rFonts w:ascii="Calibri Light" w:eastAsiaTheme="majorEastAsia" w:hAnsi="Calibri Light" w:cs="Calibri Light"/>
          <w:sz w:val="22"/>
          <w:szCs w:val="22"/>
          <w:shd w:val="clear" w:color="auto" w:fill="FFFFFF"/>
        </w:rPr>
        <w:t xml:space="preserve">Cena díla bude uhrazena dílčím způsobem dle skutečného postupu provedení díla zhotovitelem, a to na základě měsíčních faktur (zhotovitelem vystavených daňových dokladů vždy za uplynulý měsíc) se splatností 30 kalendářních dní ode dne prokazatelného doručení faktury na adresu objednatele uvedenou v záhlaví této smlouvy. Objednatel neposkytuje zhotoviteli žádné zálohy. Nedílnou přílohou každé dílčí faktury musí být oceněný soupis prací a dodávek skutečně provedených v daném kalendářním měsíci (v případě provedení víceprací a méněprací v daném kalendářním měsíci budou doloženy i soupisy prací a dodávek dle jednotlivých změnových listů) a objednatelem podepsaný (tj. odsouhlasený) </w:t>
      </w:r>
      <w:r w:rsidR="00546608" w:rsidRPr="00CE3028">
        <w:rPr>
          <w:rStyle w:val="-wm-contentpasted0"/>
          <w:rFonts w:ascii="Calibri Light" w:eastAsiaTheme="majorEastAsia" w:hAnsi="Calibri Light" w:cs="Calibri Light"/>
          <w:sz w:val="22"/>
          <w:szCs w:val="22"/>
          <w:shd w:val="clear" w:color="auto" w:fill="FFFFFF"/>
        </w:rPr>
        <w:t>z</w:t>
      </w:r>
      <w:r w:rsidR="00546608" w:rsidRPr="00CE3028">
        <w:rPr>
          <w:rFonts w:ascii="Calibri Light" w:hAnsi="Calibri Light" w:cs="Calibri Light"/>
          <w:sz w:val="22"/>
          <w:szCs w:val="22"/>
          <w:shd w:val="clear" w:color="auto" w:fill="FFFFFF"/>
        </w:rPr>
        <w:t>jišťovací protokol</w:t>
      </w:r>
      <w:r w:rsidR="000B52F4">
        <w:rPr>
          <w:rFonts w:ascii="Calibri Light" w:hAnsi="Calibri Light" w:cs="Calibri Light"/>
          <w:sz w:val="22"/>
          <w:szCs w:val="22"/>
          <w:shd w:val="clear" w:color="auto" w:fill="FFFFFF"/>
        </w:rPr>
        <w:t>,</w:t>
      </w:r>
      <w:r w:rsidR="00595F7E" w:rsidRPr="00CE3028">
        <w:rPr>
          <w:rFonts w:ascii="Calibri Light" w:hAnsi="Calibri Light" w:cs="Calibri Light"/>
          <w:sz w:val="22"/>
          <w:szCs w:val="22"/>
          <w:shd w:val="clear" w:color="auto" w:fill="FFFFFF"/>
        </w:rPr>
        <w:t xml:space="preserve"> </w:t>
      </w:r>
      <w:r w:rsidR="001F740C">
        <w:rPr>
          <w:rFonts w:ascii="Calibri Light" w:hAnsi="Calibri Light" w:cs="Calibri Light"/>
          <w:sz w:val="22"/>
          <w:szCs w:val="22"/>
          <w:shd w:val="clear" w:color="auto" w:fill="FFFFFF"/>
        </w:rPr>
        <w:t xml:space="preserve">ve kterém bude uvedena </w:t>
      </w:r>
      <w:r w:rsidR="00546608" w:rsidRPr="00CE3028">
        <w:rPr>
          <w:rFonts w:ascii="Calibri Light" w:hAnsi="Calibri Light" w:cs="Calibri Light"/>
          <w:sz w:val="22"/>
          <w:szCs w:val="22"/>
          <w:shd w:val="clear" w:color="auto" w:fill="FFFFFF"/>
        </w:rPr>
        <w:t>sumarizace všech soupisů provedených prací a dodávek</w:t>
      </w:r>
      <w:r w:rsidR="00595F7E" w:rsidRPr="00CE3028">
        <w:rPr>
          <w:rFonts w:ascii="Calibri Light" w:hAnsi="Calibri Light" w:cs="Calibri Light"/>
          <w:sz w:val="22"/>
          <w:szCs w:val="22"/>
          <w:shd w:val="clear" w:color="auto" w:fill="FFFFFF"/>
        </w:rPr>
        <w:t xml:space="preserve"> za příslušné období – dále jen „</w:t>
      </w:r>
      <w:r w:rsidR="00595F7E" w:rsidRPr="00372C9F">
        <w:rPr>
          <w:rFonts w:ascii="Calibri Light" w:hAnsi="Calibri Light" w:cs="Calibri Light"/>
          <w:b/>
          <w:sz w:val="22"/>
          <w:szCs w:val="22"/>
          <w:shd w:val="clear" w:color="auto" w:fill="FFFFFF"/>
        </w:rPr>
        <w:t>zjišťovací protokol</w:t>
      </w:r>
      <w:r w:rsidR="00595F7E" w:rsidRPr="00CE3028">
        <w:rPr>
          <w:rFonts w:ascii="Calibri Light" w:hAnsi="Calibri Light" w:cs="Calibri Light"/>
          <w:sz w:val="22"/>
          <w:szCs w:val="22"/>
          <w:shd w:val="clear" w:color="auto" w:fill="FFFFFF"/>
        </w:rPr>
        <w:t>“)</w:t>
      </w:r>
      <w:r w:rsidR="00546608" w:rsidRPr="00CE3028">
        <w:rPr>
          <w:rFonts w:ascii="Calibri Light" w:hAnsi="Calibri Light" w:cs="Calibri Light"/>
          <w:sz w:val="22"/>
          <w:szCs w:val="22"/>
          <w:shd w:val="clear" w:color="auto" w:fill="FFFFFF"/>
        </w:rPr>
        <w:t>.</w:t>
      </w:r>
      <w:r w:rsidRPr="00CE3028">
        <w:rPr>
          <w:rStyle w:val="-wm-contentpasted0"/>
          <w:rFonts w:ascii="Calibri Light" w:eastAsiaTheme="majorEastAsia" w:hAnsi="Calibri Light" w:cs="Calibri Light"/>
          <w:sz w:val="22"/>
          <w:szCs w:val="22"/>
          <w:shd w:val="clear" w:color="auto" w:fill="FFFFFF"/>
        </w:rPr>
        <w:t>  Právo na vystavení faktury zhotoviteli vzniká dnem schválením zjišťovacího protokolu za příslušné období. Objednatel má právo na zadržení 10 % z hodnoty každé jednotlivé splatné faktury (dále také jen „</w:t>
      </w:r>
      <w:r w:rsidRPr="00372C9F">
        <w:rPr>
          <w:rStyle w:val="-wm-contentpasted0"/>
          <w:rFonts w:ascii="Calibri Light" w:eastAsiaTheme="majorEastAsia" w:hAnsi="Calibri Light" w:cs="Calibri Light"/>
          <w:b/>
          <w:bCs/>
          <w:sz w:val="22"/>
          <w:szCs w:val="22"/>
          <w:shd w:val="clear" w:color="auto" w:fill="FFFFFF"/>
        </w:rPr>
        <w:t>zádržné</w:t>
      </w:r>
      <w:r w:rsidRPr="00CE3028">
        <w:rPr>
          <w:rStyle w:val="-wm-contentpasted0"/>
          <w:rFonts w:ascii="Calibri Light" w:eastAsiaTheme="majorEastAsia" w:hAnsi="Calibri Light" w:cs="Calibri Light"/>
          <w:sz w:val="22"/>
          <w:szCs w:val="22"/>
          <w:shd w:val="clear" w:color="auto" w:fill="FFFFFF"/>
        </w:rPr>
        <w:t>“).</w:t>
      </w:r>
    </w:p>
    <w:p w14:paraId="733196DE" w14:textId="371ECDAA" w:rsidR="000D5EA2" w:rsidRPr="00372C9F" w:rsidRDefault="001E4DA2" w:rsidP="00365C04">
      <w:pPr>
        <w:pStyle w:val="Zkladntext"/>
        <w:numPr>
          <w:ilvl w:val="1"/>
          <w:numId w:val="33"/>
        </w:numPr>
        <w:spacing w:after="120"/>
        <w:ind w:left="567" w:hanging="567"/>
        <w:jc w:val="both"/>
        <w:rPr>
          <w:rFonts w:asciiTheme="majorHAnsi" w:hAnsiTheme="majorHAnsi" w:cstheme="majorHAnsi"/>
          <w:sz w:val="22"/>
          <w:szCs w:val="22"/>
        </w:rPr>
      </w:pPr>
      <w:r w:rsidRPr="00C77044">
        <w:rPr>
          <w:rFonts w:asciiTheme="majorHAnsi" w:hAnsiTheme="majorHAnsi" w:cstheme="majorHAnsi"/>
          <w:sz w:val="22"/>
          <w:szCs w:val="22"/>
        </w:rPr>
        <w:t xml:space="preserve">Zhotovitel do </w:t>
      </w:r>
      <w:r w:rsidR="00514D6D" w:rsidRPr="00C77044">
        <w:rPr>
          <w:rFonts w:asciiTheme="majorHAnsi" w:hAnsiTheme="majorHAnsi" w:cstheme="majorHAnsi"/>
          <w:sz w:val="22"/>
          <w:szCs w:val="22"/>
        </w:rPr>
        <w:t>5</w:t>
      </w:r>
      <w:r w:rsidRPr="00C77044">
        <w:rPr>
          <w:rFonts w:asciiTheme="majorHAnsi" w:hAnsiTheme="majorHAnsi" w:cstheme="majorHAnsi"/>
          <w:sz w:val="22"/>
          <w:szCs w:val="22"/>
        </w:rPr>
        <w:t xml:space="preserve"> kalendářních dnů po uplynutí příslušného kalendářního měsíce </w:t>
      </w:r>
      <w:proofErr w:type="gramStart"/>
      <w:r w:rsidRPr="00C77044">
        <w:rPr>
          <w:rFonts w:asciiTheme="majorHAnsi" w:hAnsiTheme="majorHAnsi" w:cstheme="majorHAnsi"/>
          <w:sz w:val="22"/>
          <w:szCs w:val="22"/>
        </w:rPr>
        <w:t>předloží</w:t>
      </w:r>
      <w:proofErr w:type="gramEnd"/>
      <w:r w:rsidRPr="00C77044">
        <w:rPr>
          <w:rFonts w:asciiTheme="majorHAnsi" w:hAnsiTheme="majorHAnsi" w:cstheme="majorHAnsi"/>
          <w:sz w:val="22"/>
          <w:szCs w:val="22"/>
        </w:rPr>
        <w:t xml:space="preserve"> objednateli na podkladě výsledků kontrolního dne/dnů</w:t>
      </w:r>
      <w:r w:rsidR="0064487C" w:rsidRPr="00C77044">
        <w:rPr>
          <w:rFonts w:asciiTheme="majorHAnsi" w:hAnsiTheme="majorHAnsi" w:cstheme="majorHAnsi"/>
          <w:sz w:val="22"/>
          <w:szCs w:val="22"/>
        </w:rPr>
        <w:t xml:space="preserve"> </w:t>
      </w:r>
      <w:r w:rsidRPr="00C77044">
        <w:rPr>
          <w:rFonts w:asciiTheme="majorHAnsi" w:hAnsiTheme="majorHAnsi" w:cstheme="majorHAnsi"/>
          <w:sz w:val="22"/>
          <w:szCs w:val="22"/>
        </w:rPr>
        <w:t>zjišťovací protokol, který bude obsahovat seznam skutečně provedených prací</w:t>
      </w:r>
      <w:r w:rsidR="00DF3D4D" w:rsidRPr="00C77044">
        <w:rPr>
          <w:rFonts w:asciiTheme="majorHAnsi" w:hAnsiTheme="majorHAnsi" w:cstheme="majorHAnsi"/>
          <w:sz w:val="22"/>
          <w:szCs w:val="22"/>
        </w:rPr>
        <w:t xml:space="preserve"> za příslušné měsíční období s tím, že zvlášť budou uvedené méně práce a zvlášť vícepráce.</w:t>
      </w:r>
      <w:r w:rsidRPr="00C77044">
        <w:rPr>
          <w:rFonts w:asciiTheme="majorHAnsi" w:hAnsiTheme="majorHAnsi" w:cstheme="majorHAnsi"/>
          <w:sz w:val="22"/>
          <w:szCs w:val="22"/>
        </w:rPr>
        <w:t xml:space="preserve"> Objednatel je povinen schválit zjišťovací protokol do 5 kalendářních dnů od jeho převzetí nebo si ve stejné lhůtě vyžádat potřebné doplnění či vysvětlení k případným vadným částem zjišťovacího protokolu. </w:t>
      </w:r>
      <w:r w:rsidRPr="00372C9F">
        <w:rPr>
          <w:rFonts w:asciiTheme="majorHAnsi" w:hAnsiTheme="majorHAnsi" w:cstheme="majorHAnsi"/>
          <w:sz w:val="22"/>
          <w:szCs w:val="22"/>
        </w:rPr>
        <w:t xml:space="preserve">Po doplnění zjišťovacího protokolu </w:t>
      </w:r>
      <w:proofErr w:type="gramStart"/>
      <w:r w:rsidRPr="00372C9F">
        <w:rPr>
          <w:rFonts w:asciiTheme="majorHAnsi" w:hAnsiTheme="majorHAnsi" w:cstheme="majorHAnsi"/>
          <w:sz w:val="22"/>
          <w:szCs w:val="22"/>
        </w:rPr>
        <w:t>běží</w:t>
      </w:r>
      <w:proofErr w:type="gramEnd"/>
      <w:r w:rsidRPr="00372C9F">
        <w:rPr>
          <w:rFonts w:asciiTheme="majorHAnsi" w:hAnsiTheme="majorHAnsi" w:cstheme="majorHAnsi"/>
          <w:sz w:val="22"/>
          <w:szCs w:val="22"/>
        </w:rPr>
        <w:t xml:space="preserve"> nová lhůta pro schválení zjišťovacího protokolu.</w:t>
      </w:r>
    </w:p>
    <w:p w14:paraId="5075BC8E" w14:textId="17B75690" w:rsidR="000D5EA2" w:rsidRPr="00372C9F" w:rsidRDefault="001E4DA2" w:rsidP="00365C04">
      <w:pPr>
        <w:pStyle w:val="Zkladntext"/>
        <w:numPr>
          <w:ilvl w:val="1"/>
          <w:numId w:val="33"/>
        </w:numPr>
        <w:spacing w:after="120"/>
        <w:ind w:left="567" w:hanging="567"/>
        <w:jc w:val="both"/>
        <w:rPr>
          <w:rFonts w:asciiTheme="majorHAnsi" w:hAnsiTheme="majorHAnsi" w:cstheme="majorHAnsi"/>
          <w:sz w:val="22"/>
          <w:szCs w:val="22"/>
        </w:rPr>
      </w:pPr>
      <w:r w:rsidRPr="00372C9F">
        <w:rPr>
          <w:rFonts w:asciiTheme="majorHAnsi" w:hAnsiTheme="majorHAnsi" w:cstheme="majorHAnsi"/>
          <w:sz w:val="22"/>
          <w:szCs w:val="22"/>
        </w:rPr>
        <w:t xml:space="preserve">Nárok na zádržné (pozastávky 10 % z celkové ceny díla) vznikne Zhotoviteli </w:t>
      </w:r>
      <w:r w:rsidR="00195534" w:rsidRPr="00372C9F">
        <w:rPr>
          <w:rFonts w:asciiTheme="majorHAnsi" w:hAnsiTheme="majorHAnsi" w:cstheme="majorHAnsi"/>
          <w:sz w:val="22"/>
          <w:szCs w:val="22"/>
        </w:rPr>
        <w:t>po</w:t>
      </w:r>
      <w:r w:rsidRPr="00372C9F">
        <w:rPr>
          <w:rFonts w:asciiTheme="majorHAnsi" w:hAnsiTheme="majorHAnsi" w:cstheme="majorHAnsi"/>
          <w:sz w:val="22"/>
          <w:szCs w:val="22"/>
        </w:rPr>
        <w:t xml:space="preserve"> předání a převzetí celého díla</w:t>
      </w:r>
      <w:r w:rsidR="00834474" w:rsidRPr="00372C9F">
        <w:rPr>
          <w:rFonts w:asciiTheme="majorHAnsi" w:hAnsiTheme="majorHAnsi" w:cstheme="majorHAnsi"/>
          <w:sz w:val="22"/>
          <w:szCs w:val="22"/>
        </w:rPr>
        <w:t xml:space="preserve"> bez vad a nedodělků</w:t>
      </w:r>
      <w:r w:rsidR="00195534" w:rsidRPr="00372C9F">
        <w:rPr>
          <w:rFonts w:asciiTheme="majorHAnsi" w:hAnsiTheme="majorHAnsi" w:cstheme="majorHAnsi"/>
          <w:sz w:val="22"/>
          <w:szCs w:val="22"/>
        </w:rPr>
        <w:t>, tj. po odstranění všech případných vad a nedodělků</w:t>
      </w:r>
      <w:r w:rsidR="00C77044" w:rsidRPr="00372C9F">
        <w:rPr>
          <w:rFonts w:asciiTheme="majorHAnsi" w:hAnsiTheme="majorHAnsi" w:cstheme="majorHAnsi"/>
          <w:sz w:val="22"/>
          <w:szCs w:val="22"/>
        </w:rPr>
        <w:t xml:space="preserve"> a doručení vyúčtování zádržného objednateli.</w:t>
      </w:r>
      <w:r w:rsidR="00AA05F5" w:rsidRPr="00372C9F">
        <w:rPr>
          <w:rFonts w:asciiTheme="majorHAnsi" w:hAnsiTheme="majorHAnsi" w:cstheme="majorHAnsi"/>
          <w:sz w:val="22"/>
          <w:szCs w:val="22"/>
        </w:rPr>
        <w:t xml:space="preserve"> </w:t>
      </w:r>
      <w:r w:rsidRPr="00372C9F">
        <w:rPr>
          <w:rFonts w:asciiTheme="majorHAnsi" w:hAnsiTheme="majorHAnsi" w:cstheme="majorHAnsi"/>
          <w:sz w:val="22"/>
          <w:szCs w:val="22"/>
        </w:rPr>
        <w:t xml:space="preserve">Zádržné bude Zhotoviteli uhrazeno </w:t>
      </w:r>
      <w:r w:rsidR="00081957" w:rsidRPr="00372C9F">
        <w:rPr>
          <w:rFonts w:asciiTheme="majorHAnsi" w:hAnsiTheme="majorHAnsi" w:cstheme="majorHAnsi"/>
          <w:sz w:val="22"/>
          <w:szCs w:val="22"/>
        </w:rPr>
        <w:t>ke každé dílčí faktuře samostatně</w:t>
      </w:r>
      <w:r w:rsidR="00B141EA" w:rsidRPr="00372C9F">
        <w:rPr>
          <w:rFonts w:asciiTheme="majorHAnsi" w:hAnsiTheme="majorHAnsi" w:cstheme="majorHAnsi"/>
          <w:sz w:val="22"/>
          <w:szCs w:val="22"/>
        </w:rPr>
        <w:t xml:space="preserve"> </w:t>
      </w:r>
      <w:r w:rsidRPr="00372C9F">
        <w:rPr>
          <w:rFonts w:asciiTheme="majorHAnsi" w:hAnsiTheme="majorHAnsi" w:cstheme="majorHAnsi"/>
          <w:sz w:val="22"/>
          <w:szCs w:val="22"/>
        </w:rPr>
        <w:t>na základě oběma stranami potvrzeného protokolu o předání a převzetí díl</w:t>
      </w:r>
      <w:r w:rsidR="00195534" w:rsidRPr="00372C9F">
        <w:rPr>
          <w:rFonts w:asciiTheme="majorHAnsi" w:hAnsiTheme="majorHAnsi" w:cstheme="majorHAnsi"/>
          <w:sz w:val="22"/>
          <w:szCs w:val="22"/>
        </w:rPr>
        <w:t>a</w:t>
      </w:r>
      <w:r w:rsidRPr="00372C9F">
        <w:rPr>
          <w:rFonts w:asciiTheme="majorHAnsi" w:hAnsiTheme="majorHAnsi" w:cstheme="majorHAnsi"/>
          <w:sz w:val="22"/>
          <w:szCs w:val="22"/>
        </w:rPr>
        <w:t xml:space="preserve"> dle této smlouvy</w:t>
      </w:r>
      <w:r w:rsidR="00834474" w:rsidRPr="00372C9F">
        <w:rPr>
          <w:rFonts w:asciiTheme="majorHAnsi" w:hAnsiTheme="majorHAnsi" w:cstheme="majorHAnsi"/>
          <w:sz w:val="22"/>
          <w:szCs w:val="22"/>
        </w:rPr>
        <w:t xml:space="preserve"> bez vad a nedodělků</w:t>
      </w:r>
      <w:r w:rsidR="00C77044" w:rsidRPr="00372C9F">
        <w:rPr>
          <w:rFonts w:asciiTheme="majorHAnsi" w:hAnsiTheme="majorHAnsi" w:cstheme="majorHAnsi"/>
          <w:sz w:val="22"/>
          <w:szCs w:val="22"/>
        </w:rPr>
        <w:t>, a to do 5 pracovních dnů od obdržení vyúčtování zádržného</w:t>
      </w:r>
      <w:r w:rsidR="00CE3028" w:rsidRPr="00372C9F">
        <w:rPr>
          <w:rFonts w:asciiTheme="majorHAnsi" w:hAnsiTheme="majorHAnsi" w:cstheme="majorHAnsi"/>
          <w:sz w:val="22"/>
          <w:szCs w:val="22"/>
        </w:rPr>
        <w:t>.</w:t>
      </w:r>
    </w:p>
    <w:p w14:paraId="4FCF81CE" w14:textId="77777777" w:rsidR="000D5EA2" w:rsidRPr="00E6127A" w:rsidRDefault="001E4DA2" w:rsidP="00365C04">
      <w:pPr>
        <w:pStyle w:val="Zkladntext"/>
        <w:numPr>
          <w:ilvl w:val="1"/>
          <w:numId w:val="33"/>
        </w:numPr>
        <w:spacing w:after="120"/>
        <w:ind w:left="567" w:hanging="567"/>
        <w:jc w:val="both"/>
        <w:rPr>
          <w:rFonts w:asciiTheme="majorHAnsi" w:hAnsiTheme="majorHAnsi" w:cstheme="majorHAnsi"/>
          <w:sz w:val="22"/>
          <w:szCs w:val="22"/>
        </w:rPr>
      </w:pPr>
      <w:r w:rsidRPr="00E6127A">
        <w:rPr>
          <w:rFonts w:asciiTheme="majorHAnsi" w:hAnsiTheme="majorHAnsi" w:cstheme="majorHAnsi"/>
          <w:sz w:val="22"/>
          <w:szCs w:val="22"/>
        </w:rPr>
        <w:t>Daňový doklad (dílčí faktura) musí obsahovat všechny náležitosti řádného účetního a daňového dokladu dle příslušných právních předpisů a náležitosti dle této smlouvy. V opačném případě je objednatel oprávněn jej do data splatnosti vrátit a zhotovitel je poté povinen vystavit nový doplněný/ opravený doklad s novým termínem splatnosti. V takovém případě není objednatel v prodlení s úhradou.</w:t>
      </w:r>
    </w:p>
    <w:p w14:paraId="66B39D17" w14:textId="77777777" w:rsidR="000D5EA2" w:rsidRPr="00E6127A" w:rsidRDefault="001E4DA2" w:rsidP="00365C04">
      <w:pPr>
        <w:pStyle w:val="Zkladntext"/>
        <w:numPr>
          <w:ilvl w:val="1"/>
          <w:numId w:val="33"/>
        </w:numPr>
        <w:ind w:left="567" w:hanging="567"/>
        <w:jc w:val="both"/>
        <w:rPr>
          <w:rFonts w:asciiTheme="majorHAnsi" w:hAnsiTheme="majorHAnsi" w:cstheme="majorHAnsi"/>
          <w:sz w:val="22"/>
          <w:szCs w:val="22"/>
        </w:rPr>
      </w:pPr>
      <w:r w:rsidRPr="00E6127A">
        <w:rPr>
          <w:rFonts w:asciiTheme="majorHAnsi" w:hAnsiTheme="majorHAnsi" w:cstheme="majorHAnsi"/>
          <w:sz w:val="22"/>
          <w:szCs w:val="22"/>
        </w:rPr>
        <w:t>Faktura zhotovitele musí formou a obsahem odpovídat zákonu o účetnictví a zákonu o dani z přidané hodnoty a musí obsahovat minimálně následující:</w:t>
      </w:r>
    </w:p>
    <w:p w14:paraId="139E72B8" w14:textId="77777777" w:rsidR="000D5EA2" w:rsidRPr="00E6127A"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označení daňového dokladu a jeho pořadové číslo,</w:t>
      </w:r>
    </w:p>
    <w:p w14:paraId="40A3BDE2" w14:textId="77777777" w:rsidR="000D5EA2" w:rsidRPr="00E6127A"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identifikační údaje zhotovitele a objednatele,</w:t>
      </w:r>
    </w:p>
    <w:p w14:paraId="64B8540D" w14:textId="77777777" w:rsidR="000D5EA2" w:rsidRPr="00E6127A"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označení banky a čísla účtu, na který má být úhrada provedena,</w:t>
      </w:r>
    </w:p>
    <w:p w14:paraId="0E7D6578" w14:textId="77777777" w:rsidR="000D5EA2" w:rsidRPr="00E6127A"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popis plnění,</w:t>
      </w:r>
    </w:p>
    <w:p w14:paraId="7BAA71E6" w14:textId="77777777" w:rsidR="000D5EA2" w:rsidRPr="00E6127A"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datum vystavení a odeslání faktury,</w:t>
      </w:r>
    </w:p>
    <w:p w14:paraId="54E0856E" w14:textId="77777777" w:rsidR="000D5EA2" w:rsidRPr="00E6127A"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datum uskutečněné zdanitelného plnění,</w:t>
      </w:r>
    </w:p>
    <w:p w14:paraId="446BB6FC" w14:textId="77777777" w:rsidR="000D5EA2" w:rsidRPr="00E6127A"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datum splatnosti,</w:t>
      </w:r>
    </w:p>
    <w:p w14:paraId="7357BC35" w14:textId="233093A8" w:rsidR="000D5EA2" w:rsidRPr="00E6127A"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výše částky bez DPH</w:t>
      </w:r>
      <w:r w:rsidR="00081957">
        <w:rPr>
          <w:rFonts w:asciiTheme="majorHAnsi" w:hAnsiTheme="majorHAnsi" w:cstheme="majorHAnsi"/>
          <w:color w:val="000000"/>
        </w:rPr>
        <w:t xml:space="preserve"> a informaci o tom, že daň odvede objednatel</w:t>
      </w:r>
      <w:r w:rsidRPr="00E6127A">
        <w:rPr>
          <w:rFonts w:asciiTheme="majorHAnsi" w:hAnsiTheme="majorHAnsi" w:cstheme="majorHAnsi"/>
          <w:color w:val="000000"/>
        </w:rPr>
        <w:t>,</w:t>
      </w:r>
    </w:p>
    <w:p w14:paraId="07DC3538" w14:textId="77777777" w:rsidR="000D5EA2" w:rsidRPr="00E6127A"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 xml:space="preserve">podpis a </w:t>
      </w:r>
    </w:p>
    <w:p w14:paraId="25F2517A" w14:textId="0683D025" w:rsidR="000D5EA2" w:rsidRPr="00372C9F" w:rsidRDefault="001E4DA2" w:rsidP="00622F4B">
      <w:pPr>
        <w:pStyle w:val="Odstavecseseznamem"/>
        <w:numPr>
          <w:ilvl w:val="2"/>
          <w:numId w:val="35"/>
        </w:numPr>
        <w:shd w:val="clear" w:color="auto" w:fill="FFFFFF"/>
        <w:autoSpaceDE w:val="0"/>
        <w:autoSpaceDN w:val="0"/>
        <w:adjustRightInd w:val="0"/>
        <w:spacing w:before="0" w:after="60" w:line="276" w:lineRule="auto"/>
        <w:contextualSpacing w:val="0"/>
        <w:outlineLvl w:val="9"/>
        <w:rPr>
          <w:rFonts w:asciiTheme="majorHAnsi" w:hAnsiTheme="majorHAnsi" w:cstheme="majorHAnsi"/>
          <w:color w:val="000000"/>
        </w:rPr>
      </w:pPr>
      <w:r w:rsidRPr="00C77044">
        <w:rPr>
          <w:rFonts w:asciiTheme="majorHAnsi" w:hAnsiTheme="majorHAnsi" w:cstheme="majorHAnsi"/>
          <w:color w:val="000000"/>
        </w:rPr>
        <w:t>info</w:t>
      </w:r>
      <w:r w:rsidRPr="00372C9F">
        <w:rPr>
          <w:rFonts w:asciiTheme="majorHAnsi" w:hAnsiTheme="majorHAnsi" w:cstheme="majorHAnsi"/>
          <w:color w:val="000000"/>
        </w:rPr>
        <w:t>rmaci, že se jedná o projekt spolufinancovaný z</w:t>
      </w:r>
      <w:r w:rsidR="009D2714" w:rsidRPr="00372C9F">
        <w:rPr>
          <w:rFonts w:asciiTheme="majorHAnsi" w:hAnsiTheme="majorHAnsi" w:cstheme="majorHAnsi"/>
          <w:color w:val="000000"/>
        </w:rPr>
        <w:t> Fondů EHP 2014-2021</w:t>
      </w:r>
      <w:r w:rsidRPr="00372C9F">
        <w:rPr>
          <w:rFonts w:asciiTheme="majorHAnsi" w:hAnsiTheme="majorHAnsi" w:cstheme="majorHAnsi"/>
          <w:color w:val="000000"/>
        </w:rPr>
        <w:t>, a to v podobě uvedení názvu projektu a jeho registračního čísla: „</w:t>
      </w:r>
      <w:r w:rsidR="009D2714" w:rsidRPr="00372C9F">
        <w:rPr>
          <w:rFonts w:asciiTheme="majorHAnsi" w:hAnsiTheme="majorHAnsi" w:cstheme="majorHAnsi"/>
          <w:color w:val="000000"/>
        </w:rPr>
        <w:t>Kostel Nanebevzetí Panny Marie v Gruntě – záchrana venkovské památky</w:t>
      </w:r>
      <w:r w:rsidRPr="00372C9F">
        <w:rPr>
          <w:rFonts w:asciiTheme="majorHAnsi" w:hAnsiTheme="majorHAnsi" w:cstheme="majorHAnsi"/>
          <w:color w:val="000000"/>
        </w:rPr>
        <w:t xml:space="preserve">“, registrační číslo </w:t>
      </w:r>
      <w:r w:rsidR="009D2714" w:rsidRPr="00372C9F">
        <w:rPr>
          <w:rFonts w:asciiTheme="majorHAnsi" w:hAnsiTheme="majorHAnsi" w:cstheme="majorHAnsi"/>
          <w:color w:val="000000"/>
        </w:rPr>
        <w:t>KU-CH1-073.</w:t>
      </w:r>
      <w:r w:rsidRPr="00372C9F">
        <w:rPr>
          <w:rFonts w:asciiTheme="majorHAnsi" w:hAnsiTheme="majorHAnsi" w:cstheme="majorHAnsi"/>
          <w:color w:val="000000"/>
        </w:rPr>
        <w:t xml:space="preserve"> </w:t>
      </w:r>
    </w:p>
    <w:p w14:paraId="5C2C8EA2" w14:textId="77777777" w:rsidR="000D5EA2" w:rsidRPr="00E6127A" w:rsidRDefault="006826A2" w:rsidP="00622F4B">
      <w:pPr>
        <w:pStyle w:val="Zkladntext"/>
        <w:numPr>
          <w:ilvl w:val="1"/>
          <w:numId w:val="33"/>
        </w:numPr>
        <w:spacing w:after="120"/>
        <w:ind w:left="567" w:hanging="567"/>
        <w:jc w:val="both"/>
        <w:rPr>
          <w:rFonts w:asciiTheme="majorHAnsi" w:hAnsiTheme="majorHAnsi" w:cstheme="majorHAnsi"/>
          <w:sz w:val="22"/>
          <w:szCs w:val="22"/>
        </w:rPr>
      </w:pPr>
      <w:r w:rsidRPr="00E6127A">
        <w:rPr>
          <w:rFonts w:asciiTheme="majorHAnsi" w:hAnsiTheme="majorHAnsi" w:cstheme="majorHAnsi"/>
          <w:sz w:val="22"/>
          <w:szCs w:val="22"/>
        </w:rPr>
        <w:t xml:space="preserve">Sjednaná cena je platná po celou dobu trvání této smlouvy. V případě, že dojde k prodlení </w:t>
      </w:r>
      <w:r w:rsidRPr="00E6127A">
        <w:rPr>
          <w:rFonts w:asciiTheme="majorHAnsi" w:hAnsiTheme="majorHAnsi" w:cstheme="majorHAnsi"/>
          <w:sz w:val="22"/>
          <w:szCs w:val="22"/>
        </w:rPr>
        <w:lastRenderedPageBreak/>
        <w:t>s předáním díla z důvodů ležících na straně zhotovitele, je tato cena neměnná až do doby skutečného předání díla. V souvislosti s tím objednateli vzniká právo na uhrazení případně vzniklé škody nebo jiných nároků dle této smlouvy.</w:t>
      </w:r>
    </w:p>
    <w:p w14:paraId="3468CA79" w14:textId="47B39F46" w:rsidR="000D5EA2" w:rsidRPr="00CE3028" w:rsidRDefault="00456892" w:rsidP="00622F4B">
      <w:pPr>
        <w:pStyle w:val="Zkladntext"/>
        <w:numPr>
          <w:ilvl w:val="1"/>
          <w:numId w:val="33"/>
        </w:numPr>
        <w:spacing w:after="120"/>
        <w:ind w:left="567" w:hanging="567"/>
        <w:jc w:val="both"/>
        <w:rPr>
          <w:rFonts w:asciiTheme="majorHAnsi" w:hAnsiTheme="majorHAnsi" w:cstheme="majorHAnsi"/>
          <w:sz w:val="22"/>
          <w:szCs w:val="22"/>
        </w:rPr>
      </w:pPr>
      <w:r w:rsidRPr="00372C9F">
        <w:rPr>
          <w:rFonts w:asciiTheme="majorHAnsi" w:hAnsiTheme="majorHAnsi" w:cstheme="majorHAnsi"/>
          <w:sz w:val="22"/>
          <w:szCs w:val="22"/>
        </w:rPr>
        <w:t>Cenu za dílo a jednotkové ceny stanovené v položkovém rozpočtu j</w:t>
      </w:r>
      <w:r w:rsidR="00C77044" w:rsidRPr="00372C9F">
        <w:rPr>
          <w:rFonts w:asciiTheme="majorHAnsi" w:hAnsiTheme="majorHAnsi" w:cstheme="majorHAnsi"/>
          <w:sz w:val="22"/>
          <w:szCs w:val="22"/>
        </w:rPr>
        <w:t xml:space="preserve">sou pevné a neměnné. </w:t>
      </w:r>
    </w:p>
    <w:p w14:paraId="4E353947" w14:textId="585F24B8" w:rsidR="00537CF9" w:rsidRPr="00372C9F" w:rsidRDefault="00537CF9" w:rsidP="00622F4B">
      <w:pPr>
        <w:pStyle w:val="Zkladntext"/>
        <w:numPr>
          <w:ilvl w:val="1"/>
          <w:numId w:val="33"/>
        </w:numPr>
        <w:spacing w:after="120"/>
        <w:ind w:left="567" w:hanging="567"/>
        <w:jc w:val="both"/>
        <w:rPr>
          <w:rFonts w:asciiTheme="majorHAnsi" w:hAnsiTheme="majorHAnsi" w:cstheme="majorHAnsi"/>
          <w:sz w:val="22"/>
          <w:szCs w:val="22"/>
        </w:rPr>
      </w:pPr>
      <w:r w:rsidRPr="00372C9F">
        <w:rPr>
          <w:rFonts w:asciiTheme="majorHAnsi" w:hAnsiTheme="majorHAnsi" w:cstheme="majorHAnsi"/>
          <w:sz w:val="22"/>
          <w:szCs w:val="22"/>
        </w:rPr>
        <w:t xml:space="preserve">Pokud se na díle vyskytnou vícepráce za podmínek stanovených touto smlouvou, bude jejich cena uhrazena na základě příslušné měsíční faktury, jejíž přílohou bude objednatelem odsouhlasený soupis víceprací (formou přílohy příslušného zjišťovacího protokolu), a v takovém případě musí příslušná faktura obsahovat i odkaz na dokument, kterým byly vícepráce sjednány a odsouhlaseny. </w:t>
      </w:r>
    </w:p>
    <w:p w14:paraId="7188CA96" w14:textId="77777777" w:rsidR="000D5EA2" w:rsidRPr="00E6127A" w:rsidRDefault="006826A2" w:rsidP="00876124">
      <w:pPr>
        <w:pStyle w:val="Zkladntext"/>
        <w:numPr>
          <w:ilvl w:val="0"/>
          <w:numId w:val="33"/>
        </w:numPr>
        <w:spacing w:before="480" w:after="120"/>
        <w:ind w:left="1077"/>
        <w:jc w:val="center"/>
        <w:rPr>
          <w:rFonts w:asciiTheme="majorHAnsi" w:hAnsiTheme="majorHAnsi" w:cstheme="majorHAnsi"/>
          <w:b/>
          <w:bCs/>
          <w:sz w:val="22"/>
          <w:szCs w:val="22"/>
        </w:rPr>
      </w:pPr>
      <w:r w:rsidRPr="00E6127A">
        <w:rPr>
          <w:rFonts w:asciiTheme="majorHAnsi" w:hAnsiTheme="majorHAnsi" w:cstheme="majorHAnsi"/>
          <w:b/>
          <w:bCs/>
          <w:sz w:val="22"/>
          <w:szCs w:val="22"/>
        </w:rPr>
        <w:t>Předání a převzetí díla</w:t>
      </w:r>
    </w:p>
    <w:p w14:paraId="0F3A123F" w14:textId="77777777" w:rsidR="000D5EA2" w:rsidRPr="00622F4B" w:rsidRDefault="006826A2" w:rsidP="00622F4B">
      <w:pPr>
        <w:widowControl w:val="0"/>
        <w:numPr>
          <w:ilvl w:val="1"/>
          <w:numId w:val="9"/>
        </w:numPr>
        <w:spacing w:after="120" w:line="240" w:lineRule="auto"/>
        <w:jc w:val="both"/>
        <w:rPr>
          <w:rFonts w:asciiTheme="majorHAnsi" w:hAnsiTheme="majorHAnsi" w:cstheme="majorHAnsi"/>
        </w:rPr>
      </w:pPr>
      <w:r w:rsidRPr="00AA05F5">
        <w:rPr>
          <w:rFonts w:asciiTheme="majorHAnsi" w:hAnsiTheme="majorHAnsi" w:cstheme="majorHAnsi"/>
          <w:iCs/>
        </w:rPr>
        <w:t xml:space="preserve">Zhotovitel splní svoji povinnost provést dílo jeho řádným dokončením a předáním díla objednateli, bez zjevných vad a nedodělků. </w:t>
      </w:r>
      <w:r w:rsidRPr="00AA05F5">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r w:rsidR="00B141EA" w:rsidRPr="00622F4B">
        <w:rPr>
          <w:rFonts w:asciiTheme="majorHAnsi" w:hAnsiTheme="majorHAnsi" w:cstheme="majorHAnsi"/>
        </w:rPr>
        <w:t>, není-li v této smlouvě pro jednotlivé části díla stanoven jiný postup</w:t>
      </w:r>
      <w:r w:rsidRPr="00622F4B">
        <w:rPr>
          <w:rFonts w:asciiTheme="majorHAnsi" w:hAnsiTheme="majorHAnsi" w:cstheme="majorHAnsi"/>
        </w:rPr>
        <w:t>.</w:t>
      </w:r>
      <w:r w:rsidR="00405AAB" w:rsidRPr="00622F4B">
        <w:rPr>
          <w:rFonts w:asciiTheme="majorHAnsi" w:hAnsiTheme="majorHAnsi" w:cstheme="majorHAnsi"/>
        </w:rPr>
        <w:t xml:space="preserve"> </w:t>
      </w:r>
      <w:r w:rsidR="00405AAB" w:rsidRPr="00AA05F5">
        <w:rPr>
          <w:rFonts w:asciiTheme="majorHAnsi" w:hAnsiTheme="majorHAnsi" w:cstheme="majorHAnsi"/>
          <w:color w:val="000000"/>
        </w:rPr>
        <w:t xml:space="preserve">Zhotovitel se zavazuje provést zpětnou instalaci a přepravu předmětů či částí díla, které byly předmětem restaurování dle podmínek obsažených v této smlouvě, jejích přílohách nebo dalších případných upřesňujících aktuálních písemných pokynech objednatele. </w:t>
      </w:r>
    </w:p>
    <w:p w14:paraId="41DAB82E" w14:textId="0CFDD17F" w:rsidR="000D5EA2" w:rsidRPr="00372C9F" w:rsidRDefault="006826A2" w:rsidP="00622F4B">
      <w:pPr>
        <w:widowControl w:val="0"/>
        <w:numPr>
          <w:ilvl w:val="1"/>
          <w:numId w:val="9"/>
        </w:numPr>
        <w:autoSpaceDN w:val="0"/>
        <w:spacing w:after="120" w:line="240" w:lineRule="auto"/>
        <w:jc w:val="both"/>
        <w:rPr>
          <w:rFonts w:asciiTheme="majorHAnsi" w:hAnsiTheme="majorHAnsi" w:cstheme="majorHAnsi"/>
        </w:rPr>
      </w:pPr>
      <w:r w:rsidRPr="00372C9F">
        <w:rPr>
          <w:rFonts w:asciiTheme="majorHAnsi" w:hAnsiTheme="majorHAnsi" w:cstheme="majorHAnsi"/>
          <w:iCs/>
        </w:rPr>
        <w:t xml:space="preserve">Zhotovitel se zavazuje </w:t>
      </w:r>
      <w:r w:rsidR="00F8218A" w:rsidRPr="00372C9F">
        <w:rPr>
          <w:rFonts w:asciiTheme="majorHAnsi" w:hAnsiTheme="majorHAnsi" w:cstheme="majorHAnsi"/>
          <w:iCs/>
        </w:rPr>
        <w:t>oznámit objednateli</w:t>
      </w:r>
      <w:r w:rsidR="00834474" w:rsidRPr="00372C9F">
        <w:rPr>
          <w:rFonts w:asciiTheme="majorHAnsi" w:hAnsiTheme="majorHAnsi" w:cstheme="majorHAnsi"/>
          <w:iCs/>
        </w:rPr>
        <w:t xml:space="preserve"> </w:t>
      </w:r>
      <w:r w:rsidRPr="00372C9F">
        <w:rPr>
          <w:rFonts w:asciiTheme="majorHAnsi" w:hAnsiTheme="majorHAnsi" w:cstheme="majorHAnsi"/>
          <w:iCs/>
        </w:rPr>
        <w:t xml:space="preserve">písemně nejméně deset pracovních dnů </w:t>
      </w:r>
      <w:r w:rsidR="00E007FC" w:rsidRPr="00372C9F">
        <w:rPr>
          <w:rFonts w:asciiTheme="majorHAnsi" w:hAnsiTheme="majorHAnsi" w:cstheme="majorHAnsi"/>
          <w:iCs/>
        </w:rPr>
        <w:t>před</w:t>
      </w:r>
      <w:r w:rsidR="00F8218A" w:rsidRPr="00372C9F">
        <w:rPr>
          <w:rFonts w:asciiTheme="majorHAnsi" w:hAnsiTheme="majorHAnsi" w:cstheme="majorHAnsi"/>
          <w:iCs/>
        </w:rPr>
        <w:t>em</w:t>
      </w:r>
      <w:r w:rsidR="00834474" w:rsidRPr="00372C9F">
        <w:rPr>
          <w:rFonts w:asciiTheme="majorHAnsi" w:hAnsiTheme="majorHAnsi" w:cstheme="majorHAnsi"/>
          <w:iCs/>
        </w:rPr>
        <w:t xml:space="preserve"> </w:t>
      </w:r>
      <w:r w:rsidR="0081059D" w:rsidRPr="00372C9F">
        <w:rPr>
          <w:rFonts w:asciiTheme="majorHAnsi" w:hAnsiTheme="majorHAnsi" w:cstheme="majorHAnsi"/>
          <w:iCs/>
        </w:rPr>
        <w:t>termín</w:t>
      </w:r>
      <w:r w:rsidR="00834474" w:rsidRPr="00372C9F">
        <w:rPr>
          <w:rFonts w:asciiTheme="majorHAnsi" w:hAnsiTheme="majorHAnsi" w:cstheme="majorHAnsi"/>
          <w:iCs/>
        </w:rPr>
        <w:t xml:space="preserve"> zahájení přejímacího řízení</w:t>
      </w:r>
      <w:r w:rsidR="00F8218A" w:rsidRPr="00372C9F">
        <w:rPr>
          <w:rFonts w:asciiTheme="majorHAnsi" w:hAnsiTheme="majorHAnsi" w:cstheme="majorHAnsi"/>
          <w:iCs/>
        </w:rPr>
        <w:t xml:space="preserve"> k předání díla, který se musí konat nejpozději v termín stanoven</w:t>
      </w:r>
      <w:r w:rsidR="0081059D" w:rsidRPr="00372C9F">
        <w:rPr>
          <w:rFonts w:asciiTheme="majorHAnsi" w:hAnsiTheme="majorHAnsi" w:cstheme="majorHAnsi"/>
          <w:iCs/>
        </w:rPr>
        <w:t>ý</w:t>
      </w:r>
      <w:r w:rsidR="00F8218A" w:rsidRPr="00372C9F">
        <w:rPr>
          <w:rFonts w:asciiTheme="majorHAnsi" w:hAnsiTheme="majorHAnsi" w:cstheme="majorHAnsi"/>
          <w:iCs/>
        </w:rPr>
        <w:t xml:space="preserve"> v čl. IV odst. 4.1. písm. e) této smlouvy</w:t>
      </w:r>
      <w:r w:rsidRPr="00372C9F">
        <w:rPr>
          <w:rFonts w:asciiTheme="majorHAnsi" w:hAnsiTheme="majorHAnsi" w:cstheme="majorHAnsi"/>
        </w:rPr>
        <w:t xml:space="preserve">, pokud se smluvní strany </w:t>
      </w:r>
      <w:r w:rsidR="00F8218A" w:rsidRPr="00372C9F">
        <w:rPr>
          <w:rFonts w:asciiTheme="majorHAnsi" w:hAnsiTheme="majorHAnsi" w:cstheme="majorHAnsi"/>
        </w:rPr>
        <w:t xml:space="preserve">následně </w:t>
      </w:r>
      <w:r w:rsidRPr="00372C9F">
        <w:rPr>
          <w:rFonts w:asciiTheme="majorHAnsi" w:hAnsiTheme="majorHAnsi" w:cstheme="majorHAnsi"/>
        </w:rPr>
        <w:t>nedohodnou jinak</w:t>
      </w:r>
      <w:r w:rsidRPr="00372C9F">
        <w:rPr>
          <w:rFonts w:asciiTheme="majorHAnsi" w:hAnsiTheme="majorHAnsi" w:cstheme="majorHAnsi"/>
          <w:iCs/>
        </w:rPr>
        <w:t xml:space="preserve">. Zhotovitel je povinen zajistit účast u přejímacího řízení </w:t>
      </w:r>
      <w:r w:rsidR="00834474" w:rsidRPr="00372C9F">
        <w:rPr>
          <w:rFonts w:asciiTheme="majorHAnsi" w:hAnsiTheme="majorHAnsi" w:cstheme="majorHAnsi"/>
          <w:iCs/>
        </w:rPr>
        <w:t xml:space="preserve">všech členů pracovního týmu a </w:t>
      </w:r>
      <w:r w:rsidRPr="00372C9F">
        <w:rPr>
          <w:rFonts w:asciiTheme="majorHAnsi" w:hAnsiTheme="majorHAnsi" w:cstheme="majorHAnsi"/>
          <w:iCs/>
        </w:rPr>
        <w:t xml:space="preserve">těch svých smluvních partnerů, jejichž účast je k řádnému předání a převzetí díla nutná. Objednatel je oprávněn přizvat k předání a převzetí díla odborně způsobilé osoby působící na stavbě, zejména osobu vykonávající funkci </w:t>
      </w:r>
      <w:r w:rsidR="00670DF9" w:rsidRPr="00372C9F">
        <w:rPr>
          <w:rFonts w:asciiTheme="majorHAnsi" w:hAnsiTheme="majorHAnsi" w:cstheme="majorHAnsi"/>
          <w:iCs/>
        </w:rPr>
        <w:t>TDS</w:t>
      </w:r>
      <w:r w:rsidRPr="00372C9F">
        <w:rPr>
          <w:rFonts w:asciiTheme="majorHAnsi" w:hAnsiTheme="majorHAnsi" w:cstheme="majorHAnsi"/>
          <w:iCs/>
        </w:rPr>
        <w:t>, případně také autorského dozoru projektanta, příp. další osobu určenou objednatelem.</w:t>
      </w:r>
    </w:p>
    <w:p w14:paraId="7ED88683" w14:textId="77777777" w:rsidR="000D5EA2" w:rsidRPr="00E6127A" w:rsidRDefault="006826A2" w:rsidP="00622F4B">
      <w:pPr>
        <w:widowControl w:val="0"/>
        <w:numPr>
          <w:ilvl w:val="1"/>
          <w:numId w:val="9"/>
        </w:numPr>
        <w:spacing w:after="60" w:line="240" w:lineRule="auto"/>
        <w:jc w:val="both"/>
        <w:rPr>
          <w:rFonts w:asciiTheme="majorHAnsi" w:hAnsiTheme="majorHAnsi" w:cstheme="majorHAnsi"/>
        </w:rPr>
      </w:pPr>
      <w:r w:rsidRPr="00E6127A">
        <w:rPr>
          <w:rFonts w:asciiTheme="majorHAnsi" w:hAnsiTheme="majorHAnsi" w:cstheme="majorHAnsi"/>
          <w:iCs/>
        </w:rPr>
        <w:t xml:space="preserve">Dílo je předáno a převzato zápisem podepsaným oprávněnými zástupci obou smluvních stran (tzv. </w:t>
      </w:r>
      <w:r w:rsidRPr="00E6127A">
        <w:rPr>
          <w:rFonts w:asciiTheme="majorHAnsi" w:hAnsiTheme="majorHAnsi" w:cstheme="majorHAnsi"/>
          <w:b/>
          <w:iCs/>
        </w:rPr>
        <w:t>předávací protokol</w:t>
      </w:r>
      <w:r w:rsidRPr="00E6127A">
        <w:rPr>
          <w:rFonts w:asciiTheme="majorHAnsi" w:hAnsiTheme="majorHAnsi" w:cstheme="majorHAnsi"/>
          <w:iCs/>
        </w:rPr>
        <w:t xml:space="preserve">). Předávací protokol zpracovaný objednatelem bude obsahovat zejména: </w:t>
      </w:r>
    </w:p>
    <w:p w14:paraId="53AD4C92" w14:textId="77777777" w:rsidR="000D5EA2" w:rsidRPr="00E6127A" w:rsidRDefault="006826A2" w:rsidP="00622F4B">
      <w:pPr>
        <w:pStyle w:val="Default"/>
        <w:widowControl w:val="0"/>
        <w:numPr>
          <w:ilvl w:val="0"/>
          <w:numId w:val="10"/>
        </w:numPr>
        <w:spacing w:after="60"/>
        <w:ind w:left="924" w:hanging="357"/>
        <w:jc w:val="both"/>
        <w:rPr>
          <w:rFonts w:asciiTheme="majorHAnsi" w:hAnsiTheme="majorHAnsi" w:cstheme="majorHAnsi"/>
          <w:color w:val="auto"/>
          <w:sz w:val="22"/>
          <w:szCs w:val="22"/>
        </w:rPr>
      </w:pPr>
      <w:r w:rsidRPr="00E6127A">
        <w:rPr>
          <w:rFonts w:asciiTheme="majorHAnsi" w:hAnsiTheme="majorHAnsi" w:cstheme="majorHAnsi"/>
          <w:sz w:val="22"/>
          <w:szCs w:val="22"/>
        </w:rPr>
        <w:t xml:space="preserve">údaje dle </w:t>
      </w:r>
      <w:proofErr w:type="spellStart"/>
      <w:r w:rsidRPr="00E6127A">
        <w:rPr>
          <w:rFonts w:asciiTheme="majorHAnsi" w:hAnsiTheme="majorHAnsi" w:cstheme="majorHAnsi"/>
          <w:sz w:val="22"/>
          <w:szCs w:val="22"/>
        </w:rPr>
        <w:t>ust</w:t>
      </w:r>
      <w:proofErr w:type="spellEnd"/>
      <w:r w:rsidRPr="00E6127A">
        <w:rPr>
          <w:rFonts w:asciiTheme="majorHAnsi" w:hAnsiTheme="majorHAnsi" w:cstheme="majorHAnsi"/>
          <w:sz w:val="22"/>
          <w:szCs w:val="22"/>
        </w:rPr>
        <w:t>. § 3019 občanského zákoníku,</w:t>
      </w:r>
      <w:r w:rsidRPr="00E6127A">
        <w:rPr>
          <w:rFonts w:asciiTheme="majorHAnsi" w:hAnsiTheme="majorHAnsi" w:cstheme="majorHAnsi"/>
          <w:iCs/>
          <w:sz w:val="22"/>
          <w:szCs w:val="22"/>
        </w:rPr>
        <w:t xml:space="preserve"> </w:t>
      </w:r>
    </w:p>
    <w:p w14:paraId="3A5F55FB" w14:textId="77777777" w:rsidR="000D5EA2" w:rsidRPr="00E6127A" w:rsidRDefault="006826A2" w:rsidP="00622F4B">
      <w:pPr>
        <w:pStyle w:val="Default"/>
        <w:widowControl w:val="0"/>
        <w:numPr>
          <w:ilvl w:val="0"/>
          <w:numId w:val="10"/>
        </w:numPr>
        <w:spacing w:after="60"/>
        <w:ind w:left="924" w:hanging="357"/>
        <w:jc w:val="both"/>
        <w:rPr>
          <w:rFonts w:asciiTheme="majorHAnsi" w:hAnsiTheme="majorHAnsi" w:cstheme="majorHAnsi"/>
          <w:color w:val="auto"/>
          <w:sz w:val="22"/>
          <w:szCs w:val="22"/>
        </w:rPr>
      </w:pPr>
      <w:r w:rsidRPr="00E6127A">
        <w:rPr>
          <w:rFonts w:asciiTheme="majorHAnsi" w:hAnsiTheme="majorHAnsi" w:cstheme="majorHAnsi"/>
          <w:iCs/>
          <w:sz w:val="22"/>
          <w:szCs w:val="22"/>
        </w:rPr>
        <w:t xml:space="preserve">identifikační údaje </w:t>
      </w:r>
      <w:r w:rsidRPr="00E6127A">
        <w:rPr>
          <w:rFonts w:asciiTheme="majorHAnsi" w:hAnsiTheme="majorHAnsi" w:cstheme="majorHAnsi"/>
          <w:iCs/>
          <w:color w:val="auto"/>
          <w:sz w:val="22"/>
          <w:szCs w:val="22"/>
        </w:rPr>
        <w:t>o díle,</w:t>
      </w:r>
    </w:p>
    <w:p w14:paraId="767248F6" w14:textId="77777777" w:rsidR="000D5EA2" w:rsidRPr="00E6127A" w:rsidRDefault="006826A2" w:rsidP="00622F4B">
      <w:pPr>
        <w:pStyle w:val="Default"/>
        <w:widowControl w:val="0"/>
        <w:numPr>
          <w:ilvl w:val="0"/>
          <w:numId w:val="10"/>
        </w:numPr>
        <w:spacing w:after="60"/>
        <w:ind w:left="924" w:hanging="357"/>
        <w:jc w:val="both"/>
        <w:rPr>
          <w:rFonts w:asciiTheme="majorHAnsi" w:hAnsiTheme="majorHAnsi" w:cstheme="majorHAnsi"/>
          <w:color w:val="auto"/>
          <w:sz w:val="22"/>
          <w:szCs w:val="22"/>
        </w:rPr>
      </w:pPr>
      <w:r w:rsidRPr="00E6127A">
        <w:rPr>
          <w:rFonts w:asciiTheme="majorHAnsi" w:hAnsiTheme="majorHAnsi" w:cstheme="majorHAnsi"/>
          <w:iCs/>
          <w:color w:val="auto"/>
          <w:sz w:val="22"/>
          <w:szCs w:val="22"/>
        </w:rPr>
        <w:t>zhodnocení jakosti díla nebo jeho části,</w:t>
      </w:r>
    </w:p>
    <w:p w14:paraId="1965E9D9" w14:textId="77777777" w:rsidR="000D5EA2" w:rsidRPr="00E6127A" w:rsidRDefault="009241F5" w:rsidP="00622F4B">
      <w:pPr>
        <w:pStyle w:val="Default"/>
        <w:widowControl w:val="0"/>
        <w:numPr>
          <w:ilvl w:val="0"/>
          <w:numId w:val="10"/>
        </w:numPr>
        <w:spacing w:after="60"/>
        <w:ind w:left="924" w:hanging="357"/>
        <w:jc w:val="both"/>
        <w:rPr>
          <w:rFonts w:asciiTheme="majorHAnsi" w:hAnsiTheme="majorHAnsi" w:cstheme="majorHAnsi"/>
          <w:color w:val="auto"/>
          <w:sz w:val="22"/>
          <w:szCs w:val="22"/>
        </w:rPr>
      </w:pPr>
      <w:r w:rsidRPr="00E6127A">
        <w:rPr>
          <w:rFonts w:asciiTheme="majorHAnsi" w:hAnsiTheme="majorHAnsi" w:cstheme="majorHAnsi"/>
          <w:color w:val="auto"/>
          <w:sz w:val="22"/>
          <w:szCs w:val="22"/>
        </w:rPr>
        <w:t>všechny zjišťovací protokoly z kontrolních dnů, resp. jejich kopie,</w:t>
      </w:r>
    </w:p>
    <w:p w14:paraId="75C8F3A2" w14:textId="77777777" w:rsidR="000D5EA2" w:rsidRPr="00E6127A" w:rsidRDefault="009241F5" w:rsidP="00622F4B">
      <w:pPr>
        <w:pStyle w:val="Default"/>
        <w:widowControl w:val="0"/>
        <w:numPr>
          <w:ilvl w:val="0"/>
          <w:numId w:val="10"/>
        </w:numPr>
        <w:spacing w:after="60"/>
        <w:ind w:left="924" w:hanging="357"/>
        <w:jc w:val="both"/>
        <w:rPr>
          <w:rFonts w:asciiTheme="majorHAnsi" w:hAnsiTheme="majorHAnsi" w:cstheme="majorHAnsi"/>
          <w:color w:val="auto"/>
          <w:sz w:val="22"/>
          <w:szCs w:val="22"/>
        </w:rPr>
      </w:pPr>
      <w:r w:rsidRPr="00E6127A">
        <w:rPr>
          <w:rFonts w:asciiTheme="majorHAnsi" w:hAnsiTheme="majorHAnsi" w:cstheme="majorHAnsi"/>
          <w:color w:val="auto"/>
          <w:sz w:val="22"/>
          <w:szCs w:val="22"/>
        </w:rPr>
        <w:t>fotodokumentaci, prohlášení o likvidaci odpadů, technické listy apod.</w:t>
      </w:r>
    </w:p>
    <w:p w14:paraId="39378AD5" w14:textId="77777777" w:rsidR="000D5EA2" w:rsidRPr="00E6127A" w:rsidRDefault="006826A2" w:rsidP="00622F4B">
      <w:pPr>
        <w:pStyle w:val="Default"/>
        <w:widowControl w:val="0"/>
        <w:numPr>
          <w:ilvl w:val="0"/>
          <w:numId w:val="10"/>
        </w:numPr>
        <w:spacing w:after="60"/>
        <w:ind w:left="924" w:hanging="357"/>
        <w:jc w:val="both"/>
        <w:rPr>
          <w:rFonts w:asciiTheme="majorHAnsi" w:hAnsiTheme="majorHAnsi" w:cstheme="majorHAnsi"/>
          <w:iCs/>
          <w:sz w:val="22"/>
          <w:szCs w:val="22"/>
        </w:rPr>
      </w:pPr>
      <w:r w:rsidRPr="00E6127A">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22D5E652" w14:textId="77777777" w:rsidR="000D5EA2" w:rsidRPr="00E6127A" w:rsidRDefault="006826A2" w:rsidP="00622F4B">
      <w:pPr>
        <w:pStyle w:val="Default"/>
        <w:widowControl w:val="0"/>
        <w:numPr>
          <w:ilvl w:val="0"/>
          <w:numId w:val="10"/>
        </w:numPr>
        <w:spacing w:after="60"/>
        <w:ind w:left="924" w:hanging="357"/>
        <w:jc w:val="both"/>
        <w:rPr>
          <w:rFonts w:asciiTheme="majorHAnsi" w:hAnsiTheme="majorHAnsi" w:cstheme="majorHAnsi"/>
          <w:sz w:val="22"/>
          <w:szCs w:val="22"/>
        </w:rPr>
      </w:pPr>
      <w:r w:rsidRPr="00E6127A">
        <w:rPr>
          <w:rFonts w:asciiTheme="majorHAnsi" w:hAnsiTheme="majorHAnsi" w:cstheme="majorHAnsi"/>
          <w:sz w:val="22"/>
          <w:szCs w:val="22"/>
        </w:rPr>
        <w:t>soupis příloh,</w:t>
      </w:r>
    </w:p>
    <w:p w14:paraId="02F1A292" w14:textId="77777777" w:rsidR="000D5EA2" w:rsidRPr="00E6127A" w:rsidRDefault="006826A2" w:rsidP="00622F4B">
      <w:pPr>
        <w:pStyle w:val="Default"/>
        <w:widowControl w:val="0"/>
        <w:numPr>
          <w:ilvl w:val="0"/>
          <w:numId w:val="10"/>
        </w:numPr>
        <w:spacing w:after="60"/>
        <w:ind w:left="924" w:hanging="357"/>
        <w:jc w:val="both"/>
        <w:rPr>
          <w:rFonts w:asciiTheme="majorHAnsi" w:hAnsiTheme="majorHAnsi" w:cstheme="majorHAnsi"/>
          <w:sz w:val="22"/>
          <w:szCs w:val="22"/>
        </w:rPr>
      </w:pPr>
      <w:r w:rsidRPr="00E6127A">
        <w:rPr>
          <w:rFonts w:asciiTheme="majorHAnsi" w:hAnsiTheme="majorHAnsi" w:cstheme="majorHAnsi"/>
          <w:sz w:val="22"/>
          <w:szCs w:val="22"/>
        </w:rPr>
        <w:t>soupis provedených změn a odchylek od dokumentace ověřené ve stavebním řízení,</w:t>
      </w:r>
    </w:p>
    <w:p w14:paraId="0AF67928" w14:textId="77777777" w:rsidR="000D5EA2" w:rsidRPr="00E6127A" w:rsidRDefault="009241F5" w:rsidP="00622F4B">
      <w:pPr>
        <w:pStyle w:val="Default"/>
        <w:widowControl w:val="0"/>
        <w:numPr>
          <w:ilvl w:val="0"/>
          <w:numId w:val="10"/>
        </w:numPr>
        <w:spacing w:after="60"/>
        <w:ind w:left="924" w:hanging="357"/>
        <w:jc w:val="both"/>
        <w:rPr>
          <w:rFonts w:asciiTheme="majorHAnsi" w:hAnsiTheme="majorHAnsi" w:cstheme="majorHAnsi"/>
          <w:sz w:val="22"/>
          <w:szCs w:val="22"/>
        </w:rPr>
      </w:pPr>
      <w:r w:rsidRPr="00E6127A">
        <w:rPr>
          <w:rFonts w:asciiTheme="majorHAnsi" w:hAnsiTheme="majorHAnsi" w:cstheme="majorHAnsi"/>
          <w:sz w:val="22"/>
          <w:szCs w:val="22"/>
        </w:rPr>
        <w:t>restaurátorské zprávy a související dokumentace předmětu restaurování,</w:t>
      </w:r>
    </w:p>
    <w:p w14:paraId="2C92BD44" w14:textId="77777777" w:rsidR="000D5EA2" w:rsidRPr="00E6127A" w:rsidRDefault="006826A2" w:rsidP="00622F4B">
      <w:pPr>
        <w:pStyle w:val="Default"/>
        <w:widowControl w:val="0"/>
        <w:numPr>
          <w:ilvl w:val="0"/>
          <w:numId w:val="10"/>
        </w:numPr>
        <w:tabs>
          <w:tab w:val="left" w:pos="993"/>
        </w:tabs>
        <w:spacing w:after="60"/>
        <w:ind w:left="924" w:hanging="357"/>
        <w:jc w:val="both"/>
        <w:rPr>
          <w:rFonts w:asciiTheme="majorHAnsi" w:hAnsiTheme="majorHAnsi" w:cstheme="majorHAnsi"/>
          <w:iCs/>
          <w:sz w:val="22"/>
          <w:szCs w:val="22"/>
        </w:rPr>
      </w:pPr>
      <w:r w:rsidRPr="00E6127A">
        <w:rPr>
          <w:rFonts w:asciiTheme="majorHAnsi" w:hAnsiTheme="majorHAnsi" w:cstheme="majorHAnsi"/>
          <w:iCs/>
          <w:sz w:val="22"/>
          <w:szCs w:val="22"/>
        </w:rPr>
        <w:t>ustanovení, že dílo je ke dni podpisu předávacího protokolu prosto zjevných vad a</w:t>
      </w:r>
      <w:r w:rsidRPr="00E6127A">
        <w:rPr>
          <w:rFonts w:asciiTheme="majorHAnsi" w:hAnsiTheme="majorHAnsi" w:cstheme="majorHAnsi"/>
          <w:sz w:val="22"/>
          <w:szCs w:val="22"/>
        </w:rPr>
        <w:t> </w:t>
      </w:r>
      <w:r w:rsidRPr="00E6127A">
        <w:rPr>
          <w:rFonts w:asciiTheme="majorHAnsi" w:hAnsiTheme="majorHAnsi" w:cstheme="majorHAnsi"/>
          <w:iCs/>
          <w:sz w:val="22"/>
          <w:szCs w:val="22"/>
        </w:rPr>
        <w:t>nedodělků, v případě, že při předání a převzetí díla nebudou zjištěny zjevné vady a nedodělky,</w:t>
      </w:r>
    </w:p>
    <w:p w14:paraId="147399FC" w14:textId="77777777" w:rsidR="000D5EA2" w:rsidRPr="00E6127A" w:rsidRDefault="006826A2" w:rsidP="00622F4B">
      <w:pPr>
        <w:pStyle w:val="Default"/>
        <w:widowControl w:val="0"/>
        <w:numPr>
          <w:ilvl w:val="0"/>
          <w:numId w:val="10"/>
        </w:numPr>
        <w:spacing w:after="60"/>
        <w:ind w:left="924" w:hanging="357"/>
        <w:jc w:val="both"/>
        <w:rPr>
          <w:rFonts w:asciiTheme="majorHAnsi" w:hAnsiTheme="majorHAnsi" w:cstheme="majorHAnsi"/>
          <w:sz w:val="22"/>
          <w:szCs w:val="22"/>
        </w:rPr>
      </w:pPr>
      <w:r w:rsidRPr="00E6127A">
        <w:rPr>
          <w:rFonts w:asciiTheme="majorHAnsi" w:hAnsiTheme="majorHAnsi" w:cstheme="majorHAnsi"/>
          <w:sz w:val="22"/>
          <w:szCs w:val="22"/>
        </w:rPr>
        <w:t>jmenovitý seznam účastníků řízení,</w:t>
      </w:r>
    </w:p>
    <w:p w14:paraId="31E71D4B" w14:textId="77777777" w:rsidR="000D5EA2" w:rsidRPr="00E6127A" w:rsidRDefault="006826A2" w:rsidP="00622F4B">
      <w:pPr>
        <w:pStyle w:val="Default"/>
        <w:widowControl w:val="0"/>
        <w:numPr>
          <w:ilvl w:val="0"/>
          <w:numId w:val="10"/>
        </w:numPr>
        <w:spacing w:after="120"/>
        <w:ind w:left="924" w:hanging="357"/>
        <w:jc w:val="both"/>
        <w:rPr>
          <w:rFonts w:asciiTheme="majorHAnsi" w:hAnsiTheme="majorHAnsi" w:cstheme="majorHAnsi"/>
          <w:sz w:val="22"/>
          <w:szCs w:val="22"/>
        </w:rPr>
      </w:pPr>
      <w:r w:rsidRPr="00E6127A">
        <w:rPr>
          <w:rFonts w:asciiTheme="majorHAnsi" w:hAnsiTheme="majorHAnsi" w:cstheme="majorHAnsi"/>
          <w:sz w:val="22"/>
          <w:szCs w:val="22"/>
        </w:rPr>
        <w:t>určení místa a času předání a převzetí díla;</w:t>
      </w:r>
    </w:p>
    <w:p w14:paraId="0A5BA60C" w14:textId="77777777" w:rsidR="000D5EA2" w:rsidRPr="00E6127A" w:rsidRDefault="006826A2" w:rsidP="00622F4B">
      <w:pPr>
        <w:pStyle w:val="Default"/>
        <w:widowControl w:val="0"/>
        <w:numPr>
          <w:ilvl w:val="0"/>
          <w:numId w:val="10"/>
        </w:numPr>
        <w:spacing w:after="120"/>
        <w:ind w:left="924" w:hanging="357"/>
        <w:jc w:val="both"/>
        <w:rPr>
          <w:rFonts w:asciiTheme="majorHAnsi" w:hAnsiTheme="majorHAnsi" w:cstheme="majorHAnsi"/>
          <w:sz w:val="22"/>
          <w:szCs w:val="22"/>
        </w:rPr>
      </w:pPr>
      <w:r w:rsidRPr="00E6127A">
        <w:rPr>
          <w:rFonts w:asciiTheme="majorHAnsi" w:hAnsiTheme="majorHAnsi" w:cstheme="majorHAnsi"/>
          <w:sz w:val="22"/>
          <w:szCs w:val="22"/>
        </w:rPr>
        <w:lastRenderedPageBreak/>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78FDC361" w14:textId="77777777" w:rsidR="000D5EA2" w:rsidRPr="00E6127A" w:rsidRDefault="006826A2" w:rsidP="00622F4B">
      <w:pPr>
        <w:pStyle w:val="Default"/>
        <w:widowControl w:val="0"/>
        <w:numPr>
          <w:ilvl w:val="0"/>
          <w:numId w:val="10"/>
        </w:numPr>
        <w:spacing w:after="120"/>
        <w:ind w:left="924" w:hanging="357"/>
        <w:jc w:val="both"/>
        <w:rPr>
          <w:rFonts w:asciiTheme="majorHAnsi" w:hAnsiTheme="majorHAnsi" w:cstheme="majorHAnsi"/>
          <w:sz w:val="22"/>
          <w:szCs w:val="22"/>
        </w:rPr>
      </w:pPr>
      <w:r w:rsidRPr="00E6127A">
        <w:rPr>
          <w:rFonts w:asciiTheme="majorHAnsi" w:hAnsiTheme="majorHAnsi" w:cstheme="majorHAnsi"/>
          <w:sz w:val="22"/>
          <w:szCs w:val="22"/>
        </w:rPr>
        <w:t>jakékoliv další skutečnosti požadované objednatelem.</w:t>
      </w:r>
    </w:p>
    <w:p w14:paraId="3A3D5E75" w14:textId="77777777" w:rsidR="000D5EA2" w:rsidRPr="00B027B2" w:rsidRDefault="006826A2" w:rsidP="00F830F2">
      <w:pPr>
        <w:widowControl w:val="0"/>
        <w:numPr>
          <w:ilvl w:val="1"/>
          <w:numId w:val="9"/>
        </w:numPr>
        <w:spacing w:after="120" w:line="240" w:lineRule="auto"/>
        <w:jc w:val="both"/>
        <w:rPr>
          <w:rFonts w:asciiTheme="majorHAnsi" w:hAnsiTheme="majorHAnsi" w:cstheme="majorHAnsi"/>
          <w:iCs/>
        </w:rPr>
      </w:pPr>
      <w:r w:rsidRPr="00E6127A">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w:t>
      </w:r>
      <w:r w:rsidRPr="00B027B2">
        <w:rPr>
          <w:rFonts w:asciiTheme="majorHAnsi" w:hAnsiTheme="majorHAnsi" w:cstheme="majorHAnsi"/>
          <w:iCs/>
        </w:rPr>
        <w:t xml:space="preserve">pro provedení díla dle této smlouvy. </w:t>
      </w:r>
    </w:p>
    <w:p w14:paraId="5F5D7443" w14:textId="63A9B4D5" w:rsidR="000D5EA2" w:rsidRPr="00362839" w:rsidRDefault="006826A2" w:rsidP="00F830F2">
      <w:pPr>
        <w:widowControl w:val="0"/>
        <w:numPr>
          <w:ilvl w:val="1"/>
          <w:numId w:val="9"/>
        </w:numPr>
        <w:spacing w:after="120" w:line="240" w:lineRule="auto"/>
        <w:jc w:val="both"/>
        <w:rPr>
          <w:rFonts w:asciiTheme="majorHAnsi" w:hAnsiTheme="majorHAnsi" w:cstheme="majorHAnsi"/>
          <w:iCs/>
        </w:rPr>
      </w:pPr>
      <w:r w:rsidRPr="00372C9F">
        <w:rPr>
          <w:rFonts w:asciiTheme="majorHAnsi" w:hAnsiTheme="majorHAnsi" w:cstheme="majorHAnsi"/>
          <w:iCs/>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w:t>
      </w:r>
      <w:r w:rsidR="00036476" w:rsidRPr="00372C9F">
        <w:rPr>
          <w:rFonts w:asciiTheme="majorHAnsi" w:hAnsiTheme="majorHAnsi" w:cstheme="majorHAnsi"/>
          <w:iCs/>
        </w:rPr>
        <w:t> </w:t>
      </w:r>
      <w:r w:rsidRPr="00372C9F">
        <w:rPr>
          <w:rFonts w:asciiTheme="majorHAnsi" w:hAnsiTheme="majorHAnsi" w:cstheme="majorHAnsi"/>
          <w:iCs/>
        </w:rPr>
        <w:t>případě</w:t>
      </w:r>
      <w:r w:rsidR="00036476" w:rsidRPr="00372C9F">
        <w:rPr>
          <w:rFonts w:asciiTheme="majorHAnsi" w:hAnsiTheme="majorHAnsi" w:cstheme="majorHAnsi"/>
          <w:iCs/>
        </w:rPr>
        <w:t>, že dílo bude v termínu dle odst. 4.1. písm. e) této smlouvy vykazovat vady a nedodělky,</w:t>
      </w:r>
      <w:r w:rsidRPr="00372C9F">
        <w:rPr>
          <w:rFonts w:asciiTheme="majorHAnsi" w:hAnsiTheme="majorHAnsi" w:cstheme="majorHAnsi"/>
          <w:iCs/>
        </w:rPr>
        <w:t xml:space="preserve"> uvedou smluvní strany do předávacího protokolu výčet všech vad a nedodělků a lhůtu pro jejich odstranění. </w:t>
      </w:r>
      <w:r w:rsidR="0081059D" w:rsidRPr="00372C9F">
        <w:rPr>
          <w:rFonts w:asciiTheme="majorHAnsi" w:hAnsiTheme="majorHAnsi" w:cstheme="majorHAnsi"/>
          <w:iCs/>
        </w:rPr>
        <w:t>Veškeré vady a</w:t>
      </w:r>
      <w:r w:rsidR="00537CF9" w:rsidRPr="00372C9F">
        <w:rPr>
          <w:rFonts w:asciiTheme="majorHAnsi" w:hAnsiTheme="majorHAnsi" w:cstheme="majorHAnsi"/>
          <w:iCs/>
        </w:rPr>
        <w:t xml:space="preserve"> nedodělky</w:t>
      </w:r>
      <w:r w:rsidR="0081059D" w:rsidRPr="00372C9F">
        <w:rPr>
          <w:rFonts w:asciiTheme="majorHAnsi" w:hAnsiTheme="majorHAnsi" w:cstheme="majorHAnsi"/>
          <w:iCs/>
        </w:rPr>
        <w:t xml:space="preserve"> </w:t>
      </w:r>
      <w:r w:rsidR="00834474" w:rsidRPr="00372C9F">
        <w:rPr>
          <w:rFonts w:asciiTheme="majorHAnsi" w:hAnsiTheme="majorHAnsi" w:cstheme="majorHAnsi"/>
          <w:iCs/>
        </w:rPr>
        <w:t xml:space="preserve">musí být odstraněny před termínem pro </w:t>
      </w:r>
      <w:r w:rsidR="0081059D" w:rsidRPr="00372C9F">
        <w:rPr>
          <w:rFonts w:asciiTheme="majorHAnsi" w:hAnsiTheme="majorHAnsi" w:cstheme="majorHAnsi"/>
          <w:iCs/>
        </w:rPr>
        <w:t xml:space="preserve">odstranění </w:t>
      </w:r>
      <w:r w:rsidR="00834474" w:rsidRPr="00372C9F">
        <w:rPr>
          <w:rFonts w:asciiTheme="majorHAnsi" w:hAnsiTheme="majorHAnsi" w:cstheme="majorHAnsi"/>
          <w:iCs/>
        </w:rPr>
        <w:t xml:space="preserve">vad a nedodělků stanoveným objednatelem </w:t>
      </w:r>
      <w:r w:rsidR="0081059D" w:rsidRPr="00372C9F">
        <w:rPr>
          <w:rFonts w:asciiTheme="majorHAnsi" w:hAnsiTheme="majorHAnsi" w:cstheme="majorHAnsi"/>
          <w:iCs/>
        </w:rPr>
        <w:t>čl. 4.1. písm. f) této smlouvy</w:t>
      </w:r>
      <w:r w:rsidR="0081059D" w:rsidRPr="00362839">
        <w:rPr>
          <w:rFonts w:asciiTheme="majorHAnsi" w:hAnsiTheme="majorHAnsi" w:cstheme="majorHAnsi"/>
          <w:iCs/>
        </w:rPr>
        <w:t>.</w:t>
      </w:r>
      <w:r w:rsidR="00834474" w:rsidRPr="00362839">
        <w:rPr>
          <w:rFonts w:asciiTheme="majorHAnsi" w:hAnsiTheme="majorHAnsi" w:cstheme="majorHAnsi"/>
          <w:iCs/>
        </w:rPr>
        <w:t xml:space="preserve"> </w:t>
      </w:r>
    </w:p>
    <w:p w14:paraId="1F420C4D" w14:textId="1F5F6EDB" w:rsidR="000D5EA2" w:rsidRPr="00B027B2" w:rsidRDefault="006826A2" w:rsidP="00F830F2">
      <w:pPr>
        <w:widowControl w:val="0"/>
        <w:numPr>
          <w:ilvl w:val="1"/>
          <w:numId w:val="9"/>
        </w:numPr>
        <w:spacing w:after="120" w:line="240" w:lineRule="auto"/>
        <w:jc w:val="both"/>
        <w:rPr>
          <w:rFonts w:asciiTheme="majorHAnsi" w:hAnsiTheme="majorHAnsi" w:cstheme="majorHAnsi"/>
          <w:iCs/>
        </w:rPr>
      </w:pPr>
      <w:r w:rsidRPr="00362839">
        <w:rPr>
          <w:rFonts w:asciiTheme="majorHAnsi" w:hAnsiTheme="majorHAnsi" w:cstheme="majorHAnsi"/>
          <w:iCs/>
        </w:rPr>
        <w:t xml:space="preserve">Nedojde-li mezi oběma stranami k dohodě o termínu odstranění vad a nedodělků, pak platí, že vady a nedodělky je zhotovitel povinen odstranit nejpozději do </w:t>
      </w:r>
      <w:r w:rsidR="00F55E40" w:rsidRPr="00362839">
        <w:rPr>
          <w:rFonts w:asciiTheme="majorHAnsi" w:hAnsiTheme="majorHAnsi" w:cstheme="majorHAnsi"/>
        </w:rPr>
        <w:t xml:space="preserve">termínu stanoveném objednatelem v této smlouvě </w:t>
      </w:r>
      <w:r w:rsidR="0081059D" w:rsidRPr="00362839">
        <w:rPr>
          <w:rFonts w:asciiTheme="majorHAnsi" w:hAnsiTheme="majorHAnsi" w:cstheme="majorHAnsi"/>
        </w:rPr>
        <w:t xml:space="preserve">(čl. IV odst. 4.1. písm. f) této smlouvy) </w:t>
      </w:r>
      <w:r w:rsidR="00F55E40" w:rsidRPr="00362839">
        <w:rPr>
          <w:rFonts w:asciiTheme="majorHAnsi" w:hAnsiTheme="majorHAnsi" w:cstheme="majorHAnsi"/>
        </w:rPr>
        <w:t>pro</w:t>
      </w:r>
      <w:r w:rsidR="0081059D" w:rsidRPr="00362839">
        <w:rPr>
          <w:rFonts w:asciiTheme="majorHAnsi" w:hAnsiTheme="majorHAnsi" w:cstheme="majorHAnsi"/>
        </w:rPr>
        <w:t xml:space="preserve"> odstranění vad a nedodělků.</w:t>
      </w:r>
      <w:r w:rsidRPr="00362839">
        <w:rPr>
          <w:rFonts w:asciiTheme="majorHAnsi" w:hAnsiTheme="majorHAnsi" w:cstheme="majorHAnsi"/>
          <w:iCs/>
        </w:rPr>
        <w:t xml:space="preserve"> Zhotovitel</w:t>
      </w:r>
      <w:r w:rsidRPr="00B027B2">
        <w:rPr>
          <w:rFonts w:asciiTheme="majorHAnsi" w:hAnsiTheme="majorHAnsi" w:cstheme="majorHAnsi"/>
          <w:iCs/>
        </w:rPr>
        <w:t xml:space="preserve">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43DEB745" w14:textId="38C331B8" w:rsidR="000D5EA2" w:rsidRPr="00AD15F6" w:rsidRDefault="006826A2" w:rsidP="00F830F2">
      <w:pPr>
        <w:widowControl w:val="0"/>
        <w:numPr>
          <w:ilvl w:val="1"/>
          <w:numId w:val="9"/>
        </w:numPr>
        <w:spacing w:after="120" w:line="240" w:lineRule="auto"/>
        <w:jc w:val="both"/>
        <w:rPr>
          <w:rFonts w:asciiTheme="majorHAnsi" w:hAnsiTheme="majorHAnsi" w:cstheme="majorHAnsi"/>
          <w:iCs/>
        </w:rPr>
      </w:pPr>
      <w:r w:rsidRPr="009E2DF7">
        <w:rPr>
          <w:rFonts w:asciiTheme="majorHAnsi" w:hAnsiTheme="majorHAnsi" w:cstheme="majorHAnsi"/>
        </w:rPr>
        <w:t>Po odstranění poslední vady či nedodělku bude o této skutečnosti sepsán smluvními stranami protokol a proběhne nové předávací řízení</w:t>
      </w:r>
      <w:r w:rsidR="00F55E40" w:rsidRPr="00AD15F6">
        <w:rPr>
          <w:rFonts w:asciiTheme="majorHAnsi" w:hAnsiTheme="majorHAnsi" w:cstheme="majorHAnsi"/>
        </w:rPr>
        <w:t xml:space="preserve">, které se musí uskutečnit před termínem pro </w:t>
      </w:r>
      <w:r w:rsidR="005446F4" w:rsidRPr="00AD15F6">
        <w:rPr>
          <w:rFonts w:asciiTheme="majorHAnsi" w:hAnsiTheme="majorHAnsi" w:cstheme="majorHAnsi"/>
        </w:rPr>
        <w:t xml:space="preserve">odstranění vad a nedodělků, tj. pro </w:t>
      </w:r>
      <w:r w:rsidR="00F55E40" w:rsidRPr="00AD15F6">
        <w:rPr>
          <w:rFonts w:asciiTheme="majorHAnsi" w:hAnsiTheme="majorHAnsi" w:cstheme="majorHAnsi"/>
        </w:rPr>
        <w:t>předání díla bez vad a nedodělků stanoveným objednatelem v</w:t>
      </w:r>
      <w:r w:rsidR="005446F4" w:rsidRPr="00AD15F6">
        <w:rPr>
          <w:rFonts w:asciiTheme="majorHAnsi" w:hAnsiTheme="majorHAnsi" w:cstheme="majorHAnsi"/>
        </w:rPr>
        <w:t xml:space="preserve"> čl. IV. odst. 4.1. písm. f) </w:t>
      </w:r>
      <w:r w:rsidR="00F55E40" w:rsidRPr="00AD15F6">
        <w:rPr>
          <w:rFonts w:asciiTheme="majorHAnsi" w:hAnsiTheme="majorHAnsi" w:cstheme="majorHAnsi"/>
        </w:rPr>
        <w:t>této smlouv</w:t>
      </w:r>
      <w:r w:rsidR="005446F4" w:rsidRPr="00AD15F6">
        <w:rPr>
          <w:rFonts w:asciiTheme="majorHAnsi" w:hAnsiTheme="majorHAnsi" w:cstheme="majorHAnsi"/>
        </w:rPr>
        <w:t>y</w:t>
      </w:r>
      <w:r w:rsidRPr="00AD15F6">
        <w:rPr>
          <w:rFonts w:asciiTheme="majorHAnsi" w:hAnsiTheme="majorHAnsi" w:cstheme="majorHAnsi"/>
        </w:rPr>
        <w:t xml:space="preserve">. </w:t>
      </w:r>
    </w:p>
    <w:p w14:paraId="5229AEFA" w14:textId="77777777" w:rsidR="000D5EA2" w:rsidRPr="00E6127A" w:rsidRDefault="006826A2" w:rsidP="00F830F2">
      <w:pPr>
        <w:widowControl w:val="0"/>
        <w:numPr>
          <w:ilvl w:val="1"/>
          <w:numId w:val="9"/>
        </w:numPr>
        <w:spacing w:after="120" w:line="240" w:lineRule="auto"/>
        <w:jc w:val="both"/>
        <w:rPr>
          <w:rFonts w:asciiTheme="majorHAnsi" w:hAnsiTheme="majorHAnsi" w:cstheme="majorHAnsi"/>
          <w:iCs/>
        </w:rPr>
      </w:pPr>
      <w:r w:rsidRPr="00E6127A">
        <w:rPr>
          <w:rFonts w:asciiTheme="majorHAnsi" w:hAnsiTheme="majorHAnsi" w:cstheme="majorHAnsi"/>
          <w:iCs/>
        </w:rPr>
        <w:t xml:space="preserve">V případě, že objednatel odmítne dílo převzít, </w:t>
      </w:r>
      <w:proofErr w:type="gramStart"/>
      <w:r w:rsidRPr="00E6127A">
        <w:rPr>
          <w:rFonts w:asciiTheme="majorHAnsi" w:hAnsiTheme="majorHAnsi" w:cstheme="majorHAnsi"/>
          <w:iCs/>
        </w:rPr>
        <w:t>sepíší</w:t>
      </w:r>
      <w:proofErr w:type="gramEnd"/>
      <w:r w:rsidRPr="00E6127A">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E6127A">
        <w:rPr>
          <w:rFonts w:asciiTheme="majorHAnsi" w:hAnsiTheme="majorHAnsi" w:cstheme="majorHAnsi"/>
          <w:iCs/>
          <w:color w:val="FF0000"/>
        </w:rPr>
        <w:t xml:space="preserve"> </w:t>
      </w:r>
      <w:r w:rsidRPr="00E6127A">
        <w:rPr>
          <w:rFonts w:asciiTheme="majorHAnsi" w:hAnsiTheme="majorHAnsi" w:cstheme="majorHAnsi"/>
          <w:iCs/>
        </w:rPr>
        <w:t xml:space="preserve">pro drobné vady, i když nebrání jeho užívání, ani jeho užívání podstatným způsobem neomezují. </w:t>
      </w:r>
    </w:p>
    <w:p w14:paraId="242A8FA7" w14:textId="77777777" w:rsidR="000D5EA2" w:rsidRPr="00E6127A" w:rsidRDefault="006826A2" w:rsidP="00F830F2">
      <w:pPr>
        <w:widowControl w:val="0"/>
        <w:numPr>
          <w:ilvl w:val="1"/>
          <w:numId w:val="9"/>
        </w:numPr>
        <w:spacing w:after="120" w:line="240" w:lineRule="auto"/>
        <w:jc w:val="both"/>
        <w:rPr>
          <w:rFonts w:asciiTheme="majorHAnsi" w:hAnsiTheme="majorHAnsi" w:cstheme="majorHAnsi"/>
          <w:iCs/>
        </w:rPr>
      </w:pPr>
      <w:r w:rsidRPr="00E6127A">
        <w:rPr>
          <w:rFonts w:asciiTheme="majorHAnsi" w:hAnsiTheme="majorHAnsi" w:cstheme="majorHAnsi"/>
          <w:snapToGrid w:val="0"/>
        </w:rPr>
        <w:t xml:space="preserve">Smluvní strany se dohodly na vyloučení </w:t>
      </w:r>
      <w:proofErr w:type="spellStart"/>
      <w:r w:rsidRPr="00E6127A">
        <w:rPr>
          <w:rFonts w:asciiTheme="majorHAnsi" w:hAnsiTheme="majorHAnsi" w:cstheme="majorHAnsi"/>
          <w:snapToGrid w:val="0"/>
        </w:rPr>
        <w:t>ust</w:t>
      </w:r>
      <w:proofErr w:type="spellEnd"/>
      <w:r w:rsidRPr="00E6127A">
        <w:rPr>
          <w:rFonts w:asciiTheme="majorHAnsi" w:hAnsiTheme="majorHAnsi" w:cstheme="majorHAnsi"/>
          <w:snapToGrid w:val="0"/>
        </w:rPr>
        <w:t xml:space="preserve">. § 2609 občanského zákoníku a zhotovitel není oprávněn dílo nebo jeho část svépomocně prodat třetí osobě. </w:t>
      </w:r>
    </w:p>
    <w:p w14:paraId="0FD5C38D" w14:textId="77777777" w:rsidR="000D5EA2" w:rsidRPr="00E6127A" w:rsidRDefault="006826A2" w:rsidP="00F830F2">
      <w:pPr>
        <w:widowControl w:val="0"/>
        <w:numPr>
          <w:ilvl w:val="1"/>
          <w:numId w:val="9"/>
        </w:numPr>
        <w:autoSpaceDN w:val="0"/>
        <w:spacing w:after="240" w:line="240" w:lineRule="auto"/>
        <w:jc w:val="both"/>
        <w:rPr>
          <w:rFonts w:asciiTheme="majorHAnsi" w:hAnsiTheme="majorHAnsi" w:cstheme="majorHAnsi"/>
          <w:iCs/>
        </w:rPr>
      </w:pPr>
      <w:r w:rsidRPr="00E6127A">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16BBAF73" w14:textId="77777777" w:rsidR="000D5EA2" w:rsidRPr="00E6127A" w:rsidRDefault="006826A2" w:rsidP="00F830F2">
      <w:pPr>
        <w:widowControl w:val="0"/>
        <w:numPr>
          <w:ilvl w:val="1"/>
          <w:numId w:val="9"/>
        </w:numPr>
        <w:autoSpaceDN w:val="0"/>
        <w:spacing w:after="0" w:line="240" w:lineRule="auto"/>
        <w:jc w:val="both"/>
        <w:rPr>
          <w:rFonts w:asciiTheme="majorHAnsi" w:hAnsiTheme="majorHAnsi" w:cstheme="majorHAnsi"/>
          <w:iCs/>
        </w:rPr>
      </w:pPr>
      <w:r w:rsidRPr="00E6127A">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603F31F3" w14:textId="77777777" w:rsidR="000D5EA2" w:rsidRPr="00E6127A" w:rsidRDefault="006826A2" w:rsidP="00F830F2">
      <w:pPr>
        <w:pStyle w:val="Zkladntext"/>
        <w:keepNext/>
        <w:widowControl/>
        <w:numPr>
          <w:ilvl w:val="0"/>
          <w:numId w:val="33"/>
        </w:numPr>
        <w:tabs>
          <w:tab w:val="left" w:pos="284"/>
          <w:tab w:val="left" w:pos="600"/>
        </w:tabs>
        <w:spacing w:before="480" w:after="120"/>
        <w:jc w:val="center"/>
        <w:outlineLvl w:val="0"/>
        <w:rPr>
          <w:rFonts w:asciiTheme="majorHAnsi" w:hAnsiTheme="majorHAnsi" w:cstheme="majorHAnsi"/>
          <w:b/>
          <w:sz w:val="22"/>
          <w:szCs w:val="22"/>
        </w:rPr>
      </w:pPr>
      <w:r w:rsidRPr="00E6127A">
        <w:rPr>
          <w:rFonts w:asciiTheme="majorHAnsi" w:hAnsiTheme="majorHAnsi" w:cstheme="majorHAnsi"/>
          <w:b/>
          <w:sz w:val="22"/>
          <w:szCs w:val="22"/>
        </w:rPr>
        <w:lastRenderedPageBreak/>
        <w:t>Vlastnictví</w:t>
      </w:r>
    </w:p>
    <w:p w14:paraId="736C183B" w14:textId="77777777" w:rsidR="000D5EA2" w:rsidRPr="00E6127A" w:rsidRDefault="006826A2" w:rsidP="00F830F2">
      <w:pPr>
        <w:keepNext/>
        <w:numPr>
          <w:ilvl w:val="1"/>
          <w:numId w:val="11"/>
        </w:numPr>
        <w:spacing w:after="120" w:line="240" w:lineRule="auto"/>
        <w:jc w:val="both"/>
        <w:rPr>
          <w:rFonts w:asciiTheme="majorHAnsi" w:hAnsiTheme="majorHAnsi" w:cstheme="majorHAnsi"/>
        </w:rPr>
      </w:pPr>
      <w:r w:rsidRPr="00E6127A">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14EA914A" w14:textId="77777777" w:rsidR="000D5EA2" w:rsidRPr="00E6127A" w:rsidRDefault="006826A2" w:rsidP="00F830F2">
      <w:pPr>
        <w:widowControl w:val="0"/>
        <w:numPr>
          <w:ilvl w:val="1"/>
          <w:numId w:val="11"/>
        </w:numPr>
        <w:spacing w:after="120" w:line="240" w:lineRule="auto"/>
        <w:jc w:val="both"/>
        <w:rPr>
          <w:rFonts w:asciiTheme="majorHAnsi" w:hAnsiTheme="majorHAnsi" w:cstheme="majorHAnsi"/>
        </w:rPr>
      </w:pPr>
      <w:r w:rsidRPr="00E6127A">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05D46F1F" w14:textId="77777777" w:rsidR="000D5EA2" w:rsidRPr="00E6127A" w:rsidRDefault="006826A2" w:rsidP="00F830F2">
      <w:pPr>
        <w:widowControl w:val="0"/>
        <w:numPr>
          <w:ilvl w:val="1"/>
          <w:numId w:val="11"/>
        </w:numPr>
        <w:spacing w:after="120" w:line="240" w:lineRule="auto"/>
        <w:jc w:val="both"/>
        <w:rPr>
          <w:rFonts w:asciiTheme="majorHAnsi" w:hAnsiTheme="majorHAnsi" w:cstheme="majorHAnsi"/>
        </w:rPr>
      </w:pPr>
      <w:r w:rsidRPr="00E6127A">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41B7A452" w14:textId="77777777" w:rsidR="000D5EA2" w:rsidRPr="00E6127A" w:rsidRDefault="00CD6389" w:rsidP="00F830F2">
      <w:pPr>
        <w:pStyle w:val="Zkladntext"/>
        <w:keepNext/>
        <w:widowControl/>
        <w:numPr>
          <w:ilvl w:val="0"/>
          <w:numId w:val="33"/>
        </w:numPr>
        <w:tabs>
          <w:tab w:val="left" w:pos="284"/>
          <w:tab w:val="left" w:pos="600"/>
        </w:tabs>
        <w:spacing w:before="480" w:after="120"/>
        <w:jc w:val="center"/>
        <w:outlineLvl w:val="0"/>
        <w:rPr>
          <w:rFonts w:asciiTheme="majorHAnsi" w:hAnsiTheme="majorHAnsi" w:cstheme="majorHAnsi"/>
          <w:b/>
          <w:sz w:val="22"/>
          <w:szCs w:val="22"/>
        </w:rPr>
      </w:pPr>
      <w:r w:rsidRPr="00E6127A">
        <w:rPr>
          <w:rFonts w:asciiTheme="majorHAnsi" w:hAnsiTheme="majorHAnsi" w:cstheme="majorHAnsi"/>
          <w:b/>
          <w:sz w:val="22"/>
          <w:szCs w:val="22"/>
        </w:rPr>
        <w:t>Další práva a povinnosti smluvních stran</w:t>
      </w:r>
    </w:p>
    <w:p w14:paraId="3D27B023" w14:textId="38874FA4" w:rsidR="000D5EA2" w:rsidRPr="00E6127A" w:rsidRDefault="00D60DFA" w:rsidP="00F830F2">
      <w:pPr>
        <w:pStyle w:val="Odstavecseseznamem"/>
        <w:widowControl w:val="0"/>
        <w:numPr>
          <w:ilvl w:val="0"/>
          <w:numId w:val="12"/>
        </w:numPr>
        <w:shd w:val="clear" w:color="auto" w:fill="FFFFFF"/>
        <w:autoSpaceDE w:val="0"/>
        <w:autoSpaceDN w:val="0"/>
        <w:adjustRightInd w:val="0"/>
        <w:spacing w:before="0"/>
        <w:ind w:left="567" w:hanging="567"/>
        <w:contextualSpacing w:val="0"/>
        <w:outlineLvl w:val="9"/>
        <w:rPr>
          <w:rFonts w:asciiTheme="majorHAnsi" w:hAnsiTheme="majorHAnsi" w:cstheme="majorHAnsi"/>
          <w:snapToGrid w:val="0"/>
        </w:rPr>
      </w:pPr>
      <w:bookmarkStart w:id="2" w:name="_Ref37840101"/>
      <w:r w:rsidRPr="00E6127A">
        <w:rPr>
          <w:rFonts w:asciiTheme="majorHAnsi" w:hAnsiTheme="majorHAnsi" w:cstheme="majorHAnsi"/>
          <w:snapToGrid w:val="0"/>
        </w:rPr>
        <w:t xml:space="preserve">Zhotovitel se zavazuje </w:t>
      </w:r>
      <w:r w:rsidR="00585EEE" w:rsidRPr="00E6127A">
        <w:rPr>
          <w:rFonts w:asciiTheme="majorHAnsi" w:hAnsiTheme="majorHAnsi" w:cstheme="majorHAnsi"/>
          <w:snapToGrid w:val="0"/>
        </w:rPr>
        <w:t xml:space="preserve">při provádění díla </w:t>
      </w:r>
      <w:r w:rsidRPr="00E6127A">
        <w:rPr>
          <w:rFonts w:asciiTheme="majorHAnsi" w:hAnsiTheme="majorHAnsi" w:cstheme="majorHAnsi"/>
          <w:snapToGrid w:val="0"/>
        </w:rPr>
        <w:t xml:space="preserve">zajistit </w:t>
      </w:r>
      <w:r w:rsidR="00D268F8" w:rsidRPr="00E6127A">
        <w:rPr>
          <w:rFonts w:asciiTheme="majorHAnsi" w:hAnsiTheme="majorHAnsi" w:cstheme="majorHAnsi"/>
          <w:snapToGrid w:val="0"/>
        </w:rPr>
        <w:t xml:space="preserve">dodržování veškeré </w:t>
      </w:r>
      <w:r w:rsidR="009241F5" w:rsidRPr="00E6127A">
        <w:rPr>
          <w:rFonts w:asciiTheme="majorHAnsi" w:hAnsiTheme="majorHAnsi" w:cstheme="majorHAnsi"/>
          <w:snapToGrid w:val="0"/>
        </w:rPr>
        <w:t>platné legislativy</w:t>
      </w:r>
      <w:r w:rsidR="00D268F8" w:rsidRPr="00E6127A">
        <w:rPr>
          <w:rFonts w:asciiTheme="majorHAnsi" w:hAnsiTheme="majorHAnsi" w:cstheme="majorHAnsi"/>
          <w:snapToGrid w:val="0"/>
        </w:rPr>
        <w:t xml:space="preserve"> (zejm. bezpečnostní, hygienické, požární předpisy a předpisy z oblasti ochrany životního prostředí), a to všemi osobami a vůči všem osobám, které se na plnění díla podílejí a bez ohledu na to, zda jsou práce na předmětu plnění prováděny bezprostředně zhotovitelem či jeho poddodavateli. Zhotovitel bude při provádění prací respektovat a plnit požadavky koordinátora BOZP ve smyslu zákona o BOZP. Zhotovitel v plné míře zodpovídá za bezpečnost a ochranu zdraví všech osob, které se s jeho vědomím zdržují na pracovišti a je povinen zabezpečit jejich vybavení ochrannými pomůckami.</w:t>
      </w:r>
      <w:r w:rsidR="00585EEE" w:rsidRPr="00E6127A">
        <w:rPr>
          <w:rFonts w:asciiTheme="majorHAnsi" w:hAnsiTheme="majorHAnsi" w:cstheme="majorHAnsi"/>
          <w:snapToGrid w:val="0"/>
        </w:rPr>
        <w:t xml:space="preserve"> Zhotovitel je povinen zajistit si vlastní dozor a provádět soustavnou kontrolu v průběhu provádění díla nad bezpečností práce a požární ochranou, a to i po skončení těchto prací v rozsahu stanoveném platnými a účinnými požárními předpisy.</w:t>
      </w:r>
    </w:p>
    <w:p w14:paraId="03F9D017" w14:textId="54FD625E" w:rsidR="00B80E93" w:rsidRPr="00B80E93" w:rsidRDefault="00D268F8" w:rsidP="002A16BE">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rPr>
        <w:t>Zaměstnanci zhotovitele, případně zaměstnanci poddodavatelů zhotovitele se budou zdržovat pouze na staveništi a na místech smluvně dohodnutých.</w:t>
      </w:r>
      <w:r w:rsidR="00B80E93">
        <w:rPr>
          <w:rFonts w:asciiTheme="majorHAnsi" w:hAnsiTheme="majorHAnsi" w:cstheme="majorHAnsi"/>
        </w:rPr>
        <w:t xml:space="preserve"> </w:t>
      </w:r>
      <w:r w:rsidR="00B80E93" w:rsidRPr="00B80E93">
        <w:rPr>
          <w:rFonts w:asciiTheme="majorHAnsi" w:hAnsiTheme="majorHAnsi" w:cstheme="majorHAnsi"/>
          <w:snapToGrid w:val="0"/>
        </w:rPr>
        <w:t>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o rizicích vznikajících při pracovních nebo technologických postupech, které zvolil.</w:t>
      </w:r>
    </w:p>
    <w:bookmarkEnd w:id="2"/>
    <w:p w14:paraId="3F333A38" w14:textId="77777777" w:rsidR="000D5EA2" w:rsidRPr="00E6127A" w:rsidRDefault="007136E8" w:rsidP="00F830F2">
      <w:pPr>
        <w:widowControl w:val="0"/>
        <w:numPr>
          <w:ilvl w:val="0"/>
          <w:numId w:val="12"/>
        </w:numPr>
        <w:spacing w:after="120" w:line="240" w:lineRule="auto"/>
        <w:ind w:left="567" w:hanging="567"/>
        <w:jc w:val="both"/>
        <w:rPr>
          <w:rFonts w:asciiTheme="majorHAnsi" w:hAnsiTheme="majorHAnsi" w:cstheme="majorHAnsi"/>
          <w:snapToGrid w:val="0"/>
        </w:rPr>
      </w:pPr>
      <w:r w:rsidRPr="00E6127A">
        <w:rPr>
          <w:rFonts w:asciiTheme="majorHAnsi" w:eastAsia="Calibri" w:hAnsiTheme="majorHAnsi" w:cstheme="majorHAnsi"/>
        </w:rPr>
        <w:t>Zhotovitel při realizaci díla zajistí legální zaměstnávání, férové a důstojné pracovní podmínky, odpovídající úroveň bezpečnosti práce pro všechny osoby, které se budou na plnění předmětu veřejné zakázky podílet a případně další požadavky na společenskou a environmentální odpovědnost a udržitelnost uvedené v obchodních a jiných smluvních podmínkách; splnění uvedených požadavků zajistí účastník i u svých poddodavatelů.</w:t>
      </w:r>
    </w:p>
    <w:p w14:paraId="2B4D4578" w14:textId="54B415F9" w:rsidR="000D5EA2" w:rsidRPr="00E6127A" w:rsidRDefault="006826A2" w:rsidP="00F830F2">
      <w:pPr>
        <w:widowControl w:val="0"/>
        <w:numPr>
          <w:ilvl w:val="0"/>
          <w:numId w:val="12"/>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E6127A">
        <w:rPr>
          <w:rFonts w:asciiTheme="majorHAnsi" w:hAnsiTheme="majorHAnsi" w:cstheme="majorHAnsi"/>
        </w:rPr>
        <w:t>provozní, sociální a případně i výrobní)</w:t>
      </w:r>
      <w:r w:rsidRPr="00E6127A">
        <w:rPr>
          <w:rFonts w:asciiTheme="majorHAnsi" w:hAnsiTheme="majorHAnsi" w:cstheme="majorHAnsi"/>
          <w:snapToGrid w:val="0"/>
        </w:rPr>
        <w:t xml:space="preserve">, a to v souladu s jeho potřebami, v souladu s </w:t>
      </w:r>
      <w:r w:rsidRPr="00E6127A">
        <w:rPr>
          <w:rFonts w:asciiTheme="majorHAnsi" w:hAnsiTheme="majorHAnsi" w:cstheme="majorHAnsi"/>
        </w:rPr>
        <w:t>projektovou</w:t>
      </w:r>
      <w:r w:rsidRPr="00E6127A">
        <w:rPr>
          <w:rFonts w:asciiTheme="majorHAnsi" w:hAnsiTheme="majorHAnsi" w:cstheme="majorHAnsi"/>
          <w:snapToGrid w:val="0"/>
        </w:rPr>
        <w:t xml:space="preserve"> dokumentací předanou objednatelem a v souladu s dalšími požadavky objednatele. </w:t>
      </w:r>
      <w:r w:rsidRPr="00E6127A">
        <w:rPr>
          <w:rFonts w:asciiTheme="majorHAnsi" w:hAnsiTheme="majorHAnsi" w:cstheme="majorHAnsi"/>
        </w:rPr>
        <w:t xml:space="preserve">Zhotovitel je povinen zajistit v rámci zařízení staveniště vhodné podmínky pro výkon funkce autorského dozoru projektanta/architekta, </w:t>
      </w:r>
      <w:r w:rsidR="00670DF9">
        <w:rPr>
          <w:rFonts w:asciiTheme="majorHAnsi" w:hAnsiTheme="majorHAnsi" w:cstheme="majorHAnsi"/>
        </w:rPr>
        <w:t>TDS</w:t>
      </w:r>
      <w:r w:rsidRPr="00E6127A">
        <w:rPr>
          <w:rFonts w:asciiTheme="majorHAnsi" w:hAnsiTheme="majorHAnsi" w:cstheme="majorHAnsi"/>
        </w:rPr>
        <w:t xml:space="preserve"> a </w:t>
      </w:r>
      <w:r w:rsidR="00670DF9">
        <w:rPr>
          <w:rFonts w:asciiTheme="majorHAnsi" w:hAnsiTheme="majorHAnsi" w:cstheme="majorHAnsi"/>
        </w:rPr>
        <w:t>koordinátora BOZP</w:t>
      </w:r>
      <w:r w:rsidRPr="00E6127A">
        <w:rPr>
          <w:rFonts w:asciiTheme="majorHAnsi" w:hAnsiTheme="majorHAnsi" w:cstheme="majorHAnsi"/>
        </w:rPr>
        <w:t>.</w:t>
      </w:r>
    </w:p>
    <w:p w14:paraId="4E6EDF3D" w14:textId="77777777" w:rsidR="000D5EA2" w:rsidRPr="00E6127A" w:rsidRDefault="006826A2" w:rsidP="00F830F2">
      <w:pPr>
        <w:widowControl w:val="0"/>
        <w:numPr>
          <w:ilvl w:val="0"/>
          <w:numId w:val="12"/>
        </w:numPr>
        <w:tabs>
          <w:tab w:val="num" w:pos="567"/>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lastRenderedPageBreak/>
        <w:t>Dále je zhotovitel povinen</w:t>
      </w:r>
      <w:r w:rsidR="00BF472C" w:rsidRPr="00E6127A">
        <w:rPr>
          <w:rFonts w:asciiTheme="majorHAnsi" w:hAnsiTheme="majorHAnsi" w:cstheme="majorHAnsi"/>
          <w:snapToGrid w:val="0"/>
        </w:rPr>
        <w:t xml:space="preserve"> </w:t>
      </w:r>
      <w:r w:rsidRPr="00E6127A">
        <w:rPr>
          <w:rFonts w:asciiTheme="majorHAnsi" w:hAnsiTheme="majorHAnsi" w:cstheme="majorHAnsi"/>
          <w:snapToGrid w:val="0"/>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0E770E6A" w14:textId="2841E0AD" w:rsidR="000D5EA2"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rPr>
      </w:pPr>
      <w:r w:rsidRPr="00E6127A">
        <w:rPr>
          <w:rFonts w:asciiTheme="majorHAnsi" w:hAnsiTheme="majorHAnsi" w:cstheme="majorHAnsi"/>
        </w:rPr>
        <w:t xml:space="preserve">Zhotovitel se zavazuje, že </w:t>
      </w:r>
      <w:r w:rsidR="00670DF9">
        <w:rPr>
          <w:rFonts w:asciiTheme="majorHAnsi" w:hAnsiTheme="majorHAnsi" w:cstheme="majorHAnsi"/>
        </w:rPr>
        <w:t>TDS</w:t>
      </w:r>
      <w:r w:rsidRPr="00E6127A">
        <w:rPr>
          <w:rFonts w:asciiTheme="majorHAnsi" w:hAnsiTheme="majorHAnsi" w:cstheme="majorHAnsi"/>
        </w:rPr>
        <w:t xml:space="preserve"> při realizaci díla, jehož provedení je předmětem této smlouvy, nebude provádět sám zhotovitel ani osoba s ním propojená.</w:t>
      </w:r>
    </w:p>
    <w:p w14:paraId="0870B787" w14:textId="0F30A4B2" w:rsidR="000D5EA2" w:rsidRPr="00B80E93" w:rsidRDefault="006826A2" w:rsidP="001F740C">
      <w:pPr>
        <w:widowControl w:val="0"/>
        <w:numPr>
          <w:ilvl w:val="0"/>
          <w:numId w:val="12"/>
        </w:numPr>
        <w:tabs>
          <w:tab w:val="num" w:pos="567"/>
          <w:tab w:val="num" w:pos="720"/>
        </w:tabs>
        <w:spacing w:after="120" w:line="240" w:lineRule="auto"/>
        <w:ind w:left="567" w:hanging="567"/>
        <w:jc w:val="both"/>
        <w:rPr>
          <w:rFonts w:asciiTheme="majorHAnsi" w:hAnsiTheme="majorHAnsi" w:cstheme="majorHAnsi"/>
        </w:rPr>
      </w:pPr>
      <w:r w:rsidRPr="00B80E93">
        <w:rPr>
          <w:rFonts w:asciiTheme="majorHAnsi" w:hAnsiTheme="majorHAnsi" w:cstheme="majorHAnsi"/>
        </w:rPr>
        <w:t>Veškeré odborné práce musí vykonávat pracovníci zhotovitele nebo jeho poddodavatelů mající příslušnou kvalifikaci</w:t>
      </w:r>
      <w:r w:rsidR="00C623FB" w:rsidRPr="00B80E93">
        <w:rPr>
          <w:rFonts w:asciiTheme="majorHAnsi" w:hAnsiTheme="majorHAnsi" w:cstheme="majorHAnsi"/>
        </w:rPr>
        <w:t xml:space="preserve">, zejména v případě restaurátorských prací musí </w:t>
      </w:r>
      <w:r w:rsidR="00F55E40" w:rsidRPr="00B80E93">
        <w:rPr>
          <w:rFonts w:asciiTheme="majorHAnsi" w:hAnsiTheme="majorHAnsi" w:cstheme="majorHAnsi"/>
        </w:rPr>
        <w:t xml:space="preserve">všichni </w:t>
      </w:r>
      <w:r w:rsidR="00C623FB" w:rsidRPr="00B80E93">
        <w:rPr>
          <w:rFonts w:asciiTheme="majorHAnsi" w:hAnsiTheme="majorHAnsi" w:cstheme="majorHAnsi"/>
        </w:rPr>
        <w:t>příslušní pracovníci disponovat licencí dle příslušných předpisů.</w:t>
      </w:r>
      <w:r w:rsidRPr="00B80E93">
        <w:rPr>
          <w:rFonts w:asciiTheme="majorHAnsi" w:hAnsiTheme="majorHAnsi" w:cstheme="majorHAnsi"/>
        </w:rPr>
        <w:t xml:space="preserve"> Doklad o kvalifikaci pracovníků je zhotovitel na požádání objednatele povinen </w:t>
      </w:r>
      <w:r w:rsidR="00F55E40" w:rsidRPr="00B80E93">
        <w:rPr>
          <w:rFonts w:asciiTheme="majorHAnsi" w:hAnsiTheme="majorHAnsi" w:cstheme="majorHAnsi"/>
        </w:rPr>
        <w:t xml:space="preserve">kdykoliv </w:t>
      </w:r>
      <w:r w:rsidRPr="00B80E93">
        <w:rPr>
          <w:rFonts w:asciiTheme="majorHAnsi" w:hAnsiTheme="majorHAnsi" w:cstheme="majorHAnsi"/>
        </w:rPr>
        <w:t>předložit. Porušení povinností zhotovitele dle tohoto odstavce smlouvy se považuje za podstatné porušení smlouvy ze strany zhotovitele</w:t>
      </w:r>
      <w:r w:rsidR="00C623FB" w:rsidRPr="00B80E93">
        <w:rPr>
          <w:rFonts w:asciiTheme="majorHAnsi" w:hAnsiTheme="majorHAnsi" w:cstheme="majorHAnsi"/>
        </w:rPr>
        <w:t xml:space="preserve"> a zakládá nárok objednatele na smluvní pokutu dle této smlouvy.</w:t>
      </w:r>
    </w:p>
    <w:p w14:paraId="673D604D" w14:textId="6C82A34B"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rPr>
      </w:pPr>
      <w:r w:rsidRPr="00E6127A">
        <w:rPr>
          <w:rFonts w:asciiTheme="majorHAnsi" w:hAnsiTheme="majorHAnsi" w:cstheme="majorHAnsi"/>
        </w:rPr>
        <w:t xml:space="preserve">Smluvní strany se dohodly, že zhotovitel je povinen vést ode dne předání a převzetí staveniště </w:t>
      </w:r>
      <w:r w:rsidRPr="00E6127A">
        <w:rPr>
          <w:rFonts w:asciiTheme="majorHAnsi" w:hAnsiTheme="majorHAnsi" w:cstheme="majorHAnsi"/>
          <w:b/>
        </w:rPr>
        <w:t>stavební deník</w:t>
      </w:r>
      <w:r w:rsidRPr="00E6127A">
        <w:rPr>
          <w:rFonts w:asciiTheme="majorHAnsi" w:hAnsiTheme="majorHAnsi" w:cstheme="majorHAnsi"/>
        </w:rPr>
        <w:t xml:space="preserve">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w:t>
      </w:r>
      <w:r w:rsidR="00D11F5E">
        <w:rPr>
          <w:rFonts w:asciiTheme="majorHAnsi" w:hAnsiTheme="majorHAnsi" w:cstheme="majorHAnsi"/>
        </w:rPr>
        <w:t> </w:t>
      </w:r>
      <w:r w:rsidRPr="00E6127A">
        <w:rPr>
          <w:rFonts w:asciiTheme="majorHAnsi" w:hAnsiTheme="majorHAnsi" w:cstheme="majorHAnsi"/>
        </w:rPr>
        <w:t>499/2006</w:t>
      </w:r>
      <w:r w:rsidR="00D11F5E">
        <w:rPr>
          <w:rFonts w:asciiTheme="majorHAnsi" w:hAnsiTheme="majorHAnsi" w:cstheme="majorHAnsi"/>
        </w:rPr>
        <w:t> </w:t>
      </w:r>
      <w:r w:rsidRPr="00E6127A">
        <w:rPr>
          <w:rFonts w:asciiTheme="majorHAnsi" w:hAnsiTheme="majorHAnsi" w:cstheme="majorHAnsi"/>
        </w:rPr>
        <w:t>Sb., o dokumentaci staveb, ve znění pozdějších předpisů).</w:t>
      </w:r>
    </w:p>
    <w:p w14:paraId="38A454E5"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rPr>
      </w:pPr>
      <w:r w:rsidRPr="00E6127A">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r w:rsidR="00BF472C" w:rsidRPr="00E6127A">
        <w:rPr>
          <w:rFonts w:asciiTheme="majorHAnsi" w:hAnsiTheme="majorHAnsi" w:cstheme="majorHAnsi"/>
        </w:rPr>
        <w:t xml:space="preserve"> </w:t>
      </w:r>
      <w:r w:rsidRPr="00E6127A">
        <w:rPr>
          <w:rFonts w:asciiTheme="majorHAnsi" w:hAnsiTheme="majorHAnsi" w:cstheme="majorHAnsi"/>
        </w:rPr>
        <w:t>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1359B6C0" w14:textId="41E0D165"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rPr>
      </w:pPr>
      <w:r w:rsidRPr="00E6127A">
        <w:rPr>
          <w:rFonts w:asciiTheme="majorHAnsi" w:hAnsiTheme="majorHAnsi" w:cstheme="majorHAnsi"/>
        </w:rPr>
        <w:t>Do stavebního deníku jsou oprávněny zapisovat</w:t>
      </w:r>
      <w:r w:rsidR="00BF472C" w:rsidRPr="00E6127A">
        <w:rPr>
          <w:rFonts w:asciiTheme="majorHAnsi" w:hAnsiTheme="majorHAnsi" w:cstheme="majorHAnsi"/>
        </w:rPr>
        <w:t xml:space="preserve"> členové pracovního týmu zhotovitele a kontrolního týmu </w:t>
      </w:r>
      <w:r w:rsidRPr="00E6127A">
        <w:rPr>
          <w:rFonts w:asciiTheme="majorHAnsi" w:hAnsiTheme="majorHAnsi" w:cstheme="majorHAnsi"/>
        </w:rPr>
        <w:t>objednatel</w:t>
      </w:r>
      <w:r w:rsidR="009E2DF7">
        <w:rPr>
          <w:rFonts w:asciiTheme="majorHAnsi" w:hAnsiTheme="majorHAnsi" w:cstheme="majorHAnsi"/>
        </w:rPr>
        <w:t>e</w:t>
      </w:r>
      <w:r w:rsidRPr="00E6127A">
        <w:rPr>
          <w:rFonts w:asciiTheme="majorHAnsi" w:hAnsiTheme="majorHAnsi" w:cstheme="majorHAnsi"/>
        </w:rPr>
        <w:t xml:space="preserve">, </w:t>
      </w:r>
      <w:r w:rsidR="00BF472C" w:rsidRPr="00E6127A">
        <w:rPr>
          <w:rFonts w:asciiTheme="majorHAnsi" w:hAnsiTheme="majorHAnsi" w:cstheme="majorHAnsi"/>
        </w:rPr>
        <w:t xml:space="preserve">tj. zejména: </w:t>
      </w:r>
      <w:r w:rsidRPr="00E6127A">
        <w:rPr>
          <w:rFonts w:asciiTheme="majorHAnsi" w:hAnsiTheme="majorHAnsi" w:cstheme="majorHAnsi"/>
        </w:rPr>
        <w:t xml:space="preserve">zhotovitel, stavebník, </w:t>
      </w:r>
      <w:r w:rsidR="00F55E40" w:rsidRPr="00E6127A">
        <w:rPr>
          <w:rFonts w:asciiTheme="majorHAnsi" w:hAnsiTheme="majorHAnsi" w:cstheme="majorHAnsi"/>
        </w:rPr>
        <w:t xml:space="preserve">členové pracovního týmu zhotovitele, zejména </w:t>
      </w:r>
      <w:r w:rsidR="00BF472C" w:rsidRPr="00E6127A">
        <w:rPr>
          <w:rFonts w:asciiTheme="majorHAnsi" w:hAnsiTheme="majorHAnsi" w:cstheme="majorHAnsi"/>
        </w:rPr>
        <w:t>hlavní restaurátor</w:t>
      </w:r>
      <w:r w:rsidR="00F55E40" w:rsidRPr="00E6127A">
        <w:rPr>
          <w:rFonts w:asciiTheme="majorHAnsi" w:hAnsiTheme="majorHAnsi" w:cstheme="majorHAnsi"/>
        </w:rPr>
        <w:t xml:space="preserve"> a</w:t>
      </w:r>
      <w:r w:rsidR="00BF472C" w:rsidRPr="00E6127A">
        <w:rPr>
          <w:rFonts w:asciiTheme="majorHAnsi" w:hAnsiTheme="majorHAnsi" w:cstheme="majorHAnsi"/>
        </w:rPr>
        <w:t xml:space="preserve"> </w:t>
      </w:r>
      <w:r w:rsidRPr="00E6127A">
        <w:rPr>
          <w:rFonts w:asciiTheme="majorHAnsi" w:hAnsiTheme="majorHAnsi" w:cstheme="majorHAnsi"/>
        </w:rPr>
        <w:t>stavbyvedoucí,</w:t>
      </w:r>
      <w:r w:rsidR="00BF472C" w:rsidRPr="00E6127A">
        <w:rPr>
          <w:rFonts w:asciiTheme="majorHAnsi" w:hAnsiTheme="majorHAnsi" w:cstheme="majorHAnsi"/>
        </w:rPr>
        <w:t xml:space="preserve"> </w:t>
      </w:r>
      <w:r w:rsidRPr="00E6127A">
        <w:rPr>
          <w:rFonts w:asciiTheme="majorHAnsi" w:hAnsiTheme="majorHAnsi" w:cstheme="majorHAnsi"/>
        </w:rPr>
        <w:t>osoba provádějící kontrolní prohlídku stavby, osoba odpovídající za provádění vybraných zeměměřičských prací, osoba vykonávající </w:t>
      </w:r>
      <w:r w:rsidR="00670DF9">
        <w:rPr>
          <w:rFonts w:asciiTheme="majorHAnsi" w:hAnsiTheme="majorHAnsi" w:cstheme="majorHAnsi"/>
        </w:rPr>
        <w:t>TDS</w:t>
      </w:r>
      <w:r w:rsidRPr="00E6127A">
        <w:rPr>
          <w:rFonts w:asciiTheme="majorHAnsi" w:hAnsiTheme="majorHAnsi" w:cstheme="majorHAnsi"/>
        </w:rPr>
        <w:t xml:space="preserve">, </w:t>
      </w:r>
      <w:r w:rsidRPr="00E8310C">
        <w:rPr>
          <w:rFonts w:asciiTheme="majorHAnsi" w:hAnsiTheme="majorHAnsi" w:cstheme="majorHAnsi"/>
        </w:rPr>
        <w:t xml:space="preserve">osoba vykonávající autorský dozor, </w:t>
      </w:r>
      <w:r w:rsidR="00670DF9">
        <w:rPr>
          <w:rFonts w:asciiTheme="majorHAnsi" w:hAnsiTheme="majorHAnsi" w:cstheme="majorHAnsi"/>
        </w:rPr>
        <w:t>koordinátor BOZP</w:t>
      </w:r>
      <w:r w:rsidRPr="00E8310C">
        <w:rPr>
          <w:rFonts w:asciiTheme="majorHAnsi" w:hAnsiTheme="majorHAnsi" w:cstheme="majorHAnsi"/>
        </w:rPr>
        <w:t xml:space="preserve">, </w:t>
      </w:r>
      <w:r w:rsidRPr="00F830F2">
        <w:rPr>
          <w:rFonts w:asciiTheme="majorHAnsi" w:hAnsiTheme="majorHAnsi" w:cstheme="majorHAnsi"/>
        </w:rPr>
        <w:t>autorizovaný inspektor na té stavbě, pro kterou vydal certifikát nebo osoby oprávněné plnit úkoly správního dozoru</w:t>
      </w:r>
      <w:r w:rsidR="00F55E40" w:rsidRPr="00F830F2">
        <w:rPr>
          <w:rFonts w:asciiTheme="majorHAnsi" w:hAnsiTheme="majorHAnsi" w:cstheme="majorHAnsi"/>
        </w:rPr>
        <w:t>, zejména zástupce Národního památkového ústavu a zástupce odboru památkové péče města Kolína</w:t>
      </w:r>
      <w:r w:rsidRPr="00E8310C">
        <w:rPr>
          <w:rFonts w:asciiTheme="majorHAnsi" w:hAnsiTheme="majorHAnsi" w:cstheme="majorHAnsi"/>
        </w:rPr>
        <w:t>. Zápisy</w:t>
      </w:r>
      <w:r w:rsidRPr="00E6127A">
        <w:rPr>
          <w:rFonts w:asciiTheme="majorHAnsi" w:hAnsiTheme="majorHAnsi" w:cstheme="majorHAnsi"/>
        </w:rPr>
        <w:t xml:space="preserve"> ve stavebním deníku se nepovažují za změnu této smlouvy.</w:t>
      </w:r>
    </w:p>
    <w:p w14:paraId="73C4AA41" w14:textId="77777777" w:rsidR="000D5EA2" w:rsidRPr="00E6127A" w:rsidRDefault="00FD6289"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rPr>
      </w:pPr>
      <w:r w:rsidRPr="00E6127A">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5AC47CE4"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rPr>
      </w:pPr>
      <w:r w:rsidRPr="00E6127A">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3EF82BA4" w14:textId="4295CE87" w:rsidR="000D5EA2" w:rsidRPr="009E2DF7"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rPr>
      </w:pPr>
      <w:r w:rsidRPr="009E2DF7">
        <w:rPr>
          <w:rFonts w:asciiTheme="majorHAnsi" w:hAnsiTheme="majorHAnsi" w:cstheme="majorHAnsi"/>
        </w:rPr>
        <w:t xml:space="preserve">Zhotovitel se zavazuje, že obchodní a technické informace, které mu byly svěřeny druhou smluvní stranou, nezpřístupní třetím osobám pro jiné </w:t>
      </w:r>
      <w:proofErr w:type="gramStart"/>
      <w:r w:rsidRPr="009E2DF7">
        <w:rPr>
          <w:rFonts w:asciiTheme="majorHAnsi" w:hAnsiTheme="majorHAnsi" w:cstheme="majorHAnsi"/>
        </w:rPr>
        <w:t>účely,</w:t>
      </w:r>
      <w:proofErr w:type="gramEnd"/>
      <w:r w:rsidRPr="009E2DF7">
        <w:rPr>
          <w:rFonts w:asciiTheme="majorHAnsi" w:hAnsiTheme="majorHAnsi" w:cstheme="majorHAnsi"/>
        </w:rPr>
        <w:t xml:space="preserve"> než pro plnění podmínek smlouvy.</w:t>
      </w:r>
    </w:p>
    <w:p w14:paraId="2CCFCC0C" w14:textId="7333EDEB" w:rsidR="00314E86" w:rsidRPr="002A16BE" w:rsidRDefault="00365C82" w:rsidP="009E2DF7">
      <w:pPr>
        <w:widowControl w:val="0"/>
        <w:numPr>
          <w:ilvl w:val="0"/>
          <w:numId w:val="12"/>
        </w:numPr>
        <w:tabs>
          <w:tab w:val="num" w:pos="567"/>
          <w:tab w:val="num" w:pos="720"/>
        </w:tabs>
        <w:spacing w:after="120" w:line="240" w:lineRule="auto"/>
        <w:ind w:left="567" w:hanging="567"/>
        <w:jc w:val="both"/>
        <w:rPr>
          <w:color w:val="000000"/>
        </w:rPr>
      </w:pPr>
      <w:r w:rsidRPr="002A16BE">
        <w:rPr>
          <w:rFonts w:asciiTheme="majorHAnsi" w:hAnsiTheme="majorHAnsi" w:cstheme="majorHAnsi"/>
        </w:rPr>
        <w:lastRenderedPageBreak/>
        <w:t>Objednatel kontroluje postup, způsob a kvalitu provádění díla při pravidelně konaném, společném jednání pověřených zástupců zhotovitele</w:t>
      </w:r>
      <w:r w:rsidR="00F55E40" w:rsidRPr="002A16BE">
        <w:rPr>
          <w:rFonts w:asciiTheme="majorHAnsi" w:hAnsiTheme="majorHAnsi" w:cstheme="majorHAnsi"/>
        </w:rPr>
        <w:t xml:space="preserve"> (zejména </w:t>
      </w:r>
      <w:r w:rsidR="00314E86" w:rsidRPr="002A16BE">
        <w:rPr>
          <w:rFonts w:asciiTheme="majorHAnsi" w:hAnsiTheme="majorHAnsi" w:cstheme="majorHAnsi"/>
        </w:rPr>
        <w:t xml:space="preserve">povinných </w:t>
      </w:r>
      <w:r w:rsidR="00F55E40" w:rsidRPr="002A16BE">
        <w:rPr>
          <w:rFonts w:asciiTheme="majorHAnsi" w:hAnsiTheme="majorHAnsi" w:cstheme="majorHAnsi"/>
        </w:rPr>
        <w:t>členů pracovního týmu)</w:t>
      </w:r>
      <w:r w:rsidRPr="002A16BE">
        <w:rPr>
          <w:rFonts w:asciiTheme="majorHAnsi" w:hAnsiTheme="majorHAnsi" w:cstheme="majorHAnsi"/>
        </w:rPr>
        <w:t xml:space="preserve">, </w:t>
      </w:r>
      <w:r w:rsidR="00314E86" w:rsidRPr="002A16BE">
        <w:rPr>
          <w:rFonts w:asciiTheme="majorHAnsi" w:hAnsiTheme="majorHAnsi" w:cstheme="majorHAnsi"/>
        </w:rPr>
        <w:t xml:space="preserve">oprávněných </w:t>
      </w:r>
      <w:r w:rsidR="00F55E40" w:rsidRPr="002A16BE">
        <w:rPr>
          <w:rFonts w:asciiTheme="majorHAnsi" w:hAnsiTheme="majorHAnsi" w:cstheme="majorHAnsi"/>
        </w:rPr>
        <w:t xml:space="preserve">zástupců </w:t>
      </w:r>
      <w:r w:rsidRPr="002A16BE">
        <w:rPr>
          <w:rFonts w:asciiTheme="majorHAnsi" w:hAnsiTheme="majorHAnsi" w:cstheme="majorHAnsi"/>
        </w:rPr>
        <w:t>objednatele</w:t>
      </w:r>
      <w:r w:rsidR="009E2DF7">
        <w:rPr>
          <w:rFonts w:asciiTheme="majorHAnsi" w:hAnsiTheme="majorHAnsi" w:cstheme="majorHAnsi"/>
        </w:rPr>
        <w:t xml:space="preserve"> (zejména členů kontrolního týmu)</w:t>
      </w:r>
      <w:r w:rsidR="00314E86" w:rsidRPr="002A16BE">
        <w:rPr>
          <w:rFonts w:asciiTheme="majorHAnsi" w:hAnsiTheme="majorHAnsi" w:cstheme="majorHAnsi"/>
        </w:rPr>
        <w:t>,</w:t>
      </w:r>
      <w:r w:rsidR="005446F4" w:rsidRPr="002A16BE">
        <w:rPr>
          <w:rFonts w:asciiTheme="majorHAnsi" w:hAnsiTheme="majorHAnsi" w:cstheme="majorHAnsi"/>
        </w:rPr>
        <w:t xml:space="preserve"> </w:t>
      </w:r>
      <w:r w:rsidR="00670DF9" w:rsidRPr="002A16BE">
        <w:rPr>
          <w:rFonts w:asciiTheme="majorHAnsi" w:hAnsiTheme="majorHAnsi" w:cstheme="majorHAnsi"/>
        </w:rPr>
        <w:t>TDS</w:t>
      </w:r>
      <w:r w:rsidR="00BB67B6" w:rsidRPr="002A16BE">
        <w:rPr>
          <w:rFonts w:asciiTheme="majorHAnsi" w:hAnsiTheme="majorHAnsi" w:cstheme="majorHAnsi"/>
        </w:rPr>
        <w:t>,</w:t>
      </w:r>
      <w:r w:rsidR="00523A68" w:rsidRPr="002A16BE">
        <w:rPr>
          <w:rFonts w:asciiTheme="majorHAnsi" w:hAnsiTheme="majorHAnsi" w:cstheme="majorHAnsi"/>
        </w:rPr>
        <w:t xml:space="preserve"> odborného restaurátorského dozoru,</w:t>
      </w:r>
      <w:r w:rsidRPr="002A16BE">
        <w:rPr>
          <w:rFonts w:asciiTheme="majorHAnsi" w:hAnsiTheme="majorHAnsi" w:cstheme="majorHAnsi"/>
        </w:rPr>
        <w:t xml:space="preserve"> </w:t>
      </w:r>
      <w:r w:rsidR="00F55E40" w:rsidRPr="002A16BE">
        <w:rPr>
          <w:rFonts w:asciiTheme="majorHAnsi" w:hAnsiTheme="majorHAnsi" w:cstheme="majorHAnsi"/>
        </w:rPr>
        <w:t>zástupců</w:t>
      </w:r>
      <w:r w:rsidR="00314E86" w:rsidRPr="002A16BE">
        <w:rPr>
          <w:rFonts w:asciiTheme="majorHAnsi" w:hAnsiTheme="majorHAnsi" w:cstheme="majorHAnsi"/>
        </w:rPr>
        <w:t xml:space="preserve"> </w:t>
      </w:r>
      <w:r w:rsidR="00BB67B6" w:rsidRPr="002A16BE">
        <w:rPr>
          <w:rFonts w:asciiTheme="majorHAnsi" w:hAnsiTheme="majorHAnsi" w:cstheme="majorHAnsi"/>
        </w:rPr>
        <w:t>orgánů</w:t>
      </w:r>
      <w:r w:rsidR="00F55E40" w:rsidRPr="002A16BE">
        <w:rPr>
          <w:rFonts w:asciiTheme="majorHAnsi" w:hAnsiTheme="majorHAnsi" w:cstheme="majorHAnsi"/>
        </w:rPr>
        <w:t xml:space="preserve"> </w:t>
      </w:r>
      <w:r w:rsidRPr="002A16BE">
        <w:rPr>
          <w:rFonts w:asciiTheme="majorHAnsi" w:hAnsiTheme="majorHAnsi" w:cstheme="majorHAnsi"/>
        </w:rPr>
        <w:t>památkové péče</w:t>
      </w:r>
      <w:r w:rsidR="00314E86" w:rsidRPr="002A16BE">
        <w:rPr>
          <w:rFonts w:asciiTheme="majorHAnsi" w:hAnsiTheme="majorHAnsi" w:cstheme="majorHAnsi"/>
        </w:rPr>
        <w:t>, koordinátora BOZP, případně další osoby, které si přizve objednatel</w:t>
      </w:r>
      <w:r w:rsidRPr="002A16BE">
        <w:rPr>
          <w:rFonts w:asciiTheme="majorHAnsi" w:hAnsiTheme="majorHAnsi" w:cstheme="majorHAnsi"/>
        </w:rPr>
        <w:t xml:space="preserve"> (dále jen „</w:t>
      </w:r>
      <w:r w:rsidRPr="002A16BE">
        <w:rPr>
          <w:rFonts w:asciiTheme="majorHAnsi" w:hAnsiTheme="majorHAnsi" w:cstheme="majorHAnsi"/>
          <w:b/>
        </w:rPr>
        <w:t>kontrolní den</w:t>
      </w:r>
      <w:r w:rsidRPr="002A16BE">
        <w:rPr>
          <w:rFonts w:asciiTheme="majorHAnsi" w:hAnsiTheme="majorHAnsi" w:cstheme="majorHAnsi"/>
        </w:rPr>
        <w:t xml:space="preserve">“). Účelem kontrolního dne je zejména posoudit plnění závazků zhotovitele z věcného, finančního a časového hlediska. Termín konání kontrolních dní závazně určuje objednatel po projednání se zhotovitelem. Místem konání kontrolních dnů je místo provádění díla, resp. místo </w:t>
      </w:r>
      <w:r w:rsidR="00F830F2" w:rsidRPr="002A16BE">
        <w:rPr>
          <w:rFonts w:asciiTheme="majorHAnsi" w:hAnsiTheme="majorHAnsi" w:cstheme="majorHAnsi"/>
        </w:rPr>
        <w:t xml:space="preserve">realizace </w:t>
      </w:r>
      <w:r w:rsidR="005446F4" w:rsidRPr="002A16BE">
        <w:rPr>
          <w:rFonts w:asciiTheme="majorHAnsi" w:hAnsiTheme="majorHAnsi" w:cstheme="majorHAnsi"/>
        </w:rPr>
        <w:t xml:space="preserve">plnění na </w:t>
      </w:r>
      <w:r w:rsidRPr="002A16BE">
        <w:rPr>
          <w:rFonts w:asciiTheme="majorHAnsi" w:hAnsiTheme="majorHAnsi" w:cstheme="majorHAnsi"/>
        </w:rPr>
        <w:t>předmět</w:t>
      </w:r>
      <w:r w:rsidR="005446F4" w:rsidRPr="002A16BE">
        <w:rPr>
          <w:rFonts w:asciiTheme="majorHAnsi" w:hAnsiTheme="majorHAnsi" w:cstheme="majorHAnsi"/>
        </w:rPr>
        <w:t>ech</w:t>
      </w:r>
      <w:r w:rsidRPr="002A16BE">
        <w:rPr>
          <w:rFonts w:asciiTheme="majorHAnsi" w:hAnsiTheme="majorHAnsi" w:cstheme="majorHAnsi"/>
        </w:rPr>
        <w:t xml:space="preserve"> restaurování. </w:t>
      </w:r>
    </w:p>
    <w:p w14:paraId="1C9D9425" w14:textId="4C53E56D" w:rsidR="000D5EA2" w:rsidRPr="002A16BE" w:rsidRDefault="00365C8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2A16BE">
        <w:rPr>
          <w:rFonts w:asciiTheme="majorHAnsi" w:hAnsiTheme="majorHAnsi" w:cstheme="majorHAnsi"/>
          <w:snapToGrid w:val="0"/>
        </w:rPr>
        <w:t>Kontrolních dnů</w:t>
      </w:r>
      <w:r w:rsidR="007D6D04" w:rsidRPr="002A16BE">
        <w:rPr>
          <w:rFonts w:asciiTheme="majorHAnsi" w:hAnsiTheme="majorHAnsi" w:cstheme="majorHAnsi"/>
          <w:snapToGrid w:val="0"/>
        </w:rPr>
        <w:t xml:space="preserve"> </w:t>
      </w:r>
      <w:r w:rsidR="006826A2" w:rsidRPr="002A16BE">
        <w:rPr>
          <w:rFonts w:asciiTheme="majorHAnsi" w:hAnsiTheme="majorHAnsi" w:cstheme="majorHAnsi"/>
          <w:snapToGrid w:val="0"/>
        </w:rPr>
        <w:t xml:space="preserve">se budou povinně účastnit zástupci zhotovitele a jeho dodavatelé, které objednatel </w:t>
      </w:r>
      <w:proofErr w:type="gramStart"/>
      <w:r w:rsidR="006826A2" w:rsidRPr="002A16BE">
        <w:rPr>
          <w:rFonts w:asciiTheme="majorHAnsi" w:hAnsiTheme="majorHAnsi" w:cstheme="majorHAnsi"/>
          <w:snapToGrid w:val="0"/>
        </w:rPr>
        <w:t>určí</w:t>
      </w:r>
      <w:proofErr w:type="gramEnd"/>
      <w:r w:rsidR="006826A2" w:rsidRPr="002A16BE">
        <w:rPr>
          <w:rFonts w:asciiTheme="majorHAnsi" w:hAnsiTheme="majorHAnsi" w:cstheme="majorHAnsi"/>
          <w:snapToGrid w:val="0"/>
        </w:rPr>
        <w:t>. Vedením kontrolních dnů je pověřen objednatel</w:t>
      </w:r>
      <w:r w:rsidR="00224794" w:rsidRPr="002A16BE">
        <w:rPr>
          <w:rFonts w:asciiTheme="majorHAnsi" w:hAnsiTheme="majorHAnsi" w:cstheme="majorHAnsi"/>
          <w:snapToGrid w:val="0"/>
        </w:rPr>
        <w:t>, resp. jím pověřené osoby</w:t>
      </w:r>
      <w:r w:rsidR="00314E86" w:rsidRPr="002A16BE">
        <w:rPr>
          <w:rFonts w:asciiTheme="majorHAnsi" w:hAnsiTheme="majorHAnsi" w:cstheme="majorHAnsi"/>
          <w:snapToGrid w:val="0"/>
        </w:rPr>
        <w:t>. Zástupc</w:t>
      </w:r>
      <w:r w:rsidR="00E8310C" w:rsidRPr="002A16BE">
        <w:rPr>
          <w:rFonts w:asciiTheme="majorHAnsi" w:hAnsiTheme="majorHAnsi" w:cstheme="majorHAnsi"/>
          <w:snapToGrid w:val="0"/>
        </w:rPr>
        <w:t>i</w:t>
      </w:r>
      <w:r w:rsidR="00314E86" w:rsidRPr="002A16BE">
        <w:rPr>
          <w:rFonts w:asciiTheme="majorHAnsi" w:hAnsiTheme="majorHAnsi" w:cstheme="majorHAnsi"/>
          <w:snapToGrid w:val="0"/>
        </w:rPr>
        <w:t xml:space="preserve"> objednatele </w:t>
      </w:r>
      <w:proofErr w:type="gramStart"/>
      <w:r w:rsidR="00314E86" w:rsidRPr="002A16BE">
        <w:rPr>
          <w:rFonts w:asciiTheme="majorHAnsi" w:hAnsiTheme="majorHAnsi" w:cstheme="majorHAnsi"/>
          <w:snapToGrid w:val="0"/>
        </w:rPr>
        <w:t>sepíší</w:t>
      </w:r>
      <w:proofErr w:type="gramEnd"/>
      <w:r w:rsidR="00E8310C" w:rsidRPr="002A16BE">
        <w:rPr>
          <w:rFonts w:asciiTheme="majorHAnsi" w:hAnsiTheme="majorHAnsi" w:cstheme="majorHAnsi"/>
          <w:snapToGrid w:val="0"/>
        </w:rPr>
        <w:t xml:space="preserve"> </w:t>
      </w:r>
      <w:r w:rsidR="006826A2" w:rsidRPr="002A16BE">
        <w:rPr>
          <w:rFonts w:asciiTheme="majorHAnsi" w:hAnsiTheme="majorHAnsi" w:cstheme="majorHAnsi"/>
          <w:snapToGrid w:val="0"/>
        </w:rPr>
        <w:t>z kontrolního dne zápis</w:t>
      </w:r>
      <w:r w:rsidR="00BF472C" w:rsidRPr="002A16BE">
        <w:rPr>
          <w:rFonts w:asciiTheme="majorHAnsi" w:hAnsiTheme="majorHAnsi" w:cstheme="majorHAnsi"/>
          <w:snapToGrid w:val="0"/>
        </w:rPr>
        <w:t xml:space="preserve"> </w:t>
      </w:r>
      <w:r w:rsidR="00BF472C" w:rsidRPr="002A16BE">
        <w:rPr>
          <w:rFonts w:asciiTheme="majorHAnsi" w:hAnsiTheme="majorHAnsi" w:cstheme="majorHAnsi"/>
          <w:b/>
          <w:snapToGrid w:val="0"/>
        </w:rPr>
        <w:t>(</w:t>
      </w:r>
      <w:r w:rsidR="00224794" w:rsidRPr="002A16BE">
        <w:rPr>
          <w:rFonts w:asciiTheme="majorHAnsi" w:hAnsiTheme="majorHAnsi" w:cstheme="majorHAnsi"/>
          <w:b/>
          <w:snapToGrid w:val="0"/>
        </w:rPr>
        <w:t>zápis kontrolního dne</w:t>
      </w:r>
      <w:r w:rsidR="00E8310C" w:rsidRPr="002A16BE">
        <w:rPr>
          <w:rFonts w:asciiTheme="majorHAnsi" w:hAnsiTheme="majorHAnsi" w:cstheme="majorHAnsi"/>
          <w:b/>
          <w:snapToGrid w:val="0"/>
        </w:rPr>
        <w:t>)</w:t>
      </w:r>
      <w:r w:rsidR="005446F4" w:rsidRPr="002A16BE">
        <w:rPr>
          <w:rFonts w:asciiTheme="majorHAnsi" w:hAnsiTheme="majorHAnsi" w:cstheme="majorHAnsi"/>
          <w:b/>
          <w:snapToGrid w:val="0"/>
        </w:rPr>
        <w:t>,</w:t>
      </w:r>
      <w:r w:rsidR="00224794" w:rsidRPr="002A16BE">
        <w:rPr>
          <w:rFonts w:asciiTheme="majorHAnsi" w:hAnsiTheme="majorHAnsi" w:cstheme="majorHAnsi"/>
          <w:snapToGrid w:val="0"/>
        </w:rPr>
        <w:t xml:space="preserve"> který bude</w:t>
      </w:r>
      <w:r w:rsidR="00E8310C" w:rsidRPr="002A16BE">
        <w:rPr>
          <w:rFonts w:asciiTheme="majorHAnsi" w:hAnsiTheme="majorHAnsi" w:cstheme="majorHAnsi"/>
          <w:snapToGrid w:val="0"/>
        </w:rPr>
        <w:t xml:space="preserve"> </w:t>
      </w:r>
      <w:r w:rsidR="00224794" w:rsidRPr="002A16BE">
        <w:rPr>
          <w:rFonts w:asciiTheme="majorHAnsi" w:hAnsiTheme="majorHAnsi" w:cstheme="majorHAnsi"/>
          <w:snapToGrid w:val="0"/>
        </w:rPr>
        <w:t xml:space="preserve">obsahovat také </w:t>
      </w:r>
      <w:r w:rsidRPr="002A16BE">
        <w:rPr>
          <w:rFonts w:asciiTheme="majorHAnsi" w:hAnsiTheme="majorHAnsi" w:cstheme="majorHAnsi"/>
          <w:snapToGrid w:val="0"/>
        </w:rPr>
        <w:t>prezenční listinu</w:t>
      </w:r>
      <w:r w:rsidR="006826A2" w:rsidRPr="002A16BE">
        <w:rPr>
          <w:rFonts w:asciiTheme="majorHAnsi" w:hAnsiTheme="majorHAnsi" w:cstheme="majorHAnsi"/>
          <w:snapToGrid w:val="0"/>
        </w:rPr>
        <w:t xml:space="preserve"> a předá ho všem zúčastněným. Zápis nemění obsah smlouvy, ale ustanovení v něm obsažená jsou pro obě strany závazná. Zhotovitel zapisuje datum konání kontrolního dne a jeho výsledky do stavebního deníku.</w:t>
      </w:r>
      <w:r w:rsidR="005446F4" w:rsidRPr="002A16BE">
        <w:rPr>
          <w:rFonts w:asciiTheme="majorHAnsi" w:hAnsiTheme="majorHAnsi" w:cstheme="majorHAnsi"/>
          <w:snapToGrid w:val="0"/>
        </w:rPr>
        <w:t xml:space="preserve"> Smluvní strany se zavazují do zápisu kontrolního dne uvést také případné předání zjišťovacího protokolu.</w:t>
      </w:r>
    </w:p>
    <w:p w14:paraId="64490DA1" w14:textId="68CD3ECF"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Osoba oprávněná jednat za objednatele ve věcech technických, je oprávněna svolávat kontrolní dny dle potřeby a aktuálního stavu realizace díla.</w:t>
      </w:r>
      <w:r w:rsidR="009E2DF7">
        <w:rPr>
          <w:rFonts w:asciiTheme="majorHAnsi" w:hAnsiTheme="majorHAnsi" w:cstheme="majorHAnsi"/>
          <w:snapToGrid w:val="0"/>
        </w:rPr>
        <w:t xml:space="preserve"> </w:t>
      </w:r>
      <w:r w:rsidR="009E2DF7" w:rsidRPr="00820F40">
        <w:rPr>
          <w:rFonts w:asciiTheme="majorHAnsi" w:hAnsiTheme="majorHAnsi" w:cstheme="majorHAnsi"/>
        </w:rPr>
        <w:t xml:space="preserve">Kontrolní dny se budou konat zpravidla jedenkrát týdně, pokud se smluvní strany nedohodnou jinak.  </w:t>
      </w:r>
    </w:p>
    <w:p w14:paraId="619CD08C" w14:textId="77777777" w:rsidR="000D5EA2" w:rsidRPr="00E6127A" w:rsidRDefault="0029178F"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Dojde-li ze strany zhotovitele k porušení dohodnutého restaurátorského zásahu (v technologii nebo uměleckohistorickém přístupu k dílu), bude přizvána v průběhu práce či při kolaudaci odborná restaurátorská komise k vyřešení sporu. Závěry této komise budou pro obě strany závazné.</w:t>
      </w:r>
    </w:p>
    <w:p w14:paraId="57F97CC0" w14:textId="12F73089"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je povinen vyzvat objednatele ke kontrole prací (částí předmětu díla), které mají být v dalším </w:t>
      </w:r>
      <w:r w:rsidRPr="00E21986">
        <w:rPr>
          <w:rFonts w:asciiTheme="majorHAnsi" w:hAnsiTheme="majorHAnsi" w:cstheme="majorHAnsi"/>
          <w:snapToGrid w:val="0"/>
        </w:rPr>
        <w:t xml:space="preserve">postupu zakryty nebo se stanou nepřístupnými. Tuto výzvu je zhotovitel povinen zapsat do stavebního deníku </w:t>
      </w:r>
      <w:r w:rsidR="00F30898" w:rsidRPr="00E21986">
        <w:rPr>
          <w:rFonts w:asciiTheme="majorHAnsi" w:hAnsiTheme="majorHAnsi" w:cstheme="majorHAnsi"/>
          <w:snapToGrid w:val="0"/>
        </w:rPr>
        <w:t xml:space="preserve">a </w:t>
      </w:r>
      <w:r w:rsidR="00314E86" w:rsidRPr="00042429">
        <w:rPr>
          <w:rFonts w:asciiTheme="majorHAnsi" w:hAnsiTheme="majorHAnsi" w:cstheme="majorHAnsi"/>
          <w:snapToGrid w:val="0"/>
        </w:rPr>
        <w:t>za</w:t>
      </w:r>
      <w:r w:rsidR="00F30898" w:rsidRPr="00042429">
        <w:rPr>
          <w:rFonts w:asciiTheme="majorHAnsi" w:hAnsiTheme="majorHAnsi" w:cstheme="majorHAnsi"/>
          <w:snapToGrid w:val="0"/>
        </w:rPr>
        <w:t xml:space="preserve">slat </w:t>
      </w:r>
      <w:r w:rsidR="00314E86" w:rsidRPr="00042429">
        <w:rPr>
          <w:rFonts w:asciiTheme="majorHAnsi" w:hAnsiTheme="majorHAnsi" w:cstheme="majorHAnsi"/>
          <w:snapToGrid w:val="0"/>
        </w:rPr>
        <w:t xml:space="preserve">také </w:t>
      </w:r>
      <w:r w:rsidR="00F30898" w:rsidRPr="00042429">
        <w:rPr>
          <w:rFonts w:asciiTheme="majorHAnsi" w:hAnsiTheme="majorHAnsi" w:cstheme="majorHAnsi"/>
          <w:snapToGrid w:val="0"/>
        </w:rPr>
        <w:t>na kontaktní e-mail oprávněn</w:t>
      </w:r>
      <w:r w:rsidR="005446F4" w:rsidRPr="00042429">
        <w:rPr>
          <w:rFonts w:asciiTheme="majorHAnsi" w:hAnsiTheme="majorHAnsi" w:cstheme="majorHAnsi"/>
          <w:snapToGrid w:val="0"/>
        </w:rPr>
        <w:t>ých</w:t>
      </w:r>
      <w:r w:rsidR="00F30898" w:rsidRPr="00042429">
        <w:rPr>
          <w:rFonts w:asciiTheme="majorHAnsi" w:hAnsiTheme="majorHAnsi" w:cstheme="majorHAnsi"/>
          <w:snapToGrid w:val="0"/>
        </w:rPr>
        <w:t xml:space="preserve"> osoby objednatele</w:t>
      </w:r>
      <w:r w:rsidR="005446F4" w:rsidRPr="00042429">
        <w:rPr>
          <w:rFonts w:asciiTheme="majorHAnsi" w:hAnsiTheme="majorHAnsi" w:cstheme="majorHAnsi"/>
          <w:snapToGrid w:val="0"/>
        </w:rPr>
        <w:t xml:space="preserve"> ve věcech technických </w:t>
      </w:r>
      <w:r w:rsidR="00314E86" w:rsidRPr="00042429">
        <w:rPr>
          <w:rFonts w:asciiTheme="majorHAnsi" w:hAnsiTheme="majorHAnsi" w:cstheme="majorHAnsi"/>
          <w:snapToGrid w:val="0"/>
        </w:rPr>
        <w:t xml:space="preserve">a </w:t>
      </w:r>
      <w:r w:rsidR="00670DF9" w:rsidRPr="00042429">
        <w:rPr>
          <w:rFonts w:asciiTheme="majorHAnsi" w:hAnsiTheme="majorHAnsi" w:cstheme="majorHAnsi"/>
          <w:snapToGrid w:val="0"/>
        </w:rPr>
        <w:t>TDS</w:t>
      </w:r>
      <w:r w:rsidR="00314E86" w:rsidRPr="00042429">
        <w:rPr>
          <w:rFonts w:asciiTheme="majorHAnsi" w:hAnsiTheme="majorHAnsi" w:cstheme="majorHAnsi"/>
          <w:snapToGrid w:val="0"/>
        </w:rPr>
        <w:t xml:space="preserve">, a to </w:t>
      </w:r>
      <w:r w:rsidRPr="00E21986">
        <w:rPr>
          <w:rFonts w:asciiTheme="majorHAnsi" w:hAnsiTheme="majorHAnsi" w:cstheme="majorHAnsi"/>
          <w:snapToGrid w:val="0"/>
        </w:rPr>
        <w:t xml:space="preserve">nejpozději 4 pracovní dny předem. Při kontrole zakrývaných prací </w:t>
      </w:r>
      <w:proofErr w:type="gramStart"/>
      <w:r w:rsidRPr="00E21986">
        <w:rPr>
          <w:rFonts w:asciiTheme="majorHAnsi" w:hAnsiTheme="majorHAnsi" w:cstheme="majorHAnsi"/>
          <w:snapToGrid w:val="0"/>
        </w:rPr>
        <w:t>předloží</w:t>
      </w:r>
      <w:proofErr w:type="gramEnd"/>
      <w:r w:rsidRPr="00E21986">
        <w:rPr>
          <w:rFonts w:asciiTheme="majorHAnsi" w:hAnsiTheme="majorHAnsi" w:cstheme="majorHAnsi"/>
          <w:snapToGrid w:val="0"/>
        </w:rPr>
        <w:t xml:space="preserve"> zhotovitel veškeré výsledky provedených zkoušek, důkazy o jakosti</w:t>
      </w:r>
      <w:r w:rsidRPr="00E6127A">
        <w:rPr>
          <w:rFonts w:asciiTheme="majorHAnsi" w:hAnsiTheme="majorHAnsi" w:cstheme="majorHAnsi"/>
          <w:snapToGrid w:val="0"/>
        </w:rPr>
        <w:t xml:space="preserve">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1933AF30"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sidRPr="00E6127A">
        <w:rPr>
          <w:rFonts w:asciiTheme="majorHAnsi" w:hAnsiTheme="majorHAnsi" w:cstheme="majorHAnsi"/>
          <w:snapToGrid w:val="0"/>
        </w:rPr>
        <w:t>.</w:t>
      </w:r>
      <w:r w:rsidRPr="00E6127A">
        <w:rPr>
          <w:rFonts w:asciiTheme="majorHAnsi" w:hAnsiTheme="majorHAnsi" w:cstheme="majorHAnsi"/>
          <w:snapToGrid w:val="0"/>
        </w:rPr>
        <w:t xml:space="preserve"> 8.</w:t>
      </w:r>
      <w:r w:rsidR="00A84069" w:rsidRPr="00E6127A">
        <w:rPr>
          <w:rFonts w:asciiTheme="majorHAnsi" w:hAnsiTheme="majorHAnsi" w:cstheme="majorHAnsi"/>
          <w:snapToGrid w:val="0"/>
        </w:rPr>
        <w:t>18</w:t>
      </w:r>
      <w:r w:rsidR="007A6764" w:rsidRPr="00E6127A">
        <w:rPr>
          <w:rFonts w:asciiTheme="majorHAnsi" w:hAnsiTheme="majorHAnsi" w:cstheme="majorHAnsi"/>
          <w:snapToGrid w:val="0"/>
        </w:rPr>
        <w:t>.</w:t>
      </w:r>
      <w:r w:rsidRPr="00E6127A">
        <w:rPr>
          <w:rFonts w:asciiTheme="majorHAnsi" w:hAnsiTheme="majorHAnsi" w:cstheme="majorHAnsi"/>
          <w:snapToGrid w:val="0"/>
        </w:rPr>
        <w:t xml:space="preserve">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6ED48B51"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6AF19C2F"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w:t>
      </w:r>
      <w:r w:rsidRPr="00E6127A">
        <w:rPr>
          <w:rFonts w:asciiTheme="majorHAnsi" w:hAnsiTheme="majorHAnsi" w:cstheme="majorHAnsi"/>
          <w:snapToGrid w:val="0"/>
        </w:rPr>
        <w:lastRenderedPageBreak/>
        <w:t xml:space="preserve">přilehlých povrchů a konstrukcí.  </w:t>
      </w:r>
    </w:p>
    <w:p w14:paraId="5201975B"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jedná se o podstatné porušení této smlouvy, které opravňuje objednatele k odstoupení od smlouvy. </w:t>
      </w:r>
    </w:p>
    <w:p w14:paraId="221867A2"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1D4C8912"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je vázán příkazy objednatele ohledně způsobu provádění díla ve smyslu </w:t>
      </w:r>
      <w:proofErr w:type="spellStart"/>
      <w:r w:rsidRPr="00E6127A">
        <w:rPr>
          <w:rFonts w:asciiTheme="majorHAnsi" w:hAnsiTheme="majorHAnsi" w:cstheme="majorHAnsi"/>
          <w:snapToGrid w:val="0"/>
        </w:rPr>
        <w:t>ust</w:t>
      </w:r>
      <w:proofErr w:type="spellEnd"/>
      <w:r w:rsidRPr="00E6127A">
        <w:rPr>
          <w:rFonts w:asciiTheme="majorHAnsi" w:hAnsiTheme="majorHAnsi" w:cstheme="majorHAnsi"/>
          <w:snapToGrid w:val="0"/>
        </w:rPr>
        <w:t xml:space="preserve">. § 2592 občanského zákoníku. </w:t>
      </w:r>
    </w:p>
    <w:p w14:paraId="1C333B80"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747E6DAC" w14:textId="77777777" w:rsidR="000D5EA2" w:rsidRPr="00E6127A" w:rsidRDefault="006826A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314246F6" w14:textId="77777777" w:rsidR="000D5EA2" w:rsidRPr="00E6127A" w:rsidRDefault="00365C8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je po dokončení restaurátorských prací povinen zpětně označit předměty restaurování veškerými inventárními čísly a štítky, pokud se na předmětu nalézaly před restaurováním.</w:t>
      </w:r>
    </w:p>
    <w:p w14:paraId="56A91F5C" w14:textId="77777777" w:rsidR="000D5EA2" w:rsidRPr="00E6127A" w:rsidRDefault="00365C8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odpovídá za jakékoliv poškození, znehodnocení, zkázu nebo ztrátu předmětů restaurování či jiného vybavení či částí objektu Kostela v Gruntě, ať už vznikly jakýmkoliv způsobem včetně škod způsobených při přepravě, po celou dobu provádění díla ve smyslu této smlouvy. Smluvní strany se dohodly, že v případě poškození nebo znehodnocení či ztráty předmětů restaurování, které nebude možno nahradit uvedením do původního stavu na náklady zhotovitele, stanoví výši škody objednatel, případně znalecký posudek, jehož vypracování půjde k tíži zhotovitele. </w:t>
      </w:r>
    </w:p>
    <w:p w14:paraId="3124FE04" w14:textId="77777777" w:rsidR="000D5EA2" w:rsidRPr="00E6127A" w:rsidRDefault="00365C82" w:rsidP="00F830F2">
      <w:pPr>
        <w:widowControl w:val="0"/>
        <w:numPr>
          <w:ilvl w:val="0"/>
          <w:numId w:val="12"/>
        </w:numPr>
        <w:tabs>
          <w:tab w:val="num" w:pos="567"/>
          <w:tab w:val="num" w:pos="720"/>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se zavazuje při provádění díla postupovat opatrně, dbát na to, aby nebyl poškozen majetek či zdraví objednatele a třetích osob. V případě poškození bude informovat zástupce majitele objektu a zajistí nápravu. </w:t>
      </w:r>
    </w:p>
    <w:p w14:paraId="7331A103" w14:textId="77777777" w:rsidR="000D5EA2" w:rsidRPr="00F830F2" w:rsidRDefault="00365C82" w:rsidP="00F830F2">
      <w:pPr>
        <w:pStyle w:val="Odstavecseseznamem"/>
        <w:numPr>
          <w:ilvl w:val="0"/>
          <w:numId w:val="12"/>
        </w:numPr>
        <w:shd w:val="clear" w:color="auto" w:fill="FFFFFF"/>
        <w:autoSpaceDE w:val="0"/>
        <w:autoSpaceDN w:val="0"/>
        <w:adjustRightInd w:val="0"/>
        <w:spacing w:before="0" w:line="276" w:lineRule="auto"/>
        <w:ind w:left="567" w:hanging="567"/>
        <w:contextualSpacing w:val="0"/>
        <w:outlineLvl w:val="9"/>
        <w:rPr>
          <w:rFonts w:asciiTheme="majorHAnsi" w:hAnsiTheme="majorHAnsi" w:cstheme="majorHAnsi"/>
          <w:color w:val="000000"/>
        </w:rPr>
      </w:pPr>
      <w:r w:rsidRPr="00E6127A">
        <w:rPr>
          <w:rFonts w:asciiTheme="majorHAnsi" w:hAnsiTheme="majorHAnsi" w:cstheme="majorHAnsi"/>
          <w:color w:val="000000"/>
        </w:rPr>
        <w:t xml:space="preserve">Předměty restaurování smí být fotografovány, filmovány nebo jinak reprodukovány pouze za účelem získání podrobné dokumentace původního stavu a aktuálního stavu během provádění díla. Veškeré takto pořízené záznamy jsou součástí restaurátorské zprávy a vztahují se na ně ujednání týkající </w:t>
      </w:r>
      <w:r w:rsidRPr="00F830F2">
        <w:rPr>
          <w:rFonts w:asciiTheme="majorHAnsi" w:hAnsiTheme="majorHAnsi" w:cstheme="majorHAnsi"/>
          <w:color w:val="000000"/>
        </w:rPr>
        <w:t xml:space="preserve">se ochrany informací dle této smlouvy. </w:t>
      </w:r>
    </w:p>
    <w:p w14:paraId="51FAEDD2" w14:textId="26202257" w:rsidR="000D5EA2" w:rsidRPr="00F830F2" w:rsidRDefault="00365C82" w:rsidP="00F830F2">
      <w:pPr>
        <w:pStyle w:val="Odstavecseseznamem"/>
        <w:numPr>
          <w:ilvl w:val="0"/>
          <w:numId w:val="12"/>
        </w:numPr>
        <w:shd w:val="clear" w:color="auto" w:fill="FFFFFF"/>
        <w:autoSpaceDE w:val="0"/>
        <w:autoSpaceDN w:val="0"/>
        <w:adjustRightInd w:val="0"/>
        <w:spacing w:before="0" w:line="276" w:lineRule="auto"/>
        <w:ind w:left="567" w:hanging="567"/>
        <w:contextualSpacing w:val="0"/>
        <w:outlineLvl w:val="9"/>
        <w:rPr>
          <w:rFonts w:asciiTheme="majorHAnsi" w:hAnsiTheme="majorHAnsi" w:cstheme="majorHAnsi"/>
          <w:color w:val="000000"/>
        </w:rPr>
      </w:pPr>
      <w:r w:rsidRPr="00F830F2">
        <w:rPr>
          <w:rFonts w:asciiTheme="majorHAnsi" w:hAnsiTheme="majorHAnsi" w:cstheme="majorHAnsi"/>
          <w:color w:val="000000"/>
        </w:rPr>
        <w:t xml:space="preserve">Zhotovitel je povinen zajistit po celou dobu, kdy bude předmět restaurování v jeho dispozici, jejich bezpečné uložení a dodržení klimatických podmínek vhodných pro jejich skladování. Zhotovitel se zavazuje zabezpečit předměty restaurování odpovídajícím způsobem, bránícím jejich zcizení či jinému poškození – například elektronickým zabezpečovacím zařízením. </w:t>
      </w:r>
    </w:p>
    <w:p w14:paraId="22826356" w14:textId="77777777" w:rsidR="000D5EA2" w:rsidRPr="00E6127A" w:rsidRDefault="006826A2" w:rsidP="00876124">
      <w:pPr>
        <w:pStyle w:val="Zkladntext"/>
        <w:keepNext/>
        <w:widowControl/>
        <w:numPr>
          <w:ilvl w:val="0"/>
          <w:numId w:val="33"/>
        </w:numPr>
        <w:spacing w:before="480" w:after="120"/>
        <w:jc w:val="center"/>
        <w:outlineLvl w:val="0"/>
        <w:rPr>
          <w:rFonts w:asciiTheme="majorHAnsi" w:hAnsiTheme="majorHAnsi" w:cstheme="majorHAnsi"/>
          <w:b/>
          <w:sz w:val="22"/>
          <w:szCs w:val="22"/>
        </w:rPr>
      </w:pPr>
      <w:r w:rsidRPr="00E6127A">
        <w:rPr>
          <w:rFonts w:asciiTheme="majorHAnsi" w:hAnsiTheme="majorHAnsi" w:cstheme="majorHAnsi"/>
          <w:b/>
          <w:sz w:val="22"/>
          <w:szCs w:val="22"/>
        </w:rPr>
        <w:t>Odpovědnost za vady, záruka za jakost</w:t>
      </w:r>
    </w:p>
    <w:p w14:paraId="7F29B01B" w14:textId="77777777" w:rsidR="000D5EA2" w:rsidRPr="00E6127A" w:rsidRDefault="006826A2" w:rsidP="00F56062">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poskytuje záruku za jakost díla, zejména za to, že dílo bude zhotoveno podle </w:t>
      </w:r>
      <w:r w:rsidRPr="00E6127A">
        <w:rPr>
          <w:rFonts w:asciiTheme="majorHAnsi" w:hAnsiTheme="majorHAnsi" w:cstheme="majorHAnsi"/>
          <w:snapToGrid w:val="0"/>
        </w:rPr>
        <w:lastRenderedPageBreak/>
        <w:t xml:space="preserve">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7D560227" w14:textId="59D2388F" w:rsidR="000D5EA2" w:rsidRPr="00E6127A" w:rsidRDefault="006826A2" w:rsidP="00F56062">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poskytuje na jakost díla </w:t>
      </w:r>
      <w:r w:rsidRPr="005446F4">
        <w:rPr>
          <w:rFonts w:asciiTheme="majorHAnsi" w:hAnsiTheme="majorHAnsi" w:cstheme="majorHAnsi"/>
          <w:snapToGrid w:val="0"/>
        </w:rPr>
        <w:t xml:space="preserve">záruku </w:t>
      </w:r>
      <w:r w:rsidRPr="00DF7E7F">
        <w:rPr>
          <w:rFonts w:asciiTheme="majorHAnsi" w:hAnsiTheme="majorHAnsi" w:cstheme="majorHAnsi"/>
          <w:snapToGrid w:val="0"/>
        </w:rPr>
        <w:t>v </w:t>
      </w:r>
      <w:r w:rsidRPr="005446F4">
        <w:rPr>
          <w:rFonts w:asciiTheme="majorHAnsi" w:hAnsiTheme="majorHAnsi" w:cstheme="majorHAnsi"/>
          <w:snapToGrid w:val="0"/>
        </w:rPr>
        <w:t xml:space="preserve">délce </w:t>
      </w:r>
      <w:r w:rsidR="00F30898" w:rsidRPr="005446F4">
        <w:rPr>
          <w:rFonts w:asciiTheme="majorHAnsi" w:hAnsiTheme="majorHAnsi" w:cstheme="majorHAnsi"/>
          <w:b/>
          <w:snapToGrid w:val="0"/>
        </w:rPr>
        <w:t xml:space="preserve">60 </w:t>
      </w:r>
      <w:r w:rsidRPr="005446F4">
        <w:rPr>
          <w:rFonts w:asciiTheme="majorHAnsi" w:hAnsiTheme="majorHAnsi" w:cstheme="majorHAnsi"/>
          <w:b/>
          <w:snapToGrid w:val="0"/>
        </w:rPr>
        <w:t>měsíců.</w:t>
      </w:r>
      <w:r w:rsidRPr="00E6127A">
        <w:rPr>
          <w:rFonts w:asciiTheme="majorHAnsi" w:hAnsiTheme="majorHAnsi" w:cstheme="majorHAnsi"/>
          <w:snapToGrid w:val="0"/>
        </w:rPr>
        <w:t xml:space="preserve"> </w:t>
      </w:r>
    </w:p>
    <w:p w14:paraId="679D863B" w14:textId="29D86C70" w:rsidR="000D5EA2" w:rsidRPr="00E6127A" w:rsidRDefault="006826A2" w:rsidP="00F56062">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Záruční doba počíná běžet dnem následujícím po předání a převzetí díla prostého vad a nedodělků objednatelem. V případě, že objednatel převezme dílo s vadami a/nebo nedodělky, uvedená záruční doba se </w:t>
      </w:r>
      <w:proofErr w:type="gramStart"/>
      <w:r w:rsidRPr="00E6127A">
        <w:rPr>
          <w:rFonts w:asciiTheme="majorHAnsi" w:hAnsiTheme="majorHAnsi" w:cstheme="majorHAnsi"/>
          <w:snapToGrid w:val="0"/>
        </w:rPr>
        <w:t>prodlouží</w:t>
      </w:r>
      <w:proofErr w:type="gramEnd"/>
      <w:r w:rsidRPr="00E6127A">
        <w:rPr>
          <w:rFonts w:asciiTheme="majorHAnsi" w:hAnsiTheme="majorHAnsi" w:cstheme="majorHAnsi"/>
          <w:snapToGrid w:val="0"/>
        </w:rPr>
        <w:t xml:space="preserve"> o dobu od převzetí díla s vadami a/nebo nedodělky do odstranění poslední vady nebo nedodělku zjištěných při předání a převzetí díla.</w:t>
      </w:r>
    </w:p>
    <w:p w14:paraId="21336D36" w14:textId="77777777" w:rsidR="000D5EA2" w:rsidRPr="00E6127A" w:rsidRDefault="006826A2" w:rsidP="00F56062">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r w:rsidR="0029178F" w:rsidRPr="00E6127A">
        <w:rPr>
          <w:rFonts w:asciiTheme="majorHAnsi" w:hAnsiTheme="majorHAnsi" w:cstheme="majorHAnsi"/>
          <w:snapToGrid w:val="0"/>
        </w:rPr>
        <w:t xml:space="preserve"> Zhotovitel se dostatečně seznámil s prostředím, do kterého bude věc uvedená v čl. II této smlouvy po dokončení restaurování umístěna, a při doporučení ohledně péče zohlední skutečný stav klimatických podmínek v místě umístění.</w:t>
      </w:r>
    </w:p>
    <w:p w14:paraId="4CF17A0C" w14:textId="77777777" w:rsidR="000D5EA2" w:rsidRPr="00E6127A" w:rsidRDefault="006826A2" w:rsidP="00F56062">
      <w:pPr>
        <w:keepNext/>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Záruční doba na celé dílo </w:t>
      </w:r>
      <w:proofErr w:type="gramStart"/>
      <w:r w:rsidRPr="00E6127A">
        <w:rPr>
          <w:rFonts w:asciiTheme="majorHAnsi" w:hAnsiTheme="majorHAnsi" w:cstheme="majorHAnsi"/>
          <w:snapToGrid w:val="0"/>
        </w:rPr>
        <w:t>neběží</w:t>
      </w:r>
      <w:proofErr w:type="gramEnd"/>
      <w:r w:rsidRPr="00E6127A">
        <w:rPr>
          <w:rFonts w:asciiTheme="majorHAnsi" w:hAnsiTheme="majorHAnsi" w:cstheme="majorHAnsi"/>
          <w:snapToGrid w:val="0"/>
        </w:rPr>
        <w:t xml:space="preserve"> ode dne oznámení vady, na niž se vztahuje záruka za jakost, do doby odstranění této vady.</w:t>
      </w:r>
    </w:p>
    <w:p w14:paraId="66E3F87F" w14:textId="77777777" w:rsidR="000D5EA2" w:rsidRPr="00E6127A" w:rsidRDefault="006826A2" w:rsidP="00F56062">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52C10DAE" w14:textId="77777777" w:rsidR="000D5EA2" w:rsidRPr="00E6127A" w:rsidRDefault="0029178F" w:rsidP="00F56062">
      <w:pPr>
        <w:widowControl w:val="0"/>
        <w:numPr>
          <w:ilvl w:val="1"/>
          <w:numId w:val="14"/>
        </w:numPr>
        <w:spacing w:after="120" w:line="240" w:lineRule="auto"/>
        <w:ind w:left="567" w:hanging="567"/>
        <w:jc w:val="both"/>
        <w:rPr>
          <w:rFonts w:asciiTheme="majorHAnsi" w:hAnsiTheme="majorHAnsi" w:cstheme="majorHAnsi"/>
          <w:color w:val="000000"/>
        </w:rPr>
      </w:pPr>
      <w:r w:rsidRPr="00E6127A">
        <w:rPr>
          <w:rFonts w:asciiTheme="majorHAnsi" w:hAnsiTheme="majorHAnsi" w:cstheme="majorHAnsi"/>
          <w:color w:val="000000"/>
        </w:rPr>
        <w:t>V případě vady díla v záruční době má objednatel právo požadovat a zhotovitel povinnost odstranit vady zdarma.</w:t>
      </w:r>
    </w:p>
    <w:p w14:paraId="1F0263C1" w14:textId="2491FB5A" w:rsidR="00E21986" w:rsidRPr="00E21986" w:rsidRDefault="0029178F" w:rsidP="00E21986">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color w:val="000000"/>
        </w:rPr>
        <w:t>Objednatel se zavazuje veškeré vady a nedodělky zjištěné v záruční době ohledně poskytování restaurátorských a souvisejících prací, služeb a dodávek písemně oznámit zhotoviteli (hlavnímu restaurátorovi) na e-mail uvedený v záhlaví této smlouvy. Zhotovitel se zavazuje oznámené vady na svůj náklad bezodkladně odstranit</w:t>
      </w:r>
      <w:r w:rsidR="00E21986">
        <w:rPr>
          <w:rFonts w:asciiTheme="majorHAnsi" w:hAnsiTheme="majorHAnsi" w:cstheme="majorHAnsi"/>
          <w:color w:val="000000"/>
        </w:rPr>
        <w:t xml:space="preserve">, a to ve lhůtě sjednané písemně smluvními stranami dle povahy a rozsahu oznámené vady, nedojde-li k dohodě, pak </w:t>
      </w:r>
      <w:r w:rsidRPr="00E21986">
        <w:rPr>
          <w:rFonts w:asciiTheme="majorHAnsi" w:hAnsiTheme="majorHAnsi" w:cstheme="majorHAnsi"/>
          <w:color w:val="000000"/>
        </w:rPr>
        <w:t>nejpozději do 20 kalendářních dnů ode dne oznámení vad a nedodělků objednatelem. V případě, že se bude jednat o vady a nedodělky, které vzhledem k jejich náročnosti či rozsahu nebude možné odstranit v uvedené lhůtě, objednatel se zavazuje neodepřít zhotoviteli udělení souhlasu s přiměřeným prodloužením lhůty pro odstranění vad a nedodělků na základě žádosti zhotovitele, pokud charakter vad žádost zhotovitele odůvodňuje. Zhotovitel se zavazuje zahájit odstraňování vad v nejkratší možné době</w:t>
      </w:r>
      <w:r w:rsidR="00E21986" w:rsidRPr="00E21986">
        <w:rPr>
          <w:rFonts w:asciiTheme="majorHAnsi" w:hAnsiTheme="majorHAnsi" w:cstheme="majorHAnsi"/>
          <w:color w:val="000000"/>
        </w:rPr>
        <w:t xml:space="preserve">, nejpozději však do 5 pracovních dnů ode dne oznámení vady, ledaže ze smlouvy či </w:t>
      </w:r>
      <w:r w:rsidR="00E21986">
        <w:rPr>
          <w:rFonts w:asciiTheme="majorHAnsi" w:hAnsiTheme="majorHAnsi" w:cstheme="majorHAnsi"/>
          <w:color w:val="000000"/>
        </w:rPr>
        <w:t xml:space="preserve">písemné </w:t>
      </w:r>
      <w:r w:rsidR="00E21986" w:rsidRPr="00E21986">
        <w:rPr>
          <w:rFonts w:asciiTheme="majorHAnsi" w:hAnsiTheme="majorHAnsi" w:cstheme="majorHAnsi"/>
          <w:color w:val="000000"/>
        </w:rPr>
        <w:t xml:space="preserve">dohody </w:t>
      </w:r>
      <w:r w:rsidR="00E21986">
        <w:rPr>
          <w:rFonts w:asciiTheme="majorHAnsi" w:hAnsiTheme="majorHAnsi" w:cstheme="majorHAnsi"/>
          <w:color w:val="000000"/>
        </w:rPr>
        <w:t>smluvních</w:t>
      </w:r>
      <w:r w:rsidR="00E21986" w:rsidRPr="00E21986">
        <w:rPr>
          <w:rFonts w:asciiTheme="majorHAnsi" w:hAnsiTheme="majorHAnsi" w:cstheme="majorHAnsi"/>
          <w:color w:val="000000"/>
        </w:rPr>
        <w:t xml:space="preserve"> stran nevyplývá </w:t>
      </w:r>
      <w:r w:rsidR="00E21986">
        <w:rPr>
          <w:rFonts w:asciiTheme="majorHAnsi" w:hAnsiTheme="majorHAnsi" w:cstheme="majorHAnsi"/>
          <w:color w:val="000000"/>
        </w:rPr>
        <w:t>jiný</w:t>
      </w:r>
      <w:r w:rsidR="00E21986" w:rsidRPr="00E21986">
        <w:rPr>
          <w:rFonts w:asciiTheme="majorHAnsi" w:hAnsiTheme="majorHAnsi" w:cstheme="majorHAnsi"/>
          <w:color w:val="000000"/>
        </w:rPr>
        <w:t xml:space="preserve"> termín</w:t>
      </w:r>
      <w:r w:rsidRPr="00E21986">
        <w:rPr>
          <w:rFonts w:asciiTheme="majorHAnsi" w:hAnsiTheme="majorHAnsi" w:cstheme="majorHAnsi"/>
          <w:color w:val="000000"/>
        </w:rPr>
        <w:t>. Odstraňování vad nesmí narušit provoz památky (kostela).</w:t>
      </w:r>
      <w:r w:rsidR="00E21986" w:rsidRPr="00E21986">
        <w:rPr>
          <w:rFonts w:asciiTheme="majorHAnsi" w:hAnsiTheme="majorHAnsi" w:cstheme="majorHAnsi"/>
          <w:color w:val="000000"/>
        </w:rPr>
        <w:t xml:space="preserve"> </w:t>
      </w:r>
      <w:r w:rsidR="00E21986" w:rsidRPr="00E21986">
        <w:rPr>
          <w:rFonts w:asciiTheme="majorHAnsi" w:hAnsiTheme="majorHAnsi" w:cstheme="majorHAnsi"/>
          <w:snapToGrid w:val="0"/>
        </w:rPr>
        <w:t>Zhotovitel je povinen nastoupit k odstranění oznámené vady i v případě, že práva objednatele z oznámené vady neuznává. Náklady na odstranění oznámené vady nese po celou dobu zhotovitel.</w:t>
      </w:r>
    </w:p>
    <w:p w14:paraId="75C32D68" w14:textId="77777777" w:rsidR="000D5EA2" w:rsidRPr="00E6127A" w:rsidRDefault="0029178F" w:rsidP="00F56062">
      <w:pPr>
        <w:widowControl w:val="0"/>
        <w:numPr>
          <w:ilvl w:val="1"/>
          <w:numId w:val="14"/>
        </w:numPr>
        <w:spacing w:after="120" w:line="240" w:lineRule="auto"/>
        <w:ind w:left="567" w:hanging="567"/>
        <w:jc w:val="both"/>
        <w:rPr>
          <w:rFonts w:asciiTheme="majorHAnsi" w:hAnsiTheme="majorHAnsi" w:cstheme="majorHAnsi"/>
          <w:color w:val="000000"/>
        </w:rPr>
      </w:pPr>
      <w:r w:rsidRPr="00E6127A">
        <w:rPr>
          <w:rFonts w:asciiTheme="majorHAnsi" w:hAnsiTheme="majorHAnsi" w:cstheme="majorHAnsi"/>
          <w:color w:val="000000"/>
        </w:rPr>
        <w:t>Smluvní strany sjednaly, že objednatel má nad rámec ustanovení § 2605 občanského zákoníku lhůtu 7 dní, po kterou může na zhotoviteli nad rámec zákona dále uplatňovat zjevné vady díla</w:t>
      </w:r>
      <w:r w:rsidR="00CA6432" w:rsidRPr="00E6127A">
        <w:rPr>
          <w:rFonts w:asciiTheme="majorHAnsi" w:hAnsiTheme="majorHAnsi" w:cstheme="majorHAnsi"/>
          <w:color w:val="000000"/>
        </w:rPr>
        <w:t>.</w:t>
      </w:r>
    </w:p>
    <w:p w14:paraId="5BB1D2CF" w14:textId="77777777" w:rsidR="000D5EA2" w:rsidRPr="00E6127A" w:rsidRDefault="006826A2" w:rsidP="00F56062">
      <w:pPr>
        <w:widowControl w:val="0"/>
        <w:numPr>
          <w:ilvl w:val="1"/>
          <w:numId w:val="14"/>
        </w:numPr>
        <w:spacing w:after="6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4FF13BEB" w14:textId="77777777" w:rsidR="000D5EA2" w:rsidRPr="00E6127A" w:rsidRDefault="006826A2" w:rsidP="008F134F">
      <w:pPr>
        <w:widowControl w:val="0"/>
        <w:numPr>
          <w:ilvl w:val="0"/>
          <w:numId w:val="16"/>
        </w:numPr>
        <w:spacing w:after="60" w:line="254" w:lineRule="auto"/>
        <w:jc w:val="both"/>
        <w:rPr>
          <w:rFonts w:asciiTheme="majorHAnsi" w:hAnsiTheme="majorHAnsi" w:cstheme="majorHAnsi"/>
        </w:rPr>
      </w:pPr>
      <w:r w:rsidRPr="00E6127A">
        <w:rPr>
          <w:rFonts w:asciiTheme="majorHAnsi" w:hAnsiTheme="majorHAnsi" w:cstheme="majorHAnsi"/>
        </w:rPr>
        <w:t xml:space="preserve">odstranění vady dodáním náhradního plnění (např. u vad materiálů, zařizovacích předmětů apod.), </w:t>
      </w:r>
    </w:p>
    <w:p w14:paraId="749495B6" w14:textId="77777777" w:rsidR="000D5EA2" w:rsidRPr="00E6127A" w:rsidRDefault="006826A2" w:rsidP="008F134F">
      <w:pPr>
        <w:widowControl w:val="0"/>
        <w:numPr>
          <w:ilvl w:val="0"/>
          <w:numId w:val="16"/>
        </w:numPr>
        <w:spacing w:after="60" w:line="254" w:lineRule="auto"/>
        <w:jc w:val="both"/>
        <w:rPr>
          <w:rFonts w:asciiTheme="majorHAnsi" w:hAnsiTheme="majorHAnsi" w:cstheme="majorHAnsi"/>
        </w:rPr>
      </w:pPr>
      <w:r w:rsidRPr="00E6127A">
        <w:rPr>
          <w:rFonts w:asciiTheme="majorHAnsi" w:hAnsiTheme="majorHAnsi" w:cstheme="majorHAnsi"/>
        </w:rPr>
        <w:t xml:space="preserve">odstranění vady opravou, je-li vada opravitelná,  </w:t>
      </w:r>
    </w:p>
    <w:p w14:paraId="0340642D" w14:textId="77777777" w:rsidR="000D5EA2" w:rsidRPr="00E6127A" w:rsidRDefault="006826A2" w:rsidP="008F134F">
      <w:pPr>
        <w:widowControl w:val="0"/>
        <w:numPr>
          <w:ilvl w:val="0"/>
          <w:numId w:val="16"/>
        </w:numPr>
        <w:spacing w:after="60" w:line="254" w:lineRule="auto"/>
        <w:jc w:val="both"/>
        <w:rPr>
          <w:rFonts w:asciiTheme="majorHAnsi" w:hAnsiTheme="majorHAnsi" w:cstheme="majorHAnsi"/>
        </w:rPr>
      </w:pPr>
      <w:r w:rsidRPr="00E6127A">
        <w:rPr>
          <w:rFonts w:asciiTheme="majorHAnsi" w:hAnsiTheme="majorHAnsi" w:cstheme="majorHAnsi"/>
        </w:rPr>
        <w:t xml:space="preserve">přiměřenou slevu ze sjednané ceny. </w:t>
      </w:r>
    </w:p>
    <w:p w14:paraId="584FCBF7" w14:textId="77777777" w:rsidR="006826A2" w:rsidRPr="00E6127A" w:rsidRDefault="006826A2" w:rsidP="006826A2">
      <w:pPr>
        <w:widowControl w:val="0"/>
        <w:tabs>
          <w:tab w:val="num" w:pos="1560"/>
        </w:tabs>
        <w:spacing w:after="120" w:line="254" w:lineRule="auto"/>
        <w:ind w:left="567"/>
        <w:jc w:val="both"/>
        <w:rPr>
          <w:rFonts w:asciiTheme="majorHAnsi" w:hAnsiTheme="majorHAnsi" w:cstheme="majorHAnsi"/>
        </w:rPr>
      </w:pPr>
      <w:r w:rsidRPr="00E6127A">
        <w:rPr>
          <w:rFonts w:asciiTheme="majorHAnsi" w:hAnsiTheme="majorHAnsi" w:cstheme="majorHAnsi"/>
        </w:rPr>
        <w:t>Objednatel je oprávněn vybrat si ten způsob, který mu nejlépe vyhovuje. Ostatní práva objednatele vyplývající ze zákona tímto nejsou omezena.</w:t>
      </w:r>
    </w:p>
    <w:p w14:paraId="1B7EA895" w14:textId="77777777" w:rsidR="000D5EA2" w:rsidRPr="00E6127A" w:rsidRDefault="006826A2" w:rsidP="008F134F">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Prokáže-li se ve sporných případech, že objednatel oznámil vadu a práva z vadného plnění </w:t>
      </w:r>
      <w:r w:rsidRPr="00E6127A">
        <w:rPr>
          <w:rFonts w:asciiTheme="majorHAnsi" w:hAnsiTheme="majorHAnsi" w:cstheme="majorHAnsi"/>
          <w:snapToGrid w:val="0"/>
        </w:rPr>
        <w:lastRenderedPageBreak/>
        <w:t>uplatnil</w:t>
      </w:r>
      <w:r w:rsidRPr="00E6127A" w:rsidDel="009D11A8">
        <w:rPr>
          <w:rFonts w:asciiTheme="majorHAnsi" w:hAnsiTheme="majorHAnsi" w:cstheme="majorHAnsi"/>
          <w:snapToGrid w:val="0"/>
        </w:rPr>
        <w:t xml:space="preserve"> </w:t>
      </w:r>
      <w:r w:rsidRPr="00E6127A">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51619A5" w14:textId="77777777" w:rsidR="000D5EA2" w:rsidRPr="00E6127A" w:rsidRDefault="006826A2" w:rsidP="008F134F">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22CA9EC" w14:textId="77777777" w:rsidR="000D5EA2" w:rsidRPr="00E6127A" w:rsidRDefault="006826A2" w:rsidP="008F134F">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Objednatel umožní pracovníkům zhotovitele přístup do prostor nezbytných pro odstranění vady.</w:t>
      </w:r>
    </w:p>
    <w:p w14:paraId="667F9CCC" w14:textId="77777777" w:rsidR="000D5EA2" w:rsidRPr="00E6127A" w:rsidRDefault="006826A2" w:rsidP="008F134F">
      <w:pPr>
        <w:widowControl w:val="0"/>
        <w:numPr>
          <w:ilvl w:val="1"/>
          <w:numId w:val="14"/>
        </w:numPr>
        <w:spacing w:after="6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se zavazuje odstranit oznámené vady:</w:t>
      </w:r>
    </w:p>
    <w:p w14:paraId="48AF24B0" w14:textId="77777777" w:rsidR="006826A2" w:rsidRPr="00E6127A" w:rsidRDefault="006826A2" w:rsidP="00FA4DCE">
      <w:pPr>
        <w:pStyle w:val="Odstavecseseznamem"/>
        <w:widowControl w:val="0"/>
        <w:numPr>
          <w:ilvl w:val="0"/>
          <w:numId w:val="6"/>
        </w:numPr>
        <w:tabs>
          <w:tab w:val="left" w:pos="993"/>
        </w:tabs>
        <w:spacing w:before="0" w:after="60"/>
        <w:ind w:left="993" w:hanging="426"/>
        <w:contextualSpacing w:val="0"/>
        <w:outlineLvl w:val="9"/>
        <w:rPr>
          <w:rFonts w:asciiTheme="majorHAnsi" w:hAnsiTheme="majorHAnsi" w:cstheme="majorHAnsi"/>
          <w:iCs/>
        </w:rPr>
      </w:pPr>
      <w:r w:rsidRPr="00E6127A">
        <w:rPr>
          <w:rFonts w:asciiTheme="majorHAnsi" w:hAnsiTheme="majorHAnsi" w:cstheme="majorHAnsi"/>
          <w:iCs/>
        </w:rPr>
        <w:t>označené objednatelem jako havarijní nebo bránící užívání díla do 48 hodin od obdržení písemného oznámení vady,</w:t>
      </w:r>
    </w:p>
    <w:p w14:paraId="021F40F8" w14:textId="77777777" w:rsidR="006826A2" w:rsidRPr="00E6127A" w:rsidRDefault="006826A2" w:rsidP="00FA4DCE">
      <w:pPr>
        <w:pStyle w:val="Odstavecseseznamem"/>
        <w:widowControl w:val="0"/>
        <w:numPr>
          <w:ilvl w:val="0"/>
          <w:numId w:val="6"/>
        </w:numPr>
        <w:tabs>
          <w:tab w:val="left" w:pos="993"/>
        </w:tabs>
        <w:spacing w:before="0" w:after="60"/>
        <w:ind w:left="993" w:hanging="426"/>
        <w:contextualSpacing w:val="0"/>
        <w:outlineLvl w:val="9"/>
        <w:rPr>
          <w:rFonts w:asciiTheme="majorHAnsi" w:hAnsiTheme="majorHAnsi" w:cstheme="majorHAnsi"/>
          <w:iCs/>
        </w:rPr>
      </w:pPr>
      <w:r w:rsidRPr="00E6127A">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040C1315" w14:textId="77777777" w:rsidR="006826A2" w:rsidRPr="00E6127A" w:rsidRDefault="006826A2" w:rsidP="00FA4DCE">
      <w:pPr>
        <w:pStyle w:val="Odstavecseseznamem"/>
        <w:widowControl w:val="0"/>
        <w:numPr>
          <w:ilvl w:val="0"/>
          <w:numId w:val="6"/>
        </w:numPr>
        <w:tabs>
          <w:tab w:val="left" w:pos="993"/>
        </w:tabs>
        <w:spacing w:before="0"/>
        <w:ind w:left="993" w:hanging="426"/>
        <w:contextualSpacing w:val="0"/>
        <w:outlineLvl w:val="9"/>
        <w:rPr>
          <w:rFonts w:asciiTheme="majorHAnsi" w:hAnsiTheme="majorHAnsi" w:cstheme="majorHAnsi"/>
          <w:iCs/>
        </w:rPr>
      </w:pPr>
      <w:r w:rsidRPr="00E6127A">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E6127A">
        <w:rPr>
          <w:rFonts w:asciiTheme="majorHAnsi" w:hAnsiTheme="majorHAnsi" w:cstheme="majorHAnsi"/>
          <w:snapToGrid w:val="0"/>
        </w:rPr>
        <w:t xml:space="preserve">nedojde-li mezi oběma stranami k dohodě o termínu odstranění oznámené vady, platí, že oznámená vada musí být odstraněna </w:t>
      </w:r>
      <w:r w:rsidRPr="005446F4">
        <w:rPr>
          <w:rFonts w:asciiTheme="majorHAnsi" w:hAnsiTheme="majorHAnsi" w:cstheme="majorHAnsi"/>
          <w:snapToGrid w:val="0"/>
        </w:rPr>
        <w:t xml:space="preserve">nejpozději do </w:t>
      </w:r>
      <w:r w:rsidRPr="00DF7E7F">
        <w:rPr>
          <w:rFonts w:asciiTheme="majorHAnsi" w:hAnsiTheme="majorHAnsi" w:cstheme="majorHAnsi"/>
          <w:snapToGrid w:val="0"/>
        </w:rPr>
        <w:t>15 dnů</w:t>
      </w:r>
      <w:r w:rsidRPr="005446F4">
        <w:rPr>
          <w:rFonts w:asciiTheme="majorHAnsi" w:hAnsiTheme="majorHAnsi" w:cstheme="majorHAnsi"/>
          <w:snapToGrid w:val="0"/>
        </w:rPr>
        <w:t xml:space="preserve"> ode dne</w:t>
      </w:r>
      <w:r w:rsidRPr="00E6127A">
        <w:rPr>
          <w:rFonts w:asciiTheme="majorHAnsi" w:hAnsiTheme="majorHAnsi" w:cstheme="majorHAnsi"/>
          <w:snapToGrid w:val="0"/>
        </w:rPr>
        <w:t xml:space="preserve"> doručení oznámení o vadě zhotoviteli</w:t>
      </w:r>
      <w:r w:rsidRPr="00E6127A">
        <w:rPr>
          <w:rFonts w:asciiTheme="majorHAnsi" w:hAnsiTheme="majorHAnsi" w:cstheme="majorHAnsi"/>
          <w:iCs/>
        </w:rPr>
        <w:t>.</w:t>
      </w:r>
    </w:p>
    <w:p w14:paraId="5E44CDD1" w14:textId="77777777" w:rsidR="000D5EA2" w:rsidRPr="00E6127A" w:rsidRDefault="006826A2" w:rsidP="008F134F">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O odstranění oznámené vady sepíše objednatel protokol, ve kterém potvrdí odstranění vady nebo uvede důvody, pro které odmítá opravu převzít.</w:t>
      </w:r>
    </w:p>
    <w:p w14:paraId="1098BCD0" w14:textId="77777777" w:rsidR="000D5EA2" w:rsidRPr="00E6127A" w:rsidRDefault="006826A2" w:rsidP="008F134F">
      <w:pPr>
        <w:widowControl w:val="0"/>
        <w:numPr>
          <w:ilvl w:val="1"/>
          <w:numId w:val="14"/>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4E901F59" w14:textId="77777777" w:rsidR="000D5EA2" w:rsidRPr="00E6127A" w:rsidRDefault="006826A2" w:rsidP="008F134F">
      <w:pPr>
        <w:widowControl w:val="0"/>
        <w:numPr>
          <w:ilvl w:val="1"/>
          <w:numId w:val="14"/>
        </w:numPr>
        <w:spacing w:after="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E6127A">
        <w:rPr>
          <w:rFonts w:asciiTheme="majorHAnsi" w:hAnsiTheme="majorHAnsi" w:cstheme="majorHAnsi"/>
        </w:rPr>
        <w:t>Odstranění vady svépomocí nebo prostřednictvím třetí osoby nemá vliv na poskytnutou záruku za jakost dle této smlouvy.</w:t>
      </w:r>
    </w:p>
    <w:p w14:paraId="0A0F847C" w14:textId="7984D35B" w:rsidR="000D5EA2" w:rsidRPr="00876124" w:rsidRDefault="006826A2" w:rsidP="00876124">
      <w:pPr>
        <w:pStyle w:val="Zkladntext"/>
        <w:keepNext/>
        <w:widowControl/>
        <w:numPr>
          <w:ilvl w:val="0"/>
          <w:numId w:val="33"/>
        </w:numPr>
        <w:spacing w:before="480" w:after="120"/>
        <w:jc w:val="center"/>
        <w:outlineLvl w:val="0"/>
        <w:rPr>
          <w:rFonts w:asciiTheme="majorHAnsi" w:hAnsiTheme="majorHAnsi" w:cstheme="majorHAnsi"/>
          <w:b/>
          <w:sz w:val="22"/>
          <w:szCs w:val="22"/>
        </w:rPr>
      </w:pPr>
      <w:r w:rsidRPr="00876124">
        <w:rPr>
          <w:rFonts w:asciiTheme="majorHAnsi" w:hAnsiTheme="majorHAnsi" w:cstheme="majorHAnsi"/>
          <w:b/>
          <w:sz w:val="22"/>
          <w:szCs w:val="22"/>
        </w:rPr>
        <w:t>Pojištění, odpovědnost za škodu</w:t>
      </w:r>
    </w:p>
    <w:p w14:paraId="105A32C9" w14:textId="31FA0F95" w:rsidR="000D5EA2" w:rsidRPr="00E6127A" w:rsidRDefault="0029178F" w:rsidP="00C67C02">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se zavazuje mít po celou dobu provádění díla uzavřenou pojistnou smlouvu pokrývající odpovědnost za škody způsobené při výkonu činnosti do minimální výše pojistného plnění</w:t>
      </w:r>
      <w:r w:rsidR="00B82A15">
        <w:rPr>
          <w:rFonts w:asciiTheme="majorHAnsi" w:hAnsiTheme="majorHAnsi" w:cstheme="majorHAnsi"/>
          <w:snapToGrid w:val="0"/>
        </w:rPr>
        <w:t xml:space="preserve"> </w:t>
      </w:r>
      <w:r w:rsidR="00B82A15" w:rsidRPr="005B0D93">
        <w:rPr>
          <w:rFonts w:asciiTheme="majorHAnsi" w:hAnsiTheme="majorHAnsi" w:cstheme="majorHAnsi"/>
          <w:b/>
          <w:bCs/>
          <w:snapToGrid w:val="0"/>
        </w:rPr>
        <w:t>50</w:t>
      </w:r>
      <w:r w:rsidR="005B0D93" w:rsidRPr="005B0D93">
        <w:rPr>
          <w:rFonts w:asciiTheme="majorHAnsi" w:hAnsiTheme="majorHAnsi" w:cstheme="majorHAnsi"/>
          <w:b/>
          <w:bCs/>
          <w:snapToGrid w:val="0"/>
        </w:rPr>
        <w:t> </w:t>
      </w:r>
      <w:r w:rsidR="00D74357" w:rsidRPr="005B0D93">
        <w:rPr>
          <w:rFonts w:asciiTheme="majorHAnsi" w:hAnsiTheme="majorHAnsi" w:cstheme="majorHAnsi"/>
          <w:b/>
          <w:bCs/>
          <w:snapToGrid w:val="0"/>
        </w:rPr>
        <w:t xml:space="preserve">mil. </w:t>
      </w:r>
      <w:r w:rsidR="005B0D93" w:rsidRPr="005B0D93">
        <w:rPr>
          <w:rFonts w:asciiTheme="majorHAnsi" w:hAnsiTheme="majorHAnsi" w:cstheme="majorHAnsi"/>
          <w:b/>
          <w:bCs/>
          <w:snapToGrid w:val="0"/>
        </w:rPr>
        <w:t> </w:t>
      </w:r>
      <w:r w:rsidRPr="005B0D93">
        <w:rPr>
          <w:rFonts w:asciiTheme="majorHAnsi" w:hAnsiTheme="majorHAnsi" w:cstheme="majorHAnsi"/>
          <w:b/>
          <w:bCs/>
          <w:snapToGrid w:val="0"/>
        </w:rPr>
        <w:t>Kč</w:t>
      </w:r>
      <w:r w:rsidRPr="005B0D93">
        <w:rPr>
          <w:rFonts w:asciiTheme="majorHAnsi" w:hAnsiTheme="majorHAnsi" w:cstheme="majorHAnsi"/>
          <w:snapToGrid w:val="0"/>
        </w:rPr>
        <w:t>. V</w:t>
      </w:r>
      <w:r w:rsidRPr="00E6127A">
        <w:rPr>
          <w:rFonts w:asciiTheme="majorHAnsi" w:hAnsiTheme="majorHAnsi" w:cstheme="majorHAnsi"/>
          <w:snapToGrid w:val="0"/>
        </w:rPr>
        <w:t xml:space="preserve"> případě jakéhokoliv poškození či znehodnocení </w:t>
      </w:r>
      <w:r w:rsidR="00045721" w:rsidRPr="00E6127A">
        <w:rPr>
          <w:rFonts w:asciiTheme="majorHAnsi" w:hAnsiTheme="majorHAnsi" w:cstheme="majorHAnsi"/>
          <w:snapToGrid w:val="0"/>
        </w:rPr>
        <w:t>díla či jeho části</w:t>
      </w:r>
      <w:r w:rsidRPr="00E6127A">
        <w:rPr>
          <w:rFonts w:asciiTheme="majorHAnsi" w:hAnsiTheme="majorHAnsi" w:cstheme="majorHAnsi"/>
          <w:snapToGrid w:val="0"/>
        </w:rPr>
        <w:t xml:space="preserve"> bude zhotovitelem hrazeno v plném rozsahu z tohoto pojištění. Zhotovitel se zavazuje udržovat pojistnou smlouvu v platnosti v odpovídajícím rozsahu po celou dobu plnění díla. </w:t>
      </w:r>
    </w:p>
    <w:p w14:paraId="11953A4D" w14:textId="77777777" w:rsidR="000D5EA2" w:rsidRPr="00E6127A" w:rsidRDefault="006826A2" w:rsidP="008D280F">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V případě vzniku pojistné události, jejímž důsledkem dojde ke snížení minimální výše pojistného krytí pod výši uvedenou v odst. 10.</w:t>
      </w:r>
      <w:r w:rsidR="00526CA2" w:rsidRPr="00E6127A">
        <w:rPr>
          <w:rFonts w:asciiTheme="majorHAnsi" w:hAnsiTheme="majorHAnsi" w:cstheme="majorHAnsi"/>
          <w:snapToGrid w:val="0"/>
        </w:rPr>
        <w:t xml:space="preserve">1 </w:t>
      </w:r>
      <w:r w:rsidRPr="00E6127A">
        <w:rPr>
          <w:rFonts w:asciiTheme="majorHAnsi" w:hAnsiTheme="majorHAnsi" w:cstheme="majorHAnsi"/>
          <w:snapToGrid w:val="0"/>
        </w:rPr>
        <w:t>tohoto článku smlouvy, je zhotovitel povinen uzavřít pojistnou smlouvu novou, případně dodatek ke stávající smlouvě tak, aby minimální výše pojistného krytí vždy dosahovala nejméně výši uvedené v odst. 10.</w:t>
      </w:r>
      <w:r w:rsidR="00526CA2" w:rsidRPr="00E6127A">
        <w:rPr>
          <w:rFonts w:asciiTheme="majorHAnsi" w:hAnsiTheme="majorHAnsi" w:cstheme="majorHAnsi"/>
          <w:snapToGrid w:val="0"/>
        </w:rPr>
        <w:t>1</w:t>
      </w:r>
      <w:r w:rsidRPr="00E6127A">
        <w:rPr>
          <w:rFonts w:asciiTheme="majorHAnsi" w:hAnsiTheme="majorHAnsi" w:cstheme="majorHAnsi"/>
          <w:snapToGrid w:val="0"/>
        </w:rPr>
        <w:t xml:space="preserve"> tohoto článku smlouvy. </w:t>
      </w:r>
    </w:p>
    <w:p w14:paraId="4E6F23FF" w14:textId="77777777" w:rsidR="000D5EA2" w:rsidRPr="00E6127A" w:rsidRDefault="006826A2" w:rsidP="00601B51">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je povinen předložit objednateli kopii pojistné smlouvy, v níž bude zhotovitelem sjednáno </w:t>
      </w:r>
      <w:r w:rsidR="007447D1" w:rsidRPr="00E6127A">
        <w:rPr>
          <w:rFonts w:asciiTheme="majorHAnsi" w:hAnsiTheme="majorHAnsi" w:cstheme="majorHAnsi"/>
          <w:snapToGrid w:val="0"/>
        </w:rPr>
        <w:t>pojištění</w:t>
      </w:r>
      <w:r w:rsidRPr="00E6127A">
        <w:rPr>
          <w:rFonts w:asciiTheme="majorHAnsi" w:hAnsiTheme="majorHAnsi" w:cstheme="majorHAnsi"/>
          <w:snapToGrid w:val="0"/>
        </w:rPr>
        <w:t xml:space="preserve">, a </w:t>
      </w:r>
      <w:r w:rsidR="007447D1" w:rsidRPr="00E6127A">
        <w:rPr>
          <w:rFonts w:asciiTheme="majorHAnsi" w:hAnsiTheme="majorHAnsi" w:cstheme="majorHAnsi"/>
          <w:snapToGrid w:val="0"/>
        </w:rPr>
        <w:t xml:space="preserve">které </w:t>
      </w:r>
      <w:r w:rsidRPr="00E6127A">
        <w:rPr>
          <w:rFonts w:asciiTheme="majorHAnsi" w:hAnsiTheme="majorHAnsi" w:cstheme="majorHAnsi"/>
          <w:snapToGrid w:val="0"/>
        </w:rPr>
        <w:t>bude splňovat podmínky stanovené touto smlouvou (dále jen „</w:t>
      </w:r>
      <w:r w:rsidRPr="00E6127A">
        <w:rPr>
          <w:rFonts w:asciiTheme="majorHAnsi" w:hAnsiTheme="majorHAnsi" w:cstheme="majorHAnsi"/>
          <w:b/>
          <w:snapToGrid w:val="0"/>
        </w:rPr>
        <w:t>pojistná smlouva</w:t>
      </w:r>
      <w:r w:rsidRPr="00E6127A">
        <w:rPr>
          <w:rFonts w:asciiTheme="majorHAnsi" w:hAnsiTheme="majorHAnsi" w:cstheme="majorHAnsi"/>
          <w:snapToGrid w:val="0"/>
        </w:rPr>
        <w:t xml:space="preserve">“), případně pojistný certifikát, pokud z něj bude patrné splnění podmínek na pojištění stanovených touto smlouvou, a to nejpozději do 15 </w:t>
      </w:r>
      <w:r w:rsidR="008F7473" w:rsidRPr="00E6127A">
        <w:rPr>
          <w:rFonts w:asciiTheme="majorHAnsi" w:hAnsiTheme="majorHAnsi" w:cstheme="majorHAnsi"/>
          <w:snapToGrid w:val="0"/>
        </w:rPr>
        <w:t xml:space="preserve">dnů od předání a převzetí </w:t>
      </w:r>
      <w:r w:rsidR="008F7473" w:rsidRPr="00E6127A">
        <w:rPr>
          <w:rFonts w:asciiTheme="majorHAnsi" w:hAnsiTheme="majorHAnsi" w:cstheme="majorHAnsi"/>
          <w:snapToGrid w:val="0"/>
        </w:rPr>
        <w:lastRenderedPageBreak/>
        <w:t xml:space="preserve">staveniště </w:t>
      </w:r>
      <w:r w:rsidR="008F23F4" w:rsidRPr="00E6127A">
        <w:rPr>
          <w:rFonts w:asciiTheme="majorHAnsi" w:hAnsiTheme="majorHAnsi" w:cstheme="majorHAnsi"/>
          <w:snapToGrid w:val="0"/>
        </w:rPr>
        <w:t>a dále kdykoliv v době trvání této smlouvy do 5 pracovních dnů ode dne doručení výzvy objednatele.</w:t>
      </w:r>
    </w:p>
    <w:p w14:paraId="18C4D51E" w14:textId="77777777" w:rsidR="000D5EA2" w:rsidRPr="00E6127A" w:rsidRDefault="006826A2" w:rsidP="00601B51">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se dále zavazuje umožnit objednateli, a to kdykoli po dobu trvání této smlouvy, nahlédnout do originálu pojistné smlouvy. </w:t>
      </w:r>
    </w:p>
    <w:p w14:paraId="52308D74" w14:textId="77777777" w:rsidR="000D5EA2" w:rsidRPr="00E6127A" w:rsidRDefault="006826A2" w:rsidP="00601B51">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2BAF85C4" w14:textId="77777777" w:rsidR="000D5EA2" w:rsidRPr="00E6127A" w:rsidRDefault="006826A2" w:rsidP="00601B51">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Porušení povinnosti zhotovitele mít uzavřenu pojistnou smlouvu v souladu s touto smlouvou a/nebo prodlení s doložením pojistné smlouvy se považuje za podstatné porušení smlouvy ze strany zhotovitele</w:t>
      </w:r>
      <w:r w:rsidR="00284FD2" w:rsidRPr="00E6127A">
        <w:rPr>
          <w:rFonts w:asciiTheme="majorHAnsi" w:hAnsiTheme="majorHAnsi" w:cstheme="majorHAnsi"/>
          <w:snapToGrid w:val="0"/>
        </w:rPr>
        <w:t xml:space="preserve">. </w:t>
      </w:r>
      <w:r w:rsidRPr="00E6127A">
        <w:rPr>
          <w:rFonts w:asciiTheme="majorHAnsi" w:hAnsiTheme="majorHAnsi" w:cstheme="majorHAnsi"/>
          <w:snapToGrid w:val="0"/>
        </w:rPr>
        <w:t xml:space="preserve"> </w:t>
      </w:r>
    </w:p>
    <w:p w14:paraId="07AB75E4" w14:textId="77777777" w:rsidR="000D5EA2" w:rsidRPr="00E6127A" w:rsidRDefault="006826A2" w:rsidP="00601B51">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55A5C9EC" w14:textId="77777777" w:rsidR="000D5EA2" w:rsidRPr="00E6127A" w:rsidRDefault="006826A2" w:rsidP="00601B51">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54403F45" w14:textId="77777777" w:rsidR="000D5EA2" w:rsidRPr="00E6127A" w:rsidRDefault="006826A2" w:rsidP="00601B51">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3FC8206B" w14:textId="77777777" w:rsidR="000D5EA2" w:rsidRPr="00E6127A" w:rsidRDefault="006826A2" w:rsidP="00601B51">
      <w:pPr>
        <w:widowControl w:val="0"/>
        <w:numPr>
          <w:ilvl w:val="1"/>
          <w:numId w:val="20"/>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7B90875A" w14:textId="47F7C5A4" w:rsidR="000D5EA2" w:rsidRDefault="006826A2">
      <w:pPr>
        <w:widowControl w:val="0"/>
        <w:numPr>
          <w:ilvl w:val="1"/>
          <w:numId w:val="20"/>
        </w:numPr>
        <w:spacing w:after="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E6127A">
        <w:rPr>
          <w:rFonts w:asciiTheme="majorHAnsi" w:hAnsiTheme="majorHAnsi" w:cstheme="majorHAnsi"/>
          <w:snapToGrid w:val="0"/>
        </w:rPr>
        <w:t>sepíší</w:t>
      </w:r>
      <w:proofErr w:type="gramEnd"/>
      <w:r w:rsidRPr="00E6127A">
        <w:rPr>
          <w:rFonts w:asciiTheme="majorHAnsi" w:hAnsiTheme="majorHAnsi" w:cstheme="majorHAnsi"/>
          <w:snapToGrid w:val="0"/>
        </w:rPr>
        <w:t xml:space="preserve"> smluvní strany zápis.</w:t>
      </w:r>
    </w:p>
    <w:p w14:paraId="53A330FE" w14:textId="77777777" w:rsidR="006826A2" w:rsidRPr="00E6127A" w:rsidRDefault="006826A2" w:rsidP="00876124">
      <w:pPr>
        <w:pStyle w:val="Zkladntext"/>
        <w:keepNext/>
        <w:widowControl/>
        <w:numPr>
          <w:ilvl w:val="0"/>
          <w:numId w:val="33"/>
        </w:numPr>
        <w:spacing w:before="480" w:after="120"/>
        <w:jc w:val="center"/>
        <w:outlineLvl w:val="0"/>
        <w:rPr>
          <w:rFonts w:asciiTheme="majorHAnsi" w:hAnsiTheme="majorHAnsi" w:cstheme="majorHAnsi"/>
          <w:b/>
          <w:sz w:val="22"/>
          <w:szCs w:val="22"/>
        </w:rPr>
      </w:pPr>
      <w:r w:rsidRPr="00E6127A">
        <w:rPr>
          <w:rFonts w:asciiTheme="majorHAnsi" w:hAnsiTheme="majorHAnsi" w:cstheme="majorHAnsi"/>
          <w:b/>
          <w:sz w:val="22"/>
          <w:szCs w:val="22"/>
        </w:rPr>
        <w:t>Bankovní záruka za řádné provedení díla a za jakost díla</w:t>
      </w:r>
    </w:p>
    <w:p w14:paraId="029D4809" w14:textId="77777777" w:rsidR="006826A2" w:rsidRPr="00876124" w:rsidRDefault="006826A2" w:rsidP="00876124">
      <w:pPr>
        <w:widowControl w:val="0"/>
        <w:spacing w:after="120"/>
        <w:ind w:left="567"/>
        <w:jc w:val="both"/>
        <w:rPr>
          <w:rFonts w:asciiTheme="majorHAnsi" w:hAnsiTheme="majorHAnsi" w:cstheme="majorHAnsi"/>
          <w:b/>
          <w:bCs/>
          <w:u w:val="single"/>
        </w:rPr>
      </w:pPr>
      <w:r w:rsidRPr="00876124">
        <w:rPr>
          <w:rFonts w:asciiTheme="majorHAnsi" w:hAnsiTheme="majorHAnsi" w:cstheme="majorHAnsi"/>
          <w:b/>
          <w:bCs/>
          <w:u w:val="single"/>
        </w:rPr>
        <w:t>Bankovní záruka za řádné provedení díla</w:t>
      </w:r>
    </w:p>
    <w:p w14:paraId="66E13D96" w14:textId="77777777" w:rsidR="000D5EA2" w:rsidRPr="00E6127A" w:rsidRDefault="006826A2" w:rsidP="00E07586">
      <w:pPr>
        <w:widowControl w:val="0"/>
        <w:numPr>
          <w:ilvl w:val="0"/>
          <w:numId w:val="18"/>
        </w:numPr>
        <w:spacing w:after="120" w:line="240" w:lineRule="auto"/>
        <w:ind w:left="567" w:hanging="567"/>
        <w:jc w:val="both"/>
        <w:rPr>
          <w:rFonts w:asciiTheme="majorHAnsi" w:hAnsiTheme="majorHAnsi" w:cstheme="majorHAnsi"/>
          <w:bCs/>
        </w:rPr>
      </w:pPr>
      <w:r w:rsidRPr="00E6127A">
        <w:rPr>
          <w:rFonts w:asciiTheme="majorHAnsi" w:hAnsiTheme="majorHAnsi" w:cstheme="majorHAnsi"/>
          <w:bCs/>
        </w:rPr>
        <w:t xml:space="preserve">Zhotovitel se zavazuje nejpozději do 15 dnů po nabytí účinnosti této smlouvy sjednat bankovní záruku a předložit objednateli záruční listinu za řádné provedení díla (tj. bankovní záruku za splnění povinností zhotovitele vyplývajících z této smlouvy, resp. za splnění všech pohledávek objednatele za zhotovitelem vzniklé na základě této smlouvy nebo v souvislosti s ní) znějící na částku ve </w:t>
      </w:r>
      <w:r w:rsidRPr="00275F68">
        <w:rPr>
          <w:rFonts w:asciiTheme="majorHAnsi" w:hAnsiTheme="majorHAnsi" w:cstheme="majorHAnsi"/>
          <w:bCs/>
        </w:rPr>
        <w:t xml:space="preserve">výši </w:t>
      </w:r>
      <w:r w:rsidRPr="0041672D">
        <w:rPr>
          <w:rFonts w:asciiTheme="majorHAnsi" w:hAnsiTheme="majorHAnsi" w:cstheme="majorHAnsi"/>
          <w:b/>
          <w:bCs/>
        </w:rPr>
        <w:t>5 %</w:t>
      </w:r>
      <w:r w:rsidRPr="00275F68">
        <w:rPr>
          <w:rFonts w:asciiTheme="majorHAnsi" w:hAnsiTheme="majorHAnsi" w:cstheme="majorHAnsi"/>
          <w:b/>
          <w:bCs/>
        </w:rPr>
        <w:t xml:space="preserve"> z</w:t>
      </w:r>
      <w:r w:rsidRPr="00E6127A">
        <w:rPr>
          <w:rFonts w:asciiTheme="majorHAnsi" w:hAnsiTheme="majorHAnsi" w:cstheme="majorHAnsi"/>
          <w:b/>
          <w:bCs/>
        </w:rPr>
        <w:t xml:space="preserve"> celkové smluvní ceny díla bez DPH</w:t>
      </w:r>
      <w:r w:rsidRPr="00E6127A">
        <w:rPr>
          <w:rFonts w:asciiTheme="majorHAnsi" w:hAnsiTheme="majorHAnsi" w:cstheme="majorHAnsi"/>
          <w:bCs/>
        </w:rPr>
        <w:t xml:space="preserve"> </w:t>
      </w:r>
      <w:r w:rsidRPr="00E8310C">
        <w:rPr>
          <w:rFonts w:asciiTheme="majorHAnsi" w:hAnsiTheme="majorHAnsi" w:cstheme="majorHAnsi"/>
          <w:bCs/>
        </w:rPr>
        <w:t xml:space="preserve">dle </w:t>
      </w:r>
      <w:r w:rsidRPr="00E07586">
        <w:rPr>
          <w:rFonts w:asciiTheme="majorHAnsi" w:hAnsiTheme="majorHAnsi" w:cstheme="majorHAnsi"/>
          <w:bCs/>
        </w:rPr>
        <w:t xml:space="preserve">čl. V. odstavce </w:t>
      </w:r>
      <w:r w:rsidR="007A6764" w:rsidRPr="00E07586">
        <w:rPr>
          <w:rFonts w:asciiTheme="majorHAnsi" w:hAnsiTheme="majorHAnsi" w:cstheme="majorHAnsi"/>
          <w:bCs/>
        </w:rPr>
        <w:t>5</w:t>
      </w:r>
      <w:r w:rsidRPr="00E07586">
        <w:rPr>
          <w:rFonts w:asciiTheme="majorHAnsi" w:hAnsiTheme="majorHAnsi" w:cstheme="majorHAnsi"/>
          <w:bCs/>
        </w:rPr>
        <w:t>.1</w:t>
      </w:r>
      <w:r w:rsidRPr="00E6127A">
        <w:rPr>
          <w:rFonts w:asciiTheme="majorHAnsi" w:hAnsiTheme="majorHAnsi" w:cstheme="majorHAnsi"/>
          <w:bCs/>
        </w:rPr>
        <w:t xml:space="preserve"> této smlouvy</w:t>
      </w:r>
      <w:r w:rsidR="0089798D" w:rsidRPr="00E6127A">
        <w:rPr>
          <w:rFonts w:asciiTheme="majorHAnsi" w:hAnsiTheme="majorHAnsi" w:cstheme="majorHAnsi"/>
          <w:bCs/>
        </w:rPr>
        <w:t xml:space="preserve"> </w:t>
      </w:r>
      <w:bookmarkStart w:id="3" w:name="_Hlk37325002"/>
      <w:r w:rsidR="0089798D" w:rsidRPr="00E6127A">
        <w:rPr>
          <w:rFonts w:asciiTheme="majorHAnsi" w:hAnsiTheme="majorHAnsi" w:cstheme="majorHAnsi"/>
          <w:bCs/>
        </w:rPr>
        <w:t>platné ke dni uzavření smlouvy</w:t>
      </w:r>
      <w:bookmarkEnd w:id="3"/>
      <w:r w:rsidRPr="00E6127A">
        <w:rPr>
          <w:rFonts w:asciiTheme="majorHAnsi" w:hAnsiTheme="majorHAnsi" w:cstheme="majorHAnsi"/>
          <w:bCs/>
        </w:rPr>
        <w:t>. Právo na plnění podle této záruky i právo uplatnit bankovní záruku musí být postupitelné ve smyslu §</w:t>
      </w:r>
      <w:r w:rsidR="00692972" w:rsidRPr="00E6127A">
        <w:rPr>
          <w:rFonts w:asciiTheme="majorHAnsi" w:hAnsiTheme="majorHAnsi" w:cstheme="majorHAnsi"/>
          <w:bCs/>
        </w:rPr>
        <w:t> </w:t>
      </w:r>
      <w:r w:rsidRPr="00E6127A">
        <w:rPr>
          <w:rFonts w:asciiTheme="majorHAnsi" w:hAnsiTheme="majorHAnsi" w:cstheme="majorHAnsi"/>
          <w:bCs/>
        </w:rPr>
        <w:t>2036 občanského zákoníku.</w:t>
      </w:r>
    </w:p>
    <w:p w14:paraId="6A0485CC" w14:textId="34A41C6D" w:rsidR="000D5EA2" w:rsidRPr="00E6127A" w:rsidRDefault="006826A2" w:rsidP="00E07586">
      <w:pPr>
        <w:widowControl w:val="0"/>
        <w:numPr>
          <w:ilvl w:val="0"/>
          <w:numId w:val="18"/>
        </w:numPr>
        <w:spacing w:after="120" w:line="240" w:lineRule="auto"/>
        <w:ind w:left="567" w:hanging="567"/>
        <w:jc w:val="both"/>
        <w:rPr>
          <w:rFonts w:asciiTheme="majorHAnsi" w:hAnsiTheme="majorHAnsi" w:cstheme="majorHAnsi"/>
          <w:bCs/>
        </w:rPr>
      </w:pPr>
      <w:r w:rsidRPr="00E6127A">
        <w:rPr>
          <w:rFonts w:asciiTheme="majorHAnsi" w:hAnsiTheme="majorHAnsi" w:cstheme="majorHAnsi"/>
          <w:bCs/>
        </w:rPr>
        <w:t>Bankovní záruka za řádné provedení díla musí být platná po celou dobu plnění díla dle této smlouvy a ještě nejméně 60 dní po termínu protokolárního předání a převzetí dokončeného díla</w:t>
      </w:r>
      <w:r w:rsidR="00F30898" w:rsidRPr="00E6127A">
        <w:rPr>
          <w:rFonts w:asciiTheme="majorHAnsi" w:hAnsiTheme="majorHAnsi" w:cstheme="majorHAnsi"/>
          <w:bCs/>
        </w:rPr>
        <w:t xml:space="preserve"> bez vad a nedodělků</w:t>
      </w:r>
      <w:r w:rsidRPr="00E6127A">
        <w:rPr>
          <w:rFonts w:asciiTheme="majorHAnsi" w:hAnsiTheme="majorHAnsi" w:cstheme="majorHAnsi"/>
          <w:bCs/>
        </w:rPr>
        <w:t xml:space="preserve">, přičemž záruční listina bude objednatelem vrácena zhotoviteli do 30 dnů po uplynutí této lhůty. V případě, že dojde k posunutí termínu předání a převzetí díla písemnou dohodou smluvních stran, je zhotovitel povinen před vypršením platnosti bankovní záruky na vlastní náklady zajistit prodloužení platnosti bankovní záruky tak, aby byla splněna podmínka platnosti bankovní záruky minimálně 60 dní po termínu předání a převzetí díla. </w:t>
      </w:r>
    </w:p>
    <w:p w14:paraId="4A8DDFF1" w14:textId="77777777" w:rsidR="000D5EA2" w:rsidRPr="00E6127A" w:rsidRDefault="006826A2" w:rsidP="00E07586">
      <w:pPr>
        <w:widowControl w:val="0"/>
        <w:numPr>
          <w:ilvl w:val="0"/>
          <w:numId w:val="18"/>
        </w:numPr>
        <w:spacing w:after="120" w:line="240" w:lineRule="auto"/>
        <w:ind w:left="567" w:hanging="567"/>
        <w:jc w:val="both"/>
        <w:rPr>
          <w:rFonts w:asciiTheme="majorHAnsi" w:hAnsiTheme="majorHAnsi" w:cstheme="majorHAnsi"/>
          <w:bCs/>
        </w:rPr>
      </w:pPr>
      <w:r w:rsidRPr="00E6127A">
        <w:rPr>
          <w:rFonts w:asciiTheme="majorHAnsi" w:hAnsiTheme="majorHAnsi" w:cstheme="majorHAnsi"/>
          <w:bCs/>
        </w:rPr>
        <w:lastRenderedPageBreak/>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3FD4EB8E" w14:textId="77777777" w:rsidR="000D5EA2" w:rsidRPr="00E8310C" w:rsidRDefault="006826A2" w:rsidP="00E07586">
      <w:pPr>
        <w:widowControl w:val="0"/>
        <w:numPr>
          <w:ilvl w:val="0"/>
          <w:numId w:val="18"/>
        </w:numPr>
        <w:spacing w:after="120" w:line="240" w:lineRule="auto"/>
        <w:ind w:left="567" w:hanging="567"/>
        <w:jc w:val="both"/>
        <w:rPr>
          <w:rFonts w:asciiTheme="majorHAnsi" w:hAnsiTheme="majorHAnsi" w:cstheme="majorHAnsi"/>
          <w:bCs/>
        </w:rPr>
      </w:pPr>
      <w:r w:rsidRPr="00E6127A">
        <w:rPr>
          <w:rFonts w:asciiTheme="majorHAnsi" w:hAnsiTheme="majorHAnsi" w:cstheme="majorHAnsi"/>
          <w:bCs/>
        </w:rPr>
        <w:t xml:space="preserve">Pokud zhotovitel bankovní záruku </w:t>
      </w:r>
      <w:r w:rsidRPr="00E8310C">
        <w:rPr>
          <w:rFonts w:asciiTheme="majorHAnsi" w:hAnsiTheme="majorHAnsi" w:cstheme="majorHAnsi"/>
          <w:bCs/>
        </w:rPr>
        <w:t xml:space="preserve">dle </w:t>
      </w:r>
      <w:r w:rsidRPr="00E07586">
        <w:rPr>
          <w:rFonts w:asciiTheme="majorHAnsi" w:hAnsiTheme="majorHAnsi" w:cstheme="majorHAnsi"/>
          <w:bCs/>
        </w:rPr>
        <w:t>odstavce 11.1</w:t>
      </w:r>
      <w:r w:rsidRPr="00E8310C">
        <w:rPr>
          <w:rFonts w:asciiTheme="majorHAnsi" w:hAnsiTheme="majorHAnsi" w:cstheme="majorHAnsi"/>
          <w:bCs/>
        </w:rPr>
        <w:t xml:space="preserve"> tohoto článku smlouvy nezřídí a záruční listinu objednateli </w:t>
      </w:r>
      <w:proofErr w:type="gramStart"/>
      <w:r w:rsidRPr="00E8310C">
        <w:rPr>
          <w:rFonts w:asciiTheme="majorHAnsi" w:hAnsiTheme="majorHAnsi" w:cstheme="majorHAnsi"/>
          <w:bCs/>
        </w:rPr>
        <w:t>nepředloží</w:t>
      </w:r>
      <w:proofErr w:type="gramEnd"/>
      <w:r w:rsidR="00692972" w:rsidRPr="00E8310C">
        <w:rPr>
          <w:rFonts w:asciiTheme="majorHAnsi" w:hAnsiTheme="majorHAnsi" w:cstheme="majorHAnsi"/>
          <w:bCs/>
        </w:rPr>
        <w:t xml:space="preserve"> ani nesloží peněžitou jistotu dle </w:t>
      </w:r>
      <w:r w:rsidR="00692972" w:rsidRPr="00E07586">
        <w:rPr>
          <w:rFonts w:asciiTheme="majorHAnsi" w:hAnsiTheme="majorHAnsi" w:cstheme="majorHAnsi"/>
          <w:bCs/>
        </w:rPr>
        <w:t>odstavce 11.5</w:t>
      </w:r>
      <w:r w:rsidR="00692972" w:rsidRPr="00E8310C">
        <w:rPr>
          <w:rFonts w:asciiTheme="majorHAnsi" w:hAnsiTheme="majorHAnsi" w:cstheme="majorHAnsi"/>
          <w:bCs/>
        </w:rPr>
        <w:t xml:space="preserve"> tohoto článku smlouvy, </w:t>
      </w:r>
      <w:r w:rsidRPr="00E8310C">
        <w:rPr>
          <w:rFonts w:asciiTheme="majorHAnsi" w:hAnsiTheme="majorHAnsi" w:cstheme="majorHAnsi"/>
          <w:bCs/>
        </w:rPr>
        <w:t>považuje se toto za podstatné porušení smlouvy ze strany zhotovitele a objednatel bude mít právo okamžitě od této smlouvy odstoupit.</w:t>
      </w:r>
    </w:p>
    <w:p w14:paraId="665D799B" w14:textId="77777777" w:rsidR="000D5EA2" w:rsidRPr="00E6127A" w:rsidRDefault="00692972" w:rsidP="00E07586">
      <w:pPr>
        <w:widowControl w:val="0"/>
        <w:numPr>
          <w:ilvl w:val="0"/>
          <w:numId w:val="18"/>
        </w:numPr>
        <w:spacing w:after="120" w:line="240" w:lineRule="auto"/>
        <w:ind w:left="567" w:hanging="567"/>
        <w:jc w:val="both"/>
        <w:rPr>
          <w:rFonts w:asciiTheme="majorHAnsi" w:hAnsiTheme="majorHAnsi" w:cstheme="majorHAnsi"/>
          <w:bCs/>
        </w:rPr>
      </w:pPr>
      <w:r w:rsidRPr="00E8310C">
        <w:rPr>
          <w:rFonts w:asciiTheme="majorHAnsi" w:hAnsiTheme="majorHAnsi" w:cstheme="majorHAnsi"/>
          <w:bCs/>
        </w:rPr>
        <w:t>Zhotovitel je oprávněn nahradit bankovní záruku za řádné provedení díla složením peněžité částky ve výši 5 % z celkové smluvní ceny díla bez DPH</w:t>
      </w:r>
      <w:r w:rsidR="00DD6E90" w:rsidRPr="00E8310C">
        <w:rPr>
          <w:rFonts w:asciiTheme="majorHAnsi" w:hAnsiTheme="majorHAnsi" w:cstheme="majorHAnsi"/>
          <w:bCs/>
        </w:rPr>
        <w:t xml:space="preserve"> </w:t>
      </w:r>
      <w:r w:rsidR="0089798D" w:rsidRPr="00E8310C">
        <w:rPr>
          <w:rFonts w:asciiTheme="majorHAnsi" w:hAnsiTheme="majorHAnsi" w:cstheme="majorHAnsi"/>
          <w:bCs/>
        </w:rPr>
        <w:t xml:space="preserve">dle </w:t>
      </w:r>
      <w:r w:rsidR="007A6764" w:rsidRPr="00E07586">
        <w:rPr>
          <w:rFonts w:asciiTheme="majorHAnsi" w:hAnsiTheme="majorHAnsi" w:cstheme="majorHAnsi"/>
          <w:bCs/>
        </w:rPr>
        <w:t>čl. V. odstavce 5.1</w:t>
      </w:r>
      <w:r w:rsidR="007A6764" w:rsidRPr="00E8310C">
        <w:rPr>
          <w:rFonts w:asciiTheme="majorHAnsi" w:hAnsiTheme="majorHAnsi" w:cstheme="majorHAnsi"/>
          <w:bCs/>
        </w:rPr>
        <w:t xml:space="preserve"> </w:t>
      </w:r>
      <w:r w:rsidR="0089798D" w:rsidRPr="00E8310C">
        <w:rPr>
          <w:rFonts w:asciiTheme="majorHAnsi" w:hAnsiTheme="majorHAnsi" w:cstheme="majorHAnsi"/>
          <w:bCs/>
        </w:rPr>
        <w:t>této</w:t>
      </w:r>
      <w:r w:rsidR="0089798D" w:rsidRPr="00E6127A">
        <w:rPr>
          <w:rFonts w:asciiTheme="majorHAnsi" w:hAnsiTheme="majorHAnsi" w:cstheme="majorHAnsi"/>
          <w:bCs/>
        </w:rPr>
        <w:t xml:space="preserve"> smlouvy platné ke dni uzavření smlouvy </w:t>
      </w:r>
      <w:r w:rsidR="00DD6E90" w:rsidRPr="00E6127A">
        <w:rPr>
          <w:rFonts w:asciiTheme="majorHAnsi" w:hAnsiTheme="majorHAnsi" w:cstheme="majorHAnsi"/>
          <w:bCs/>
        </w:rPr>
        <w:t>na</w:t>
      </w:r>
      <w:r w:rsidRPr="00E6127A">
        <w:rPr>
          <w:rFonts w:asciiTheme="majorHAnsi" w:hAnsiTheme="majorHAnsi" w:cstheme="majorHAnsi"/>
          <w:bCs/>
        </w:rPr>
        <w:t xml:space="preserve"> účet objednatele</w:t>
      </w:r>
      <w:r w:rsidR="00FE7C54" w:rsidRPr="00E6127A">
        <w:rPr>
          <w:rFonts w:asciiTheme="majorHAnsi" w:hAnsiTheme="majorHAnsi" w:cstheme="majorHAnsi"/>
          <w:bCs/>
        </w:rPr>
        <w:t xml:space="preserve"> (ve lhůtě pro předložení bankovní záruky uvedené výše)</w:t>
      </w:r>
      <w:r w:rsidRPr="00E6127A">
        <w:rPr>
          <w:rFonts w:asciiTheme="majorHAnsi" w:hAnsiTheme="majorHAnsi" w:cstheme="majorHAnsi"/>
          <w:bCs/>
        </w:rPr>
        <w:t xml:space="preserve">. Tato částka bude sloužit jako jistota </w:t>
      </w:r>
      <w:r w:rsidR="0022089C" w:rsidRPr="00E6127A">
        <w:rPr>
          <w:rFonts w:asciiTheme="majorHAnsi" w:hAnsiTheme="majorHAnsi" w:cstheme="majorHAnsi"/>
          <w:bCs/>
        </w:rPr>
        <w:t xml:space="preserve">zajišťující splnění povinností zhotovitele vyplývajících z této smlouvy, resp.  splnění všech pohledávek objednatele za zhotovitelem vzniklých na základě této smlouvy nebo v souvislosti s ní a objednatel je oprávněn si tuto částku ponechat za účelem uspokojení předmětných </w:t>
      </w:r>
      <w:r w:rsidR="00C2388A" w:rsidRPr="00E6127A">
        <w:rPr>
          <w:rFonts w:asciiTheme="majorHAnsi" w:hAnsiTheme="majorHAnsi" w:cstheme="majorHAnsi"/>
          <w:bCs/>
        </w:rPr>
        <w:t>pohledávek</w:t>
      </w:r>
      <w:r w:rsidR="0022089C" w:rsidRPr="00E6127A">
        <w:rPr>
          <w:rFonts w:asciiTheme="majorHAnsi" w:hAnsiTheme="majorHAnsi" w:cstheme="majorHAnsi"/>
          <w:bCs/>
        </w:rPr>
        <w:t xml:space="preserve">. Nevznikne-li </w:t>
      </w:r>
      <w:r w:rsidR="002E485D" w:rsidRPr="00E6127A">
        <w:rPr>
          <w:rFonts w:asciiTheme="majorHAnsi" w:hAnsiTheme="majorHAnsi" w:cstheme="majorHAnsi"/>
          <w:bCs/>
        </w:rPr>
        <w:t>o</w:t>
      </w:r>
      <w:r w:rsidR="0022089C" w:rsidRPr="00E6127A">
        <w:rPr>
          <w:rFonts w:asciiTheme="majorHAnsi" w:hAnsiTheme="majorHAnsi" w:cstheme="majorHAnsi"/>
          <w:bCs/>
        </w:rPr>
        <w:t>bjednateli právo na čerpání jistoty</w:t>
      </w:r>
      <w:r w:rsidR="002E485D" w:rsidRPr="00E6127A">
        <w:rPr>
          <w:rFonts w:asciiTheme="majorHAnsi" w:hAnsiTheme="majorHAnsi" w:cstheme="majorHAnsi"/>
          <w:bCs/>
        </w:rPr>
        <w:t>, objednatel peněžitou jistotu zhotoviteli vrátí do 60 dní po termínu protokolárního předání a převzetí dokončeného díla na jeho účet, a to včetně případných úroků zúčtovaných peněžním ústavem</w:t>
      </w:r>
      <w:r w:rsidR="00A064AD" w:rsidRPr="00E6127A">
        <w:rPr>
          <w:rFonts w:asciiTheme="majorHAnsi" w:hAnsiTheme="majorHAnsi" w:cstheme="majorHAnsi"/>
          <w:bCs/>
        </w:rPr>
        <w:t>, není-li dále stanoveno jinak</w:t>
      </w:r>
      <w:r w:rsidR="002E485D" w:rsidRPr="00E6127A">
        <w:rPr>
          <w:rFonts w:asciiTheme="majorHAnsi" w:hAnsiTheme="majorHAnsi" w:cstheme="majorHAnsi"/>
          <w:bCs/>
        </w:rPr>
        <w:t>.</w:t>
      </w:r>
      <w:r w:rsidR="00F776DC" w:rsidRPr="00E6127A">
        <w:rPr>
          <w:rFonts w:asciiTheme="majorHAnsi" w:hAnsiTheme="majorHAnsi" w:cstheme="majorHAnsi"/>
          <w:bCs/>
        </w:rPr>
        <w:t xml:space="preserve"> </w:t>
      </w:r>
      <w:r w:rsidR="00F776DC" w:rsidRPr="00E8310C">
        <w:rPr>
          <w:rFonts w:asciiTheme="majorHAnsi" w:hAnsiTheme="majorHAnsi" w:cstheme="majorHAnsi"/>
          <w:bCs/>
        </w:rPr>
        <w:t xml:space="preserve">Objednatel je oprávněn ponechat si 2 % celkové smluvní ceny díla bez DPH jako jistotu ve smyslu </w:t>
      </w:r>
      <w:r w:rsidR="00F776DC" w:rsidRPr="00E07586">
        <w:rPr>
          <w:rFonts w:asciiTheme="majorHAnsi" w:hAnsiTheme="majorHAnsi" w:cstheme="majorHAnsi"/>
          <w:bCs/>
        </w:rPr>
        <w:t>odst</w:t>
      </w:r>
      <w:r w:rsidR="002E099A" w:rsidRPr="00E07586">
        <w:rPr>
          <w:rFonts w:asciiTheme="majorHAnsi" w:hAnsiTheme="majorHAnsi" w:cstheme="majorHAnsi"/>
          <w:bCs/>
        </w:rPr>
        <w:t>avce</w:t>
      </w:r>
      <w:r w:rsidR="00F776DC" w:rsidRPr="00E07586">
        <w:rPr>
          <w:rFonts w:asciiTheme="majorHAnsi" w:hAnsiTheme="majorHAnsi" w:cstheme="majorHAnsi"/>
          <w:bCs/>
        </w:rPr>
        <w:t xml:space="preserve"> 11.1</w:t>
      </w:r>
      <w:r w:rsidR="002E099A" w:rsidRPr="00E07586">
        <w:rPr>
          <w:rFonts w:asciiTheme="majorHAnsi" w:hAnsiTheme="majorHAnsi" w:cstheme="majorHAnsi"/>
          <w:bCs/>
        </w:rPr>
        <w:t>1 této</w:t>
      </w:r>
      <w:r w:rsidR="00F776DC" w:rsidRPr="00E07586">
        <w:rPr>
          <w:rFonts w:asciiTheme="majorHAnsi" w:hAnsiTheme="majorHAnsi" w:cstheme="majorHAnsi"/>
          <w:bCs/>
        </w:rPr>
        <w:t xml:space="preserve"> smlouvy</w:t>
      </w:r>
      <w:r w:rsidR="00BD0F5A" w:rsidRPr="00E8310C">
        <w:rPr>
          <w:rFonts w:asciiTheme="majorHAnsi" w:hAnsiTheme="majorHAnsi" w:cstheme="majorHAnsi"/>
          <w:bCs/>
        </w:rPr>
        <w:t>, pokud</w:t>
      </w:r>
      <w:r w:rsidR="00BD0F5A" w:rsidRPr="00E6127A">
        <w:rPr>
          <w:rFonts w:asciiTheme="majorHAnsi" w:hAnsiTheme="majorHAnsi" w:cstheme="majorHAnsi"/>
          <w:bCs/>
        </w:rPr>
        <w:t xml:space="preserve"> zhotovitel neposkytne jinou jistotu za jakost díla</w:t>
      </w:r>
      <w:r w:rsidR="002E099A" w:rsidRPr="00E6127A">
        <w:rPr>
          <w:rFonts w:asciiTheme="majorHAnsi" w:hAnsiTheme="majorHAnsi" w:cstheme="majorHAnsi"/>
          <w:bCs/>
        </w:rPr>
        <w:t xml:space="preserve"> po dobu záruční doby (tzn. bankovní záruku nebo peněžitou jistotu)</w:t>
      </w:r>
      <w:r w:rsidR="00F776DC" w:rsidRPr="00E6127A">
        <w:rPr>
          <w:rFonts w:asciiTheme="majorHAnsi" w:hAnsiTheme="majorHAnsi" w:cstheme="majorHAnsi"/>
          <w:bCs/>
        </w:rPr>
        <w:t>.</w:t>
      </w:r>
    </w:p>
    <w:p w14:paraId="7C5A3767" w14:textId="77777777" w:rsidR="006826A2" w:rsidRPr="00876124" w:rsidRDefault="006826A2" w:rsidP="00876124">
      <w:pPr>
        <w:widowControl w:val="0"/>
        <w:spacing w:after="120"/>
        <w:ind w:left="567"/>
        <w:jc w:val="both"/>
        <w:rPr>
          <w:rFonts w:asciiTheme="majorHAnsi" w:hAnsiTheme="majorHAnsi" w:cstheme="majorHAnsi"/>
          <w:b/>
          <w:bCs/>
          <w:u w:val="single"/>
        </w:rPr>
      </w:pPr>
      <w:r w:rsidRPr="00876124">
        <w:rPr>
          <w:rFonts w:asciiTheme="majorHAnsi" w:hAnsiTheme="majorHAnsi" w:cstheme="majorHAnsi"/>
          <w:b/>
          <w:bCs/>
          <w:u w:val="single"/>
        </w:rPr>
        <w:t>Bankovní záruka za jakost díla</w:t>
      </w:r>
    </w:p>
    <w:p w14:paraId="2C0C6347" w14:textId="484249D2" w:rsidR="000D5EA2" w:rsidRPr="00E6127A" w:rsidRDefault="006826A2" w:rsidP="00E07586">
      <w:pPr>
        <w:widowControl w:val="0"/>
        <w:numPr>
          <w:ilvl w:val="0"/>
          <w:numId w:val="18"/>
        </w:numPr>
        <w:spacing w:after="120" w:line="240" w:lineRule="auto"/>
        <w:ind w:left="567" w:hanging="567"/>
        <w:jc w:val="both"/>
        <w:rPr>
          <w:rFonts w:asciiTheme="majorHAnsi" w:hAnsiTheme="majorHAnsi" w:cstheme="majorHAnsi"/>
          <w:bCs/>
        </w:rPr>
      </w:pPr>
      <w:r w:rsidRPr="00E6127A">
        <w:rPr>
          <w:rFonts w:asciiTheme="majorHAnsi" w:hAnsiTheme="majorHAnsi" w:cstheme="majorHAnsi"/>
          <w:bCs/>
        </w:rPr>
        <w:t>Zhotovitel se zavazuje nejpozději v den protokolárního předání a převzetí díla</w:t>
      </w:r>
      <w:r w:rsidR="00F30898" w:rsidRPr="00E6127A">
        <w:rPr>
          <w:rFonts w:asciiTheme="majorHAnsi" w:hAnsiTheme="majorHAnsi" w:cstheme="majorHAnsi"/>
          <w:bCs/>
        </w:rPr>
        <w:t xml:space="preserve"> bez vad a nedodělků</w:t>
      </w:r>
      <w:r w:rsidRPr="00E6127A">
        <w:rPr>
          <w:rFonts w:asciiTheme="majorHAnsi" w:hAnsiTheme="majorHAnsi" w:cstheme="majorHAnsi"/>
          <w:bCs/>
        </w:rPr>
        <w:t xml:space="preserve"> předložit objednateli záruční listinu za jakost díla znějící na částku ve výši </w:t>
      </w:r>
      <w:r w:rsidRPr="00E6127A">
        <w:rPr>
          <w:rFonts w:asciiTheme="majorHAnsi" w:hAnsiTheme="majorHAnsi" w:cstheme="majorHAnsi"/>
          <w:b/>
          <w:bCs/>
        </w:rPr>
        <w:t>2 % z celkové smluvní ceny díla bez DPH</w:t>
      </w:r>
      <w:r w:rsidRPr="00E6127A">
        <w:rPr>
          <w:rFonts w:asciiTheme="majorHAnsi" w:hAnsiTheme="majorHAnsi" w:cstheme="majorHAnsi"/>
          <w:bCs/>
        </w:rPr>
        <w:t xml:space="preserve"> </w:t>
      </w:r>
      <w:r w:rsidR="007A6764" w:rsidRPr="00E8310C">
        <w:rPr>
          <w:rFonts w:asciiTheme="majorHAnsi" w:hAnsiTheme="majorHAnsi" w:cstheme="majorHAnsi"/>
          <w:bCs/>
        </w:rPr>
        <w:t xml:space="preserve">dle </w:t>
      </w:r>
      <w:r w:rsidR="007A6764" w:rsidRPr="0041672D">
        <w:rPr>
          <w:rFonts w:asciiTheme="majorHAnsi" w:hAnsiTheme="majorHAnsi" w:cstheme="majorHAnsi"/>
          <w:bCs/>
        </w:rPr>
        <w:t>čl. V. odstavce 5.1</w:t>
      </w:r>
      <w:r w:rsidR="007A6764" w:rsidRPr="00E8310C">
        <w:rPr>
          <w:rFonts w:asciiTheme="majorHAnsi" w:hAnsiTheme="majorHAnsi" w:cstheme="majorHAnsi"/>
          <w:bCs/>
        </w:rPr>
        <w:t xml:space="preserve"> </w:t>
      </w:r>
      <w:r w:rsidRPr="00E8310C">
        <w:rPr>
          <w:rFonts w:asciiTheme="majorHAnsi" w:hAnsiTheme="majorHAnsi" w:cstheme="majorHAnsi"/>
          <w:bCs/>
        </w:rPr>
        <w:t>této smlouvy</w:t>
      </w:r>
      <w:r w:rsidR="0089798D" w:rsidRPr="00E6127A">
        <w:rPr>
          <w:rFonts w:asciiTheme="majorHAnsi" w:hAnsiTheme="majorHAnsi" w:cstheme="majorHAnsi"/>
          <w:bCs/>
        </w:rPr>
        <w:t xml:space="preserve"> platné ke dni předání díla</w:t>
      </w:r>
      <w:r w:rsidRPr="00E6127A">
        <w:rPr>
          <w:rFonts w:asciiTheme="majorHAnsi" w:hAnsiTheme="majorHAnsi" w:cstheme="majorHAnsi"/>
          <w:bCs/>
        </w:rPr>
        <w:t>. Právo na plnění podle této záruky i právo uplatnit bankovní záruku musí být postupitelné ve smyslu §</w:t>
      </w:r>
      <w:r w:rsidR="002E099A" w:rsidRPr="00E6127A">
        <w:rPr>
          <w:rFonts w:asciiTheme="majorHAnsi" w:hAnsiTheme="majorHAnsi" w:cstheme="majorHAnsi"/>
          <w:bCs/>
        </w:rPr>
        <w:t> </w:t>
      </w:r>
      <w:r w:rsidRPr="00E6127A">
        <w:rPr>
          <w:rFonts w:asciiTheme="majorHAnsi" w:hAnsiTheme="majorHAnsi" w:cstheme="majorHAnsi"/>
          <w:bCs/>
        </w:rPr>
        <w:t>2036 občanského zákoníku.</w:t>
      </w:r>
    </w:p>
    <w:p w14:paraId="7249742E" w14:textId="77777777" w:rsidR="000D5EA2" w:rsidRPr="00E6127A" w:rsidRDefault="006826A2" w:rsidP="00E07586">
      <w:pPr>
        <w:numPr>
          <w:ilvl w:val="0"/>
          <w:numId w:val="18"/>
        </w:numPr>
        <w:autoSpaceDE w:val="0"/>
        <w:autoSpaceDN w:val="0"/>
        <w:spacing w:after="120" w:line="240" w:lineRule="auto"/>
        <w:ind w:left="567" w:hanging="567"/>
        <w:jc w:val="both"/>
        <w:rPr>
          <w:rFonts w:asciiTheme="majorHAnsi" w:hAnsiTheme="majorHAnsi" w:cstheme="majorHAnsi"/>
          <w:bCs/>
        </w:rPr>
      </w:pPr>
      <w:r w:rsidRPr="00E6127A">
        <w:rPr>
          <w:rFonts w:asciiTheme="majorHAnsi" w:hAnsiTheme="majorHAnsi" w:cstheme="majorHAnsi"/>
          <w:bCs/>
        </w:rPr>
        <w:t xml:space="preserve">Bankovní záruka za jakost díla </w:t>
      </w:r>
      <w:r w:rsidRPr="00E6127A">
        <w:rPr>
          <w:rFonts w:asciiTheme="majorHAnsi" w:hAnsiTheme="majorHAnsi" w:cstheme="majorHAnsi"/>
        </w:rPr>
        <w:t>bude krýt finanční nároky objednatele za zhotovitelem, které vzniknou z důvodu porušení povinností zhotovitele v průběhu záruční doby, které zhotovitel nesplnil ani po předchozí písemné výzvě objednatele</w:t>
      </w:r>
      <w:r w:rsidRPr="00E6127A">
        <w:rPr>
          <w:rFonts w:asciiTheme="majorHAnsi" w:hAnsiTheme="majorHAnsi" w:cstheme="majorHAnsi"/>
          <w:bCs/>
        </w:rPr>
        <w:t>. Bankovní záruka za jakost díla musí být platná po celou záruční dobu díla, tj. po dobu trvání záruční doby a bude objednatelem uvolněna do 30 dnů po uplynutí této doby.</w:t>
      </w:r>
    </w:p>
    <w:p w14:paraId="06FAFD4E" w14:textId="77777777" w:rsidR="000D5EA2" w:rsidRPr="00E8310C" w:rsidRDefault="006826A2" w:rsidP="00E07586">
      <w:pPr>
        <w:widowControl w:val="0"/>
        <w:numPr>
          <w:ilvl w:val="0"/>
          <w:numId w:val="18"/>
        </w:numPr>
        <w:spacing w:after="120" w:line="240" w:lineRule="auto"/>
        <w:ind w:left="567" w:hanging="567"/>
        <w:jc w:val="both"/>
        <w:rPr>
          <w:rFonts w:asciiTheme="majorHAnsi" w:hAnsiTheme="majorHAnsi" w:cstheme="majorHAnsi"/>
          <w:bCs/>
        </w:rPr>
      </w:pPr>
      <w:r w:rsidRPr="00E6127A">
        <w:rPr>
          <w:rFonts w:asciiTheme="majorHAnsi" w:hAnsiTheme="majorHAnsi" w:cstheme="majorHAnsi"/>
          <w:bCs/>
        </w:rPr>
        <w:t xml:space="preserve">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w:t>
      </w:r>
      <w:r w:rsidRPr="00E8310C">
        <w:rPr>
          <w:rFonts w:asciiTheme="majorHAnsi" w:hAnsiTheme="majorHAnsi" w:cstheme="majorHAnsi"/>
          <w:bCs/>
        </w:rPr>
        <w:t>záruční listinu.</w:t>
      </w:r>
    </w:p>
    <w:p w14:paraId="65D43EB9" w14:textId="77777777" w:rsidR="000D5EA2" w:rsidRPr="00E6127A" w:rsidRDefault="006826A2" w:rsidP="00E07586">
      <w:pPr>
        <w:widowControl w:val="0"/>
        <w:numPr>
          <w:ilvl w:val="0"/>
          <w:numId w:val="18"/>
        </w:numPr>
        <w:spacing w:after="120" w:line="240" w:lineRule="auto"/>
        <w:ind w:left="567" w:hanging="567"/>
        <w:jc w:val="both"/>
        <w:rPr>
          <w:rFonts w:asciiTheme="majorHAnsi" w:hAnsiTheme="majorHAnsi" w:cstheme="majorHAnsi"/>
          <w:bCs/>
        </w:rPr>
      </w:pPr>
      <w:r w:rsidRPr="00E8310C">
        <w:rPr>
          <w:rFonts w:asciiTheme="majorHAnsi" w:hAnsiTheme="majorHAnsi" w:cstheme="majorHAnsi"/>
          <w:bCs/>
        </w:rPr>
        <w:t xml:space="preserve">Pokud zhotovitel bankovní záruku dle </w:t>
      </w:r>
      <w:r w:rsidRPr="00E07586">
        <w:rPr>
          <w:rFonts w:asciiTheme="majorHAnsi" w:hAnsiTheme="majorHAnsi" w:cstheme="majorHAnsi"/>
          <w:bCs/>
        </w:rPr>
        <w:t>odstavce 11.6</w:t>
      </w:r>
      <w:r w:rsidRPr="00E8310C">
        <w:rPr>
          <w:rFonts w:asciiTheme="majorHAnsi" w:hAnsiTheme="majorHAnsi" w:cstheme="majorHAnsi"/>
          <w:bCs/>
        </w:rPr>
        <w:t xml:space="preserve"> tohoto článku smlouvy</w:t>
      </w:r>
      <w:r w:rsidR="002E099A" w:rsidRPr="00E8310C">
        <w:rPr>
          <w:rFonts w:asciiTheme="majorHAnsi" w:hAnsiTheme="majorHAnsi" w:cstheme="majorHAnsi"/>
          <w:bCs/>
        </w:rPr>
        <w:t xml:space="preserve"> nebo peněžitou jistotu dle </w:t>
      </w:r>
      <w:r w:rsidR="002E099A" w:rsidRPr="00E07586">
        <w:rPr>
          <w:rFonts w:asciiTheme="majorHAnsi" w:hAnsiTheme="majorHAnsi" w:cstheme="majorHAnsi"/>
          <w:bCs/>
        </w:rPr>
        <w:t>odstavce 11.11</w:t>
      </w:r>
      <w:r w:rsidR="002E099A" w:rsidRPr="00E8310C">
        <w:rPr>
          <w:rFonts w:asciiTheme="majorHAnsi" w:hAnsiTheme="majorHAnsi" w:cstheme="majorHAnsi"/>
          <w:bCs/>
        </w:rPr>
        <w:t xml:space="preserve"> tohoto článku smlouvy</w:t>
      </w:r>
      <w:r w:rsidRPr="00E8310C">
        <w:rPr>
          <w:rFonts w:asciiTheme="majorHAnsi" w:hAnsiTheme="majorHAnsi" w:cstheme="majorHAnsi"/>
          <w:bCs/>
        </w:rPr>
        <w:t xml:space="preserve"> </w:t>
      </w:r>
      <w:proofErr w:type="gramStart"/>
      <w:r w:rsidRPr="00E8310C">
        <w:rPr>
          <w:rFonts w:asciiTheme="majorHAnsi" w:hAnsiTheme="majorHAnsi" w:cstheme="majorHAnsi"/>
          <w:bCs/>
        </w:rPr>
        <w:t>nepředloží</w:t>
      </w:r>
      <w:proofErr w:type="gramEnd"/>
      <w:r w:rsidRPr="00E8310C">
        <w:rPr>
          <w:rFonts w:asciiTheme="majorHAnsi" w:hAnsiTheme="majorHAnsi" w:cstheme="majorHAnsi"/>
          <w:bCs/>
        </w:rPr>
        <w:t>, má objednatel právo částku v této výši</w:t>
      </w:r>
      <w:r w:rsidRPr="00E07586">
        <w:rPr>
          <w:rFonts w:asciiTheme="majorHAnsi" w:hAnsiTheme="majorHAnsi" w:cstheme="majorHAnsi"/>
          <w:bCs/>
        </w:rPr>
        <w:t>, tj</w:t>
      </w:r>
      <w:r w:rsidRPr="00E8310C">
        <w:rPr>
          <w:rFonts w:asciiTheme="majorHAnsi" w:hAnsiTheme="majorHAnsi" w:cstheme="majorHAnsi"/>
          <w:bCs/>
        </w:rPr>
        <w:t xml:space="preserve">. 2 </w:t>
      </w:r>
      <w:r w:rsidRPr="00E07586">
        <w:rPr>
          <w:rFonts w:asciiTheme="majorHAnsi" w:hAnsiTheme="majorHAnsi" w:cstheme="majorHAnsi"/>
          <w:bCs/>
        </w:rPr>
        <w:t>% z</w:t>
      </w:r>
      <w:r w:rsidR="007A6764" w:rsidRPr="00E07586">
        <w:rPr>
          <w:rFonts w:asciiTheme="majorHAnsi" w:hAnsiTheme="majorHAnsi" w:cstheme="majorHAnsi"/>
          <w:bCs/>
        </w:rPr>
        <w:t xml:space="preserve"> celkové </w:t>
      </w:r>
      <w:r w:rsidRPr="00E07586">
        <w:rPr>
          <w:rFonts w:asciiTheme="majorHAnsi" w:hAnsiTheme="majorHAnsi" w:cstheme="majorHAnsi"/>
          <w:bCs/>
        </w:rPr>
        <w:t>smluvní</w:t>
      </w:r>
      <w:r w:rsidRPr="00E8310C">
        <w:rPr>
          <w:rFonts w:asciiTheme="majorHAnsi" w:hAnsiTheme="majorHAnsi" w:cstheme="majorHAnsi"/>
          <w:bCs/>
        </w:rPr>
        <w:t xml:space="preserve"> ceny díla bez DPH </w:t>
      </w:r>
      <w:r w:rsidR="00311B58" w:rsidRPr="00E8310C">
        <w:rPr>
          <w:rFonts w:asciiTheme="majorHAnsi" w:hAnsiTheme="majorHAnsi" w:cstheme="majorHAnsi"/>
          <w:bCs/>
        </w:rPr>
        <w:t xml:space="preserve">dle </w:t>
      </w:r>
      <w:r w:rsidR="007A6764" w:rsidRPr="00E07586">
        <w:rPr>
          <w:rFonts w:asciiTheme="majorHAnsi" w:hAnsiTheme="majorHAnsi" w:cstheme="majorHAnsi"/>
          <w:bCs/>
        </w:rPr>
        <w:t>čl. V. odstavce 5.1</w:t>
      </w:r>
      <w:r w:rsidR="007A6764" w:rsidRPr="00E8310C">
        <w:rPr>
          <w:rFonts w:asciiTheme="majorHAnsi" w:hAnsiTheme="majorHAnsi" w:cstheme="majorHAnsi"/>
          <w:bCs/>
        </w:rPr>
        <w:t xml:space="preserve"> </w:t>
      </w:r>
      <w:r w:rsidR="0089798D" w:rsidRPr="00E8310C">
        <w:rPr>
          <w:rFonts w:asciiTheme="majorHAnsi" w:hAnsiTheme="majorHAnsi" w:cstheme="majorHAnsi"/>
          <w:bCs/>
        </w:rPr>
        <w:t>platné ke dni předání díla</w:t>
      </w:r>
      <w:r w:rsidRPr="00E8310C">
        <w:rPr>
          <w:rFonts w:asciiTheme="majorHAnsi" w:hAnsiTheme="majorHAnsi" w:cstheme="majorHAnsi"/>
          <w:bCs/>
        </w:rPr>
        <w:t xml:space="preserve">, čerpat z bankovní záruky za řádné provedení díla dle </w:t>
      </w:r>
      <w:r w:rsidRPr="00E07586">
        <w:rPr>
          <w:rFonts w:asciiTheme="majorHAnsi" w:hAnsiTheme="majorHAnsi" w:cstheme="majorHAnsi"/>
          <w:bCs/>
        </w:rPr>
        <w:t>odstavce 11.1</w:t>
      </w:r>
      <w:r w:rsidRPr="00E8310C">
        <w:rPr>
          <w:rFonts w:asciiTheme="majorHAnsi" w:hAnsiTheme="majorHAnsi" w:cstheme="majorHAnsi"/>
          <w:bCs/>
        </w:rPr>
        <w:t xml:space="preserve"> tohoto</w:t>
      </w:r>
      <w:r w:rsidRPr="00E6127A">
        <w:rPr>
          <w:rFonts w:asciiTheme="majorHAnsi" w:hAnsiTheme="majorHAnsi" w:cstheme="majorHAnsi"/>
          <w:bCs/>
        </w:rPr>
        <w:t xml:space="preserve"> článku smlouvy.</w:t>
      </w:r>
    </w:p>
    <w:p w14:paraId="1A77318D" w14:textId="77777777" w:rsidR="000D5EA2" w:rsidRPr="00E6127A" w:rsidRDefault="006826A2" w:rsidP="00E07586">
      <w:pPr>
        <w:widowControl w:val="0"/>
        <w:numPr>
          <w:ilvl w:val="0"/>
          <w:numId w:val="18"/>
        </w:numPr>
        <w:spacing w:after="120" w:line="240" w:lineRule="auto"/>
        <w:ind w:left="567" w:hanging="567"/>
        <w:jc w:val="both"/>
        <w:rPr>
          <w:rFonts w:asciiTheme="majorHAnsi" w:hAnsiTheme="majorHAnsi" w:cstheme="majorHAnsi"/>
          <w:bCs/>
        </w:rPr>
      </w:pPr>
      <w:r w:rsidRPr="00E6127A">
        <w:rPr>
          <w:rFonts w:asciiTheme="majorHAnsi" w:hAnsiTheme="majorHAnsi" w:cstheme="majorHAnsi"/>
          <w:bCs/>
        </w:rPr>
        <w:lastRenderedPageBreak/>
        <w:t>Záruční listiny musí být předloženy objednateli v originále.</w:t>
      </w:r>
    </w:p>
    <w:p w14:paraId="69B4A8BD" w14:textId="77777777" w:rsidR="000D5EA2" w:rsidRPr="00E6127A" w:rsidRDefault="00A064AD" w:rsidP="00E07586">
      <w:pPr>
        <w:widowControl w:val="0"/>
        <w:numPr>
          <w:ilvl w:val="0"/>
          <w:numId w:val="18"/>
        </w:numPr>
        <w:spacing w:after="120" w:line="240" w:lineRule="auto"/>
        <w:ind w:left="567" w:hanging="567"/>
        <w:jc w:val="both"/>
        <w:rPr>
          <w:rFonts w:asciiTheme="majorHAnsi" w:hAnsiTheme="majorHAnsi" w:cstheme="majorHAnsi"/>
          <w:bCs/>
        </w:rPr>
      </w:pPr>
      <w:r w:rsidRPr="00E6127A">
        <w:rPr>
          <w:rFonts w:asciiTheme="majorHAnsi" w:hAnsiTheme="majorHAnsi" w:cstheme="majorHAnsi"/>
          <w:bCs/>
        </w:rPr>
        <w:t xml:space="preserve">Zhotovitel je oprávněn nahradit bankovní záruku za jakost díla složením </w:t>
      </w:r>
      <w:r w:rsidRPr="00E8310C">
        <w:rPr>
          <w:rFonts w:asciiTheme="majorHAnsi" w:hAnsiTheme="majorHAnsi" w:cstheme="majorHAnsi"/>
          <w:bCs/>
        </w:rPr>
        <w:t xml:space="preserve">peněžité částky </w:t>
      </w:r>
      <w:r w:rsidRPr="00E07586">
        <w:rPr>
          <w:rFonts w:asciiTheme="majorHAnsi" w:hAnsiTheme="majorHAnsi" w:cstheme="majorHAnsi"/>
          <w:bCs/>
        </w:rPr>
        <w:t xml:space="preserve">ve </w:t>
      </w:r>
      <w:r w:rsidRPr="00E8310C">
        <w:rPr>
          <w:rFonts w:asciiTheme="majorHAnsi" w:hAnsiTheme="majorHAnsi" w:cstheme="majorHAnsi"/>
          <w:bCs/>
        </w:rPr>
        <w:t>výši 2 % z celkové smluvní ceny díla bez DPH</w:t>
      </w:r>
      <w:r w:rsidR="00470903" w:rsidRPr="00E8310C">
        <w:rPr>
          <w:rFonts w:asciiTheme="majorHAnsi" w:hAnsiTheme="majorHAnsi" w:cstheme="majorHAnsi"/>
          <w:bCs/>
        </w:rPr>
        <w:t xml:space="preserve"> platné ke dni předání díla </w:t>
      </w:r>
      <w:r w:rsidRPr="00E8310C">
        <w:rPr>
          <w:rFonts w:asciiTheme="majorHAnsi" w:hAnsiTheme="majorHAnsi" w:cstheme="majorHAnsi"/>
          <w:bCs/>
        </w:rPr>
        <w:t>na účet objednatele</w:t>
      </w:r>
      <w:r w:rsidR="00FE7C54" w:rsidRPr="00E8310C">
        <w:rPr>
          <w:rFonts w:asciiTheme="majorHAnsi" w:hAnsiTheme="majorHAnsi" w:cstheme="majorHAnsi"/>
          <w:bCs/>
        </w:rPr>
        <w:t xml:space="preserve"> (ve lhůtě</w:t>
      </w:r>
      <w:r w:rsidR="00FE7C54" w:rsidRPr="00E6127A">
        <w:rPr>
          <w:rFonts w:asciiTheme="majorHAnsi" w:hAnsiTheme="majorHAnsi" w:cstheme="majorHAnsi"/>
          <w:bCs/>
        </w:rPr>
        <w:t xml:space="preserve"> pro předložení bankovní záruky uvedené výše)</w:t>
      </w:r>
      <w:r w:rsidRPr="00E6127A">
        <w:rPr>
          <w:rFonts w:asciiTheme="majorHAnsi" w:hAnsiTheme="majorHAnsi" w:cstheme="majorHAnsi"/>
          <w:bCs/>
        </w:rPr>
        <w:t xml:space="preserve">. Tato částka bude sloužit jako jistota k zajištění </w:t>
      </w:r>
      <w:r w:rsidR="00CC1AC4" w:rsidRPr="00E6127A">
        <w:rPr>
          <w:rFonts w:asciiTheme="majorHAnsi" w:hAnsiTheme="majorHAnsi" w:cstheme="majorHAnsi"/>
        </w:rPr>
        <w:t>pohledávek</w:t>
      </w:r>
      <w:r w:rsidR="00BD0F5A" w:rsidRPr="00E6127A">
        <w:rPr>
          <w:rFonts w:asciiTheme="majorHAnsi" w:hAnsiTheme="majorHAnsi" w:cstheme="majorHAnsi"/>
        </w:rPr>
        <w:t xml:space="preserve"> objednatele za zhotovitelem, které vzniknou z důvodu porušení povinností zhotovitele v průběhu záruční doby, které zhotovitel nesplnil ani po předchozí písemné výzvě objednatele</w:t>
      </w:r>
      <w:r w:rsidR="00C2388A" w:rsidRPr="00E6127A">
        <w:rPr>
          <w:rFonts w:asciiTheme="majorHAnsi" w:hAnsiTheme="majorHAnsi" w:cstheme="majorHAnsi"/>
        </w:rPr>
        <w:t xml:space="preserve">, </w:t>
      </w:r>
      <w:r w:rsidR="00C2388A" w:rsidRPr="00E6127A">
        <w:rPr>
          <w:rFonts w:asciiTheme="majorHAnsi" w:hAnsiTheme="majorHAnsi" w:cstheme="majorHAnsi"/>
          <w:bCs/>
        </w:rPr>
        <w:t>a objednatel je oprávněn si tuto částku ponechat za účelem uspokojení předmětných pohledávek</w:t>
      </w:r>
      <w:r w:rsidRPr="00E6127A">
        <w:rPr>
          <w:rFonts w:asciiTheme="majorHAnsi" w:hAnsiTheme="majorHAnsi" w:cstheme="majorHAnsi"/>
          <w:bCs/>
        </w:rPr>
        <w:t>. Nevznikne-li objednateli právo na čerpání jistoty, objednatel peněžitou jistotu zhotoviteli vrátí do 30 dní od uplynutí záruční doby na jeho účet, a to včetně případných úroků zúčtovaných peněžním ústavem.</w:t>
      </w:r>
    </w:p>
    <w:p w14:paraId="51708B23" w14:textId="77777777" w:rsidR="006826A2" w:rsidRPr="00876124" w:rsidRDefault="006826A2" w:rsidP="00876124">
      <w:pPr>
        <w:pStyle w:val="Zkladntext"/>
        <w:keepNext/>
        <w:widowControl/>
        <w:numPr>
          <w:ilvl w:val="0"/>
          <w:numId w:val="33"/>
        </w:numPr>
        <w:spacing w:before="480" w:after="120"/>
        <w:jc w:val="center"/>
        <w:outlineLvl w:val="0"/>
        <w:rPr>
          <w:rFonts w:asciiTheme="majorHAnsi" w:hAnsiTheme="majorHAnsi" w:cstheme="majorHAnsi"/>
          <w:b/>
          <w:sz w:val="22"/>
          <w:szCs w:val="22"/>
        </w:rPr>
      </w:pPr>
      <w:r w:rsidRPr="00876124">
        <w:rPr>
          <w:rFonts w:asciiTheme="majorHAnsi" w:hAnsiTheme="majorHAnsi" w:cstheme="majorHAnsi"/>
          <w:b/>
          <w:sz w:val="22"/>
          <w:szCs w:val="22"/>
        </w:rPr>
        <w:t>Sankční ujednání</w:t>
      </w:r>
    </w:p>
    <w:p w14:paraId="6596AF28" w14:textId="20B94FF1" w:rsidR="000D5EA2" w:rsidRPr="0041672D" w:rsidRDefault="006826A2" w:rsidP="00E54425">
      <w:pPr>
        <w:keepNext/>
        <w:keepLines/>
        <w:widowControl w:val="0"/>
        <w:numPr>
          <w:ilvl w:val="0"/>
          <w:numId w:val="13"/>
        </w:numPr>
        <w:suppressAutoHyphens/>
        <w:spacing w:after="120" w:line="240" w:lineRule="auto"/>
        <w:ind w:left="567" w:hanging="567"/>
        <w:jc w:val="both"/>
        <w:rPr>
          <w:rFonts w:asciiTheme="majorHAnsi" w:hAnsiTheme="majorHAnsi" w:cstheme="majorHAnsi"/>
        </w:rPr>
      </w:pPr>
      <w:r w:rsidRPr="0041672D">
        <w:rPr>
          <w:rFonts w:asciiTheme="majorHAnsi" w:hAnsiTheme="majorHAnsi" w:cstheme="majorHAnsi"/>
          <w:snapToGrid w:val="0"/>
        </w:rPr>
        <w:t xml:space="preserve">Dodržení </w:t>
      </w:r>
      <w:r w:rsidR="005B0D93" w:rsidRPr="0041672D">
        <w:rPr>
          <w:rFonts w:asciiTheme="majorHAnsi" w:hAnsiTheme="majorHAnsi" w:cstheme="majorHAnsi"/>
          <w:snapToGrid w:val="0"/>
        </w:rPr>
        <w:t xml:space="preserve">všech závazných termínů pro provedení díla či jeho částí a závazných etap provádění díla (uzlových bodů) </w:t>
      </w:r>
      <w:r w:rsidRPr="0041672D">
        <w:rPr>
          <w:rFonts w:asciiTheme="majorHAnsi" w:hAnsiTheme="majorHAnsi" w:cstheme="majorHAnsi"/>
          <w:snapToGrid w:val="0"/>
        </w:rPr>
        <w:t>se považuje za podstatnou smluvní povinnost zhotovitele.</w:t>
      </w:r>
    </w:p>
    <w:p w14:paraId="2C9381A8" w14:textId="15F29AD7" w:rsidR="00523A68" w:rsidRPr="0041672D" w:rsidRDefault="00911589"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41672D">
        <w:rPr>
          <w:rFonts w:asciiTheme="majorHAnsi" w:hAnsiTheme="majorHAnsi" w:cstheme="majorHAnsi"/>
        </w:rPr>
        <w:t xml:space="preserve">Pokud zhotovitel </w:t>
      </w:r>
      <w:proofErr w:type="gramStart"/>
      <w:r w:rsidRPr="0041672D">
        <w:rPr>
          <w:rFonts w:asciiTheme="majorHAnsi" w:hAnsiTheme="majorHAnsi" w:cstheme="majorHAnsi"/>
        </w:rPr>
        <w:t>nedodrží</w:t>
      </w:r>
      <w:proofErr w:type="gramEnd"/>
      <w:r w:rsidRPr="0041672D">
        <w:rPr>
          <w:rFonts w:asciiTheme="majorHAnsi" w:hAnsiTheme="majorHAnsi" w:cstheme="majorHAnsi"/>
        </w:rPr>
        <w:t xml:space="preserve"> termín pro dokončení a předání díla dle čl. IV. odst. 4.1</w:t>
      </w:r>
      <w:r w:rsidR="00E379B9" w:rsidRPr="0041672D">
        <w:rPr>
          <w:rFonts w:asciiTheme="majorHAnsi" w:hAnsiTheme="majorHAnsi" w:cstheme="majorHAnsi"/>
        </w:rPr>
        <w:t>. písm.</w:t>
      </w:r>
      <w:r w:rsidRPr="0041672D">
        <w:rPr>
          <w:rFonts w:asciiTheme="majorHAnsi" w:hAnsiTheme="majorHAnsi" w:cstheme="majorHAnsi"/>
        </w:rPr>
        <w:t xml:space="preserve"> e) této smlouvy nebo termín pro odstranění vad a nedodělků dle čl. IV. odst. 4.1. </w:t>
      </w:r>
      <w:r w:rsidR="00E379B9" w:rsidRPr="0041672D">
        <w:rPr>
          <w:rFonts w:asciiTheme="majorHAnsi" w:hAnsiTheme="majorHAnsi" w:cstheme="majorHAnsi"/>
        </w:rPr>
        <w:t xml:space="preserve">písm. </w:t>
      </w:r>
      <w:r w:rsidRPr="0041672D">
        <w:rPr>
          <w:rFonts w:asciiTheme="majorHAnsi" w:hAnsiTheme="majorHAnsi" w:cstheme="majorHAnsi"/>
        </w:rPr>
        <w:t>f)</w:t>
      </w:r>
      <w:r w:rsidR="00E379B9" w:rsidRPr="0041672D">
        <w:rPr>
          <w:rFonts w:asciiTheme="majorHAnsi" w:hAnsiTheme="majorHAnsi" w:cstheme="majorHAnsi"/>
        </w:rPr>
        <w:t xml:space="preserve"> této smlouvy</w:t>
      </w:r>
      <w:r w:rsidRPr="0041672D">
        <w:rPr>
          <w:rFonts w:asciiTheme="majorHAnsi" w:hAnsiTheme="majorHAnsi" w:cstheme="majorHAnsi"/>
        </w:rPr>
        <w:t xml:space="preserve"> má objednatel právo požadovat uhrazení smluvní pokuty ze strany zhotovitele ve výši 0,1 % z celkové ceny díla bez DPH za každý započatý den prodlení. </w:t>
      </w:r>
    </w:p>
    <w:p w14:paraId="508BACED" w14:textId="5A43D381" w:rsidR="000D5EA2" w:rsidRPr="00A443A6" w:rsidRDefault="00E379B9"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41672D">
        <w:rPr>
          <w:rFonts w:asciiTheme="majorHAnsi" w:hAnsiTheme="majorHAnsi" w:cstheme="majorHAnsi"/>
          <w:snapToGrid w:val="0"/>
        </w:rPr>
        <w:t>Pokud zhotovitel</w:t>
      </w:r>
      <w:r w:rsidR="00D034CE" w:rsidRPr="0041672D">
        <w:rPr>
          <w:rFonts w:asciiTheme="majorHAnsi" w:hAnsiTheme="majorHAnsi" w:cstheme="majorHAnsi"/>
          <w:snapToGrid w:val="0"/>
        </w:rPr>
        <w:t xml:space="preserve"> </w:t>
      </w:r>
      <w:proofErr w:type="gramStart"/>
      <w:r w:rsidR="00D034CE" w:rsidRPr="0041672D">
        <w:rPr>
          <w:rFonts w:asciiTheme="majorHAnsi" w:hAnsiTheme="majorHAnsi" w:cstheme="majorHAnsi"/>
          <w:snapToGrid w:val="0"/>
        </w:rPr>
        <w:t>nedodrží</w:t>
      </w:r>
      <w:proofErr w:type="gramEnd"/>
      <w:r w:rsidR="00D034CE" w:rsidRPr="0041672D">
        <w:rPr>
          <w:rFonts w:asciiTheme="majorHAnsi" w:hAnsiTheme="majorHAnsi" w:cstheme="majorHAnsi"/>
          <w:snapToGrid w:val="0"/>
        </w:rPr>
        <w:t xml:space="preserve"> </w:t>
      </w:r>
      <w:r w:rsidR="00F42FB4">
        <w:rPr>
          <w:rFonts w:asciiTheme="majorHAnsi" w:hAnsiTheme="majorHAnsi" w:cstheme="majorHAnsi"/>
          <w:snapToGrid w:val="0"/>
        </w:rPr>
        <w:t>některý z </w:t>
      </w:r>
      <w:r w:rsidR="00D034CE" w:rsidRPr="00516DAA">
        <w:rPr>
          <w:rFonts w:asciiTheme="majorHAnsi" w:hAnsiTheme="majorHAnsi" w:cstheme="majorHAnsi"/>
          <w:snapToGrid w:val="0"/>
        </w:rPr>
        <w:t>maximální</w:t>
      </w:r>
      <w:r w:rsidR="00F42FB4">
        <w:rPr>
          <w:rFonts w:asciiTheme="majorHAnsi" w:hAnsiTheme="majorHAnsi" w:cstheme="majorHAnsi"/>
          <w:snapToGrid w:val="0"/>
        </w:rPr>
        <w:t xml:space="preserve">ch </w:t>
      </w:r>
      <w:r w:rsidR="00D034CE" w:rsidRPr="00516DAA">
        <w:rPr>
          <w:rFonts w:asciiTheme="majorHAnsi" w:hAnsiTheme="majorHAnsi" w:cstheme="majorHAnsi"/>
          <w:snapToGrid w:val="0"/>
        </w:rPr>
        <w:t>objednatelem stanoven</w:t>
      </w:r>
      <w:r w:rsidR="00F42FB4">
        <w:rPr>
          <w:rFonts w:asciiTheme="majorHAnsi" w:hAnsiTheme="majorHAnsi" w:cstheme="majorHAnsi"/>
          <w:snapToGrid w:val="0"/>
        </w:rPr>
        <w:t>ých</w:t>
      </w:r>
      <w:r w:rsidR="00D034CE" w:rsidRPr="00A443A6">
        <w:rPr>
          <w:rFonts w:asciiTheme="majorHAnsi" w:hAnsiTheme="majorHAnsi" w:cstheme="majorHAnsi"/>
          <w:snapToGrid w:val="0"/>
        </w:rPr>
        <w:t xml:space="preserve"> termín</w:t>
      </w:r>
      <w:r w:rsidR="00F42FB4">
        <w:rPr>
          <w:rFonts w:asciiTheme="majorHAnsi" w:hAnsiTheme="majorHAnsi" w:cstheme="majorHAnsi"/>
          <w:snapToGrid w:val="0"/>
        </w:rPr>
        <w:t>ů</w:t>
      </w:r>
      <w:r w:rsidR="00D034CE" w:rsidRPr="00A443A6">
        <w:rPr>
          <w:rFonts w:asciiTheme="majorHAnsi" w:hAnsiTheme="majorHAnsi" w:cstheme="majorHAnsi"/>
          <w:snapToGrid w:val="0"/>
        </w:rPr>
        <w:t xml:space="preserve"> pro uzlové body</w:t>
      </w:r>
      <w:r w:rsidR="006826A2" w:rsidRPr="00A443A6">
        <w:rPr>
          <w:rFonts w:asciiTheme="majorHAnsi" w:hAnsiTheme="majorHAnsi" w:cstheme="majorHAnsi"/>
          <w:snapToGrid w:val="0"/>
        </w:rPr>
        <w:t xml:space="preserve"> dle čl. </w:t>
      </w:r>
      <w:r w:rsidR="007A6764" w:rsidRPr="00A443A6">
        <w:rPr>
          <w:rFonts w:asciiTheme="majorHAnsi" w:hAnsiTheme="majorHAnsi" w:cstheme="majorHAnsi"/>
          <w:snapToGrid w:val="0"/>
        </w:rPr>
        <w:t>IV</w:t>
      </w:r>
      <w:r w:rsidR="006826A2" w:rsidRPr="00A443A6">
        <w:rPr>
          <w:rFonts w:asciiTheme="majorHAnsi" w:hAnsiTheme="majorHAnsi" w:cstheme="majorHAnsi"/>
          <w:snapToGrid w:val="0"/>
        </w:rPr>
        <w:t xml:space="preserve">. odst. </w:t>
      </w:r>
      <w:r w:rsidR="007A6764" w:rsidRPr="00A443A6">
        <w:rPr>
          <w:rFonts w:asciiTheme="majorHAnsi" w:hAnsiTheme="majorHAnsi" w:cstheme="majorHAnsi"/>
          <w:snapToGrid w:val="0"/>
        </w:rPr>
        <w:t>4</w:t>
      </w:r>
      <w:r w:rsidR="006826A2" w:rsidRPr="00A443A6">
        <w:rPr>
          <w:rFonts w:asciiTheme="majorHAnsi" w:hAnsiTheme="majorHAnsi" w:cstheme="majorHAnsi"/>
          <w:snapToGrid w:val="0"/>
        </w:rPr>
        <w:t>.1</w:t>
      </w:r>
      <w:r w:rsidR="00911589" w:rsidRPr="00A443A6">
        <w:rPr>
          <w:rFonts w:asciiTheme="majorHAnsi" w:hAnsiTheme="majorHAnsi" w:cstheme="majorHAnsi"/>
          <w:snapToGrid w:val="0"/>
        </w:rPr>
        <w:t>. odst. c) a d)</w:t>
      </w:r>
      <w:r w:rsidR="006826A2" w:rsidRPr="00A443A6">
        <w:rPr>
          <w:rFonts w:asciiTheme="majorHAnsi" w:hAnsiTheme="majorHAnsi" w:cstheme="majorHAnsi"/>
          <w:snapToGrid w:val="0"/>
        </w:rPr>
        <w:t xml:space="preserve"> této smlouvy, má objednatel právo požadovat uhrazení smluvní pokuty ze strany zhotovitele ve výši 0,1 % z celkové ceny díla bez DPH za každý i započatý den prodlení. Pro určení doby prodlení zhotovitele pro účely stanovení smluvní pokuty dle předchozí věty je rozhodující den,</w:t>
      </w:r>
      <w:r w:rsidR="00D034CE" w:rsidRPr="00A443A6">
        <w:rPr>
          <w:rFonts w:asciiTheme="majorHAnsi" w:hAnsiTheme="majorHAnsi" w:cstheme="majorHAnsi"/>
          <w:snapToGrid w:val="0"/>
        </w:rPr>
        <w:t xml:space="preserve"> který odpovídá maximálnímu termínu pro splnění jednotlivého uzlového bodu</w:t>
      </w:r>
      <w:r w:rsidR="00FC3FF1" w:rsidRPr="00A443A6">
        <w:rPr>
          <w:rFonts w:asciiTheme="majorHAnsi" w:hAnsiTheme="majorHAnsi" w:cstheme="majorHAnsi"/>
          <w:snapToGrid w:val="0"/>
        </w:rPr>
        <w:t>.</w:t>
      </w:r>
      <w:r w:rsidR="00D034CE" w:rsidRPr="00A443A6">
        <w:rPr>
          <w:rFonts w:asciiTheme="majorHAnsi" w:hAnsiTheme="majorHAnsi" w:cstheme="majorHAnsi"/>
          <w:snapToGrid w:val="0"/>
        </w:rPr>
        <w:t xml:space="preserve"> V případě prodlení s termínem splnění některého z uzlových bodů při současném dodržení termínu pro předání díla bez vad a nedodělků </w:t>
      </w:r>
      <w:r w:rsidR="00FC3FF1" w:rsidRPr="00A443A6">
        <w:rPr>
          <w:rFonts w:asciiTheme="majorHAnsi" w:hAnsiTheme="majorHAnsi" w:cstheme="majorHAnsi"/>
          <w:snapToGrid w:val="0"/>
        </w:rPr>
        <w:t xml:space="preserve">dle čl. IV odst. 4.1. písm. f) této smlouvy není objednatel </w:t>
      </w:r>
      <w:r w:rsidR="006A5FFD" w:rsidRPr="00A443A6">
        <w:rPr>
          <w:rFonts w:asciiTheme="majorHAnsi" w:hAnsiTheme="majorHAnsi" w:cstheme="majorHAnsi"/>
          <w:snapToGrid w:val="0"/>
        </w:rPr>
        <w:t>oprávněn smluvní pokutu</w:t>
      </w:r>
      <w:r w:rsidR="00FC3FF1" w:rsidRPr="00A443A6">
        <w:rPr>
          <w:rFonts w:asciiTheme="majorHAnsi" w:hAnsiTheme="majorHAnsi" w:cstheme="majorHAnsi"/>
          <w:snapToGrid w:val="0"/>
        </w:rPr>
        <w:t xml:space="preserve"> za porušení dřívějších uzlových bodů nárokovat.</w:t>
      </w:r>
    </w:p>
    <w:p w14:paraId="530CFC31" w14:textId="564B6944" w:rsidR="00FC3FF1" w:rsidRPr="005C0E7D" w:rsidRDefault="00FC3FF1"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A443A6">
        <w:rPr>
          <w:rFonts w:asciiTheme="majorHAnsi" w:hAnsiTheme="majorHAnsi" w:cstheme="majorHAnsi"/>
          <w:snapToGrid w:val="0"/>
        </w:rPr>
        <w:t xml:space="preserve">Pokud zhotovitel poruší svou povinnost stanovenou v článku II. odst. 2.11. této smlouvy (povinné zastoupení členů pracovního týmu), má objednatel právo požadovat uhrazení smluvní pokuty ze strany zhotovitele ve výši </w:t>
      </w:r>
      <w:proofErr w:type="gramStart"/>
      <w:r w:rsidRPr="00A443A6">
        <w:rPr>
          <w:rFonts w:asciiTheme="majorHAnsi" w:hAnsiTheme="majorHAnsi" w:cstheme="majorHAnsi"/>
          <w:snapToGrid w:val="0"/>
        </w:rPr>
        <w:t>1000,</w:t>
      </w:r>
      <w:r w:rsidRPr="00A443A6">
        <w:rPr>
          <w:rFonts w:asciiTheme="majorHAnsi" w:hAnsiTheme="majorHAnsi" w:cstheme="majorHAnsi"/>
          <w:snapToGrid w:val="0"/>
        </w:rPr>
        <w:noBreakHyphen/>
      </w:r>
      <w:proofErr w:type="gramEnd"/>
      <w:r w:rsidRPr="00A443A6">
        <w:rPr>
          <w:rFonts w:asciiTheme="majorHAnsi" w:hAnsiTheme="majorHAnsi" w:cstheme="majorHAnsi"/>
          <w:snapToGrid w:val="0"/>
        </w:rPr>
        <w:t> Kč za započatý den</w:t>
      </w:r>
      <w:r w:rsidRPr="005C0E7D">
        <w:rPr>
          <w:rFonts w:asciiTheme="majorHAnsi" w:hAnsiTheme="majorHAnsi" w:cstheme="majorHAnsi"/>
          <w:snapToGrid w:val="0"/>
        </w:rPr>
        <w:t>, ve kterém bude trvat k porušení povinnosti ze strany zhotovitele.</w:t>
      </w:r>
    </w:p>
    <w:p w14:paraId="4CB4A7DF" w14:textId="74C9543B" w:rsidR="00B06C56" w:rsidRPr="005C0E7D" w:rsidRDefault="006A5FFD" w:rsidP="00E54425">
      <w:pPr>
        <w:widowControl w:val="0"/>
        <w:numPr>
          <w:ilvl w:val="0"/>
          <w:numId w:val="13"/>
        </w:numPr>
        <w:suppressAutoHyphens/>
        <w:spacing w:after="120" w:line="240" w:lineRule="auto"/>
        <w:ind w:left="567" w:hanging="567"/>
        <w:jc w:val="both"/>
        <w:rPr>
          <w:rFonts w:asciiTheme="majorHAnsi" w:hAnsiTheme="majorHAnsi" w:cstheme="majorHAnsi"/>
          <w:snapToGrid w:val="0"/>
        </w:rPr>
      </w:pPr>
      <w:r w:rsidRPr="005C0E7D">
        <w:rPr>
          <w:rFonts w:asciiTheme="majorHAnsi" w:hAnsiTheme="majorHAnsi" w:cstheme="majorHAnsi"/>
          <w:snapToGrid w:val="0"/>
        </w:rPr>
        <w:t xml:space="preserve">Pokud zhotovitel neodstraní vady </w:t>
      </w:r>
      <w:r w:rsidR="00275F68" w:rsidRPr="005C0E7D">
        <w:rPr>
          <w:rFonts w:asciiTheme="majorHAnsi" w:hAnsiTheme="majorHAnsi" w:cstheme="majorHAnsi"/>
          <w:snapToGrid w:val="0"/>
        </w:rPr>
        <w:t>zjištěné v rámci kontrolního dne či jinak oznámené objednateli</w:t>
      </w:r>
      <w:r w:rsidR="00F42FB4">
        <w:rPr>
          <w:rFonts w:asciiTheme="majorHAnsi" w:hAnsiTheme="majorHAnsi" w:cstheme="majorHAnsi"/>
          <w:snapToGrid w:val="0"/>
        </w:rPr>
        <w:t>,</w:t>
      </w:r>
      <w:r w:rsidR="00275F68" w:rsidRPr="005C0E7D">
        <w:rPr>
          <w:rFonts w:asciiTheme="majorHAnsi" w:hAnsiTheme="majorHAnsi" w:cstheme="majorHAnsi"/>
          <w:snapToGrid w:val="0"/>
        </w:rPr>
        <w:t xml:space="preserve"> resp. zjištěné objednatelem</w:t>
      </w:r>
      <w:r w:rsidR="00911589" w:rsidRPr="005C0E7D">
        <w:rPr>
          <w:rFonts w:asciiTheme="majorHAnsi" w:hAnsiTheme="majorHAnsi" w:cstheme="majorHAnsi"/>
          <w:snapToGrid w:val="0"/>
        </w:rPr>
        <w:t xml:space="preserve"> během realizace díla</w:t>
      </w:r>
      <w:r w:rsidR="00275F68" w:rsidRPr="005C0E7D">
        <w:rPr>
          <w:rFonts w:asciiTheme="majorHAnsi" w:hAnsiTheme="majorHAnsi" w:cstheme="majorHAnsi"/>
          <w:snapToGrid w:val="0"/>
        </w:rPr>
        <w:t xml:space="preserve"> </w:t>
      </w:r>
      <w:r w:rsidRPr="005C0E7D">
        <w:rPr>
          <w:rFonts w:asciiTheme="majorHAnsi" w:hAnsiTheme="majorHAnsi" w:cstheme="majorHAnsi"/>
          <w:snapToGrid w:val="0"/>
        </w:rPr>
        <w:t xml:space="preserve">v dohodnutém termínu, má objednatel právo požadovat uhrazení smluvní pokuty ze strany zhotovitele ve výši </w:t>
      </w:r>
      <w:proofErr w:type="gramStart"/>
      <w:r w:rsidRPr="005C0E7D">
        <w:rPr>
          <w:rFonts w:asciiTheme="majorHAnsi" w:hAnsiTheme="majorHAnsi" w:cstheme="majorHAnsi"/>
          <w:snapToGrid w:val="0"/>
        </w:rPr>
        <w:t>1.000,-</w:t>
      </w:r>
      <w:proofErr w:type="gramEnd"/>
      <w:r w:rsidRPr="005C0E7D">
        <w:rPr>
          <w:rFonts w:asciiTheme="majorHAnsi" w:hAnsiTheme="majorHAnsi" w:cstheme="majorHAnsi"/>
          <w:snapToGrid w:val="0"/>
        </w:rPr>
        <w:t xml:space="preserve"> Kč za každou oznámenou vadu, u níž je v prodlení, a to za každý i započatý den prodlení.</w:t>
      </w:r>
    </w:p>
    <w:p w14:paraId="5DBF0D15" w14:textId="0FB1DD8C" w:rsidR="006A5FFD" w:rsidRPr="006F1129" w:rsidRDefault="00B06C56" w:rsidP="00E54425">
      <w:pPr>
        <w:widowControl w:val="0"/>
        <w:numPr>
          <w:ilvl w:val="0"/>
          <w:numId w:val="13"/>
        </w:numPr>
        <w:suppressAutoHyphens/>
        <w:spacing w:after="120" w:line="240" w:lineRule="auto"/>
        <w:ind w:left="567" w:hanging="567"/>
        <w:jc w:val="both"/>
        <w:rPr>
          <w:rFonts w:asciiTheme="majorHAnsi" w:hAnsiTheme="majorHAnsi" w:cstheme="majorHAnsi"/>
          <w:snapToGrid w:val="0"/>
        </w:rPr>
      </w:pPr>
      <w:r w:rsidRPr="005C0E7D">
        <w:rPr>
          <w:rFonts w:asciiTheme="majorHAnsi" w:hAnsiTheme="majorHAnsi" w:cstheme="majorHAnsi"/>
          <w:snapToGrid w:val="0"/>
        </w:rPr>
        <w:t>Pokud zhotovitel neodstraní oznámené vady v termínech daných čl. IX. odst. 9.1</w:t>
      </w:r>
      <w:r w:rsidR="006F1129" w:rsidRPr="005C0E7D">
        <w:rPr>
          <w:rFonts w:asciiTheme="majorHAnsi" w:hAnsiTheme="majorHAnsi" w:cstheme="majorHAnsi"/>
          <w:snapToGrid w:val="0"/>
        </w:rPr>
        <w:t>4</w:t>
      </w:r>
      <w:r w:rsidRPr="005C0E7D">
        <w:rPr>
          <w:rFonts w:asciiTheme="majorHAnsi" w:hAnsiTheme="majorHAnsi" w:cstheme="majorHAnsi"/>
          <w:snapToGrid w:val="0"/>
        </w:rPr>
        <w:t>, má</w:t>
      </w:r>
      <w:r w:rsidRPr="006F1129">
        <w:rPr>
          <w:rFonts w:asciiTheme="majorHAnsi" w:hAnsiTheme="majorHAnsi" w:cstheme="majorHAnsi"/>
          <w:snapToGrid w:val="0"/>
        </w:rPr>
        <w:t xml:space="preserve"> objednatel právo požadovat uhrazení smluvní pokuty ze strany zhotovitele ve výši </w:t>
      </w:r>
      <w:proofErr w:type="gramStart"/>
      <w:r w:rsidRPr="006F1129">
        <w:rPr>
          <w:rFonts w:asciiTheme="majorHAnsi" w:hAnsiTheme="majorHAnsi" w:cstheme="majorHAnsi"/>
          <w:snapToGrid w:val="0"/>
        </w:rPr>
        <w:t>1.000,-</w:t>
      </w:r>
      <w:proofErr w:type="gramEnd"/>
      <w:r w:rsidRPr="006F1129">
        <w:rPr>
          <w:rFonts w:asciiTheme="majorHAnsi" w:hAnsiTheme="majorHAnsi" w:cstheme="majorHAnsi"/>
          <w:snapToGrid w:val="0"/>
        </w:rPr>
        <w:t xml:space="preserve"> Kč za</w:t>
      </w:r>
      <w:r w:rsidR="00D11F5E">
        <w:rPr>
          <w:rFonts w:asciiTheme="majorHAnsi" w:hAnsiTheme="majorHAnsi" w:cstheme="majorHAnsi"/>
          <w:snapToGrid w:val="0"/>
        </w:rPr>
        <w:t xml:space="preserve"> </w:t>
      </w:r>
      <w:r w:rsidRPr="006F1129">
        <w:rPr>
          <w:rFonts w:asciiTheme="majorHAnsi" w:hAnsiTheme="majorHAnsi" w:cstheme="majorHAnsi"/>
          <w:snapToGrid w:val="0"/>
        </w:rPr>
        <w:t>každý i započatý den prodlení</w:t>
      </w:r>
      <w:r w:rsidR="00D11F5E">
        <w:rPr>
          <w:rFonts w:asciiTheme="majorHAnsi" w:hAnsiTheme="majorHAnsi" w:cstheme="majorHAnsi"/>
          <w:snapToGrid w:val="0"/>
        </w:rPr>
        <w:t xml:space="preserve"> s</w:t>
      </w:r>
      <w:r w:rsidR="006F1129">
        <w:rPr>
          <w:rFonts w:asciiTheme="majorHAnsi" w:hAnsiTheme="majorHAnsi" w:cstheme="majorHAnsi"/>
          <w:snapToGrid w:val="0"/>
        </w:rPr>
        <w:t> </w:t>
      </w:r>
      <w:r w:rsidR="00D11F5E">
        <w:rPr>
          <w:rFonts w:asciiTheme="majorHAnsi" w:hAnsiTheme="majorHAnsi" w:cstheme="majorHAnsi"/>
          <w:snapToGrid w:val="0"/>
        </w:rPr>
        <w:t>odstraněním</w:t>
      </w:r>
      <w:r w:rsidR="006F1129">
        <w:rPr>
          <w:rFonts w:asciiTheme="majorHAnsi" w:hAnsiTheme="majorHAnsi" w:cstheme="majorHAnsi"/>
          <w:snapToGrid w:val="0"/>
        </w:rPr>
        <w:t xml:space="preserve"> každé jednotlivé oznámené vady.</w:t>
      </w:r>
      <w:r w:rsidR="00D11F5E">
        <w:rPr>
          <w:rFonts w:asciiTheme="majorHAnsi" w:hAnsiTheme="majorHAnsi" w:cstheme="majorHAnsi"/>
          <w:snapToGrid w:val="0"/>
        </w:rPr>
        <w:t xml:space="preserve"> </w:t>
      </w:r>
    </w:p>
    <w:p w14:paraId="0BC03F16" w14:textId="7940DD24" w:rsidR="002A7D9A" w:rsidRPr="00D11F5E"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snapToGrid w:val="0"/>
        </w:rPr>
      </w:pPr>
      <w:r w:rsidRPr="006F1129">
        <w:rPr>
          <w:rFonts w:asciiTheme="majorHAnsi" w:hAnsiTheme="majorHAnsi" w:cstheme="majorHAnsi"/>
          <w:snapToGrid w:val="0"/>
        </w:rPr>
        <w:t>Pokud zhotovitel</w:t>
      </w:r>
      <w:r w:rsidR="004A7131" w:rsidRPr="006F1129">
        <w:rPr>
          <w:rFonts w:asciiTheme="majorHAnsi" w:hAnsiTheme="majorHAnsi" w:cstheme="majorHAnsi"/>
          <w:snapToGrid w:val="0"/>
        </w:rPr>
        <w:t xml:space="preserve"> nesplní svoji </w:t>
      </w:r>
      <w:r w:rsidR="004A7131" w:rsidRPr="00D11F5E">
        <w:rPr>
          <w:rFonts w:asciiTheme="majorHAnsi" w:hAnsiTheme="majorHAnsi" w:cstheme="majorHAnsi"/>
          <w:snapToGrid w:val="0"/>
        </w:rPr>
        <w:t xml:space="preserve">povinnost dle </w:t>
      </w:r>
      <w:r w:rsidR="00D11F5E">
        <w:rPr>
          <w:rFonts w:asciiTheme="majorHAnsi" w:hAnsiTheme="majorHAnsi" w:cstheme="majorHAnsi"/>
          <w:snapToGrid w:val="0"/>
        </w:rPr>
        <w:t xml:space="preserve">čl. II. </w:t>
      </w:r>
      <w:r w:rsidR="004A7131" w:rsidRPr="00D11F5E">
        <w:rPr>
          <w:rFonts w:asciiTheme="majorHAnsi" w:hAnsiTheme="majorHAnsi" w:cstheme="majorHAnsi"/>
          <w:snapToGrid w:val="0"/>
        </w:rPr>
        <w:t>odst. 2.9 písm. k</w:t>
      </w:r>
      <w:r w:rsidR="004A7131" w:rsidRPr="001A5522">
        <w:rPr>
          <w:rFonts w:asciiTheme="majorHAnsi" w:hAnsiTheme="majorHAnsi" w:cstheme="majorHAnsi"/>
          <w:snapToGrid w:val="0"/>
        </w:rPr>
        <w:t>) této smlouvy</w:t>
      </w:r>
      <w:r w:rsidR="00E00098" w:rsidRPr="001A5522">
        <w:rPr>
          <w:rFonts w:asciiTheme="majorHAnsi" w:hAnsiTheme="majorHAnsi" w:cstheme="majorHAnsi"/>
          <w:snapToGrid w:val="0"/>
        </w:rPr>
        <w:t xml:space="preserve"> nebo</w:t>
      </w:r>
      <w:r w:rsidRPr="001A5522">
        <w:rPr>
          <w:rFonts w:asciiTheme="majorHAnsi" w:hAnsiTheme="majorHAnsi" w:cstheme="majorHAnsi"/>
          <w:snapToGrid w:val="0"/>
        </w:rPr>
        <w:t xml:space="preserve"> nevyklidí staveniště a neodstraní zařízení staveniště ve sjednaném termínu</w:t>
      </w:r>
      <w:r w:rsidR="0073638F" w:rsidRPr="001A5522">
        <w:rPr>
          <w:rFonts w:asciiTheme="majorHAnsi" w:hAnsiTheme="majorHAnsi" w:cstheme="majorHAnsi"/>
          <w:snapToGrid w:val="0"/>
        </w:rPr>
        <w:t xml:space="preserve"> (</w:t>
      </w:r>
      <w:r w:rsidR="0073638F" w:rsidRPr="00D11F5E">
        <w:rPr>
          <w:rFonts w:asciiTheme="majorHAnsi" w:hAnsiTheme="majorHAnsi" w:cstheme="majorHAnsi"/>
          <w:snapToGrid w:val="0"/>
        </w:rPr>
        <w:t xml:space="preserve">dle </w:t>
      </w:r>
      <w:proofErr w:type="spellStart"/>
      <w:r w:rsidR="0073638F" w:rsidRPr="00D11F5E">
        <w:rPr>
          <w:rFonts w:asciiTheme="majorHAnsi" w:hAnsiTheme="majorHAnsi" w:cstheme="majorHAnsi"/>
          <w:snapToGrid w:val="0"/>
        </w:rPr>
        <w:t>ust</w:t>
      </w:r>
      <w:proofErr w:type="spellEnd"/>
      <w:r w:rsidR="0073638F" w:rsidRPr="00D11F5E">
        <w:rPr>
          <w:rFonts w:asciiTheme="majorHAnsi" w:hAnsiTheme="majorHAnsi" w:cstheme="majorHAnsi"/>
          <w:snapToGrid w:val="0"/>
        </w:rPr>
        <w:t>.</w:t>
      </w:r>
      <w:r w:rsidR="00D11F5E">
        <w:rPr>
          <w:rFonts w:asciiTheme="majorHAnsi" w:hAnsiTheme="majorHAnsi" w:cstheme="majorHAnsi"/>
          <w:snapToGrid w:val="0"/>
        </w:rPr>
        <w:t xml:space="preserve"> </w:t>
      </w:r>
      <w:r w:rsidR="00F64699">
        <w:rPr>
          <w:rFonts w:asciiTheme="majorHAnsi" w:hAnsiTheme="majorHAnsi" w:cstheme="majorHAnsi"/>
          <w:snapToGrid w:val="0"/>
        </w:rPr>
        <w:t>č</w:t>
      </w:r>
      <w:r w:rsidR="00D11F5E">
        <w:rPr>
          <w:rFonts w:asciiTheme="majorHAnsi" w:hAnsiTheme="majorHAnsi" w:cstheme="majorHAnsi"/>
          <w:snapToGrid w:val="0"/>
        </w:rPr>
        <w:t>l. VIII. odst.</w:t>
      </w:r>
      <w:r w:rsidR="0073638F" w:rsidRPr="00D11F5E">
        <w:rPr>
          <w:rFonts w:asciiTheme="majorHAnsi" w:hAnsiTheme="majorHAnsi" w:cstheme="majorHAnsi"/>
          <w:snapToGrid w:val="0"/>
        </w:rPr>
        <w:t xml:space="preserve"> 8.23 této smlouvy</w:t>
      </w:r>
      <w:r w:rsidR="0073638F" w:rsidRPr="001A5522">
        <w:rPr>
          <w:rFonts w:asciiTheme="majorHAnsi" w:hAnsiTheme="majorHAnsi" w:cstheme="majorHAnsi"/>
          <w:snapToGrid w:val="0"/>
        </w:rPr>
        <w:t>)</w:t>
      </w:r>
      <w:r w:rsidRPr="001A5522">
        <w:rPr>
          <w:rFonts w:asciiTheme="majorHAnsi" w:hAnsiTheme="majorHAnsi" w:cstheme="majorHAnsi"/>
          <w:snapToGrid w:val="0"/>
        </w:rPr>
        <w:t xml:space="preserve">, má objednatel právo požadovat uhrazení smluvní pokuty ze strany zhotovitele ve výši </w:t>
      </w:r>
      <w:proofErr w:type="gramStart"/>
      <w:r w:rsidR="00E00098" w:rsidRPr="001A5522">
        <w:rPr>
          <w:rFonts w:asciiTheme="majorHAnsi" w:hAnsiTheme="majorHAnsi" w:cstheme="majorHAnsi"/>
          <w:snapToGrid w:val="0"/>
        </w:rPr>
        <w:t>10</w:t>
      </w:r>
      <w:r w:rsidRPr="001A5522">
        <w:rPr>
          <w:rFonts w:asciiTheme="majorHAnsi" w:hAnsiTheme="majorHAnsi" w:cstheme="majorHAnsi"/>
          <w:snapToGrid w:val="0"/>
        </w:rPr>
        <w:t>.000,</w:t>
      </w:r>
      <w:r w:rsidRPr="001A5522">
        <w:rPr>
          <w:rFonts w:asciiTheme="majorHAnsi" w:hAnsiTheme="majorHAnsi" w:cstheme="majorHAnsi"/>
          <w:snapToGrid w:val="0"/>
        </w:rPr>
        <w:noBreakHyphen/>
      </w:r>
      <w:proofErr w:type="gramEnd"/>
      <w:r w:rsidRPr="001A5522">
        <w:rPr>
          <w:rFonts w:asciiTheme="majorHAnsi" w:hAnsiTheme="majorHAnsi" w:cstheme="majorHAnsi"/>
          <w:snapToGrid w:val="0"/>
        </w:rPr>
        <w:t xml:space="preserve"> Kč za každý i započatý den </w:t>
      </w:r>
      <w:r w:rsidRPr="00D11F5E">
        <w:rPr>
          <w:rFonts w:asciiTheme="majorHAnsi" w:hAnsiTheme="majorHAnsi" w:cstheme="majorHAnsi"/>
          <w:snapToGrid w:val="0"/>
        </w:rPr>
        <w:t xml:space="preserve">prodlení. </w:t>
      </w:r>
    </w:p>
    <w:p w14:paraId="49F9A5C4" w14:textId="2F22F7B4" w:rsidR="000D5EA2" w:rsidRPr="001A5522"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snapToGrid w:val="0"/>
        </w:rPr>
      </w:pPr>
      <w:r w:rsidRPr="001A5522">
        <w:rPr>
          <w:rFonts w:asciiTheme="majorHAnsi" w:hAnsiTheme="majorHAnsi" w:cstheme="majorHAnsi"/>
          <w:snapToGrid w:val="0"/>
        </w:rPr>
        <w:t>Pokud zhotovitel nesplní svůj závazek dle čl. VIII. odst. 8.</w:t>
      </w:r>
      <w:r w:rsidR="0073638F" w:rsidRPr="001A5522">
        <w:rPr>
          <w:rFonts w:asciiTheme="majorHAnsi" w:hAnsiTheme="majorHAnsi" w:cstheme="majorHAnsi"/>
          <w:snapToGrid w:val="0"/>
        </w:rPr>
        <w:t>8</w:t>
      </w:r>
      <w:r w:rsidR="00DB44B4" w:rsidRPr="001A5522">
        <w:rPr>
          <w:rFonts w:asciiTheme="majorHAnsi" w:hAnsiTheme="majorHAnsi" w:cstheme="majorHAnsi"/>
          <w:snapToGrid w:val="0"/>
        </w:rPr>
        <w:t xml:space="preserve"> </w:t>
      </w:r>
      <w:r w:rsidRPr="001A5522">
        <w:rPr>
          <w:rFonts w:asciiTheme="majorHAnsi" w:hAnsiTheme="majorHAnsi" w:cstheme="majorHAnsi"/>
          <w:snapToGrid w:val="0"/>
        </w:rPr>
        <w:t>této smlouvy</w:t>
      </w:r>
      <w:r w:rsidR="00311B58" w:rsidRPr="001A5522">
        <w:rPr>
          <w:rFonts w:asciiTheme="majorHAnsi" w:hAnsiTheme="majorHAnsi" w:cstheme="majorHAnsi"/>
          <w:snapToGrid w:val="0"/>
        </w:rPr>
        <w:t xml:space="preserve"> (vedení stavebního deníku)</w:t>
      </w:r>
      <w:r w:rsidRPr="001A5522">
        <w:rPr>
          <w:rFonts w:asciiTheme="majorHAnsi" w:hAnsiTheme="majorHAnsi" w:cstheme="majorHAnsi"/>
          <w:snapToGrid w:val="0"/>
        </w:rPr>
        <w:t xml:space="preserve">, má objednatel právo požadovat uhrazení smluvní pokuty ze strany zhotovitele ve výši </w:t>
      </w:r>
      <w:proofErr w:type="gramStart"/>
      <w:r w:rsidRPr="001A5522">
        <w:rPr>
          <w:rFonts w:asciiTheme="majorHAnsi" w:hAnsiTheme="majorHAnsi" w:cstheme="majorHAnsi"/>
          <w:snapToGrid w:val="0"/>
        </w:rPr>
        <w:t>10.000,-</w:t>
      </w:r>
      <w:proofErr w:type="gramEnd"/>
      <w:r w:rsidRPr="001A5522">
        <w:rPr>
          <w:rFonts w:asciiTheme="majorHAnsi" w:hAnsiTheme="majorHAnsi" w:cstheme="majorHAnsi"/>
          <w:snapToGrid w:val="0"/>
        </w:rPr>
        <w:t xml:space="preserve"> Kč za porušení této povinnosti. </w:t>
      </w:r>
    </w:p>
    <w:p w14:paraId="095934D6" w14:textId="24C55FD8" w:rsidR="000D5EA2" w:rsidRPr="00E54425"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snapToGrid w:val="0"/>
        </w:rPr>
      </w:pPr>
      <w:r w:rsidRPr="00E54425">
        <w:rPr>
          <w:rFonts w:asciiTheme="majorHAnsi" w:hAnsiTheme="majorHAnsi" w:cstheme="majorHAnsi"/>
          <w:snapToGrid w:val="0"/>
        </w:rPr>
        <w:t xml:space="preserve">Pokud objednatel zjistí nedostatky zhotovitele v uplatňování požadavků na bezpečnost </w:t>
      </w:r>
      <w:r w:rsidRPr="00E54425">
        <w:rPr>
          <w:rFonts w:asciiTheme="majorHAnsi" w:hAnsiTheme="majorHAnsi" w:cstheme="majorHAnsi"/>
          <w:snapToGrid w:val="0"/>
        </w:rPr>
        <w:lastRenderedPageBreak/>
        <w:t xml:space="preserve">a ochranu zdraví při práci na stavbě, případně nedodržení dohodnutých a podepsaných předpisů vypracovaných </w:t>
      </w:r>
      <w:r w:rsidR="00670DF9" w:rsidRPr="00E54425">
        <w:rPr>
          <w:rFonts w:asciiTheme="majorHAnsi" w:hAnsiTheme="majorHAnsi" w:cstheme="majorHAnsi"/>
          <w:snapToGrid w:val="0"/>
        </w:rPr>
        <w:t xml:space="preserve">koordinátorem </w:t>
      </w:r>
      <w:r w:rsidRPr="00E54425">
        <w:rPr>
          <w:rFonts w:asciiTheme="majorHAnsi" w:hAnsiTheme="majorHAnsi" w:cstheme="majorHAnsi"/>
          <w:snapToGrid w:val="0"/>
        </w:rPr>
        <w:t>BOZP</w:t>
      </w:r>
      <w:r w:rsidR="001A5522" w:rsidRPr="00E54425">
        <w:rPr>
          <w:rFonts w:asciiTheme="majorHAnsi" w:hAnsiTheme="majorHAnsi" w:cstheme="majorHAnsi"/>
          <w:snapToGrid w:val="0"/>
        </w:rPr>
        <w:t xml:space="preserve"> </w:t>
      </w:r>
      <w:r w:rsidR="00361213" w:rsidRPr="00E54425">
        <w:rPr>
          <w:rFonts w:asciiTheme="majorHAnsi" w:hAnsiTheme="majorHAnsi" w:cstheme="majorHAnsi"/>
          <w:snapToGrid w:val="0"/>
        </w:rPr>
        <w:t xml:space="preserve">nebo porušení </w:t>
      </w:r>
      <w:r w:rsidR="001A5522" w:rsidRPr="00E54425">
        <w:rPr>
          <w:rFonts w:asciiTheme="majorHAnsi" w:hAnsiTheme="majorHAnsi" w:cstheme="majorHAnsi"/>
          <w:snapToGrid w:val="0"/>
        </w:rPr>
        <w:t xml:space="preserve">povinnosti stanovené v </w:t>
      </w:r>
      <w:r w:rsidR="00361213" w:rsidRPr="00E54425">
        <w:rPr>
          <w:rFonts w:asciiTheme="majorHAnsi" w:hAnsiTheme="majorHAnsi" w:cstheme="majorHAnsi"/>
          <w:snapToGrid w:val="0"/>
        </w:rPr>
        <w:t xml:space="preserve">ustanovení </w:t>
      </w:r>
      <w:r w:rsidR="0073638F" w:rsidRPr="00E54425">
        <w:rPr>
          <w:rFonts w:asciiTheme="majorHAnsi" w:hAnsiTheme="majorHAnsi" w:cstheme="majorHAnsi"/>
          <w:snapToGrid w:val="0"/>
        </w:rPr>
        <w:t xml:space="preserve">čl. VIII </w:t>
      </w:r>
      <w:r w:rsidR="001A5522" w:rsidRPr="00E54425">
        <w:rPr>
          <w:rFonts w:asciiTheme="majorHAnsi" w:hAnsiTheme="majorHAnsi" w:cstheme="majorHAnsi"/>
          <w:snapToGrid w:val="0"/>
        </w:rPr>
        <w:t>této s</w:t>
      </w:r>
      <w:r w:rsidR="00361213" w:rsidRPr="00E54425">
        <w:rPr>
          <w:rFonts w:asciiTheme="majorHAnsi" w:hAnsiTheme="majorHAnsi" w:cstheme="majorHAnsi"/>
          <w:snapToGrid w:val="0"/>
        </w:rPr>
        <w:t>mlouvy</w:t>
      </w:r>
      <w:r w:rsidRPr="00E54425">
        <w:rPr>
          <w:rFonts w:asciiTheme="majorHAnsi" w:hAnsiTheme="majorHAnsi" w:cstheme="majorHAnsi"/>
          <w:snapToGrid w:val="0"/>
        </w:rPr>
        <w:t xml:space="preserve">, má objednatel právo požadovat uhrazení smluvní pokuty ze strany zhotovitele, a to ve výši </w:t>
      </w:r>
      <w:proofErr w:type="gramStart"/>
      <w:r w:rsidRPr="00E54425">
        <w:rPr>
          <w:rFonts w:asciiTheme="majorHAnsi" w:hAnsiTheme="majorHAnsi" w:cstheme="majorHAnsi"/>
          <w:snapToGrid w:val="0"/>
        </w:rPr>
        <w:t>2.000,-</w:t>
      </w:r>
      <w:proofErr w:type="gramEnd"/>
      <w:r w:rsidRPr="00E54425">
        <w:rPr>
          <w:rFonts w:asciiTheme="majorHAnsi" w:hAnsiTheme="majorHAnsi" w:cstheme="majorHAnsi"/>
          <w:snapToGrid w:val="0"/>
        </w:rPr>
        <w:t xml:space="preserve"> Kč za každý zjištěný případ porušení</w:t>
      </w:r>
      <w:r w:rsidR="00672C81" w:rsidRPr="00E54425">
        <w:rPr>
          <w:rFonts w:asciiTheme="majorHAnsi" w:hAnsiTheme="majorHAnsi" w:cstheme="majorHAnsi"/>
          <w:snapToGrid w:val="0"/>
        </w:rPr>
        <w:t xml:space="preserve">, není-li pro porušení dané povinnosti touto smlouvou </w:t>
      </w:r>
      <w:r w:rsidR="001A5522" w:rsidRPr="00E54425">
        <w:rPr>
          <w:rFonts w:asciiTheme="majorHAnsi" w:hAnsiTheme="majorHAnsi" w:cstheme="majorHAnsi"/>
          <w:snapToGrid w:val="0"/>
        </w:rPr>
        <w:t>výslovně jiná výše</w:t>
      </w:r>
      <w:r w:rsidR="00672C81" w:rsidRPr="00E54425">
        <w:rPr>
          <w:rFonts w:asciiTheme="majorHAnsi" w:hAnsiTheme="majorHAnsi" w:cstheme="majorHAnsi"/>
          <w:snapToGrid w:val="0"/>
        </w:rPr>
        <w:t xml:space="preserve"> sankce.</w:t>
      </w:r>
      <w:r w:rsidRPr="00E54425">
        <w:rPr>
          <w:rFonts w:asciiTheme="majorHAnsi" w:hAnsiTheme="majorHAnsi" w:cstheme="majorHAnsi"/>
          <w:snapToGrid w:val="0"/>
        </w:rPr>
        <w:t xml:space="preserve"> </w:t>
      </w:r>
    </w:p>
    <w:p w14:paraId="3E4CA70C" w14:textId="4F30162A" w:rsidR="000D5EA2" w:rsidRPr="00E54425"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E54425">
        <w:rPr>
          <w:rFonts w:asciiTheme="majorHAnsi" w:hAnsiTheme="majorHAnsi" w:cstheme="majorHAnsi"/>
          <w:snapToGrid w:val="0"/>
        </w:rPr>
        <w:t>Pokud zhotovitel poruší svou povinnost stanovenou v článku X. odst. 10.1</w:t>
      </w:r>
      <w:r w:rsidR="006F29E7" w:rsidRPr="00E54425">
        <w:rPr>
          <w:rFonts w:asciiTheme="majorHAnsi" w:hAnsiTheme="majorHAnsi" w:cstheme="majorHAnsi"/>
          <w:snapToGrid w:val="0"/>
        </w:rPr>
        <w:t>.</w:t>
      </w:r>
      <w:r w:rsidRPr="00E54425">
        <w:rPr>
          <w:rFonts w:asciiTheme="majorHAnsi" w:hAnsiTheme="majorHAnsi" w:cstheme="majorHAnsi"/>
          <w:snapToGrid w:val="0"/>
        </w:rPr>
        <w:t xml:space="preserve"> </w:t>
      </w:r>
      <w:r w:rsidR="008A1444" w:rsidRPr="00E54425">
        <w:rPr>
          <w:rFonts w:asciiTheme="majorHAnsi" w:hAnsiTheme="majorHAnsi" w:cstheme="majorHAnsi"/>
          <w:snapToGrid w:val="0"/>
        </w:rPr>
        <w:t xml:space="preserve">této </w:t>
      </w:r>
      <w:r w:rsidRPr="00E54425">
        <w:rPr>
          <w:rFonts w:asciiTheme="majorHAnsi" w:hAnsiTheme="majorHAnsi" w:cstheme="majorHAnsi"/>
          <w:snapToGrid w:val="0"/>
        </w:rPr>
        <w:t>smlouvy</w:t>
      </w:r>
      <w:r w:rsidR="00F9719D" w:rsidRPr="00E54425">
        <w:rPr>
          <w:rFonts w:asciiTheme="majorHAnsi" w:hAnsiTheme="majorHAnsi" w:cstheme="majorHAnsi"/>
          <w:snapToGrid w:val="0"/>
        </w:rPr>
        <w:t xml:space="preserve"> (pojištění odpovědnosti za škodu)</w:t>
      </w:r>
      <w:r w:rsidRPr="00E54425">
        <w:rPr>
          <w:rFonts w:asciiTheme="majorHAnsi" w:hAnsiTheme="majorHAnsi" w:cstheme="majorHAnsi"/>
          <w:snapToGrid w:val="0"/>
        </w:rPr>
        <w:t xml:space="preserve">, má objednatel právo požadovat uhrazení smluvní pokuty ze strany zhotovitele ve výši </w:t>
      </w:r>
      <w:proofErr w:type="gramStart"/>
      <w:r w:rsidRPr="00E54425">
        <w:rPr>
          <w:rFonts w:asciiTheme="majorHAnsi" w:hAnsiTheme="majorHAnsi" w:cstheme="majorHAnsi"/>
          <w:snapToGrid w:val="0"/>
        </w:rPr>
        <w:t>5.000,</w:t>
      </w:r>
      <w:r w:rsidRPr="00E54425">
        <w:rPr>
          <w:rFonts w:asciiTheme="majorHAnsi" w:hAnsiTheme="majorHAnsi" w:cstheme="majorHAnsi"/>
          <w:snapToGrid w:val="0"/>
        </w:rPr>
        <w:noBreakHyphen/>
      </w:r>
      <w:proofErr w:type="gramEnd"/>
      <w:r w:rsidRPr="00E54425">
        <w:rPr>
          <w:rFonts w:asciiTheme="majorHAnsi" w:hAnsiTheme="majorHAnsi" w:cstheme="majorHAnsi"/>
          <w:snapToGrid w:val="0"/>
        </w:rPr>
        <w:t xml:space="preserve"> Kč za každý započatý den, ve kterém </w:t>
      </w:r>
      <w:r w:rsidR="008A1444" w:rsidRPr="00E54425">
        <w:rPr>
          <w:rFonts w:asciiTheme="majorHAnsi" w:hAnsiTheme="majorHAnsi" w:cstheme="majorHAnsi"/>
          <w:snapToGrid w:val="0"/>
        </w:rPr>
        <w:t xml:space="preserve">bude trvat </w:t>
      </w:r>
      <w:r w:rsidRPr="00E54425">
        <w:rPr>
          <w:rFonts w:asciiTheme="majorHAnsi" w:hAnsiTheme="majorHAnsi" w:cstheme="majorHAnsi"/>
          <w:snapToGrid w:val="0"/>
        </w:rPr>
        <w:t>k porušení povinnosti ze strany zhotovitele.</w:t>
      </w:r>
    </w:p>
    <w:p w14:paraId="1DB13EC5" w14:textId="2146C664" w:rsidR="000D5EA2" w:rsidRPr="00E54425"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E54425">
        <w:rPr>
          <w:rFonts w:asciiTheme="majorHAnsi" w:hAnsiTheme="majorHAnsi" w:cstheme="majorHAnsi"/>
          <w:snapToGrid w:val="0"/>
        </w:rPr>
        <w:t xml:space="preserve">Pokud zhotovitel nepředloží seznam poddodavatelů </w:t>
      </w:r>
      <w:r w:rsidR="00F9719D" w:rsidRPr="00E54425">
        <w:rPr>
          <w:rFonts w:asciiTheme="majorHAnsi" w:hAnsiTheme="majorHAnsi" w:cstheme="majorHAnsi"/>
          <w:snapToGrid w:val="0"/>
        </w:rPr>
        <w:t xml:space="preserve">resp. jeho aktualizaci </w:t>
      </w:r>
      <w:r w:rsidRPr="00E54425">
        <w:rPr>
          <w:rFonts w:asciiTheme="majorHAnsi" w:hAnsiTheme="majorHAnsi" w:cstheme="majorHAnsi"/>
          <w:snapToGrid w:val="0"/>
        </w:rPr>
        <w:t>dle čl. XIV. odst. 14.</w:t>
      </w:r>
      <w:r w:rsidR="00284FD2" w:rsidRPr="00E54425">
        <w:rPr>
          <w:rFonts w:asciiTheme="majorHAnsi" w:hAnsiTheme="majorHAnsi" w:cstheme="majorHAnsi"/>
          <w:snapToGrid w:val="0"/>
        </w:rPr>
        <w:t>2</w:t>
      </w:r>
      <w:r w:rsidRPr="00E54425">
        <w:rPr>
          <w:rFonts w:asciiTheme="majorHAnsi" w:hAnsiTheme="majorHAnsi" w:cstheme="majorHAnsi"/>
          <w:snapToGrid w:val="0"/>
        </w:rPr>
        <w:t xml:space="preserve"> smlouvy, má objednatel právo požadovat uhrazení smluvní pokuty ze strany zhotovitele ve výši </w:t>
      </w:r>
      <w:proofErr w:type="gramStart"/>
      <w:r w:rsidR="00F9719D" w:rsidRPr="00E54425">
        <w:rPr>
          <w:rFonts w:asciiTheme="majorHAnsi" w:hAnsiTheme="majorHAnsi" w:cstheme="majorHAnsi"/>
          <w:snapToGrid w:val="0"/>
        </w:rPr>
        <w:t>5.000,-</w:t>
      </w:r>
      <w:proofErr w:type="gramEnd"/>
      <w:r w:rsidR="00F9719D" w:rsidRPr="00E54425">
        <w:rPr>
          <w:rFonts w:asciiTheme="majorHAnsi" w:hAnsiTheme="majorHAnsi" w:cstheme="majorHAnsi"/>
          <w:snapToGrid w:val="0"/>
        </w:rPr>
        <w:t xml:space="preserve"> </w:t>
      </w:r>
      <w:r w:rsidRPr="00E54425">
        <w:rPr>
          <w:rFonts w:asciiTheme="majorHAnsi" w:hAnsiTheme="majorHAnsi" w:cstheme="majorHAnsi"/>
          <w:snapToGrid w:val="0"/>
        </w:rPr>
        <w:t>Kč za každý i započatý den prodlení.</w:t>
      </w:r>
    </w:p>
    <w:p w14:paraId="38B221E0" w14:textId="0AFB8528" w:rsidR="009102E9" w:rsidRPr="001A5522" w:rsidRDefault="009102E9"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1A5522">
        <w:rPr>
          <w:rFonts w:asciiTheme="majorHAnsi" w:hAnsiTheme="majorHAnsi" w:cstheme="majorHAnsi"/>
          <w:snapToGrid w:val="0"/>
        </w:rPr>
        <w:t xml:space="preserve">Pokud zhotovitel poruší povinnost dle čl. VIII </w:t>
      </w:r>
      <w:r w:rsidR="001A5522">
        <w:rPr>
          <w:rFonts w:asciiTheme="majorHAnsi" w:hAnsiTheme="majorHAnsi" w:cstheme="majorHAnsi"/>
          <w:snapToGrid w:val="0"/>
        </w:rPr>
        <w:t>odst.</w:t>
      </w:r>
      <w:r w:rsidRPr="001A5522">
        <w:rPr>
          <w:rFonts w:asciiTheme="majorHAnsi" w:hAnsiTheme="majorHAnsi" w:cstheme="majorHAnsi"/>
          <w:snapToGrid w:val="0"/>
        </w:rPr>
        <w:t xml:space="preserve"> 8.7 (výkon odborných prací osobami s příslušnou licencí), má objednatel právo požadovat uhrazení smluvní pokuty ze strany zhotovitele ve výši </w:t>
      </w:r>
      <w:proofErr w:type="gramStart"/>
      <w:r w:rsidRPr="001A5522">
        <w:rPr>
          <w:rFonts w:asciiTheme="majorHAnsi" w:hAnsiTheme="majorHAnsi" w:cstheme="majorHAnsi"/>
          <w:snapToGrid w:val="0"/>
        </w:rPr>
        <w:t>5.000,-</w:t>
      </w:r>
      <w:proofErr w:type="gramEnd"/>
      <w:r w:rsidRPr="001A5522">
        <w:rPr>
          <w:rFonts w:asciiTheme="majorHAnsi" w:hAnsiTheme="majorHAnsi" w:cstheme="majorHAnsi"/>
          <w:snapToGrid w:val="0"/>
        </w:rPr>
        <w:t xml:space="preserve"> </w:t>
      </w:r>
      <w:r w:rsidR="001A5522">
        <w:rPr>
          <w:rFonts w:asciiTheme="majorHAnsi" w:hAnsiTheme="majorHAnsi" w:cstheme="majorHAnsi"/>
          <w:snapToGrid w:val="0"/>
        </w:rPr>
        <w:t>K</w:t>
      </w:r>
      <w:r w:rsidRPr="001A5522">
        <w:rPr>
          <w:rFonts w:asciiTheme="majorHAnsi" w:hAnsiTheme="majorHAnsi" w:cstheme="majorHAnsi"/>
          <w:snapToGrid w:val="0"/>
        </w:rPr>
        <w:t xml:space="preserve">č za každé jednotlivé porušení této povinnosti. </w:t>
      </w:r>
    </w:p>
    <w:p w14:paraId="3A4F480D" w14:textId="60DF019D" w:rsidR="005929C8" w:rsidRPr="00E54425" w:rsidRDefault="005929C8"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E54425">
        <w:rPr>
          <w:rFonts w:asciiTheme="majorHAnsi" w:hAnsiTheme="majorHAnsi" w:cstheme="majorHAnsi"/>
          <w:color w:val="000000"/>
        </w:rPr>
        <w:t>Za porušení povinnosti mlčenlivosti specifikované v čl. XVI</w:t>
      </w:r>
      <w:r w:rsidR="001A5522" w:rsidRPr="00E54425">
        <w:rPr>
          <w:rFonts w:asciiTheme="majorHAnsi" w:hAnsiTheme="majorHAnsi" w:cstheme="majorHAnsi"/>
          <w:color w:val="000000"/>
        </w:rPr>
        <w:t>.</w:t>
      </w:r>
      <w:r w:rsidRPr="00E54425">
        <w:rPr>
          <w:rFonts w:asciiTheme="majorHAnsi" w:hAnsiTheme="majorHAnsi" w:cstheme="majorHAnsi"/>
          <w:color w:val="000000"/>
        </w:rPr>
        <w:t>, odst. 16.6.</w:t>
      </w:r>
      <w:r w:rsidR="00B80E93">
        <w:rPr>
          <w:rFonts w:asciiTheme="majorHAnsi" w:hAnsiTheme="majorHAnsi" w:cstheme="majorHAnsi"/>
          <w:color w:val="000000"/>
        </w:rPr>
        <w:t xml:space="preserve"> resp. 16.7.</w:t>
      </w:r>
      <w:r w:rsidR="00E54425">
        <w:rPr>
          <w:rFonts w:asciiTheme="majorHAnsi" w:hAnsiTheme="majorHAnsi" w:cstheme="majorHAnsi"/>
          <w:color w:val="000000"/>
        </w:rPr>
        <w:t xml:space="preserve"> </w:t>
      </w:r>
      <w:r w:rsidR="00B80E93">
        <w:rPr>
          <w:rFonts w:asciiTheme="majorHAnsi" w:hAnsiTheme="majorHAnsi" w:cstheme="majorHAnsi"/>
          <w:color w:val="000000"/>
        </w:rPr>
        <w:t>této smlouvy</w:t>
      </w:r>
      <w:r w:rsidR="001A5522" w:rsidRPr="00E54425">
        <w:rPr>
          <w:rFonts w:asciiTheme="majorHAnsi" w:hAnsiTheme="majorHAnsi" w:cstheme="majorHAnsi"/>
          <w:color w:val="000000"/>
        </w:rPr>
        <w:t xml:space="preserve"> má objednatel právo na</w:t>
      </w:r>
      <w:r w:rsidRPr="00E54425">
        <w:rPr>
          <w:rFonts w:asciiTheme="majorHAnsi" w:hAnsiTheme="majorHAnsi" w:cstheme="majorHAnsi"/>
          <w:color w:val="000000"/>
        </w:rPr>
        <w:t xml:space="preserve"> smluvní pokutu ve výši 2.000 Kč, a to za každý jednotlivý případ porušení</w:t>
      </w:r>
      <w:r w:rsidR="001A5522" w:rsidRPr="00E54425">
        <w:rPr>
          <w:rFonts w:asciiTheme="majorHAnsi" w:hAnsiTheme="majorHAnsi" w:cstheme="majorHAnsi"/>
          <w:color w:val="000000"/>
        </w:rPr>
        <w:t xml:space="preserve"> </w:t>
      </w:r>
      <w:r w:rsidR="001A5522" w:rsidRPr="000C48E3">
        <w:rPr>
          <w:rFonts w:asciiTheme="majorHAnsi" w:hAnsiTheme="majorHAnsi" w:cstheme="majorHAnsi"/>
          <w:color w:val="000000"/>
        </w:rPr>
        <w:t xml:space="preserve">této </w:t>
      </w:r>
      <w:r w:rsidRPr="000C48E3">
        <w:rPr>
          <w:rFonts w:asciiTheme="majorHAnsi" w:hAnsiTheme="majorHAnsi" w:cstheme="majorHAnsi"/>
          <w:color w:val="000000"/>
        </w:rPr>
        <w:t>povinnosti.</w:t>
      </w:r>
    </w:p>
    <w:p w14:paraId="33C1C304" w14:textId="77777777" w:rsidR="000D5EA2" w:rsidRPr="00E6127A"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E6127A">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2B6333D1" w14:textId="77777777" w:rsidR="000D5EA2" w:rsidRPr="00E6127A"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E6127A">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17C797B8" w14:textId="77777777" w:rsidR="000D5EA2" w:rsidRPr="00E6127A"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E6127A">
        <w:rPr>
          <w:rFonts w:asciiTheme="majorHAnsi" w:hAnsiTheme="majorHAnsi" w:cstheme="majorHAnsi"/>
          <w:snapToGrid w:val="0"/>
        </w:rPr>
        <w:t>Oprávněnost nároku na smluvní pokutu není podmíněna žádnými formálními úkony ze strany objednatele.</w:t>
      </w:r>
    </w:p>
    <w:p w14:paraId="5F14298F" w14:textId="77777777" w:rsidR="000D5EA2" w:rsidRPr="00E6127A"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E6127A">
        <w:rPr>
          <w:rFonts w:asciiTheme="majorHAnsi" w:hAnsiTheme="majorHAnsi" w:cstheme="majorHAnsi"/>
          <w:snapToGrid w:val="0"/>
        </w:rPr>
        <w:t>Pokud není v této smlouvě uvedeno jinak, zaplacení smluvní pokuty objednateli nezbavuje zhotovitele závazku splnit povinnosti dané mu touto smlouvou.</w:t>
      </w:r>
    </w:p>
    <w:p w14:paraId="238B4A3D" w14:textId="77777777" w:rsidR="000D5EA2" w:rsidRPr="00E6127A" w:rsidRDefault="006826A2" w:rsidP="00E54425">
      <w:pPr>
        <w:widowControl w:val="0"/>
        <w:numPr>
          <w:ilvl w:val="0"/>
          <w:numId w:val="13"/>
        </w:numPr>
        <w:suppressAutoHyphens/>
        <w:spacing w:after="120" w:line="240" w:lineRule="auto"/>
        <w:ind w:left="567" w:hanging="567"/>
        <w:jc w:val="both"/>
        <w:rPr>
          <w:rFonts w:asciiTheme="majorHAnsi" w:hAnsiTheme="majorHAnsi" w:cstheme="majorHAnsi"/>
        </w:rPr>
      </w:pPr>
      <w:r w:rsidRPr="00E6127A">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24FA6882" w14:textId="77777777" w:rsidR="000D5EA2" w:rsidRPr="00E54425" w:rsidRDefault="008962D4" w:rsidP="00E54425">
      <w:pPr>
        <w:widowControl w:val="0"/>
        <w:numPr>
          <w:ilvl w:val="0"/>
          <w:numId w:val="13"/>
        </w:numPr>
        <w:suppressAutoHyphens/>
        <w:spacing w:after="120" w:line="240" w:lineRule="auto"/>
        <w:ind w:left="567" w:hanging="567"/>
        <w:jc w:val="both"/>
        <w:rPr>
          <w:rFonts w:asciiTheme="majorHAnsi" w:hAnsiTheme="majorHAnsi" w:cstheme="majorHAnsi"/>
          <w:snapToGrid w:val="0"/>
        </w:rPr>
      </w:pPr>
      <w:r w:rsidRPr="00E54425">
        <w:rPr>
          <w:rFonts w:asciiTheme="majorHAnsi" w:hAnsiTheme="majorHAnsi" w:cstheme="majorHAnsi"/>
          <w:snapToGrid w:val="0"/>
        </w:rPr>
        <w:t xml:space="preserve">Zhotovitel se vzdává svého práva namítat nepřiměřenou výši smluvní pokuty ve smyslu § 2051 zákona č.  89/2012 Sb., občanský zákoník, ve znění pozdějších předpisů. </w:t>
      </w:r>
    </w:p>
    <w:p w14:paraId="5A617A3E" w14:textId="77777777" w:rsidR="006826A2" w:rsidRPr="00E6127A" w:rsidRDefault="006826A2" w:rsidP="00876124">
      <w:pPr>
        <w:pStyle w:val="Zkladntext"/>
        <w:keepNext/>
        <w:widowControl/>
        <w:numPr>
          <w:ilvl w:val="0"/>
          <w:numId w:val="33"/>
        </w:numPr>
        <w:spacing w:before="480" w:after="120"/>
        <w:jc w:val="center"/>
        <w:outlineLvl w:val="0"/>
        <w:rPr>
          <w:rFonts w:asciiTheme="majorHAnsi" w:hAnsiTheme="majorHAnsi" w:cstheme="majorHAnsi"/>
          <w:b/>
          <w:sz w:val="22"/>
          <w:szCs w:val="22"/>
        </w:rPr>
      </w:pPr>
      <w:r w:rsidRPr="00E6127A">
        <w:rPr>
          <w:rFonts w:asciiTheme="majorHAnsi" w:hAnsiTheme="majorHAnsi" w:cstheme="majorHAnsi"/>
          <w:b/>
          <w:sz w:val="22"/>
          <w:szCs w:val="22"/>
        </w:rPr>
        <w:t>Odstoupení od smlouvy</w:t>
      </w:r>
    </w:p>
    <w:p w14:paraId="689B84AC" w14:textId="77777777" w:rsidR="000D5EA2" w:rsidRPr="00E6127A" w:rsidRDefault="006826A2" w:rsidP="00F85734">
      <w:pPr>
        <w:widowControl w:val="0"/>
        <w:numPr>
          <w:ilvl w:val="0"/>
          <w:numId w:val="15"/>
        </w:numPr>
        <w:suppressAutoHyphens/>
        <w:spacing w:after="0" w:line="240" w:lineRule="auto"/>
        <w:ind w:left="567" w:hanging="567"/>
        <w:jc w:val="both"/>
        <w:rPr>
          <w:rFonts w:asciiTheme="majorHAnsi" w:hAnsiTheme="majorHAnsi" w:cstheme="majorHAnsi"/>
          <w:color w:val="FF0000"/>
        </w:rPr>
      </w:pPr>
      <w:r w:rsidRPr="00E6127A">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313DA6C2" w14:textId="77777777" w:rsidR="000D5EA2" w:rsidRPr="00E6127A" w:rsidRDefault="006826A2" w:rsidP="00F85734">
      <w:pPr>
        <w:widowControl w:val="0"/>
        <w:numPr>
          <w:ilvl w:val="0"/>
          <w:numId w:val="15"/>
        </w:numPr>
        <w:suppressAutoHyphens/>
        <w:spacing w:before="120" w:after="60" w:line="240" w:lineRule="auto"/>
        <w:ind w:left="567" w:hanging="567"/>
        <w:jc w:val="both"/>
        <w:rPr>
          <w:rFonts w:asciiTheme="majorHAnsi" w:hAnsiTheme="majorHAnsi" w:cstheme="majorHAnsi"/>
          <w:color w:val="FF0000"/>
        </w:rPr>
      </w:pPr>
      <w:r w:rsidRPr="00E6127A">
        <w:rPr>
          <w:rFonts w:asciiTheme="majorHAnsi" w:hAnsiTheme="majorHAnsi" w:cstheme="majorHAnsi"/>
          <w:b/>
        </w:rPr>
        <w:t>Objednatel má právo odstoupit od smlouvy</w:t>
      </w:r>
      <w:r w:rsidRPr="00E6127A">
        <w:rPr>
          <w:rFonts w:asciiTheme="majorHAnsi" w:hAnsiTheme="majorHAnsi" w:cstheme="majorHAnsi"/>
        </w:rPr>
        <w:t xml:space="preserve"> v</w:t>
      </w:r>
      <w:r w:rsidR="009342C0" w:rsidRPr="00E6127A">
        <w:rPr>
          <w:rFonts w:asciiTheme="majorHAnsi" w:hAnsiTheme="majorHAnsi" w:cstheme="majorHAnsi"/>
        </w:rPr>
        <w:t> </w:t>
      </w:r>
      <w:r w:rsidRPr="00E6127A">
        <w:rPr>
          <w:rFonts w:asciiTheme="majorHAnsi" w:hAnsiTheme="majorHAnsi" w:cstheme="majorHAnsi"/>
        </w:rPr>
        <w:t>případě</w:t>
      </w:r>
      <w:r w:rsidR="009342C0" w:rsidRPr="00E6127A">
        <w:rPr>
          <w:rFonts w:asciiTheme="majorHAnsi" w:hAnsiTheme="majorHAnsi" w:cstheme="majorHAnsi"/>
        </w:rPr>
        <w:t>, přestane-li být plněna podmínka dotačního financování realizace díla dle čl. I odst. 1.3. této smlouvy a dále v případě</w:t>
      </w:r>
      <w:r w:rsidRPr="00E6127A">
        <w:rPr>
          <w:rFonts w:asciiTheme="majorHAnsi" w:hAnsiTheme="majorHAnsi" w:cstheme="majorHAnsi"/>
        </w:rPr>
        <w:t xml:space="preserve"> podstatného porušení smlouvy zhotovitelem, kterým kromě případů odstoupení objednatele výslovně uvedených v ostatních ustanoveních smlouvy je zejména, když:</w:t>
      </w:r>
    </w:p>
    <w:p w14:paraId="25332603" w14:textId="10BCF49A" w:rsidR="000D5EA2" w:rsidRPr="00F9719D" w:rsidRDefault="006826A2" w:rsidP="00F85734">
      <w:pPr>
        <w:numPr>
          <w:ilvl w:val="0"/>
          <w:numId w:val="17"/>
        </w:numPr>
        <w:autoSpaceDE w:val="0"/>
        <w:autoSpaceDN w:val="0"/>
        <w:adjustRightInd w:val="0"/>
        <w:spacing w:after="60" w:line="254" w:lineRule="auto"/>
        <w:jc w:val="both"/>
        <w:rPr>
          <w:rFonts w:asciiTheme="majorHAnsi" w:hAnsiTheme="majorHAnsi" w:cstheme="majorHAnsi"/>
        </w:rPr>
      </w:pPr>
      <w:r w:rsidRPr="00F9719D">
        <w:rPr>
          <w:rFonts w:asciiTheme="majorHAnsi" w:hAnsiTheme="majorHAnsi" w:cstheme="majorHAnsi"/>
        </w:rPr>
        <w:t>Zhotovitel je v prodlení se splněním termínu provedení díla</w:t>
      </w:r>
      <w:r w:rsidR="009342C0" w:rsidRPr="00F9719D">
        <w:rPr>
          <w:rFonts w:asciiTheme="majorHAnsi" w:hAnsiTheme="majorHAnsi" w:cstheme="majorHAnsi"/>
        </w:rPr>
        <w:t xml:space="preserve"> (včetně </w:t>
      </w:r>
      <w:r w:rsidR="00672C81" w:rsidRPr="00F9719D">
        <w:rPr>
          <w:rFonts w:asciiTheme="majorHAnsi" w:hAnsiTheme="majorHAnsi" w:cstheme="majorHAnsi"/>
        </w:rPr>
        <w:t>termínů pro provedení uzlových bodů</w:t>
      </w:r>
      <w:r w:rsidR="009342C0" w:rsidRPr="00F9719D">
        <w:rPr>
          <w:rFonts w:asciiTheme="majorHAnsi" w:hAnsiTheme="majorHAnsi" w:cstheme="majorHAnsi"/>
        </w:rPr>
        <w:t xml:space="preserve"> dle Harmonogramu </w:t>
      </w:r>
      <w:r w:rsidR="0003770B" w:rsidRPr="00F9719D">
        <w:rPr>
          <w:rFonts w:asciiTheme="majorHAnsi" w:hAnsiTheme="majorHAnsi" w:cstheme="majorHAnsi"/>
        </w:rPr>
        <w:t>plnění</w:t>
      </w:r>
      <w:r w:rsidR="009342C0" w:rsidRPr="00F9719D">
        <w:rPr>
          <w:rFonts w:asciiTheme="majorHAnsi" w:hAnsiTheme="majorHAnsi" w:cstheme="majorHAnsi"/>
        </w:rPr>
        <w:t>)</w:t>
      </w:r>
      <w:r w:rsidRPr="00F9719D">
        <w:rPr>
          <w:rFonts w:asciiTheme="majorHAnsi" w:hAnsiTheme="majorHAnsi" w:cstheme="majorHAnsi"/>
        </w:rPr>
        <w:t xml:space="preserve"> delším než </w:t>
      </w:r>
      <w:r w:rsidR="00F9719D" w:rsidRPr="00F9719D">
        <w:rPr>
          <w:rFonts w:asciiTheme="majorHAnsi" w:hAnsiTheme="majorHAnsi" w:cstheme="majorHAnsi"/>
        </w:rPr>
        <w:t xml:space="preserve">15 </w:t>
      </w:r>
      <w:r w:rsidRPr="00F9719D">
        <w:rPr>
          <w:rFonts w:asciiTheme="majorHAnsi" w:hAnsiTheme="majorHAnsi" w:cstheme="majorHAnsi"/>
        </w:rPr>
        <w:t>kalendářních dní</w:t>
      </w:r>
      <w:r w:rsidR="00E8310C" w:rsidRPr="00F9719D">
        <w:rPr>
          <w:rFonts w:asciiTheme="majorHAnsi" w:hAnsiTheme="majorHAnsi" w:cstheme="majorHAnsi"/>
        </w:rPr>
        <w:t>.</w:t>
      </w:r>
    </w:p>
    <w:p w14:paraId="36460A25" w14:textId="77777777" w:rsidR="000D5EA2" w:rsidRPr="00E6127A" w:rsidRDefault="006826A2" w:rsidP="00F85734">
      <w:pPr>
        <w:numPr>
          <w:ilvl w:val="0"/>
          <w:numId w:val="17"/>
        </w:numPr>
        <w:autoSpaceDE w:val="0"/>
        <w:autoSpaceDN w:val="0"/>
        <w:adjustRightInd w:val="0"/>
        <w:spacing w:after="60" w:line="254" w:lineRule="auto"/>
        <w:jc w:val="both"/>
        <w:rPr>
          <w:rFonts w:asciiTheme="majorHAnsi" w:hAnsiTheme="majorHAnsi" w:cstheme="majorHAnsi"/>
        </w:rPr>
      </w:pPr>
      <w:r w:rsidRPr="00E6127A">
        <w:rPr>
          <w:rFonts w:asciiTheme="majorHAnsi" w:hAnsiTheme="majorHAnsi" w:cstheme="majorHAnsi"/>
        </w:rPr>
        <w:t>Zhotovitel přenese v rozporu s touto smlouvou svá práva nebo povinnosti plynoucí zhotoviteli z této smlouvy na jiný subjekt.</w:t>
      </w:r>
    </w:p>
    <w:p w14:paraId="38000B1A" w14:textId="77777777" w:rsidR="000D5EA2" w:rsidRPr="00E6127A" w:rsidRDefault="006826A2" w:rsidP="00F85734">
      <w:pPr>
        <w:numPr>
          <w:ilvl w:val="0"/>
          <w:numId w:val="17"/>
        </w:numPr>
        <w:autoSpaceDE w:val="0"/>
        <w:autoSpaceDN w:val="0"/>
        <w:adjustRightInd w:val="0"/>
        <w:spacing w:after="60" w:line="254" w:lineRule="auto"/>
        <w:jc w:val="both"/>
        <w:rPr>
          <w:rFonts w:asciiTheme="majorHAnsi" w:hAnsiTheme="majorHAnsi" w:cstheme="majorHAnsi"/>
        </w:rPr>
      </w:pPr>
      <w:r w:rsidRPr="00E6127A">
        <w:rPr>
          <w:rFonts w:asciiTheme="majorHAnsi" w:hAnsiTheme="majorHAnsi" w:cstheme="majorHAnsi"/>
        </w:rPr>
        <w:lastRenderedPageBreak/>
        <w:t xml:space="preserve">I přes opakovaná upozornění objednatele zhotovitel brání nebo jinak znemožní provádění kontrol a zkoušek díla nebo jeho části. </w:t>
      </w:r>
    </w:p>
    <w:p w14:paraId="74B6C03B" w14:textId="77777777" w:rsidR="000D5EA2" w:rsidRPr="00E6127A" w:rsidRDefault="006826A2" w:rsidP="00F85734">
      <w:pPr>
        <w:numPr>
          <w:ilvl w:val="0"/>
          <w:numId w:val="17"/>
        </w:numPr>
        <w:autoSpaceDE w:val="0"/>
        <w:autoSpaceDN w:val="0"/>
        <w:adjustRightInd w:val="0"/>
        <w:spacing w:after="60" w:line="254" w:lineRule="auto"/>
        <w:jc w:val="both"/>
        <w:rPr>
          <w:rFonts w:asciiTheme="majorHAnsi" w:hAnsiTheme="majorHAnsi" w:cstheme="majorHAnsi"/>
        </w:rPr>
      </w:pPr>
      <w:r w:rsidRPr="00E6127A">
        <w:rPr>
          <w:rFonts w:asciiTheme="majorHAnsi" w:hAnsiTheme="majorHAnsi" w:cstheme="majorHAnsi"/>
        </w:rPr>
        <w:t xml:space="preserve">Zhotovitel nebo jeho poddodavatelé opakovaně nebo podstatným způsobem </w:t>
      </w:r>
      <w:proofErr w:type="gramStart"/>
      <w:r w:rsidRPr="00E6127A">
        <w:rPr>
          <w:rFonts w:asciiTheme="majorHAnsi" w:hAnsiTheme="majorHAnsi" w:cstheme="majorHAnsi"/>
        </w:rPr>
        <w:t>poruší</w:t>
      </w:r>
      <w:proofErr w:type="gramEnd"/>
      <w:r w:rsidRPr="00E6127A">
        <w:rPr>
          <w:rFonts w:asciiTheme="majorHAnsi" w:hAnsiTheme="majorHAnsi" w:cstheme="majorHAnsi"/>
        </w:rPr>
        <w:t xml:space="preserve"> na pracovišti pravidla bezpečnosti práce, protipožární ochrany, ochrany zdraví při práci či jiné bezpečnostní předpisy a pravidla. </w:t>
      </w:r>
    </w:p>
    <w:p w14:paraId="21F984D5" w14:textId="77777777" w:rsidR="000D5EA2" w:rsidRPr="00E6127A" w:rsidRDefault="009342C0" w:rsidP="00F85734">
      <w:pPr>
        <w:pStyle w:val="Odstavecseseznamem"/>
        <w:numPr>
          <w:ilvl w:val="0"/>
          <w:numId w:val="17"/>
        </w:numPr>
        <w:shd w:val="clear" w:color="auto" w:fill="FFFFFF"/>
        <w:autoSpaceDE w:val="0"/>
        <w:autoSpaceDN w:val="0"/>
        <w:adjustRightInd w:val="0"/>
        <w:spacing w:before="0" w:line="276" w:lineRule="auto"/>
        <w:contextualSpacing w:val="0"/>
        <w:outlineLvl w:val="9"/>
        <w:rPr>
          <w:rFonts w:asciiTheme="majorHAnsi" w:hAnsiTheme="majorHAnsi" w:cstheme="majorHAnsi"/>
          <w:color w:val="000000"/>
        </w:rPr>
      </w:pPr>
      <w:r w:rsidRPr="00E6127A">
        <w:rPr>
          <w:rFonts w:asciiTheme="majorHAnsi" w:hAnsiTheme="majorHAnsi" w:cstheme="majorHAnsi"/>
          <w:color w:val="000000"/>
        </w:rPr>
        <w:t xml:space="preserve">Zhotovitel provádí dílo v rozporu se schválenými odbornými a technologickými postupy vyplývajícími z této smlouvy či jejích příloh, obecně závazných právních předpisů či všeobecně závazných norem nebo v rozporu s požadavky objednatele či zástupce památkové péče vyplývajícími ze zápisu z kontrolních dnů. </w:t>
      </w:r>
    </w:p>
    <w:p w14:paraId="7C699A58" w14:textId="77777777" w:rsidR="000D5EA2" w:rsidRPr="00E6127A" w:rsidRDefault="006826A2" w:rsidP="00F85734">
      <w:pPr>
        <w:numPr>
          <w:ilvl w:val="0"/>
          <w:numId w:val="17"/>
        </w:numPr>
        <w:autoSpaceDE w:val="0"/>
        <w:autoSpaceDN w:val="0"/>
        <w:adjustRightInd w:val="0"/>
        <w:spacing w:after="60" w:line="254" w:lineRule="auto"/>
        <w:jc w:val="both"/>
        <w:rPr>
          <w:rFonts w:asciiTheme="majorHAnsi" w:hAnsiTheme="majorHAnsi" w:cstheme="majorHAnsi"/>
        </w:rPr>
      </w:pPr>
      <w:r w:rsidRPr="00E6127A">
        <w:rPr>
          <w:rFonts w:asciiTheme="majorHAnsi" w:hAnsiTheme="majorHAnsi" w:cstheme="majorHAnsi"/>
        </w:rPr>
        <w:t xml:space="preserve">Zhotovitel opakovaně nerealizuje dílo podle smlouvy nebo opakovaně zanedbává realizaci svých povinností daných smlouvou. </w:t>
      </w:r>
    </w:p>
    <w:p w14:paraId="7A53204B" w14:textId="77777777" w:rsidR="000D5EA2" w:rsidRPr="00E6127A" w:rsidRDefault="006826A2" w:rsidP="00F85734">
      <w:pPr>
        <w:numPr>
          <w:ilvl w:val="0"/>
          <w:numId w:val="17"/>
        </w:numPr>
        <w:autoSpaceDE w:val="0"/>
        <w:autoSpaceDN w:val="0"/>
        <w:adjustRightInd w:val="0"/>
        <w:spacing w:after="60" w:line="254" w:lineRule="auto"/>
        <w:jc w:val="both"/>
        <w:rPr>
          <w:rFonts w:asciiTheme="majorHAnsi" w:hAnsiTheme="majorHAnsi" w:cstheme="majorHAnsi"/>
        </w:rPr>
      </w:pPr>
      <w:r w:rsidRPr="00E6127A">
        <w:rPr>
          <w:rFonts w:asciiTheme="majorHAnsi" w:hAnsiTheme="majorHAnsi" w:cstheme="majorHAnsi"/>
        </w:rPr>
        <w:t xml:space="preserve">Zhotovitel nedodržel garantované parametry či podstatně porušil technologickou kázeň. </w:t>
      </w:r>
    </w:p>
    <w:p w14:paraId="620AE70A" w14:textId="77777777" w:rsidR="000D5EA2" w:rsidRPr="00E6127A" w:rsidRDefault="006826A2" w:rsidP="00F85734">
      <w:pPr>
        <w:numPr>
          <w:ilvl w:val="0"/>
          <w:numId w:val="17"/>
        </w:numPr>
        <w:autoSpaceDE w:val="0"/>
        <w:autoSpaceDN w:val="0"/>
        <w:adjustRightInd w:val="0"/>
        <w:spacing w:after="60" w:line="254" w:lineRule="auto"/>
        <w:jc w:val="both"/>
        <w:rPr>
          <w:rFonts w:asciiTheme="majorHAnsi" w:hAnsiTheme="majorHAnsi" w:cstheme="majorHAnsi"/>
        </w:rPr>
      </w:pPr>
      <w:r w:rsidRPr="00E6127A">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574E45F8" w14:textId="77777777" w:rsidR="000D5EA2" w:rsidRPr="00E6127A" w:rsidRDefault="006826A2" w:rsidP="00F85734">
      <w:pPr>
        <w:numPr>
          <w:ilvl w:val="0"/>
          <w:numId w:val="17"/>
        </w:numPr>
        <w:autoSpaceDE w:val="0"/>
        <w:autoSpaceDN w:val="0"/>
        <w:adjustRightInd w:val="0"/>
        <w:spacing w:after="60" w:line="254" w:lineRule="auto"/>
        <w:jc w:val="both"/>
        <w:rPr>
          <w:rFonts w:asciiTheme="majorHAnsi" w:hAnsiTheme="majorHAnsi" w:cstheme="majorHAnsi"/>
        </w:rPr>
      </w:pPr>
      <w:r w:rsidRPr="00E6127A">
        <w:rPr>
          <w:rFonts w:asciiTheme="majorHAnsi" w:hAnsiTheme="majorHAnsi" w:cstheme="majorHAnsi"/>
        </w:rPr>
        <w:t>Zhotovitel práce na díle nezahájí ani ve lhůtě 15 dnů ode dne, kdy měl práce na díle zahájit (nebo převzít staveniště).</w:t>
      </w:r>
    </w:p>
    <w:p w14:paraId="3B9CEAB1" w14:textId="66BCD74C" w:rsidR="000D5EA2" w:rsidRPr="00E6127A" w:rsidRDefault="006826A2" w:rsidP="00353659">
      <w:pPr>
        <w:pStyle w:val="Odstavecseseznamem"/>
        <w:widowControl w:val="0"/>
        <w:numPr>
          <w:ilvl w:val="0"/>
          <w:numId w:val="15"/>
        </w:numPr>
        <w:shd w:val="clear" w:color="auto" w:fill="FFFFFF"/>
        <w:suppressAutoHyphens/>
        <w:autoSpaceDE w:val="0"/>
        <w:autoSpaceDN w:val="0"/>
        <w:adjustRightInd w:val="0"/>
        <w:spacing w:before="0"/>
        <w:ind w:left="567" w:hanging="567"/>
        <w:contextualSpacing w:val="0"/>
        <w:outlineLvl w:val="9"/>
        <w:rPr>
          <w:rFonts w:asciiTheme="majorHAnsi" w:hAnsiTheme="majorHAnsi" w:cstheme="majorHAnsi"/>
          <w:color w:val="FF0000"/>
        </w:rPr>
      </w:pPr>
      <w:r w:rsidRPr="00E6127A">
        <w:rPr>
          <w:rFonts w:asciiTheme="majorHAnsi" w:hAnsiTheme="majorHAnsi" w:cstheme="majorHAnsi"/>
          <w:b/>
        </w:rPr>
        <w:t>Zhotovitel má právo odstoupit od smlouvy</w:t>
      </w:r>
      <w:r w:rsidRPr="00E6127A">
        <w:rPr>
          <w:rFonts w:asciiTheme="majorHAnsi" w:hAnsiTheme="majorHAnsi" w:cstheme="majorHAnsi"/>
        </w:rPr>
        <w:t xml:space="preserve"> v</w:t>
      </w:r>
      <w:r w:rsidR="00B32D27" w:rsidRPr="00E6127A">
        <w:rPr>
          <w:rFonts w:asciiTheme="majorHAnsi" w:hAnsiTheme="majorHAnsi" w:cstheme="majorHAnsi"/>
        </w:rPr>
        <w:t> případě,</w:t>
      </w:r>
      <w:r w:rsidRPr="00E6127A">
        <w:rPr>
          <w:rFonts w:asciiTheme="majorHAnsi" w:hAnsiTheme="majorHAnsi" w:cstheme="majorHAnsi"/>
        </w:rPr>
        <w:t xml:space="preserve"> </w:t>
      </w:r>
      <w:r w:rsidR="008962D4" w:rsidRPr="00E6127A">
        <w:rPr>
          <w:rFonts w:asciiTheme="majorHAnsi" w:hAnsiTheme="majorHAnsi" w:cstheme="majorHAnsi"/>
          <w:color w:val="000000"/>
        </w:rPr>
        <w:t xml:space="preserve">že překážky na straně objednatele mu dlouhodobě a opakovaně znemožňují řádné provádění díla a objednatel nezjedná nápravu ani po dodatečné písemné výzvě zhotovitele k odstranění překážek na straně objednatele. Zhotovitel má právo dále odstoupit od této smlouvy v případě, kdy se objednatel dopustí podstatného </w:t>
      </w:r>
      <w:r w:rsidRPr="00E6127A">
        <w:rPr>
          <w:rFonts w:asciiTheme="majorHAnsi" w:hAnsiTheme="majorHAnsi" w:cstheme="majorHAnsi"/>
        </w:rPr>
        <w:t>porušení smlouvy objednatelem, kterým kromě případů odstoupení zhotovitele výslovně uvedených v ostatních ustanoveních je, když se objednatel přes opakovaná upozornění</w:t>
      </w:r>
      <w:r w:rsidR="009342C0" w:rsidRPr="00E6127A">
        <w:rPr>
          <w:rFonts w:asciiTheme="majorHAnsi" w:hAnsiTheme="majorHAnsi" w:cstheme="majorHAnsi"/>
        </w:rPr>
        <w:t xml:space="preserve"> (min. dvě upozornění)</w:t>
      </w:r>
      <w:r w:rsidRPr="00E6127A">
        <w:rPr>
          <w:rFonts w:asciiTheme="majorHAnsi" w:hAnsiTheme="majorHAnsi" w:cstheme="majorHAnsi"/>
        </w:rPr>
        <w:t xml:space="preserve"> zpozdil </w:t>
      </w:r>
      <w:r w:rsidRPr="00B80E93">
        <w:rPr>
          <w:rFonts w:asciiTheme="majorHAnsi" w:hAnsiTheme="majorHAnsi" w:cstheme="majorHAnsi"/>
        </w:rPr>
        <w:t xml:space="preserve">o více než </w:t>
      </w:r>
      <w:r w:rsidR="0054116A" w:rsidRPr="00876124">
        <w:rPr>
          <w:rFonts w:asciiTheme="majorHAnsi" w:hAnsiTheme="majorHAnsi" w:cstheme="majorHAnsi"/>
        </w:rPr>
        <w:t xml:space="preserve">90 </w:t>
      </w:r>
      <w:r w:rsidRPr="00876124">
        <w:rPr>
          <w:rFonts w:asciiTheme="majorHAnsi" w:hAnsiTheme="majorHAnsi" w:cstheme="majorHAnsi"/>
        </w:rPr>
        <w:t>dnů s</w:t>
      </w:r>
      <w:r w:rsidRPr="00B80E93">
        <w:rPr>
          <w:rFonts w:asciiTheme="majorHAnsi" w:hAnsiTheme="majorHAnsi" w:cstheme="majorHAnsi"/>
        </w:rPr>
        <w:t> úhradou</w:t>
      </w:r>
      <w:r w:rsidRPr="00E6127A">
        <w:rPr>
          <w:rFonts w:asciiTheme="majorHAnsi" w:hAnsiTheme="majorHAnsi" w:cstheme="majorHAnsi"/>
        </w:rPr>
        <w:t xml:space="preserve"> ceny díla nebo její části na základě faktury, kterou přijal a nevrátil v souladu s touto smlouvou.</w:t>
      </w:r>
    </w:p>
    <w:p w14:paraId="0DE45E19" w14:textId="77777777" w:rsidR="000D5EA2" w:rsidRPr="00E6127A" w:rsidRDefault="006826A2" w:rsidP="00353659">
      <w:pPr>
        <w:widowControl w:val="0"/>
        <w:numPr>
          <w:ilvl w:val="0"/>
          <w:numId w:val="15"/>
        </w:numPr>
        <w:suppressAutoHyphens/>
        <w:spacing w:after="120" w:line="240" w:lineRule="auto"/>
        <w:ind w:left="567" w:hanging="567"/>
        <w:jc w:val="both"/>
        <w:rPr>
          <w:rFonts w:asciiTheme="majorHAnsi" w:hAnsiTheme="majorHAnsi" w:cstheme="majorHAnsi"/>
        </w:rPr>
      </w:pPr>
      <w:r w:rsidRPr="00E6127A">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0CFA97BD" w14:textId="77777777" w:rsidR="000D5EA2" w:rsidRPr="00E6127A" w:rsidRDefault="006826A2" w:rsidP="00353659">
      <w:pPr>
        <w:widowControl w:val="0"/>
        <w:numPr>
          <w:ilvl w:val="0"/>
          <w:numId w:val="15"/>
        </w:numPr>
        <w:suppressAutoHyphens/>
        <w:spacing w:after="120" w:line="240" w:lineRule="auto"/>
        <w:ind w:left="567" w:hanging="567"/>
        <w:jc w:val="both"/>
        <w:rPr>
          <w:rFonts w:asciiTheme="majorHAnsi" w:hAnsiTheme="majorHAnsi" w:cstheme="majorHAnsi"/>
        </w:rPr>
      </w:pPr>
      <w:r w:rsidRPr="00E6127A">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049BD90C" w14:textId="77777777" w:rsidR="000D5EA2" w:rsidRPr="00E6127A" w:rsidRDefault="006826A2" w:rsidP="00353659">
      <w:pPr>
        <w:widowControl w:val="0"/>
        <w:numPr>
          <w:ilvl w:val="0"/>
          <w:numId w:val="15"/>
        </w:numPr>
        <w:suppressAutoHyphens/>
        <w:spacing w:after="120" w:line="240" w:lineRule="auto"/>
        <w:ind w:left="567" w:hanging="567"/>
        <w:jc w:val="both"/>
        <w:rPr>
          <w:rFonts w:asciiTheme="majorHAnsi" w:hAnsiTheme="majorHAnsi" w:cstheme="majorHAnsi"/>
        </w:rPr>
      </w:pPr>
      <w:r w:rsidRPr="00E6127A">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69E25B5A" w14:textId="77777777" w:rsidR="000D5EA2" w:rsidRPr="00E6127A" w:rsidRDefault="006826A2" w:rsidP="00353659">
      <w:pPr>
        <w:widowControl w:val="0"/>
        <w:numPr>
          <w:ilvl w:val="0"/>
          <w:numId w:val="15"/>
        </w:numPr>
        <w:suppressAutoHyphens/>
        <w:spacing w:after="120" w:line="240" w:lineRule="auto"/>
        <w:ind w:left="567" w:hanging="567"/>
        <w:jc w:val="both"/>
        <w:rPr>
          <w:rFonts w:asciiTheme="majorHAnsi" w:hAnsiTheme="majorHAnsi" w:cstheme="majorHAnsi"/>
        </w:rPr>
      </w:pPr>
      <w:r w:rsidRPr="00E6127A">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2BD77C2A" w14:textId="6626C4E5" w:rsidR="000D5EA2" w:rsidRDefault="006826A2" w:rsidP="00353659">
      <w:pPr>
        <w:widowControl w:val="0"/>
        <w:numPr>
          <w:ilvl w:val="0"/>
          <w:numId w:val="15"/>
        </w:numPr>
        <w:suppressAutoHyphens/>
        <w:spacing w:after="0" w:line="240" w:lineRule="auto"/>
        <w:ind w:left="567" w:hanging="567"/>
        <w:jc w:val="both"/>
        <w:rPr>
          <w:rFonts w:asciiTheme="majorHAnsi" w:hAnsiTheme="majorHAnsi" w:cstheme="majorHAnsi"/>
        </w:rPr>
      </w:pPr>
      <w:r w:rsidRPr="00E6127A">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785C804C" w14:textId="2C2EFC1C" w:rsidR="000C48E3" w:rsidRDefault="000C48E3" w:rsidP="000C48E3">
      <w:pPr>
        <w:widowControl w:val="0"/>
        <w:suppressAutoHyphens/>
        <w:spacing w:after="0" w:line="240" w:lineRule="auto"/>
        <w:ind w:left="567"/>
        <w:jc w:val="both"/>
        <w:rPr>
          <w:rFonts w:asciiTheme="majorHAnsi" w:hAnsiTheme="majorHAnsi" w:cstheme="majorHAnsi"/>
        </w:rPr>
      </w:pPr>
    </w:p>
    <w:p w14:paraId="218A7998" w14:textId="77777777" w:rsidR="000C48E3" w:rsidRDefault="000C48E3" w:rsidP="000C48E3">
      <w:pPr>
        <w:widowControl w:val="0"/>
        <w:suppressAutoHyphens/>
        <w:spacing w:after="0" w:line="240" w:lineRule="auto"/>
        <w:ind w:left="567"/>
        <w:jc w:val="both"/>
        <w:rPr>
          <w:rFonts w:asciiTheme="majorHAnsi" w:hAnsiTheme="majorHAnsi" w:cstheme="majorHAnsi"/>
        </w:rPr>
      </w:pPr>
    </w:p>
    <w:p w14:paraId="4D31556C" w14:textId="1FF034C9" w:rsidR="006826A2" w:rsidRPr="00876124" w:rsidRDefault="006826A2" w:rsidP="00876124">
      <w:pPr>
        <w:pStyle w:val="Zkladntext"/>
        <w:keepNext/>
        <w:widowControl/>
        <w:numPr>
          <w:ilvl w:val="0"/>
          <w:numId w:val="33"/>
        </w:numPr>
        <w:spacing w:before="480" w:after="120"/>
        <w:jc w:val="center"/>
        <w:outlineLvl w:val="0"/>
        <w:rPr>
          <w:rFonts w:asciiTheme="majorHAnsi" w:hAnsiTheme="majorHAnsi" w:cstheme="majorHAnsi"/>
          <w:b/>
          <w:sz w:val="22"/>
          <w:szCs w:val="22"/>
        </w:rPr>
      </w:pPr>
      <w:r w:rsidRPr="00876124">
        <w:rPr>
          <w:rFonts w:asciiTheme="majorHAnsi" w:hAnsiTheme="majorHAnsi" w:cstheme="majorHAnsi"/>
          <w:b/>
          <w:sz w:val="22"/>
          <w:szCs w:val="22"/>
        </w:rPr>
        <w:lastRenderedPageBreak/>
        <w:t>Poddodavatelé</w:t>
      </w:r>
    </w:p>
    <w:p w14:paraId="78A6DC82" w14:textId="5A373EFE" w:rsidR="006826A2" w:rsidRPr="00E6127A" w:rsidRDefault="006826A2" w:rsidP="00FA4DCE">
      <w:pPr>
        <w:keepNext/>
        <w:numPr>
          <w:ilvl w:val="0"/>
          <w:numId w:val="7"/>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r w:rsidR="00F9719D">
        <w:rPr>
          <w:rFonts w:asciiTheme="majorHAnsi" w:hAnsiTheme="majorHAnsi" w:cstheme="majorHAnsi"/>
          <w:snapToGrid w:val="0"/>
        </w:rPr>
        <w:t xml:space="preserve"> </w:t>
      </w:r>
    </w:p>
    <w:p w14:paraId="57167EA8" w14:textId="5193A2FE" w:rsidR="000D5EA2" w:rsidRPr="0054116A" w:rsidRDefault="006826A2" w:rsidP="00933D2C">
      <w:pPr>
        <w:keepNext/>
        <w:numPr>
          <w:ilvl w:val="0"/>
          <w:numId w:val="7"/>
        </w:numPr>
        <w:spacing w:after="120" w:line="240" w:lineRule="auto"/>
        <w:ind w:left="567" w:hanging="567"/>
        <w:jc w:val="both"/>
        <w:rPr>
          <w:rFonts w:asciiTheme="majorHAnsi" w:hAnsiTheme="majorHAnsi" w:cstheme="majorHAnsi"/>
          <w:snapToGrid w:val="0"/>
        </w:rPr>
      </w:pPr>
      <w:r w:rsidRPr="00933D2C">
        <w:rPr>
          <w:rFonts w:asciiTheme="majorHAnsi" w:hAnsiTheme="majorHAnsi" w:cstheme="majorHAnsi"/>
          <w:snapToGrid w:val="0"/>
        </w:rPr>
        <w:t xml:space="preserve">Zhotovitel je povinen vést a průběžně aktualizovat </w:t>
      </w:r>
      <w:r w:rsidR="007767BD" w:rsidRPr="00933D2C">
        <w:rPr>
          <w:rFonts w:asciiTheme="majorHAnsi" w:hAnsiTheme="majorHAnsi" w:cstheme="majorHAnsi"/>
          <w:snapToGrid w:val="0"/>
        </w:rPr>
        <w:t>v souladu s </w:t>
      </w:r>
      <w:proofErr w:type="spellStart"/>
      <w:r w:rsidR="007767BD" w:rsidRPr="00933D2C">
        <w:rPr>
          <w:rFonts w:asciiTheme="majorHAnsi" w:hAnsiTheme="majorHAnsi" w:cstheme="majorHAnsi"/>
          <w:snapToGrid w:val="0"/>
        </w:rPr>
        <w:t>ust</w:t>
      </w:r>
      <w:proofErr w:type="spellEnd"/>
      <w:r w:rsidR="007767BD" w:rsidRPr="00933D2C">
        <w:rPr>
          <w:rFonts w:asciiTheme="majorHAnsi" w:hAnsiTheme="majorHAnsi" w:cstheme="majorHAnsi"/>
          <w:snapToGrid w:val="0"/>
        </w:rPr>
        <w:t xml:space="preserve">. § 105 odst. 3 ZZVZ </w:t>
      </w:r>
      <w:r w:rsidRPr="00933D2C">
        <w:rPr>
          <w:rFonts w:asciiTheme="majorHAnsi" w:hAnsiTheme="majorHAnsi" w:cstheme="majorHAnsi"/>
          <w:snapToGrid w:val="0"/>
        </w:rPr>
        <w:t>seznam všech svých poddodavatelů</w:t>
      </w:r>
      <w:r w:rsidR="00774794" w:rsidRPr="00933D2C">
        <w:rPr>
          <w:rFonts w:asciiTheme="majorHAnsi" w:hAnsiTheme="majorHAnsi" w:cstheme="majorHAnsi"/>
          <w:snapToGrid w:val="0"/>
        </w:rPr>
        <w:t xml:space="preserve"> (dále jen </w:t>
      </w:r>
      <w:r w:rsidR="00933D2C">
        <w:rPr>
          <w:rFonts w:asciiTheme="majorHAnsi" w:hAnsiTheme="majorHAnsi" w:cstheme="majorHAnsi"/>
          <w:snapToGrid w:val="0"/>
        </w:rPr>
        <w:t>„</w:t>
      </w:r>
      <w:r w:rsidR="00774794" w:rsidRPr="00933D2C">
        <w:rPr>
          <w:rFonts w:asciiTheme="majorHAnsi" w:hAnsiTheme="majorHAnsi" w:cstheme="majorHAnsi"/>
          <w:b/>
          <w:bCs/>
          <w:snapToGrid w:val="0"/>
        </w:rPr>
        <w:t>Seznam poddodavatelů</w:t>
      </w:r>
      <w:r w:rsidR="00933D2C">
        <w:rPr>
          <w:rFonts w:asciiTheme="majorHAnsi" w:hAnsiTheme="majorHAnsi" w:cstheme="majorHAnsi"/>
          <w:snapToGrid w:val="0"/>
        </w:rPr>
        <w:t>“)</w:t>
      </w:r>
      <w:r w:rsidRPr="0054116A">
        <w:rPr>
          <w:rFonts w:asciiTheme="majorHAnsi" w:hAnsiTheme="majorHAnsi" w:cstheme="majorHAnsi"/>
          <w:snapToGrid w:val="0"/>
        </w:rPr>
        <w:t xml:space="preserve">, a to včetně specifikace jejich podílu na plnění předmětu této smlouvy. </w:t>
      </w:r>
      <w:r w:rsidR="000D35F4" w:rsidRPr="0054116A">
        <w:rPr>
          <w:rFonts w:asciiTheme="majorHAnsi" w:hAnsiTheme="majorHAnsi" w:cstheme="majorHAnsi"/>
          <w:snapToGrid w:val="0"/>
        </w:rPr>
        <w:t xml:space="preserve">Zhotovitel tímto prohlašuje, že na předmětu plnění díla se budou podílet poddodavatelé uvedení v Seznamu poddodavatelů, </w:t>
      </w:r>
      <w:r w:rsidR="007767BD" w:rsidRPr="0054116A">
        <w:rPr>
          <w:rFonts w:asciiTheme="majorHAnsi" w:hAnsiTheme="majorHAnsi" w:cstheme="majorHAnsi"/>
          <w:snapToGrid w:val="0"/>
        </w:rPr>
        <w:t>který bude objednateli</w:t>
      </w:r>
      <w:r w:rsidR="00EC1934" w:rsidRPr="0054116A">
        <w:rPr>
          <w:rFonts w:asciiTheme="majorHAnsi" w:hAnsiTheme="majorHAnsi" w:cstheme="majorHAnsi"/>
          <w:snapToGrid w:val="0"/>
        </w:rPr>
        <w:t xml:space="preserve"> předán při podpisu této smlouvy. </w:t>
      </w:r>
      <w:r w:rsidR="00774794" w:rsidRPr="0054116A">
        <w:rPr>
          <w:rFonts w:asciiTheme="majorHAnsi" w:hAnsiTheme="majorHAnsi" w:cstheme="majorHAnsi"/>
          <w:snapToGrid w:val="0"/>
        </w:rPr>
        <w:t xml:space="preserve"> Seznam poddodavatelů musí být v případě zapojení nových poddodavatelů aktualizován před započetím jejich práce na realizaci plnění díla dle této smlouvy, a to předáním oprávněné osobě objednatele v rámci kontrolního dne ke schválení. Aktualizovaný Seznam poddodavatelů bude tvořit přílohu zápisu </w:t>
      </w:r>
      <w:proofErr w:type="gramStart"/>
      <w:r w:rsidR="00774794" w:rsidRPr="0054116A">
        <w:rPr>
          <w:rFonts w:asciiTheme="majorHAnsi" w:hAnsiTheme="majorHAnsi" w:cstheme="majorHAnsi"/>
          <w:snapToGrid w:val="0"/>
        </w:rPr>
        <w:t>s</w:t>
      </w:r>
      <w:proofErr w:type="gramEnd"/>
      <w:r w:rsidR="00774794" w:rsidRPr="0054116A">
        <w:rPr>
          <w:rFonts w:asciiTheme="majorHAnsi" w:hAnsiTheme="majorHAnsi" w:cstheme="majorHAnsi"/>
          <w:snapToGrid w:val="0"/>
        </w:rPr>
        <w:t xml:space="preserve"> příslušného kontrolního dne. Zhotovitel je povinen na vyžádání oprávněné osoby objednatele předložit aktuální Seznam poddodavatelů také kdykoliv mimo konání kontrolních dnů. Objednatel se </w:t>
      </w:r>
      <w:proofErr w:type="gramStart"/>
      <w:r w:rsidR="00774794" w:rsidRPr="0054116A">
        <w:rPr>
          <w:rFonts w:asciiTheme="majorHAnsi" w:hAnsiTheme="majorHAnsi" w:cstheme="majorHAnsi"/>
          <w:snapToGrid w:val="0"/>
        </w:rPr>
        <w:t>vyjádří</w:t>
      </w:r>
      <w:proofErr w:type="gramEnd"/>
      <w:r w:rsidR="00774794" w:rsidRPr="0054116A">
        <w:rPr>
          <w:rFonts w:asciiTheme="majorHAnsi" w:hAnsiTheme="majorHAnsi" w:cstheme="majorHAnsi"/>
          <w:snapToGrid w:val="0"/>
        </w:rPr>
        <w:t xml:space="preserve"> k aktualizaci Seznamu poddodavatelů do 2 pracovních dnů prostřednictvím oprávněné osoby objednatele zápisem ve stavebním deníku. Pokud objednatel nevysloví stanoveným způsobem svůj nesouhlas, má se za to, že s aktualizací Seznamu poddodavatelů souhlasí.</w:t>
      </w:r>
    </w:p>
    <w:p w14:paraId="32836043" w14:textId="3E736EB9" w:rsidR="00E6127A" w:rsidRPr="00E6127A" w:rsidRDefault="00E6127A" w:rsidP="00933D2C">
      <w:pPr>
        <w:keepNext/>
        <w:numPr>
          <w:ilvl w:val="0"/>
          <w:numId w:val="7"/>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(oprávněná osoba ve věcech technických a smluvních), přičemž nový poddodavatel musí disponovat minimálně stejnou kvalifikací, kterou původní poddodavatel prokázal za účastníka.</w:t>
      </w:r>
      <w:r w:rsidRPr="00DF6E04">
        <w:rPr>
          <w:rFonts w:asciiTheme="majorHAnsi" w:hAnsiTheme="majorHAnsi" w:cstheme="majorHAnsi"/>
          <w:snapToGrid w:val="0"/>
        </w:rPr>
        <w:t xml:space="preserve"> </w:t>
      </w:r>
      <w:r w:rsidR="00ED5CAA" w:rsidRPr="00E6127A">
        <w:rPr>
          <w:rFonts w:asciiTheme="majorHAnsi" w:hAnsiTheme="majorHAnsi" w:cstheme="majorHAnsi"/>
        </w:rPr>
        <w:t>Objednatel si vyhrazuje právo takovou změnu personálního zastoupení odmítnout i v případě doložení odpovídající kvalifikace nově navržených osob, a to za předpokladu existence oprávněných důvodů nepřijetí změny.</w:t>
      </w:r>
    </w:p>
    <w:p w14:paraId="62B19EBB" w14:textId="1D010D61" w:rsidR="000D5EA2" w:rsidRDefault="000D35F4" w:rsidP="00933D2C">
      <w:pPr>
        <w:keepNext/>
        <w:numPr>
          <w:ilvl w:val="0"/>
          <w:numId w:val="7"/>
        </w:numPr>
        <w:spacing w:after="120" w:line="240" w:lineRule="auto"/>
        <w:ind w:left="567" w:hanging="567"/>
        <w:jc w:val="both"/>
        <w:rPr>
          <w:rFonts w:asciiTheme="majorHAnsi" w:hAnsiTheme="majorHAnsi" w:cstheme="majorHAnsi"/>
        </w:rPr>
      </w:pPr>
      <w:r w:rsidRPr="00DF6E04">
        <w:rPr>
          <w:rFonts w:asciiTheme="majorHAnsi" w:hAnsiTheme="majorHAnsi" w:cstheme="majorHAnsi"/>
          <w:snapToGrid w:val="0"/>
        </w:rPr>
        <w:t>Zhotovitel je povinen předložit zástupci objednatele ve věcech provozních jmenný seznam pracovníků svého poddodavatele pro možnou kontrolu přístupu těchto pracovníku do objektu s vazbou na bezpečnost objektu a jeho zajištění, a tento seznam bude průběžně aktualizovat. Veškeré aktualizace bude zhotovitel zasílat zástupci objednatele předem na kontaktní e-mail uvedený v záhlaví této smlouvy</w:t>
      </w:r>
      <w:r w:rsidRPr="00E6127A">
        <w:rPr>
          <w:rFonts w:asciiTheme="majorHAnsi" w:hAnsiTheme="majorHAnsi" w:cstheme="majorHAnsi"/>
        </w:rPr>
        <w:t xml:space="preserve">. </w:t>
      </w:r>
    </w:p>
    <w:p w14:paraId="53234F83" w14:textId="19D18E4A" w:rsidR="006826A2" w:rsidRPr="00876124" w:rsidRDefault="006826A2" w:rsidP="00876124">
      <w:pPr>
        <w:pStyle w:val="Zkladntext"/>
        <w:keepNext/>
        <w:widowControl/>
        <w:numPr>
          <w:ilvl w:val="0"/>
          <w:numId w:val="33"/>
        </w:numPr>
        <w:spacing w:before="480" w:after="120"/>
        <w:jc w:val="center"/>
        <w:outlineLvl w:val="0"/>
        <w:rPr>
          <w:rFonts w:asciiTheme="majorHAnsi" w:hAnsiTheme="majorHAnsi" w:cstheme="majorHAnsi"/>
          <w:b/>
          <w:sz w:val="22"/>
          <w:szCs w:val="22"/>
        </w:rPr>
      </w:pPr>
      <w:r w:rsidRPr="00876124">
        <w:rPr>
          <w:rFonts w:asciiTheme="majorHAnsi" w:hAnsiTheme="majorHAnsi" w:cstheme="majorHAnsi"/>
          <w:b/>
          <w:sz w:val="22"/>
          <w:szCs w:val="22"/>
        </w:rPr>
        <w:t>Platnost a účinnost smlouvy</w:t>
      </w:r>
    </w:p>
    <w:p w14:paraId="070AE5D1" w14:textId="7D499B6D" w:rsidR="00394D12" w:rsidRPr="00876124" w:rsidRDefault="006826A2" w:rsidP="00DF6E04">
      <w:pPr>
        <w:widowControl w:val="0"/>
        <w:numPr>
          <w:ilvl w:val="0"/>
          <w:numId w:val="19"/>
        </w:numPr>
        <w:spacing w:after="120" w:line="240" w:lineRule="auto"/>
        <w:ind w:left="567" w:hanging="567"/>
        <w:jc w:val="both"/>
        <w:rPr>
          <w:rFonts w:asciiTheme="majorHAnsi" w:hAnsiTheme="majorHAnsi" w:cstheme="majorHAnsi"/>
        </w:rPr>
      </w:pPr>
      <w:bookmarkStart w:id="4" w:name="_Ref17990317"/>
      <w:r w:rsidRPr="00876124">
        <w:rPr>
          <w:rFonts w:asciiTheme="majorHAnsi" w:hAnsiTheme="majorHAnsi" w:cstheme="majorHAnsi"/>
        </w:rPr>
        <w:t xml:space="preserve">Tato smlouva nabývá platnosti a účinnosti dnem jejího uzavření, tj. dnem jejího podpisu </w:t>
      </w:r>
      <w:r w:rsidR="0054116A" w:rsidRPr="00876124">
        <w:rPr>
          <w:rFonts w:asciiTheme="majorHAnsi" w:hAnsiTheme="majorHAnsi" w:cstheme="majorHAnsi"/>
        </w:rPr>
        <w:t xml:space="preserve">posledním z </w:t>
      </w:r>
      <w:r w:rsidRPr="00876124">
        <w:rPr>
          <w:rFonts w:asciiTheme="majorHAnsi" w:hAnsiTheme="majorHAnsi" w:cstheme="majorHAnsi"/>
        </w:rPr>
        <w:t>oprávněný</w:t>
      </w:r>
      <w:r w:rsidR="0054116A" w:rsidRPr="00876124">
        <w:rPr>
          <w:rFonts w:asciiTheme="majorHAnsi" w:hAnsiTheme="majorHAnsi" w:cstheme="majorHAnsi"/>
        </w:rPr>
        <w:t>ch</w:t>
      </w:r>
      <w:r w:rsidRPr="00876124">
        <w:rPr>
          <w:rFonts w:asciiTheme="majorHAnsi" w:hAnsiTheme="majorHAnsi" w:cstheme="majorHAnsi"/>
        </w:rPr>
        <w:t xml:space="preserve"> zástupc</w:t>
      </w:r>
      <w:r w:rsidR="0054116A" w:rsidRPr="00876124">
        <w:rPr>
          <w:rFonts w:asciiTheme="majorHAnsi" w:hAnsiTheme="majorHAnsi" w:cstheme="majorHAnsi"/>
        </w:rPr>
        <w:t>ů</w:t>
      </w:r>
      <w:r w:rsidRPr="00876124">
        <w:rPr>
          <w:rFonts w:asciiTheme="majorHAnsi" w:hAnsiTheme="majorHAnsi" w:cstheme="majorHAnsi"/>
        </w:rPr>
        <w:t xml:space="preserve"> obou smluvních stran</w:t>
      </w:r>
      <w:r w:rsidR="0054116A" w:rsidRPr="00876124">
        <w:rPr>
          <w:rFonts w:asciiTheme="majorHAnsi" w:hAnsiTheme="majorHAnsi" w:cstheme="majorHAnsi"/>
        </w:rPr>
        <w:t xml:space="preserve"> a dnem schválení Biskupství</w:t>
      </w:r>
      <w:r w:rsidR="00ED5CAA" w:rsidRPr="00876124">
        <w:rPr>
          <w:rFonts w:asciiTheme="majorHAnsi" w:hAnsiTheme="majorHAnsi" w:cstheme="majorHAnsi"/>
        </w:rPr>
        <w:t>m královéhradeckým.</w:t>
      </w:r>
    </w:p>
    <w:bookmarkEnd w:id="4"/>
    <w:p w14:paraId="13854920" w14:textId="054EE471" w:rsidR="006826A2" w:rsidRPr="00876124" w:rsidRDefault="006826A2" w:rsidP="00876124">
      <w:pPr>
        <w:pStyle w:val="Zkladntext"/>
        <w:keepNext/>
        <w:widowControl/>
        <w:numPr>
          <w:ilvl w:val="0"/>
          <w:numId w:val="33"/>
        </w:numPr>
        <w:spacing w:before="480" w:after="120"/>
        <w:jc w:val="center"/>
        <w:outlineLvl w:val="0"/>
        <w:rPr>
          <w:rFonts w:asciiTheme="majorHAnsi" w:hAnsiTheme="majorHAnsi" w:cstheme="majorHAnsi"/>
          <w:b/>
          <w:sz w:val="22"/>
          <w:szCs w:val="22"/>
        </w:rPr>
      </w:pPr>
      <w:r w:rsidRPr="00876124">
        <w:rPr>
          <w:rFonts w:asciiTheme="majorHAnsi" w:hAnsiTheme="majorHAnsi" w:cstheme="majorHAnsi"/>
          <w:b/>
          <w:sz w:val="22"/>
          <w:szCs w:val="22"/>
        </w:rPr>
        <w:t>Závěrečná ustanovení</w:t>
      </w:r>
    </w:p>
    <w:p w14:paraId="0E07EEDE" w14:textId="67226854" w:rsidR="001F1B44" w:rsidRPr="00876124" w:rsidRDefault="001F1B44" w:rsidP="001F1B44">
      <w:pPr>
        <w:widowControl w:val="0"/>
        <w:numPr>
          <w:ilvl w:val="0"/>
          <w:numId w:val="5"/>
        </w:numPr>
        <w:spacing w:after="120" w:line="240" w:lineRule="auto"/>
        <w:ind w:left="567" w:hanging="567"/>
        <w:jc w:val="both"/>
        <w:rPr>
          <w:rFonts w:asciiTheme="majorHAnsi" w:hAnsiTheme="majorHAnsi" w:cstheme="majorHAnsi"/>
          <w:snapToGrid w:val="0"/>
        </w:rPr>
      </w:pPr>
      <w:r w:rsidRPr="00876124">
        <w:rPr>
          <w:rFonts w:asciiTheme="majorHAnsi" w:hAnsiTheme="majorHAnsi" w:cstheme="majorHAnsi"/>
          <w:snapToGrid w:val="0"/>
        </w:rPr>
        <w:t xml:space="preserve">Zhotovitel uděluje objednateli </w:t>
      </w:r>
      <w:r w:rsidRPr="00876124">
        <w:rPr>
          <w:rFonts w:asciiTheme="majorHAnsi" w:hAnsiTheme="majorHAnsi" w:cstheme="majorHAnsi"/>
          <w:b/>
          <w:snapToGrid w:val="0"/>
        </w:rPr>
        <w:t>souhlas s užitím autorského díla</w:t>
      </w:r>
      <w:r w:rsidRPr="00876124">
        <w:rPr>
          <w:rFonts w:asciiTheme="majorHAnsi" w:hAnsiTheme="majorHAnsi" w:cstheme="majorHAnsi"/>
          <w:snapToGrid w:val="0"/>
        </w:rPr>
        <w:t xml:space="preserve"> – technické dokumentace, restaurátorských zpráv a fotodokumentace zpracované pro toto dílo, a to všemi známými způsoby užití ve smyslu autorského zákona. Zhotovitel poskytuje touto smlouvou objednateli licenci k autorskému dílu vzniklému v průběhu provádění díla. Licence se poskytuje jako výhradní, s právem objednatele poskytnout práva získaná touto smlouvou třetím osobám, a to i bezplatně a opakovaně, a s právem zhotovitele užít autorské dílo pro svou profesionální potřebu. Objednatel i zhotovitel prohlašují, že odměna za licenci je již obsažena v ceně díla.</w:t>
      </w:r>
    </w:p>
    <w:p w14:paraId="406A0140" w14:textId="77777777" w:rsidR="001F1B44" w:rsidRPr="00876124" w:rsidRDefault="001F1B44" w:rsidP="00B80E93">
      <w:pPr>
        <w:widowControl w:val="0"/>
        <w:numPr>
          <w:ilvl w:val="0"/>
          <w:numId w:val="5"/>
        </w:numPr>
        <w:spacing w:after="120" w:line="240" w:lineRule="auto"/>
        <w:ind w:left="567" w:hanging="567"/>
        <w:jc w:val="both"/>
        <w:rPr>
          <w:rFonts w:asciiTheme="majorHAnsi" w:hAnsiTheme="majorHAnsi" w:cstheme="majorHAnsi"/>
          <w:snapToGrid w:val="0"/>
        </w:rPr>
      </w:pPr>
      <w:r w:rsidRPr="00876124">
        <w:rPr>
          <w:rFonts w:asciiTheme="majorHAnsi" w:hAnsiTheme="majorHAnsi" w:cstheme="majorHAnsi"/>
          <w:snapToGrid w:val="0"/>
        </w:rPr>
        <w:t xml:space="preserve">Zhotovitel bere na vědomí, že objednatel je oprávněn </w:t>
      </w:r>
      <w:r w:rsidRPr="00876124">
        <w:rPr>
          <w:rFonts w:asciiTheme="majorHAnsi" w:hAnsiTheme="majorHAnsi" w:cstheme="majorHAnsi"/>
          <w:b/>
          <w:snapToGrid w:val="0"/>
        </w:rPr>
        <w:t>zpracovávat osobní údaje</w:t>
      </w:r>
      <w:r w:rsidRPr="00876124">
        <w:rPr>
          <w:rFonts w:asciiTheme="majorHAnsi" w:hAnsiTheme="majorHAnsi" w:cstheme="majorHAnsi"/>
          <w:snapToGrid w:val="0"/>
        </w:rPr>
        <w:t xml:space="preserve"> zhotovitele na </w:t>
      </w:r>
      <w:r w:rsidRPr="00876124">
        <w:rPr>
          <w:rFonts w:asciiTheme="majorHAnsi" w:hAnsiTheme="majorHAnsi" w:cstheme="majorHAnsi"/>
          <w:snapToGrid w:val="0"/>
        </w:rPr>
        <w:lastRenderedPageBreak/>
        <w:t xml:space="preserve">základě této smlouvy, a to v míře a rozsahu nezbytném pro její uzavření a plnění, dále z důvodu nezbytnosti plnění zákonných právních povinností a z důvodu oprávněného zájmu objednatele. Objednatel na základě oprávněného zájmu sdílí tyto osobní údaje v nezbytné míře a rozsahu s Biskupstvím královohradeckým, které smlouvu schvaluje. Zhotovitel je povinen informovat o zpracování osobních údajů přímo subjekt údajů, jehož údaje jsou zpracovávány. Zhotovitel prohlašuje, že si je vědom svých práv týkajících se zpracování jeho osobních údajů (resp. příslušných subjektů údajů) vyplývajících z příslušné právní úpravy (zejména právo na přístup ke zpracovávaným údajům, právo na podání žádosti o informace, na žádost o upřesnění, doplnění, aktualizaci, právo podat námitku, žádost o omezení zpracování, žádost o vymazání nezákonně zpracovaných údajů, stížnost k Úřadu pro ochranu osobních údajů, právo obracet se na pověřence pro ochranu osobních údajů objednatele, jehož kontaktní údaje jsou dostupné na </w:t>
      </w:r>
      <w:hyperlink r:id="rId14" w:history="1">
        <w:r w:rsidRPr="00876124">
          <w:rPr>
            <w:snapToGrid w:val="0"/>
            <w:color w:val="0070C0"/>
          </w:rPr>
          <w:t>www.bihk.cz</w:t>
        </w:r>
      </w:hyperlink>
      <w:r w:rsidRPr="00876124">
        <w:rPr>
          <w:rFonts w:asciiTheme="majorHAnsi" w:hAnsiTheme="majorHAnsi" w:cstheme="majorHAnsi"/>
          <w:snapToGrid w:val="0"/>
        </w:rPr>
        <w:t xml:space="preserve"> v sekci „Kontakty“.)</w:t>
      </w:r>
    </w:p>
    <w:p w14:paraId="7B5302D3" w14:textId="61EA2431" w:rsidR="006826A2" w:rsidRPr="00E6127A"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Podkladem pro uzavření této smlouvy je nabídka zhotovitele (dále jen „</w:t>
      </w:r>
      <w:r w:rsidRPr="00E6127A">
        <w:rPr>
          <w:rFonts w:asciiTheme="majorHAnsi" w:hAnsiTheme="majorHAnsi" w:cstheme="majorHAnsi"/>
          <w:b/>
          <w:snapToGrid w:val="0"/>
        </w:rPr>
        <w:t>nabídka zhotovitele</w:t>
      </w:r>
      <w:r w:rsidRPr="00E6127A">
        <w:rPr>
          <w:rFonts w:asciiTheme="majorHAnsi" w:hAnsiTheme="majorHAnsi" w:cstheme="majorHAnsi"/>
          <w:snapToGrid w:val="0"/>
        </w:rPr>
        <w:t xml:space="preserve">“), kterou v postavení účastníka podal do zadávacího řízení na </w:t>
      </w:r>
      <w:r w:rsidR="00187BB1" w:rsidRPr="00E6127A">
        <w:rPr>
          <w:rFonts w:asciiTheme="majorHAnsi" w:hAnsiTheme="majorHAnsi" w:cstheme="majorHAnsi"/>
          <w:snapToGrid w:val="0"/>
        </w:rPr>
        <w:t xml:space="preserve">veřejnou </w:t>
      </w:r>
      <w:r w:rsidRPr="00E6127A">
        <w:rPr>
          <w:rFonts w:asciiTheme="majorHAnsi" w:hAnsiTheme="majorHAnsi" w:cstheme="majorHAnsi"/>
          <w:snapToGrid w:val="0"/>
        </w:rPr>
        <w:t xml:space="preserve">zakázku. Podkladem pro uzavření této smlouvy je rovněž zadávací dokumentace k </w:t>
      </w:r>
      <w:r w:rsidR="00187BB1" w:rsidRPr="00E6127A">
        <w:rPr>
          <w:rFonts w:asciiTheme="majorHAnsi" w:hAnsiTheme="majorHAnsi" w:cstheme="majorHAnsi"/>
          <w:snapToGrid w:val="0"/>
        </w:rPr>
        <w:t xml:space="preserve">veřejné </w:t>
      </w:r>
      <w:r w:rsidRPr="00E6127A">
        <w:rPr>
          <w:rFonts w:asciiTheme="majorHAnsi" w:hAnsiTheme="majorHAnsi" w:cstheme="majorHAnsi"/>
          <w:snapToGrid w:val="0"/>
        </w:rPr>
        <w:t xml:space="preserve">zakázce včetně všech jejích příloh. </w:t>
      </w:r>
    </w:p>
    <w:p w14:paraId="3AA04D51" w14:textId="77777777" w:rsidR="006826A2" w:rsidRPr="00E6127A"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Jestliže ze zadávací dokumentace k </w:t>
      </w:r>
      <w:r w:rsidR="00187BB1" w:rsidRPr="00E6127A">
        <w:rPr>
          <w:rFonts w:asciiTheme="majorHAnsi" w:hAnsiTheme="majorHAnsi" w:cstheme="majorHAnsi"/>
          <w:snapToGrid w:val="0"/>
        </w:rPr>
        <w:t xml:space="preserve">veřejné </w:t>
      </w:r>
      <w:r w:rsidRPr="00E6127A">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32C2EF39" w14:textId="77777777" w:rsidR="006826A2" w:rsidRPr="00E6127A"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7B602C87" w14:textId="12A1F65E" w:rsidR="006826A2"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Zhotovitel se zavazuje, že obchodní a technické informace, které mu byly svěřeny druhou smluvní stranou, nezpřístupní třetím osobám bez písemného souhlasu druhé smluvní strany a nepoužije tyto informace pro jiné </w:t>
      </w:r>
      <w:proofErr w:type="gramStart"/>
      <w:r w:rsidRPr="00E6127A">
        <w:rPr>
          <w:rFonts w:asciiTheme="majorHAnsi" w:hAnsiTheme="majorHAnsi" w:cstheme="majorHAnsi"/>
          <w:snapToGrid w:val="0"/>
        </w:rPr>
        <w:t>účely,</w:t>
      </w:r>
      <w:proofErr w:type="gramEnd"/>
      <w:r w:rsidRPr="00E6127A">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064C1A4E" w14:textId="443AE513" w:rsidR="001F1B44" w:rsidRPr="0012667E" w:rsidRDefault="001F1B44" w:rsidP="00B80E93">
      <w:pPr>
        <w:pStyle w:val="Odstavecseseznamem"/>
        <w:numPr>
          <w:ilvl w:val="0"/>
          <w:numId w:val="5"/>
        </w:numPr>
        <w:shd w:val="clear" w:color="auto" w:fill="FFFFFF"/>
        <w:autoSpaceDE w:val="0"/>
        <w:autoSpaceDN w:val="0"/>
        <w:adjustRightInd w:val="0"/>
        <w:spacing w:before="0" w:line="276" w:lineRule="auto"/>
        <w:ind w:left="426"/>
        <w:contextualSpacing w:val="0"/>
        <w:outlineLvl w:val="9"/>
        <w:rPr>
          <w:rFonts w:asciiTheme="majorHAnsi" w:hAnsiTheme="majorHAnsi" w:cstheme="majorHAnsi"/>
          <w:color w:val="000000"/>
        </w:rPr>
      </w:pPr>
      <w:r w:rsidRPr="0012667E">
        <w:rPr>
          <w:rFonts w:asciiTheme="majorHAnsi" w:hAnsiTheme="majorHAnsi" w:cstheme="majorHAnsi"/>
          <w:color w:val="000000"/>
        </w:rPr>
        <w:t xml:space="preserve">Zhotovitel se zavazuje během plnění smlouvy i po jejím ukončení, zachovávat mlčenlivost o všech skutečnostech, o kterých se dozví od objednatele v souvislosti s plněním předmětu smlouvy. </w:t>
      </w:r>
    </w:p>
    <w:p w14:paraId="33993A8B" w14:textId="77777777" w:rsidR="006826A2" w:rsidRPr="00E6127A"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na sebe přebírá nebezpečí změny okolností ve smyslu ustanovení § 1765 odst. 2 a § 2620 odst. 2 občanského zákoníku.</w:t>
      </w:r>
    </w:p>
    <w:p w14:paraId="5E088366" w14:textId="77777777" w:rsidR="006826A2" w:rsidRPr="00E6127A"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A5BAA6" w14:textId="77777777" w:rsidR="006826A2" w:rsidRPr="00E6127A"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7BF61691" w14:textId="77777777" w:rsidR="006826A2" w:rsidRPr="00E6127A"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lastRenderedPageBreak/>
        <w:t>Tuto smlouvu je možno ukončit písemnou dohodou smluvních stran.</w:t>
      </w:r>
    </w:p>
    <w:p w14:paraId="2ACCB595" w14:textId="77777777" w:rsidR="006826A2" w:rsidRPr="00E6127A"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Na otázky výslovně neupravené v této smlouvě se přiměřeně použijí</w:t>
      </w:r>
      <w:r w:rsidR="002E189B" w:rsidRPr="00E6127A">
        <w:rPr>
          <w:rFonts w:asciiTheme="majorHAnsi" w:hAnsiTheme="majorHAnsi" w:cstheme="majorHAnsi"/>
          <w:snapToGrid w:val="0"/>
        </w:rPr>
        <w:t xml:space="preserve"> ustanovení občanského zákoníku</w:t>
      </w:r>
      <w:r w:rsidRPr="00E6127A">
        <w:rPr>
          <w:rFonts w:asciiTheme="majorHAnsi" w:hAnsiTheme="majorHAnsi" w:cstheme="majorHAnsi"/>
          <w:snapToGrid w:val="0"/>
        </w:rPr>
        <w:t>. Pro úpravu otázek neřešených v této smlouvě se vylučuje použití zvyklostí nebo praxe zavedené mezi smluvními stranami.</w:t>
      </w:r>
    </w:p>
    <w:p w14:paraId="0A5EE72E" w14:textId="77777777" w:rsidR="006826A2" w:rsidRPr="00E6127A" w:rsidRDefault="006826A2" w:rsidP="00FA4DCE">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75D77F36" w14:textId="77777777" w:rsidR="006826A2" w:rsidRPr="00E6127A" w:rsidRDefault="006826A2" w:rsidP="00A479A9">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Objednatel a zhotovitel </w:t>
      </w:r>
      <w:proofErr w:type="gramStart"/>
      <w:r w:rsidRPr="00E6127A">
        <w:rPr>
          <w:rFonts w:asciiTheme="majorHAnsi" w:hAnsiTheme="majorHAnsi" w:cstheme="majorHAnsi"/>
          <w:snapToGrid w:val="0"/>
        </w:rPr>
        <w:t>vynaloží</w:t>
      </w:r>
      <w:proofErr w:type="gramEnd"/>
      <w:r w:rsidRPr="00E6127A">
        <w:rPr>
          <w:rFonts w:asciiTheme="majorHAnsi" w:hAnsiTheme="majorHAnsi" w:cstheme="majorHAnsi"/>
          <w:snapToGrid w:val="0"/>
        </w:rPr>
        <w:t xml:space="preserve">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5" w:name="za30_3"/>
      <w:r w:rsidRPr="00E6127A">
        <w:rPr>
          <w:rFonts w:asciiTheme="majorHAnsi" w:hAnsiTheme="majorHAnsi" w:cstheme="majorHAnsi"/>
          <w:snapToGrid w:val="0"/>
        </w:rPr>
        <w:t xml:space="preserve"> </w:t>
      </w:r>
      <w:r w:rsidR="009F20B3" w:rsidRPr="00E6127A">
        <w:rPr>
          <w:rFonts w:asciiTheme="majorHAnsi" w:hAnsiTheme="majorHAnsi" w:cstheme="majorHAnsi"/>
          <w:snapToGrid w:val="0"/>
        </w:rPr>
        <w:fldChar w:fldCharType="begin"/>
      </w:r>
      <w:r w:rsidRPr="00E6127A">
        <w:rPr>
          <w:rFonts w:asciiTheme="majorHAnsi" w:hAnsiTheme="majorHAnsi" w:cstheme="majorHAnsi"/>
          <w:snapToGrid w:val="0"/>
        </w:rPr>
        <w:instrText>\AUTOČÍSLDES</w:instrText>
      </w:r>
      <w:r w:rsidR="009F20B3" w:rsidRPr="00E6127A">
        <w:rPr>
          <w:rFonts w:asciiTheme="majorHAnsi" w:hAnsiTheme="majorHAnsi" w:cstheme="majorHAnsi"/>
          <w:snapToGrid w:val="0"/>
        </w:rPr>
        <w:fldChar w:fldCharType="end"/>
      </w:r>
      <w:bookmarkEnd w:id="5"/>
      <w:r w:rsidRPr="00E6127A">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673840F6" w14:textId="77777777" w:rsidR="00202185" w:rsidRPr="00E6127A" w:rsidRDefault="00202185" w:rsidP="00A479A9">
      <w:pPr>
        <w:widowControl w:val="0"/>
        <w:numPr>
          <w:ilvl w:val="0"/>
          <w:numId w:val="5"/>
        </w:numPr>
        <w:tabs>
          <w:tab w:val="left" w:pos="567"/>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Poštovní korespondence (listinná a elektronická) mezi smluvními stranami je zasílána na doručovací adresy smluvních stran a prostřednictvím datové schránky, uvedené v záhlaví této smlouvy, </w:t>
      </w:r>
      <w:proofErr w:type="gramStart"/>
      <w:r w:rsidRPr="00E6127A">
        <w:rPr>
          <w:rFonts w:asciiTheme="majorHAnsi" w:hAnsiTheme="majorHAnsi" w:cstheme="majorHAnsi"/>
          <w:snapToGrid w:val="0"/>
        </w:rPr>
        <w:t>není–li</w:t>
      </w:r>
      <w:proofErr w:type="gramEnd"/>
      <w:r w:rsidRPr="00E6127A">
        <w:rPr>
          <w:rFonts w:asciiTheme="majorHAnsi" w:hAnsiTheme="majorHAnsi" w:cstheme="majorHAnsi"/>
          <w:snapToGrid w:val="0"/>
        </w:rPr>
        <w:t xml:space="preserve"> odesílateli sdělena adresa jiná. Nelze-li doporučenou zásilku doručit pro překážku na straně adresáta, má se pro účely této smlouvy za to, že zásilka byla doručena 3. den ode dne jejího podání k poštovní přepravě. Právní účinky spojené s doručením zásilky tak nastanou bez ohledu na to, že se adresát o obsahu zásilky nedověděl. Emailová komunikace bude realizována prostřednictvím e-mailových adres smluvních stran uvedených v záhlaví této smlouvy.</w:t>
      </w:r>
    </w:p>
    <w:p w14:paraId="7421116E" w14:textId="1828F5B0" w:rsidR="006826A2" w:rsidRPr="00135126" w:rsidRDefault="006826A2" w:rsidP="00A479A9">
      <w:pPr>
        <w:widowControl w:val="0"/>
        <w:numPr>
          <w:ilvl w:val="0"/>
          <w:numId w:val="5"/>
        </w:numPr>
        <w:tabs>
          <w:tab w:val="left" w:pos="567"/>
        </w:tabs>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r w:rsidR="00E6127A" w:rsidRPr="00E6127A">
        <w:rPr>
          <w:rFonts w:asciiTheme="majorHAnsi" w:hAnsiTheme="majorHAnsi" w:cstheme="majorHAnsi"/>
          <w:snapToGrid w:val="0"/>
        </w:rPr>
        <w:t xml:space="preserve">Objednatel je dále povinen archivovat veškerou dokumentaci související s realizací předmětu plnění v rámci předmětného </w:t>
      </w:r>
      <w:r w:rsidR="00E6127A" w:rsidRPr="00135126">
        <w:rPr>
          <w:rFonts w:asciiTheme="majorHAnsi" w:hAnsiTheme="majorHAnsi" w:cstheme="majorHAnsi"/>
          <w:snapToGrid w:val="0"/>
        </w:rPr>
        <w:t>Projektu po dobu 10 let od předání a převzetí díla bez vad a nedodělků.</w:t>
      </w:r>
    </w:p>
    <w:p w14:paraId="33A690AA" w14:textId="073BDAF0" w:rsidR="00C05D3E" w:rsidRPr="00876124" w:rsidRDefault="006826A2" w:rsidP="002F70BD">
      <w:pPr>
        <w:widowControl w:val="0"/>
        <w:numPr>
          <w:ilvl w:val="0"/>
          <w:numId w:val="5"/>
        </w:numPr>
        <w:tabs>
          <w:tab w:val="left" w:pos="567"/>
        </w:tabs>
        <w:spacing w:after="120" w:line="240" w:lineRule="auto"/>
        <w:ind w:left="567" w:hanging="567"/>
        <w:jc w:val="both"/>
        <w:rPr>
          <w:rFonts w:asciiTheme="majorHAnsi" w:hAnsiTheme="majorHAnsi" w:cstheme="majorHAnsi"/>
          <w:snapToGrid w:val="0"/>
        </w:rPr>
      </w:pPr>
      <w:r w:rsidRPr="00876124">
        <w:rPr>
          <w:rFonts w:asciiTheme="majorHAnsi" w:hAnsiTheme="majorHAnsi" w:cstheme="majorHAnsi"/>
          <w:snapToGrid w:val="0"/>
        </w:rPr>
        <w:t>Tato smlouva včetně příloh je vyhotovena v</w:t>
      </w:r>
      <w:r w:rsidR="0054116A" w:rsidRPr="00876124">
        <w:rPr>
          <w:rFonts w:asciiTheme="majorHAnsi" w:hAnsiTheme="majorHAnsi" w:cstheme="majorHAnsi"/>
          <w:snapToGrid w:val="0"/>
        </w:rPr>
        <w:t> listinné podobě v</w:t>
      </w:r>
      <w:r w:rsidRPr="00876124">
        <w:rPr>
          <w:rFonts w:asciiTheme="majorHAnsi" w:hAnsiTheme="majorHAnsi" w:cstheme="majorHAnsi"/>
          <w:snapToGrid w:val="0"/>
        </w:rPr>
        <w:t xml:space="preserve">e 4 vyhotoveních s platností originálu, z nichž každá smluvní strana </w:t>
      </w:r>
      <w:proofErr w:type="gramStart"/>
      <w:r w:rsidRPr="00876124">
        <w:rPr>
          <w:rFonts w:asciiTheme="majorHAnsi" w:hAnsiTheme="majorHAnsi" w:cstheme="majorHAnsi"/>
          <w:snapToGrid w:val="0"/>
        </w:rPr>
        <w:t>obdrží</w:t>
      </w:r>
      <w:proofErr w:type="gramEnd"/>
      <w:r w:rsidRPr="00876124">
        <w:rPr>
          <w:rFonts w:asciiTheme="majorHAnsi" w:hAnsiTheme="majorHAnsi" w:cstheme="majorHAnsi"/>
          <w:snapToGrid w:val="0"/>
        </w:rPr>
        <w:t xml:space="preserve"> po 2 vyhotoveních.</w:t>
      </w:r>
      <w:r w:rsidR="00C05D3E" w:rsidRPr="00876124">
        <w:rPr>
          <w:rFonts w:asciiTheme="majorHAnsi" w:hAnsiTheme="majorHAnsi" w:cstheme="majorHAnsi"/>
          <w:snapToGrid w:val="0"/>
        </w:rPr>
        <w:t xml:space="preserve">  </w:t>
      </w:r>
    </w:p>
    <w:p w14:paraId="18088C39" w14:textId="77777777" w:rsidR="006826A2" w:rsidRPr="00E6127A" w:rsidRDefault="006826A2" w:rsidP="00A479A9">
      <w:pPr>
        <w:widowControl w:val="0"/>
        <w:numPr>
          <w:ilvl w:val="0"/>
          <w:numId w:val="5"/>
        </w:numPr>
        <w:spacing w:after="120" w:line="240" w:lineRule="auto"/>
        <w:ind w:left="567" w:hanging="567"/>
        <w:jc w:val="both"/>
        <w:rPr>
          <w:rFonts w:asciiTheme="majorHAnsi" w:hAnsiTheme="majorHAnsi" w:cstheme="majorHAnsi"/>
          <w:snapToGrid w:val="0"/>
        </w:rPr>
      </w:pPr>
      <w:r w:rsidRPr="00E6127A">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1AF81E9B" w14:textId="77777777" w:rsidR="006826A2" w:rsidRPr="00E6127A" w:rsidRDefault="006826A2" w:rsidP="006826A2">
      <w:pPr>
        <w:pStyle w:val="Zkladntext"/>
        <w:spacing w:before="480"/>
        <w:jc w:val="center"/>
        <w:outlineLvl w:val="0"/>
        <w:rPr>
          <w:rFonts w:asciiTheme="majorHAnsi" w:hAnsiTheme="majorHAnsi" w:cstheme="majorHAnsi"/>
          <w:b/>
          <w:bCs/>
          <w:sz w:val="22"/>
          <w:szCs w:val="22"/>
        </w:rPr>
      </w:pPr>
      <w:r w:rsidRPr="00E6127A">
        <w:rPr>
          <w:rFonts w:asciiTheme="majorHAnsi" w:hAnsiTheme="majorHAnsi" w:cstheme="majorHAnsi"/>
          <w:b/>
          <w:bCs/>
          <w:sz w:val="22"/>
          <w:szCs w:val="22"/>
        </w:rPr>
        <w:t>XVII.</w:t>
      </w:r>
    </w:p>
    <w:p w14:paraId="3BBAE71E" w14:textId="77777777" w:rsidR="006826A2" w:rsidRPr="00E6127A" w:rsidRDefault="006826A2" w:rsidP="006826A2">
      <w:pPr>
        <w:pStyle w:val="Zkladntext"/>
        <w:spacing w:after="120"/>
        <w:jc w:val="center"/>
        <w:outlineLvl w:val="0"/>
        <w:rPr>
          <w:rFonts w:asciiTheme="majorHAnsi" w:hAnsiTheme="majorHAnsi" w:cstheme="majorHAnsi"/>
          <w:b/>
          <w:bCs/>
          <w:sz w:val="22"/>
          <w:szCs w:val="22"/>
        </w:rPr>
      </w:pPr>
      <w:r w:rsidRPr="00E6127A">
        <w:rPr>
          <w:rFonts w:asciiTheme="majorHAnsi" w:hAnsiTheme="majorHAnsi" w:cstheme="majorHAnsi"/>
          <w:b/>
          <w:bCs/>
          <w:sz w:val="22"/>
          <w:szCs w:val="22"/>
        </w:rPr>
        <w:t>Přílohy smlouvy</w:t>
      </w:r>
    </w:p>
    <w:p w14:paraId="0C413654" w14:textId="77777777" w:rsidR="006826A2" w:rsidRPr="00E6127A" w:rsidRDefault="006826A2" w:rsidP="006826A2">
      <w:pPr>
        <w:pStyle w:val="Default"/>
        <w:widowControl w:val="0"/>
        <w:spacing w:after="60"/>
        <w:jc w:val="both"/>
        <w:rPr>
          <w:rFonts w:asciiTheme="majorHAnsi" w:hAnsiTheme="majorHAnsi" w:cstheme="majorHAnsi"/>
          <w:i/>
          <w:sz w:val="22"/>
          <w:szCs w:val="22"/>
        </w:rPr>
      </w:pPr>
      <w:r w:rsidRPr="00E6127A">
        <w:rPr>
          <w:rFonts w:asciiTheme="majorHAnsi" w:hAnsiTheme="majorHAnsi" w:cstheme="majorHAnsi"/>
          <w:iCs/>
          <w:sz w:val="22"/>
          <w:szCs w:val="22"/>
        </w:rPr>
        <w:t xml:space="preserve">K této smlouvě jsou připojeny následující přílohy, které bez ohledu na to, zda jsou či nejsou nerozdělitelně spojeny s listinou, na které je obsažena tato smlouva, </w:t>
      </w:r>
      <w:proofErr w:type="gramStart"/>
      <w:r w:rsidRPr="00E6127A">
        <w:rPr>
          <w:rFonts w:asciiTheme="majorHAnsi" w:hAnsiTheme="majorHAnsi" w:cstheme="majorHAnsi"/>
          <w:iCs/>
          <w:sz w:val="22"/>
          <w:szCs w:val="22"/>
        </w:rPr>
        <w:t>tvoří</w:t>
      </w:r>
      <w:proofErr w:type="gramEnd"/>
      <w:r w:rsidRPr="00E6127A">
        <w:rPr>
          <w:rFonts w:asciiTheme="majorHAnsi" w:hAnsiTheme="majorHAnsi" w:cstheme="majorHAnsi"/>
          <w:iCs/>
          <w:sz w:val="22"/>
          <w:szCs w:val="22"/>
        </w:rPr>
        <w:t xml:space="preserve"> neoddělitelnou součást smlouvy:</w:t>
      </w:r>
    </w:p>
    <w:p w14:paraId="3CCDF27B" w14:textId="77777777" w:rsidR="006826A2" w:rsidRPr="00876124" w:rsidRDefault="006826A2" w:rsidP="006826A2">
      <w:pPr>
        <w:pStyle w:val="Zkladntext"/>
        <w:spacing w:before="120"/>
        <w:outlineLvl w:val="0"/>
        <w:rPr>
          <w:rFonts w:asciiTheme="majorHAnsi" w:hAnsiTheme="majorHAnsi" w:cstheme="majorHAnsi"/>
          <w:snapToGrid w:val="0"/>
          <w:sz w:val="22"/>
          <w:szCs w:val="22"/>
        </w:rPr>
      </w:pPr>
      <w:r w:rsidRPr="00876124">
        <w:rPr>
          <w:rFonts w:asciiTheme="majorHAnsi" w:hAnsiTheme="majorHAnsi" w:cstheme="majorHAnsi"/>
          <w:snapToGrid w:val="0"/>
          <w:sz w:val="22"/>
          <w:szCs w:val="22"/>
        </w:rPr>
        <w:t xml:space="preserve">Příloha č. 1 – </w:t>
      </w:r>
      <w:r w:rsidR="0065281A" w:rsidRPr="00876124">
        <w:rPr>
          <w:rFonts w:asciiTheme="majorHAnsi" w:hAnsiTheme="majorHAnsi" w:cstheme="majorHAnsi"/>
          <w:iCs/>
          <w:sz w:val="22"/>
          <w:szCs w:val="22"/>
        </w:rPr>
        <w:t xml:space="preserve">Položkový rozpočet </w:t>
      </w:r>
    </w:p>
    <w:p w14:paraId="43DC3AD7" w14:textId="3FDB8EF2" w:rsidR="006826A2" w:rsidRPr="00876124" w:rsidRDefault="006826A2" w:rsidP="006826A2">
      <w:pPr>
        <w:pStyle w:val="Zkladntext"/>
        <w:spacing w:before="120"/>
        <w:outlineLvl w:val="0"/>
        <w:rPr>
          <w:rFonts w:asciiTheme="majorHAnsi" w:hAnsiTheme="majorHAnsi" w:cstheme="majorHAnsi"/>
          <w:snapToGrid w:val="0"/>
          <w:sz w:val="22"/>
          <w:szCs w:val="22"/>
        </w:rPr>
      </w:pPr>
      <w:r w:rsidRPr="00876124">
        <w:rPr>
          <w:rFonts w:asciiTheme="majorHAnsi" w:hAnsiTheme="majorHAnsi" w:cstheme="majorHAnsi"/>
          <w:snapToGrid w:val="0"/>
          <w:sz w:val="22"/>
          <w:szCs w:val="22"/>
        </w:rPr>
        <w:t xml:space="preserve">Příloha č. 2 – </w:t>
      </w:r>
      <w:r w:rsidR="00D12E3B" w:rsidRPr="00876124">
        <w:rPr>
          <w:rFonts w:asciiTheme="majorHAnsi" w:hAnsiTheme="majorHAnsi" w:cstheme="majorHAnsi"/>
          <w:snapToGrid w:val="0"/>
          <w:sz w:val="22"/>
          <w:szCs w:val="22"/>
        </w:rPr>
        <w:t>Specifikace opčního plnění</w:t>
      </w:r>
    </w:p>
    <w:p w14:paraId="57CCF9E1" w14:textId="77777777" w:rsidR="005F21DB" w:rsidRPr="005F21DB" w:rsidRDefault="005F21DB" w:rsidP="005F21DB">
      <w:pPr>
        <w:spacing w:after="0" w:line="240" w:lineRule="auto"/>
        <w:rPr>
          <w:rFonts w:ascii="Times New Roman" w:eastAsia="Times New Roman" w:hAnsi="Times New Roman" w:cs="Times New Roman"/>
          <w:sz w:val="24"/>
          <w:szCs w:val="24"/>
          <w:lang w:eastAsia="cs-CZ"/>
        </w:rPr>
      </w:pPr>
    </w:p>
    <w:p w14:paraId="0B7BAEBA" w14:textId="77777777" w:rsidR="00F45D28" w:rsidRPr="00E6127A" w:rsidRDefault="00F45D28" w:rsidP="006826A2">
      <w:pPr>
        <w:pStyle w:val="Zkladntext"/>
        <w:jc w:val="center"/>
        <w:outlineLvl w:val="0"/>
        <w:rPr>
          <w:rFonts w:asciiTheme="majorHAnsi" w:hAnsiTheme="majorHAnsi" w:cstheme="majorHAnsi"/>
          <w:snapToGrid w:val="0"/>
          <w:sz w:val="22"/>
          <w:szCs w:val="22"/>
        </w:rPr>
      </w:pPr>
    </w:p>
    <w:p w14:paraId="22EADA0F" w14:textId="77777777" w:rsidR="00950037" w:rsidRPr="00E6127A" w:rsidRDefault="00950037" w:rsidP="00F45D28">
      <w:pPr>
        <w:pStyle w:val="Zkladntext"/>
        <w:spacing w:line="276" w:lineRule="auto"/>
        <w:jc w:val="center"/>
        <w:outlineLvl w:val="0"/>
        <w:rPr>
          <w:rFonts w:asciiTheme="majorHAnsi" w:hAnsiTheme="majorHAnsi" w:cstheme="majorHAnsi"/>
          <w:snapToGrid w:val="0"/>
          <w:sz w:val="22"/>
          <w:szCs w:val="22"/>
        </w:rPr>
      </w:pPr>
    </w:p>
    <w:p w14:paraId="26BC25AD" w14:textId="77777777" w:rsidR="00950037" w:rsidRPr="00E6127A" w:rsidRDefault="00950037" w:rsidP="00950037">
      <w:pPr>
        <w:pStyle w:val="Zkladntext"/>
        <w:spacing w:before="120" w:line="276" w:lineRule="auto"/>
        <w:outlineLvl w:val="0"/>
        <w:rPr>
          <w:rFonts w:asciiTheme="majorHAnsi" w:hAnsiTheme="majorHAnsi" w:cstheme="majorHAnsi"/>
          <w:snapToGrid w:val="0"/>
          <w:sz w:val="22"/>
          <w:szCs w:val="22"/>
        </w:rPr>
      </w:pPr>
      <w:bookmarkStart w:id="6" w:name="_Hlk29285481"/>
      <w:r w:rsidRPr="00E6127A">
        <w:rPr>
          <w:rFonts w:asciiTheme="majorHAnsi" w:hAnsiTheme="majorHAnsi" w:cstheme="majorHAnsi"/>
          <w:snapToGrid w:val="0"/>
          <w:sz w:val="22"/>
          <w:szCs w:val="22"/>
        </w:rPr>
        <w:t>V </w:t>
      </w:r>
      <w:r w:rsidRPr="00E6127A">
        <w:rPr>
          <w:rFonts w:asciiTheme="majorHAnsi" w:hAnsiTheme="majorHAnsi" w:cstheme="majorHAnsi"/>
          <w:snapToGrid w:val="0"/>
          <w:sz w:val="22"/>
          <w:szCs w:val="22"/>
          <w:highlight w:val="yellow"/>
        </w:rPr>
        <w:t>[doplnit]</w:t>
      </w:r>
      <w:r w:rsidR="001A434D" w:rsidRPr="00E6127A">
        <w:rPr>
          <w:rFonts w:asciiTheme="majorHAnsi" w:hAnsiTheme="majorHAnsi" w:cstheme="majorHAnsi"/>
          <w:snapToGrid w:val="0"/>
          <w:sz w:val="22"/>
          <w:szCs w:val="22"/>
        </w:rPr>
        <w:t>,</w:t>
      </w:r>
      <w:r w:rsidRPr="00E6127A">
        <w:rPr>
          <w:rFonts w:asciiTheme="majorHAnsi" w:hAnsiTheme="majorHAnsi" w:cstheme="majorHAnsi"/>
          <w:snapToGrid w:val="0"/>
          <w:sz w:val="22"/>
          <w:szCs w:val="22"/>
        </w:rPr>
        <w:t xml:space="preserve"> </w:t>
      </w:r>
      <w:proofErr w:type="gramStart"/>
      <w:r w:rsidRPr="00E6127A">
        <w:rPr>
          <w:rFonts w:asciiTheme="majorHAnsi" w:hAnsiTheme="majorHAnsi" w:cstheme="majorHAnsi"/>
          <w:snapToGrid w:val="0"/>
          <w:sz w:val="22"/>
          <w:szCs w:val="22"/>
        </w:rPr>
        <w:t xml:space="preserve">dne  </w:t>
      </w:r>
      <w:r w:rsidRPr="00E6127A">
        <w:rPr>
          <w:rFonts w:asciiTheme="majorHAnsi" w:hAnsiTheme="majorHAnsi" w:cstheme="majorHAnsi"/>
          <w:snapToGrid w:val="0"/>
          <w:sz w:val="22"/>
          <w:szCs w:val="22"/>
          <w:highlight w:val="yellow"/>
        </w:rPr>
        <w:t>[</w:t>
      </w:r>
      <w:proofErr w:type="gramEnd"/>
      <w:r w:rsidRPr="00E6127A">
        <w:rPr>
          <w:rFonts w:asciiTheme="majorHAnsi" w:hAnsiTheme="majorHAnsi" w:cstheme="majorHAnsi"/>
          <w:snapToGrid w:val="0"/>
          <w:sz w:val="22"/>
          <w:szCs w:val="22"/>
          <w:highlight w:val="yellow"/>
        </w:rPr>
        <w:t>doplnit]</w:t>
      </w:r>
      <w:r w:rsidRPr="00E6127A">
        <w:rPr>
          <w:rFonts w:asciiTheme="majorHAnsi" w:hAnsiTheme="majorHAnsi" w:cstheme="majorHAnsi"/>
          <w:snapToGrid w:val="0"/>
          <w:sz w:val="22"/>
          <w:szCs w:val="22"/>
        </w:rPr>
        <w:tab/>
      </w:r>
      <w:r w:rsidRPr="00E6127A">
        <w:rPr>
          <w:rFonts w:asciiTheme="majorHAnsi" w:hAnsiTheme="majorHAnsi" w:cstheme="majorHAnsi"/>
          <w:snapToGrid w:val="0"/>
          <w:sz w:val="22"/>
          <w:szCs w:val="22"/>
        </w:rPr>
        <w:tab/>
      </w:r>
      <w:r w:rsidRPr="00E6127A">
        <w:rPr>
          <w:rFonts w:asciiTheme="majorHAnsi" w:hAnsiTheme="majorHAnsi" w:cstheme="majorHAnsi"/>
          <w:snapToGrid w:val="0"/>
          <w:sz w:val="22"/>
          <w:szCs w:val="22"/>
        </w:rPr>
        <w:tab/>
      </w:r>
      <w:r w:rsidRPr="00E6127A">
        <w:rPr>
          <w:rFonts w:asciiTheme="majorHAnsi" w:hAnsiTheme="majorHAnsi" w:cstheme="majorHAnsi"/>
          <w:snapToGrid w:val="0"/>
          <w:sz w:val="22"/>
          <w:szCs w:val="22"/>
        </w:rPr>
        <w:tab/>
        <w:t>V </w:t>
      </w:r>
      <w:sdt>
        <w:sdtPr>
          <w:rPr>
            <w:rFonts w:asciiTheme="majorHAnsi" w:hAnsiTheme="majorHAnsi" w:cstheme="majorHAnsi"/>
            <w:snapToGrid w:val="0"/>
            <w:sz w:val="22"/>
            <w:szCs w:val="22"/>
          </w:rPr>
          <w:id w:val="-498892634"/>
          <w:placeholder>
            <w:docPart w:val="5ADEEBC8C48C4A1F9F6590EE67402627"/>
          </w:placeholder>
          <w:showingPlcHdr/>
        </w:sdtPr>
        <w:sdtContent>
          <w:r w:rsidR="0028245D" w:rsidRPr="00E6127A">
            <w:rPr>
              <w:rStyle w:val="Zstupntext"/>
              <w:rFonts w:asciiTheme="majorHAnsi" w:hAnsiTheme="majorHAnsi" w:cstheme="majorHAnsi"/>
              <w:sz w:val="22"/>
              <w:szCs w:val="22"/>
              <w:highlight w:val="yellow"/>
            </w:rPr>
            <w:t>Místo.</w:t>
          </w:r>
        </w:sdtContent>
      </w:sdt>
      <w:r w:rsidR="001A434D" w:rsidRPr="00E6127A">
        <w:rPr>
          <w:rFonts w:asciiTheme="majorHAnsi" w:hAnsiTheme="majorHAnsi" w:cstheme="majorHAnsi"/>
          <w:sz w:val="22"/>
          <w:szCs w:val="22"/>
        </w:rPr>
        <w:t xml:space="preserve">, </w:t>
      </w:r>
      <w:r w:rsidRPr="00E6127A">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Content>
          <w:r w:rsidR="0028245D" w:rsidRPr="00E6127A">
            <w:rPr>
              <w:rStyle w:val="Zstupntext"/>
              <w:rFonts w:asciiTheme="majorHAnsi" w:hAnsiTheme="majorHAnsi" w:cstheme="majorHAnsi"/>
              <w:sz w:val="22"/>
              <w:szCs w:val="22"/>
              <w:highlight w:val="yellow"/>
            </w:rPr>
            <w:t>Datum.</w:t>
          </w:r>
        </w:sdtContent>
      </w:sdt>
    </w:p>
    <w:p w14:paraId="1AFE287B" w14:textId="77777777" w:rsidR="00950037" w:rsidRPr="00E6127A"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2363A6DD" w14:textId="77777777" w:rsidR="00950037" w:rsidRPr="00E6127A"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41053E42" w14:textId="77777777" w:rsidR="00950037" w:rsidRPr="00E6127A" w:rsidRDefault="00950037" w:rsidP="00950037">
      <w:pPr>
        <w:pStyle w:val="Zkladntext"/>
        <w:tabs>
          <w:tab w:val="left" w:pos="4962"/>
        </w:tabs>
        <w:spacing w:line="276" w:lineRule="auto"/>
        <w:outlineLvl w:val="0"/>
        <w:rPr>
          <w:rFonts w:asciiTheme="majorHAnsi" w:hAnsiTheme="majorHAnsi" w:cstheme="majorHAnsi"/>
          <w:sz w:val="22"/>
          <w:szCs w:val="22"/>
        </w:rPr>
      </w:pPr>
      <w:r w:rsidRPr="00E6127A">
        <w:rPr>
          <w:rFonts w:asciiTheme="majorHAnsi" w:hAnsiTheme="majorHAnsi" w:cstheme="majorHAnsi"/>
          <w:sz w:val="22"/>
          <w:szCs w:val="22"/>
        </w:rPr>
        <w:t>…………………………………………………</w:t>
      </w:r>
      <w:r w:rsidRPr="00E6127A">
        <w:rPr>
          <w:rFonts w:asciiTheme="majorHAnsi" w:hAnsiTheme="majorHAnsi" w:cstheme="majorHAnsi"/>
          <w:sz w:val="22"/>
          <w:szCs w:val="22"/>
        </w:rPr>
        <w:tab/>
        <w:t>…………………………………………………</w:t>
      </w:r>
    </w:p>
    <w:p w14:paraId="013238E1" w14:textId="0EC1B3A6" w:rsidR="00950037" w:rsidRPr="00E6127A" w:rsidRDefault="002F70BD" w:rsidP="00950037">
      <w:pPr>
        <w:pStyle w:val="Zkladntext"/>
        <w:tabs>
          <w:tab w:val="left" w:pos="4962"/>
        </w:tabs>
        <w:spacing w:line="276" w:lineRule="auto"/>
        <w:outlineLvl w:val="0"/>
        <w:rPr>
          <w:rFonts w:asciiTheme="majorHAnsi" w:eastAsia="Calibri" w:hAnsiTheme="majorHAnsi" w:cstheme="majorHAnsi"/>
          <w:b/>
          <w:sz w:val="22"/>
          <w:szCs w:val="22"/>
        </w:rPr>
      </w:pPr>
      <w:r w:rsidRPr="00E6127A">
        <w:rPr>
          <w:rFonts w:asciiTheme="majorHAnsi" w:hAnsiTheme="majorHAnsi" w:cstheme="majorHAnsi"/>
          <w:b/>
          <w:snapToGrid w:val="0"/>
          <w:sz w:val="22"/>
          <w:szCs w:val="22"/>
        </w:rPr>
        <w:t>Bc. Th. Vladislav Brokeš</w:t>
      </w:r>
      <w:r w:rsidR="00381274">
        <w:rPr>
          <w:rFonts w:asciiTheme="majorHAnsi" w:hAnsiTheme="majorHAnsi" w:cstheme="majorHAnsi"/>
          <w:b/>
          <w:snapToGrid w:val="0"/>
          <w:sz w:val="22"/>
          <w:szCs w:val="22"/>
        </w:rPr>
        <w:t>, Ph.D.</w:t>
      </w:r>
      <w:r w:rsidRPr="00E6127A" w:rsidDel="002F70BD">
        <w:rPr>
          <w:rFonts w:asciiTheme="majorHAnsi" w:hAnsiTheme="majorHAnsi" w:cstheme="majorHAnsi"/>
          <w:b/>
          <w:snapToGrid w:val="0"/>
          <w:sz w:val="22"/>
          <w:szCs w:val="22"/>
        </w:rPr>
        <w:t xml:space="preserve"> </w:t>
      </w:r>
      <w:r w:rsidR="00950037" w:rsidRPr="00E6127A">
        <w:rPr>
          <w:rFonts w:asciiTheme="majorHAnsi" w:eastAsia="Calibri" w:hAnsiTheme="majorHAnsi" w:cstheme="majorHAnsi"/>
          <w:b/>
          <w:sz w:val="22"/>
          <w:szCs w:val="22"/>
        </w:rPr>
        <w:tab/>
      </w:r>
      <w:sdt>
        <w:sdtPr>
          <w:rPr>
            <w:rFonts w:asciiTheme="majorHAnsi" w:eastAsia="Calibri" w:hAnsiTheme="majorHAnsi" w:cstheme="majorHAnsi"/>
            <w:b/>
            <w:sz w:val="22"/>
            <w:szCs w:val="22"/>
          </w:rPr>
          <w:id w:val="-1889796736"/>
          <w:placeholder>
            <w:docPart w:val="82D9F242BE6B47CAA830763439419211"/>
          </w:placeholder>
          <w:showingPlcHdr/>
        </w:sdtPr>
        <w:sdtContent>
          <w:r w:rsidR="0028245D" w:rsidRPr="00E6127A">
            <w:rPr>
              <w:rStyle w:val="Zstupntext"/>
              <w:rFonts w:asciiTheme="majorHAnsi" w:hAnsiTheme="majorHAnsi" w:cstheme="majorHAnsi"/>
              <w:b/>
              <w:bCs/>
              <w:sz w:val="22"/>
              <w:szCs w:val="22"/>
              <w:highlight w:val="yellow"/>
            </w:rPr>
            <w:t>Jméno a příjmení</w:t>
          </w:r>
          <w:r w:rsidR="0028245D" w:rsidRPr="00E6127A">
            <w:rPr>
              <w:rStyle w:val="Zstupntext"/>
              <w:rFonts w:asciiTheme="majorHAnsi" w:hAnsiTheme="majorHAnsi" w:cstheme="majorHAnsi"/>
              <w:sz w:val="22"/>
              <w:szCs w:val="22"/>
              <w:highlight w:val="yellow"/>
            </w:rPr>
            <w:t>.</w:t>
          </w:r>
        </w:sdtContent>
      </w:sdt>
    </w:p>
    <w:p w14:paraId="7EBCCD7A" w14:textId="77777777" w:rsidR="00950037" w:rsidRPr="00E6127A" w:rsidRDefault="002F70BD" w:rsidP="00950037">
      <w:pPr>
        <w:tabs>
          <w:tab w:val="center" w:pos="993"/>
        </w:tabs>
        <w:spacing w:line="276" w:lineRule="auto"/>
        <w:rPr>
          <w:rFonts w:asciiTheme="majorHAnsi" w:eastAsia="Calibri" w:hAnsiTheme="majorHAnsi" w:cstheme="majorHAnsi"/>
        </w:rPr>
      </w:pPr>
      <w:r w:rsidRPr="00E6127A">
        <w:rPr>
          <w:rFonts w:asciiTheme="majorHAnsi" w:hAnsiTheme="majorHAnsi" w:cstheme="majorHAnsi"/>
          <w:snapToGrid w:val="0"/>
        </w:rPr>
        <w:t>arciděkan</w:t>
      </w:r>
      <w:r w:rsidR="00950037" w:rsidRPr="00E6127A">
        <w:rPr>
          <w:rFonts w:asciiTheme="majorHAnsi" w:hAnsiTheme="majorHAnsi" w:cstheme="majorHAnsi"/>
          <w:snapToGrid w:val="0"/>
        </w:rPr>
        <w:tab/>
      </w:r>
      <w:r w:rsidR="00950037" w:rsidRPr="00E6127A">
        <w:rPr>
          <w:rFonts w:asciiTheme="majorHAnsi" w:hAnsiTheme="majorHAnsi" w:cstheme="majorHAnsi"/>
        </w:rPr>
        <w:tab/>
      </w:r>
      <w:r w:rsidR="00950037" w:rsidRPr="00E6127A">
        <w:rPr>
          <w:rFonts w:asciiTheme="majorHAnsi" w:hAnsiTheme="majorHAnsi" w:cstheme="majorHAnsi"/>
        </w:rPr>
        <w:tab/>
      </w:r>
      <w:r w:rsidR="00950037" w:rsidRPr="00E6127A">
        <w:rPr>
          <w:rFonts w:asciiTheme="majorHAnsi" w:eastAsia="Calibri" w:hAnsiTheme="majorHAnsi" w:cstheme="majorHAnsi"/>
        </w:rPr>
        <w:tab/>
      </w:r>
      <w:r w:rsidR="00950037" w:rsidRPr="00E6127A">
        <w:rPr>
          <w:rFonts w:asciiTheme="majorHAnsi" w:eastAsia="Calibri" w:hAnsiTheme="majorHAnsi" w:cstheme="majorHAnsi"/>
        </w:rPr>
        <w:tab/>
      </w:r>
      <w:r w:rsidR="00950037" w:rsidRPr="00E6127A">
        <w:rPr>
          <w:rFonts w:asciiTheme="majorHAnsi" w:eastAsia="Calibri" w:hAnsiTheme="majorHAnsi" w:cstheme="majorHAnsi"/>
        </w:rPr>
        <w:tab/>
      </w:r>
      <w:r w:rsidR="00950037" w:rsidRPr="00E6127A">
        <w:rPr>
          <w:rFonts w:asciiTheme="majorHAnsi" w:eastAsia="Calibri" w:hAnsiTheme="majorHAnsi" w:cstheme="majorHAnsi"/>
        </w:rPr>
        <w:tab/>
      </w:r>
      <w:sdt>
        <w:sdtPr>
          <w:rPr>
            <w:rFonts w:asciiTheme="majorHAnsi" w:eastAsia="Calibri" w:hAnsiTheme="majorHAnsi" w:cstheme="majorHAnsi"/>
          </w:rPr>
          <w:id w:val="-360051260"/>
          <w:placeholder>
            <w:docPart w:val="689EE6B8C7E94F89A2BFF6ECF3C05DCC"/>
          </w:placeholder>
          <w:showingPlcHdr/>
        </w:sdtPr>
        <w:sdtContent>
          <w:r w:rsidR="0028245D" w:rsidRPr="00E6127A">
            <w:rPr>
              <w:rStyle w:val="Zstupntext"/>
              <w:rFonts w:asciiTheme="majorHAnsi" w:hAnsiTheme="majorHAnsi" w:cstheme="majorHAnsi"/>
              <w:highlight w:val="yellow"/>
            </w:rPr>
            <w:t>titul, ze kterého jedná.</w:t>
          </w:r>
        </w:sdtContent>
      </w:sdt>
    </w:p>
    <w:p w14:paraId="2C23B4F0" w14:textId="730B2BD5" w:rsidR="00950037" w:rsidRDefault="00950037" w:rsidP="00487A36">
      <w:pPr>
        <w:spacing w:line="276" w:lineRule="auto"/>
        <w:rPr>
          <w:rFonts w:asciiTheme="majorHAnsi" w:eastAsia="Calibri" w:hAnsiTheme="majorHAnsi" w:cstheme="majorHAnsi"/>
        </w:rPr>
      </w:pPr>
      <w:r w:rsidRPr="00E6127A">
        <w:rPr>
          <w:rFonts w:asciiTheme="majorHAnsi" w:eastAsia="Calibri" w:hAnsiTheme="majorHAnsi" w:cstheme="majorHAnsi"/>
        </w:rPr>
        <w:t xml:space="preserve">za </w:t>
      </w:r>
      <w:r w:rsidR="006363CA" w:rsidRPr="00E6127A">
        <w:rPr>
          <w:rFonts w:asciiTheme="majorHAnsi" w:eastAsia="Calibri" w:hAnsiTheme="majorHAnsi" w:cstheme="majorHAnsi"/>
        </w:rPr>
        <w:t>objednatele</w:t>
      </w:r>
      <w:r w:rsidR="00756DE2" w:rsidRPr="00E6127A">
        <w:rPr>
          <w:rFonts w:asciiTheme="majorHAnsi" w:eastAsia="Calibri" w:hAnsiTheme="majorHAnsi" w:cstheme="majorHAnsi"/>
        </w:rPr>
        <w:tab/>
      </w:r>
      <w:r w:rsidR="00756DE2" w:rsidRPr="00E6127A">
        <w:rPr>
          <w:rFonts w:asciiTheme="majorHAnsi" w:eastAsia="Calibri" w:hAnsiTheme="majorHAnsi" w:cstheme="majorHAnsi"/>
        </w:rPr>
        <w:tab/>
      </w:r>
      <w:r w:rsidR="00756DE2" w:rsidRPr="00E6127A">
        <w:rPr>
          <w:rFonts w:asciiTheme="majorHAnsi" w:eastAsia="Calibri" w:hAnsiTheme="majorHAnsi" w:cstheme="majorHAnsi"/>
        </w:rPr>
        <w:tab/>
      </w:r>
      <w:r w:rsidRPr="00E6127A">
        <w:rPr>
          <w:rFonts w:asciiTheme="majorHAnsi" w:eastAsia="Calibri" w:hAnsiTheme="majorHAnsi" w:cstheme="majorHAnsi"/>
        </w:rPr>
        <w:tab/>
      </w:r>
      <w:r w:rsidRPr="00E6127A">
        <w:rPr>
          <w:rFonts w:asciiTheme="majorHAnsi" w:eastAsia="Calibri" w:hAnsiTheme="majorHAnsi" w:cstheme="majorHAnsi"/>
        </w:rPr>
        <w:tab/>
      </w:r>
      <w:r w:rsidRPr="00E6127A">
        <w:rPr>
          <w:rFonts w:asciiTheme="majorHAnsi" w:eastAsia="Calibri" w:hAnsiTheme="majorHAnsi" w:cstheme="majorHAnsi"/>
        </w:rPr>
        <w:tab/>
        <w:t xml:space="preserve">za </w:t>
      </w:r>
      <w:r w:rsidR="006363CA" w:rsidRPr="00E6127A">
        <w:rPr>
          <w:rFonts w:asciiTheme="majorHAnsi" w:eastAsia="Calibri" w:hAnsiTheme="majorHAnsi" w:cstheme="majorHAnsi"/>
        </w:rPr>
        <w:t>zhotovitele</w:t>
      </w:r>
      <w:bookmarkEnd w:id="6"/>
    </w:p>
    <w:p w14:paraId="0E9D8437" w14:textId="4F3DAA02" w:rsidR="003E45BE" w:rsidRDefault="003E45BE" w:rsidP="00487A36">
      <w:pPr>
        <w:spacing w:line="276" w:lineRule="auto"/>
        <w:rPr>
          <w:rFonts w:asciiTheme="majorHAnsi" w:hAnsiTheme="majorHAnsi" w:cstheme="majorHAnsi"/>
        </w:rPr>
      </w:pPr>
    </w:p>
    <w:p w14:paraId="4AC22F18" w14:textId="77777777" w:rsidR="003E45BE" w:rsidRPr="00876124" w:rsidRDefault="003E45BE" w:rsidP="003E45BE">
      <w:pPr>
        <w:pStyle w:val="Zkladntext"/>
        <w:spacing w:before="120"/>
        <w:outlineLvl w:val="0"/>
        <w:rPr>
          <w:rFonts w:asciiTheme="majorHAnsi" w:hAnsiTheme="majorHAnsi" w:cstheme="majorHAnsi"/>
          <w:snapToGrid w:val="0"/>
          <w:sz w:val="22"/>
          <w:szCs w:val="22"/>
        </w:rPr>
      </w:pPr>
      <w:r w:rsidRPr="00876124">
        <w:rPr>
          <w:rFonts w:asciiTheme="majorHAnsi" w:hAnsiTheme="majorHAnsi" w:cstheme="majorHAnsi"/>
          <w:snapToGrid w:val="0"/>
          <w:sz w:val="22"/>
          <w:szCs w:val="22"/>
        </w:rPr>
        <w:t>Schvalovací doložka:</w:t>
      </w:r>
    </w:p>
    <w:p w14:paraId="16958449" w14:textId="65FBD3FF" w:rsidR="003E45BE" w:rsidRPr="00876124" w:rsidRDefault="003E45BE" w:rsidP="003E45BE">
      <w:pPr>
        <w:pStyle w:val="Zkladntext"/>
        <w:spacing w:before="120"/>
        <w:outlineLvl w:val="0"/>
        <w:rPr>
          <w:rFonts w:asciiTheme="majorHAnsi" w:hAnsiTheme="majorHAnsi" w:cstheme="majorHAnsi"/>
          <w:snapToGrid w:val="0"/>
          <w:sz w:val="22"/>
          <w:szCs w:val="22"/>
        </w:rPr>
      </w:pPr>
      <w:r w:rsidRPr="00876124">
        <w:rPr>
          <w:rFonts w:asciiTheme="majorHAnsi" w:hAnsiTheme="majorHAnsi" w:cstheme="majorHAnsi"/>
          <w:snapToGrid w:val="0"/>
          <w:sz w:val="22"/>
          <w:szCs w:val="22"/>
        </w:rPr>
        <w:t>Tato smlouva byla schválena Biskupstvím králov</w:t>
      </w:r>
      <w:r w:rsidR="003139DC">
        <w:rPr>
          <w:rFonts w:asciiTheme="majorHAnsi" w:hAnsiTheme="majorHAnsi" w:cstheme="majorHAnsi"/>
          <w:snapToGrid w:val="0"/>
          <w:sz w:val="22"/>
          <w:szCs w:val="22"/>
        </w:rPr>
        <w:t>é</w:t>
      </w:r>
      <w:r w:rsidRPr="00876124">
        <w:rPr>
          <w:rFonts w:asciiTheme="majorHAnsi" w:hAnsiTheme="majorHAnsi" w:cstheme="majorHAnsi"/>
          <w:snapToGrid w:val="0"/>
          <w:sz w:val="22"/>
          <w:szCs w:val="22"/>
        </w:rPr>
        <w:t xml:space="preserve">hradeckým, IČ: 00445134, Velké 35/44, 500 01 Hradec Králové, </w:t>
      </w:r>
      <w:r w:rsidR="0061088C">
        <w:rPr>
          <w:rFonts w:asciiTheme="majorHAnsi" w:hAnsiTheme="majorHAnsi" w:cstheme="majorHAnsi"/>
          <w:snapToGrid w:val="0"/>
          <w:sz w:val="22"/>
          <w:szCs w:val="22"/>
        </w:rPr>
        <w:t>č.j. …………….</w:t>
      </w:r>
    </w:p>
    <w:p w14:paraId="0100B2D3" w14:textId="77777777" w:rsidR="003E45BE" w:rsidRPr="00876124" w:rsidRDefault="003E45BE" w:rsidP="003E45BE">
      <w:pPr>
        <w:pStyle w:val="Zkladntext"/>
        <w:spacing w:before="120"/>
        <w:outlineLvl w:val="0"/>
        <w:rPr>
          <w:rFonts w:asciiTheme="majorHAnsi" w:hAnsiTheme="majorHAnsi" w:cstheme="majorHAnsi"/>
          <w:snapToGrid w:val="0"/>
          <w:sz w:val="22"/>
          <w:szCs w:val="22"/>
        </w:rPr>
      </w:pPr>
    </w:p>
    <w:p w14:paraId="12D8F503" w14:textId="1B442175" w:rsidR="003E45BE" w:rsidRPr="00876124" w:rsidRDefault="003E45BE" w:rsidP="003E45BE">
      <w:pPr>
        <w:pStyle w:val="Zkladntext"/>
        <w:spacing w:before="120"/>
        <w:outlineLvl w:val="0"/>
        <w:rPr>
          <w:rFonts w:asciiTheme="majorHAnsi" w:hAnsiTheme="majorHAnsi" w:cstheme="majorHAnsi"/>
          <w:snapToGrid w:val="0"/>
          <w:sz w:val="22"/>
          <w:szCs w:val="22"/>
        </w:rPr>
      </w:pPr>
      <w:r w:rsidRPr="00876124">
        <w:rPr>
          <w:rFonts w:asciiTheme="majorHAnsi" w:hAnsiTheme="majorHAnsi" w:cstheme="majorHAnsi"/>
          <w:snapToGrid w:val="0"/>
          <w:sz w:val="22"/>
          <w:szCs w:val="22"/>
        </w:rPr>
        <w:t>V Hradci Králové dne ……………………………   ____________________________________________</w:t>
      </w:r>
    </w:p>
    <w:p w14:paraId="5B03A9C6" w14:textId="6DF98152" w:rsidR="006C7122" w:rsidRPr="006C7122" w:rsidRDefault="006C7122" w:rsidP="006C7122">
      <w:pPr>
        <w:pStyle w:val="Zkladntext"/>
        <w:tabs>
          <w:tab w:val="center" w:pos="6237"/>
        </w:tabs>
        <w:spacing w:before="120"/>
        <w:outlineLvl w:val="0"/>
        <w:rPr>
          <w:rFonts w:asciiTheme="majorHAnsi" w:hAnsiTheme="majorHAnsi" w:cstheme="majorHAnsi"/>
          <w:b/>
          <w:bCs/>
          <w:snapToGrid w:val="0"/>
          <w:sz w:val="22"/>
          <w:szCs w:val="22"/>
        </w:rPr>
      </w:pPr>
      <w:r>
        <w:rPr>
          <w:rFonts w:asciiTheme="majorHAnsi" w:hAnsiTheme="majorHAnsi" w:cstheme="majorHAnsi"/>
          <w:snapToGrid w:val="0"/>
          <w:sz w:val="22"/>
          <w:szCs w:val="22"/>
        </w:rPr>
        <w:tab/>
      </w:r>
      <w:r w:rsidR="00786846" w:rsidRPr="006C7122">
        <w:rPr>
          <w:rFonts w:asciiTheme="majorHAnsi" w:hAnsiTheme="majorHAnsi" w:cstheme="majorHAnsi"/>
          <w:b/>
          <w:bCs/>
          <w:snapToGrid w:val="0"/>
          <w:sz w:val="22"/>
          <w:szCs w:val="22"/>
        </w:rPr>
        <w:t>Mons. Jan Vokál</w:t>
      </w:r>
    </w:p>
    <w:p w14:paraId="42BE6C84" w14:textId="19F18736" w:rsidR="003E45BE" w:rsidRPr="00876124" w:rsidRDefault="006C7122" w:rsidP="006C7122">
      <w:pPr>
        <w:pStyle w:val="Zkladntext"/>
        <w:tabs>
          <w:tab w:val="center" w:pos="6237"/>
        </w:tabs>
        <w:outlineLvl w:val="0"/>
        <w:rPr>
          <w:rFonts w:asciiTheme="majorHAnsi" w:hAnsiTheme="majorHAnsi" w:cstheme="majorHAnsi"/>
          <w:snapToGrid w:val="0"/>
          <w:sz w:val="22"/>
          <w:szCs w:val="22"/>
        </w:rPr>
      </w:pPr>
      <w:r>
        <w:rPr>
          <w:rFonts w:asciiTheme="majorHAnsi" w:hAnsiTheme="majorHAnsi" w:cstheme="majorHAnsi"/>
          <w:snapToGrid w:val="0"/>
          <w:sz w:val="22"/>
          <w:szCs w:val="22"/>
        </w:rPr>
        <w:tab/>
      </w:r>
      <w:r w:rsidR="003E45BE" w:rsidRPr="00876124">
        <w:rPr>
          <w:rFonts w:asciiTheme="majorHAnsi" w:hAnsiTheme="majorHAnsi" w:cstheme="majorHAnsi"/>
          <w:snapToGrid w:val="0"/>
          <w:sz w:val="22"/>
          <w:szCs w:val="22"/>
        </w:rPr>
        <w:t>diecézní biskup</w:t>
      </w:r>
    </w:p>
    <w:p w14:paraId="0BAFDB58" w14:textId="57574A17" w:rsidR="003E45BE" w:rsidRPr="00E6127A" w:rsidRDefault="003E45BE" w:rsidP="003E45BE">
      <w:pPr>
        <w:spacing w:line="276" w:lineRule="auto"/>
        <w:rPr>
          <w:rFonts w:asciiTheme="majorHAnsi" w:hAnsiTheme="majorHAnsi" w:cstheme="majorHAnsi"/>
        </w:rPr>
      </w:pPr>
    </w:p>
    <w:sectPr w:rsidR="003E45BE" w:rsidRPr="00E6127A" w:rsidSect="00393720">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264B" w14:textId="77777777" w:rsidR="00FF3951" w:rsidRDefault="00FF3951" w:rsidP="002C4725">
      <w:pPr>
        <w:spacing w:after="0" w:line="240" w:lineRule="auto"/>
      </w:pPr>
      <w:r>
        <w:separator/>
      </w:r>
    </w:p>
  </w:endnote>
  <w:endnote w:type="continuationSeparator" w:id="0">
    <w:p w14:paraId="263E9004" w14:textId="77777777" w:rsidR="00FF3951" w:rsidRDefault="00FF3951"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4CD2" w14:textId="77777777" w:rsidR="00DD0A15" w:rsidRDefault="00DD0A15" w:rsidP="004B6AE8">
    <w:pPr>
      <w:pStyle w:val="Zpat"/>
      <w:pBdr>
        <w:bottom w:val="single" w:sz="6" w:space="1" w:color="auto"/>
      </w:pBdr>
      <w:jc w:val="right"/>
      <w:rPr>
        <w:rFonts w:asciiTheme="majorHAnsi" w:hAnsiTheme="majorHAnsi" w:cstheme="majorHAnsi"/>
        <w:sz w:val="20"/>
      </w:rPr>
    </w:pPr>
  </w:p>
  <w:p w14:paraId="4680DDDE" w14:textId="77777777" w:rsidR="00DD0A15" w:rsidRPr="004B6AE8" w:rsidRDefault="00DD0A15"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Pr>
        <w:rFonts w:asciiTheme="majorHAnsi" w:hAnsiTheme="majorHAnsi" w:cstheme="majorHAnsi"/>
        <w:sz w:val="20"/>
      </w:rPr>
      <w:tab/>
    </w:r>
    <w:r>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Content>
        <w:r w:rsidRPr="004B6AE8">
          <w:rPr>
            <w:rFonts w:asciiTheme="majorHAnsi" w:hAnsiTheme="majorHAnsi" w:cstheme="majorHAnsi"/>
            <w:sz w:val="20"/>
          </w:rPr>
          <w:fldChar w:fldCharType="begin"/>
        </w:r>
        <w:r w:rsidRPr="004B6AE8">
          <w:rPr>
            <w:rFonts w:asciiTheme="majorHAnsi" w:hAnsiTheme="majorHAnsi" w:cstheme="majorHAnsi"/>
            <w:sz w:val="20"/>
          </w:rPr>
          <w:instrText>PAGE   \* MERGEFORMAT</w:instrText>
        </w:r>
        <w:r w:rsidRPr="004B6AE8">
          <w:rPr>
            <w:rFonts w:asciiTheme="majorHAnsi" w:hAnsiTheme="majorHAnsi" w:cstheme="majorHAnsi"/>
            <w:sz w:val="20"/>
          </w:rPr>
          <w:fldChar w:fldCharType="separate"/>
        </w:r>
        <w:r w:rsidR="00F51CFD">
          <w:rPr>
            <w:rFonts w:asciiTheme="majorHAnsi" w:hAnsiTheme="majorHAnsi" w:cstheme="majorHAnsi"/>
            <w:noProof/>
            <w:sz w:val="20"/>
          </w:rPr>
          <w:t>30</w:t>
        </w:r>
        <w:r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EF02" w14:textId="77777777" w:rsidR="00DD0A15" w:rsidRDefault="00DD0A15">
    <w:pPr>
      <w:pStyle w:val="Zpat"/>
    </w:pPr>
    <w:r>
      <w:rPr>
        <w:noProof/>
        <w:lang w:eastAsia="cs-CZ"/>
      </w:rPr>
      <w:drawing>
        <wp:anchor distT="0" distB="0" distL="114300" distR="114300" simplePos="0" relativeHeight="251661312" behindDoc="0" locked="0" layoutInCell="1" allowOverlap="1" wp14:anchorId="68B2DDBE" wp14:editId="30F1BC3C">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F721" w14:textId="77777777" w:rsidR="00FF3951" w:rsidRDefault="00FF3951" w:rsidP="002C4725">
      <w:pPr>
        <w:spacing w:after="0" w:line="240" w:lineRule="auto"/>
      </w:pPr>
      <w:r>
        <w:separator/>
      </w:r>
    </w:p>
  </w:footnote>
  <w:footnote w:type="continuationSeparator" w:id="0">
    <w:p w14:paraId="762DD3B0" w14:textId="77777777" w:rsidR="00FF3951" w:rsidRDefault="00FF3951"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1F83" w14:textId="77777777" w:rsidR="00DD0A15" w:rsidRPr="000F0B57" w:rsidRDefault="00DD0A15" w:rsidP="00B578C5">
    <w:pPr>
      <w:pStyle w:val="Zhlav"/>
    </w:pPr>
    <w:r>
      <w:rPr>
        <w:noProof/>
        <w:lang w:eastAsia="cs-CZ"/>
      </w:rPr>
      <w:drawing>
        <wp:anchor distT="0" distB="0" distL="114300" distR="114300" simplePos="0" relativeHeight="251658240" behindDoc="1" locked="0" layoutInCell="1" allowOverlap="1" wp14:anchorId="365F3588" wp14:editId="7D956E3C">
          <wp:simplePos x="0" y="0"/>
          <wp:positionH relativeFrom="column">
            <wp:posOffset>1738630</wp:posOffset>
          </wp:positionH>
          <wp:positionV relativeFrom="paragraph">
            <wp:posOffset>-201930</wp:posOffset>
          </wp:positionV>
          <wp:extent cx="2235642" cy="918210"/>
          <wp:effectExtent l="0" t="0" r="0" b="0"/>
          <wp:wrapTight wrapText="bothSides">
            <wp:wrapPolygon edited="0">
              <wp:start x="0" y="0"/>
              <wp:lineTo x="0" y="21062"/>
              <wp:lineTo x="21355" y="21062"/>
              <wp:lineTo x="21355" y="0"/>
              <wp:lineTo x="0" y="0"/>
            </wp:wrapPolygon>
          </wp:wrapTight>
          <wp:docPr id="3" name="Obrázek 3" descr="EEA/Norway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A/Norway Gra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642" cy="918210"/>
                  </a:xfrm>
                  <a:prstGeom prst="rect">
                    <a:avLst/>
                  </a:prstGeom>
                  <a:noFill/>
                  <a:ln>
                    <a:noFill/>
                  </a:ln>
                </pic:spPr>
              </pic:pic>
            </a:graphicData>
          </a:graphic>
        </wp:anchor>
      </w:drawing>
    </w:r>
  </w:p>
  <w:p w14:paraId="763EAE3E" w14:textId="77777777" w:rsidR="00DD0A15" w:rsidRPr="000D388A" w:rsidRDefault="00DD0A15" w:rsidP="000D38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425"/>
        </w:tabs>
        <w:ind w:left="785"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08C21FC"/>
    <w:multiLevelType w:val="hybridMultilevel"/>
    <w:tmpl w:val="CC8A798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13174E2"/>
    <w:multiLevelType w:val="multilevel"/>
    <w:tmpl w:val="97BEC6E8"/>
    <w:lvl w:ilvl="0">
      <w:start w:val="1"/>
      <w:numFmt w:val="upperRoman"/>
      <w:lvlText w:val="%1."/>
      <w:lvlJc w:val="righ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563454B"/>
    <w:multiLevelType w:val="multilevel"/>
    <w:tmpl w:val="38CA097A"/>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8B3780"/>
    <w:multiLevelType w:val="hybridMultilevel"/>
    <w:tmpl w:val="CAA23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0BB55BB7"/>
    <w:multiLevelType w:val="hybridMultilevel"/>
    <w:tmpl w:val="6DD87D5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0BEF1063"/>
    <w:multiLevelType w:val="multilevel"/>
    <w:tmpl w:val="383A7334"/>
    <w:lvl w:ilvl="0">
      <w:start w:val="1"/>
      <w:numFmt w:val="lowerLetter"/>
      <w:lvlText w:val="%1)"/>
      <w:lvlJc w:val="left"/>
      <w:pPr>
        <w:tabs>
          <w:tab w:val="num" w:pos="0"/>
        </w:tabs>
        <w:ind w:left="720" w:hanging="360"/>
      </w:pPr>
      <w:rPr>
        <w:rFonts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D40FEB"/>
    <w:multiLevelType w:val="hybridMultilevel"/>
    <w:tmpl w:val="12A00614"/>
    <w:lvl w:ilvl="0" w:tplc="FFFFFFFF">
      <w:start w:val="1"/>
      <w:numFmt w:val="decimal"/>
      <w:lvlText w:val="%1."/>
      <w:lvlJc w:val="left"/>
      <w:pPr>
        <w:ind w:left="465" w:hanging="465"/>
      </w:pPr>
      <w:rPr>
        <w:rFonts w:hint="default"/>
        <w:color w:val="000000"/>
      </w:rPr>
    </w:lvl>
    <w:lvl w:ilvl="1" w:tplc="FFFFFFFF">
      <w:start w:val="1"/>
      <w:numFmt w:val="lowerLetter"/>
      <w:lvlText w:val="%2)"/>
      <w:lvlJc w:val="left"/>
      <w:pPr>
        <w:ind w:left="1080" w:hanging="360"/>
      </w:pPr>
      <w:rPr>
        <w:rFonts w:hint="default"/>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77A6417"/>
    <w:multiLevelType w:val="hybridMultilevel"/>
    <w:tmpl w:val="27E61200"/>
    <w:lvl w:ilvl="0" w:tplc="C90EB29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A63075"/>
    <w:multiLevelType w:val="hybridMultilevel"/>
    <w:tmpl w:val="252A2394"/>
    <w:lvl w:ilvl="0" w:tplc="D2046BC4">
      <w:start w:val="1"/>
      <w:numFmt w:val="decimal"/>
      <w:lvlText w:val="16.%1."/>
      <w:lvlJc w:val="left"/>
      <w:pPr>
        <w:ind w:left="2771" w:hanging="360"/>
      </w:pPr>
      <w:rPr>
        <w:rFonts w:hint="default"/>
      </w:rPr>
    </w:lvl>
    <w:lvl w:ilvl="1" w:tplc="04050003">
      <w:start w:val="1"/>
      <w:numFmt w:val="lowerLetter"/>
      <w:lvlText w:val="%2."/>
      <w:lvlJc w:val="left"/>
      <w:pPr>
        <w:ind w:left="-686" w:hanging="360"/>
      </w:pPr>
    </w:lvl>
    <w:lvl w:ilvl="2" w:tplc="04050005" w:tentative="1">
      <w:start w:val="1"/>
      <w:numFmt w:val="lowerRoman"/>
      <w:lvlText w:val="%3."/>
      <w:lvlJc w:val="right"/>
      <w:pPr>
        <w:ind w:left="34" w:hanging="180"/>
      </w:pPr>
    </w:lvl>
    <w:lvl w:ilvl="3" w:tplc="04050001" w:tentative="1">
      <w:start w:val="1"/>
      <w:numFmt w:val="decimal"/>
      <w:lvlText w:val="%4."/>
      <w:lvlJc w:val="left"/>
      <w:pPr>
        <w:ind w:left="754" w:hanging="360"/>
      </w:pPr>
    </w:lvl>
    <w:lvl w:ilvl="4" w:tplc="04050003" w:tentative="1">
      <w:start w:val="1"/>
      <w:numFmt w:val="lowerLetter"/>
      <w:lvlText w:val="%5."/>
      <w:lvlJc w:val="left"/>
      <w:pPr>
        <w:ind w:left="1474" w:hanging="360"/>
      </w:pPr>
    </w:lvl>
    <w:lvl w:ilvl="5" w:tplc="04050005" w:tentative="1">
      <w:start w:val="1"/>
      <w:numFmt w:val="lowerRoman"/>
      <w:lvlText w:val="%6."/>
      <w:lvlJc w:val="right"/>
      <w:pPr>
        <w:ind w:left="2194" w:hanging="180"/>
      </w:pPr>
    </w:lvl>
    <w:lvl w:ilvl="6" w:tplc="04050001" w:tentative="1">
      <w:start w:val="1"/>
      <w:numFmt w:val="decimal"/>
      <w:lvlText w:val="%7."/>
      <w:lvlJc w:val="left"/>
      <w:pPr>
        <w:ind w:left="2914" w:hanging="360"/>
      </w:pPr>
    </w:lvl>
    <w:lvl w:ilvl="7" w:tplc="04050003" w:tentative="1">
      <w:start w:val="1"/>
      <w:numFmt w:val="lowerLetter"/>
      <w:lvlText w:val="%8."/>
      <w:lvlJc w:val="left"/>
      <w:pPr>
        <w:ind w:left="3634" w:hanging="360"/>
      </w:pPr>
    </w:lvl>
    <w:lvl w:ilvl="8" w:tplc="04050005" w:tentative="1">
      <w:start w:val="1"/>
      <w:numFmt w:val="lowerRoman"/>
      <w:lvlText w:val="%9."/>
      <w:lvlJc w:val="right"/>
      <w:pPr>
        <w:ind w:left="4354" w:hanging="180"/>
      </w:pPr>
    </w:lvl>
  </w:abstractNum>
  <w:abstractNum w:abstractNumId="14"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15:restartNumberingAfterBreak="0">
    <w:nsid w:val="1EDB6EAF"/>
    <w:multiLevelType w:val="hybridMultilevel"/>
    <w:tmpl w:val="6924E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7" w15:restartNumberingAfterBreak="0">
    <w:nsid w:val="27481C27"/>
    <w:multiLevelType w:val="multilevel"/>
    <w:tmpl w:val="9A36B5E8"/>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486A0D"/>
    <w:multiLevelType w:val="hybridMultilevel"/>
    <w:tmpl w:val="164E1DC0"/>
    <w:lvl w:ilvl="0" w:tplc="E19CA53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CA1DE5"/>
    <w:multiLevelType w:val="hybridMultilevel"/>
    <w:tmpl w:val="3536E50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05C50A6"/>
    <w:multiLevelType w:val="multilevel"/>
    <w:tmpl w:val="7B62F9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827B0E"/>
    <w:multiLevelType w:val="hybridMultilevel"/>
    <w:tmpl w:val="3030FEEA"/>
    <w:lvl w:ilvl="0" w:tplc="F9283304">
      <w:start w:val="1"/>
      <w:numFmt w:val="ordinal"/>
      <w:lvlText w:val="8.%1"/>
      <w:lvlJc w:val="left"/>
      <w:pPr>
        <w:ind w:left="644"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5"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15:restartNumberingAfterBreak="0">
    <w:nsid w:val="433A586C"/>
    <w:multiLevelType w:val="multilevel"/>
    <w:tmpl w:val="CE762144"/>
    <w:lvl w:ilvl="0">
      <w:start w:val="4"/>
      <w:numFmt w:val="upperRoman"/>
      <w:lvlText w:val="%1."/>
      <w:lvlJc w:val="left"/>
      <w:pPr>
        <w:ind w:left="1080" w:hanging="720"/>
      </w:pPr>
      <w:rPr>
        <w:rFonts w:hint="default"/>
      </w:rPr>
    </w:lvl>
    <w:lvl w:ilvl="1">
      <w:start w:val="1"/>
      <w:numFmt w:val="decimal"/>
      <w:isLgl/>
      <w:lvlText w:val="%1.%2."/>
      <w:lvlJc w:val="left"/>
      <w:pPr>
        <w:ind w:left="24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447E50"/>
    <w:multiLevelType w:val="hybridMultilevel"/>
    <w:tmpl w:val="076E5B28"/>
    <w:lvl w:ilvl="0" w:tplc="8F66B53C">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4BBF232D"/>
    <w:multiLevelType w:val="hybridMultilevel"/>
    <w:tmpl w:val="076E5B2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E8B6D90"/>
    <w:multiLevelType w:val="multilevel"/>
    <w:tmpl w:val="F7B216A0"/>
    <w:lvl w:ilvl="0">
      <w:start w:val="4"/>
      <w:numFmt w:val="upperRoman"/>
      <w:lvlText w:val="%1."/>
      <w:lvlJc w:val="left"/>
      <w:pPr>
        <w:ind w:left="1080" w:hanging="72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FFE1624"/>
    <w:multiLevelType w:val="multilevel"/>
    <w:tmpl w:val="0F1A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361B23"/>
    <w:multiLevelType w:val="hybridMultilevel"/>
    <w:tmpl w:val="93F45C2A"/>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530D5357"/>
    <w:multiLevelType w:val="hybridMultilevel"/>
    <w:tmpl w:val="97123A34"/>
    <w:lvl w:ilvl="0" w:tplc="09E038A6">
      <w:start w:val="16"/>
      <w:numFmt w:val="bullet"/>
      <w:lvlText w:val="-"/>
      <w:lvlJc w:val="left"/>
      <w:pPr>
        <w:ind w:left="927" w:hanging="360"/>
      </w:pPr>
      <w:rPr>
        <w:rFonts w:ascii="Calibri Light" w:eastAsiaTheme="minorHAnsi" w:hAnsi="Calibri Light" w:cs="Calibri Light"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53F4038F"/>
    <w:multiLevelType w:val="hybridMultilevel"/>
    <w:tmpl w:val="690E999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597C432E"/>
    <w:multiLevelType w:val="hybridMultilevel"/>
    <w:tmpl w:val="8D7A1EB0"/>
    <w:lvl w:ilvl="0" w:tplc="BF0CC738">
      <w:start w:val="1"/>
      <w:numFmt w:val="decimal"/>
      <w:pStyle w:val="Styl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55288E"/>
    <w:multiLevelType w:val="multilevel"/>
    <w:tmpl w:val="F85C7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623CF4"/>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61E716AB"/>
    <w:multiLevelType w:val="hybridMultilevel"/>
    <w:tmpl w:val="AB00910E"/>
    <w:lvl w:ilvl="0" w:tplc="0405001B">
      <w:start w:val="1"/>
      <w:numFmt w:val="lowerRoman"/>
      <w:lvlText w:val="%1."/>
      <w:lvlJc w:val="righ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1" w15:restartNumberingAfterBreak="0">
    <w:nsid w:val="622978DD"/>
    <w:multiLevelType w:val="hybridMultilevel"/>
    <w:tmpl w:val="2842F6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550F7B"/>
    <w:multiLevelType w:val="hybridMultilevel"/>
    <w:tmpl w:val="D6309630"/>
    <w:lvl w:ilvl="0" w:tplc="F468D172">
      <w:start w:val="1"/>
      <w:numFmt w:val="lowerLetter"/>
      <w:lvlText w:val="%1)"/>
      <w:lvlJc w:val="left"/>
      <w:pPr>
        <w:ind w:left="1070" w:hanging="360"/>
      </w:pPr>
      <w:rPr>
        <w:b w:val="0"/>
      </w:rPr>
    </w:lvl>
    <w:lvl w:ilvl="1" w:tplc="0405001B">
      <w:start w:val="1"/>
      <w:numFmt w:val="lowerRoman"/>
      <w:lvlText w:val="%2."/>
      <w:lvlJc w:val="righ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499"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88A3562"/>
    <w:multiLevelType w:val="multilevel"/>
    <w:tmpl w:val="3C34F222"/>
    <w:lvl w:ilvl="0">
      <w:start w:val="1"/>
      <w:numFmt w:val="bullet"/>
      <w:lvlText w:val=""/>
      <w:lvlJc w:val="left"/>
      <w:pPr>
        <w:ind w:left="360" w:hanging="360"/>
      </w:pPr>
      <w:rPr>
        <w:rFonts w:ascii="Symbol" w:hAnsi="Symbol"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6C6D51E8"/>
    <w:multiLevelType w:val="multilevel"/>
    <w:tmpl w:val="EC4CB0E0"/>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C6F2986"/>
    <w:multiLevelType w:val="hybridMultilevel"/>
    <w:tmpl w:val="621080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39D1FD6"/>
    <w:multiLevelType w:val="hybridMultilevel"/>
    <w:tmpl w:val="21A29C9A"/>
    <w:lvl w:ilvl="0" w:tplc="04050017">
      <w:start w:val="1"/>
      <w:numFmt w:val="lowerLetter"/>
      <w:lvlText w:val="%1)"/>
      <w:lvlJc w:val="left"/>
      <w:pPr>
        <w:ind w:left="1647" w:hanging="360"/>
      </w:pPr>
      <w:rPr>
        <w:rFonts w:hint="default"/>
      </w:rPr>
    </w:lvl>
    <w:lvl w:ilvl="1" w:tplc="04050003">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2"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6E50811"/>
    <w:multiLevelType w:val="hybridMultilevel"/>
    <w:tmpl w:val="520C0E2A"/>
    <w:lvl w:ilvl="0" w:tplc="01580F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D4B6B3D"/>
    <w:multiLevelType w:val="hybridMultilevel"/>
    <w:tmpl w:val="E72C1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E9A2294"/>
    <w:multiLevelType w:val="multilevel"/>
    <w:tmpl w:val="691237EE"/>
    <w:lvl w:ilvl="0">
      <w:start w:val="1"/>
      <w:numFmt w:val="bullet"/>
      <w:lvlText w:val=""/>
      <w:lvlJc w:val="left"/>
      <w:pPr>
        <w:ind w:left="360" w:hanging="360"/>
      </w:pPr>
      <w:rPr>
        <w:rFonts w:ascii="Symbol" w:hAnsi="Symbol" w:hint="default"/>
      </w:rPr>
    </w:lvl>
    <w:lvl w:ilvl="1">
      <w:start w:val="1"/>
      <w:numFmt w:val="lowerLetter"/>
      <w:lvlText w:val="%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28379178">
    <w:abstractNumId w:val="52"/>
  </w:num>
  <w:num w:numId="2" w16cid:durableId="920796134">
    <w:abstractNumId w:val="16"/>
  </w:num>
  <w:num w:numId="3" w16cid:durableId="1242565954">
    <w:abstractNumId w:val="0"/>
  </w:num>
  <w:num w:numId="4" w16cid:durableId="825826077">
    <w:abstractNumId w:val="24"/>
  </w:num>
  <w:num w:numId="5" w16cid:durableId="1659190428">
    <w:abstractNumId w:val="13"/>
  </w:num>
  <w:num w:numId="6" w16cid:durableId="1234701094">
    <w:abstractNumId w:val="8"/>
  </w:num>
  <w:num w:numId="7" w16cid:durableId="730496112">
    <w:abstractNumId w:val="28"/>
  </w:num>
  <w:num w:numId="8" w16cid:durableId="1889607436">
    <w:abstractNumId w:val="32"/>
  </w:num>
  <w:num w:numId="9" w16cid:durableId="1341814305">
    <w:abstractNumId w:val="43"/>
  </w:num>
  <w:num w:numId="10" w16cid:durableId="809983119">
    <w:abstractNumId w:val="14"/>
  </w:num>
  <w:num w:numId="11" w16cid:durableId="43989001">
    <w:abstractNumId w:val="50"/>
  </w:num>
  <w:num w:numId="12" w16cid:durableId="1416047135">
    <w:abstractNumId w:val="23"/>
  </w:num>
  <w:num w:numId="13" w16cid:durableId="1924147175">
    <w:abstractNumId w:val="1"/>
  </w:num>
  <w:num w:numId="14" w16cid:durableId="847138601">
    <w:abstractNumId w:val="38"/>
  </w:num>
  <w:num w:numId="15" w16cid:durableId="1699087553">
    <w:abstractNumId w:val="42"/>
  </w:num>
  <w:num w:numId="16" w16cid:durableId="1745293217">
    <w:abstractNumId w:val="7"/>
  </w:num>
  <w:num w:numId="17" w16cid:durableId="640694038">
    <w:abstractNumId w:val="47"/>
  </w:num>
  <w:num w:numId="18" w16cid:durableId="134294897">
    <w:abstractNumId w:val="4"/>
  </w:num>
  <w:num w:numId="19" w16cid:durableId="1884904522">
    <w:abstractNumId w:val="25"/>
  </w:num>
  <w:num w:numId="20" w16cid:durableId="1421832925">
    <w:abstractNumId w:val="45"/>
  </w:num>
  <w:num w:numId="21" w16cid:durableId="614288163">
    <w:abstractNumId w:val="18"/>
  </w:num>
  <w:num w:numId="22" w16cid:durableId="519465779">
    <w:abstractNumId w:val="31"/>
  </w:num>
  <w:num w:numId="23" w16cid:durableId="2099447415">
    <w:abstractNumId w:val="36"/>
  </w:num>
  <w:num w:numId="24" w16cid:durableId="1951934835">
    <w:abstractNumId w:val="44"/>
  </w:num>
  <w:num w:numId="25" w16cid:durableId="1986540656">
    <w:abstractNumId w:val="17"/>
  </w:num>
  <w:num w:numId="26" w16cid:durableId="1325403077">
    <w:abstractNumId w:val="10"/>
  </w:num>
  <w:num w:numId="27" w16cid:durableId="874345960">
    <w:abstractNumId w:val="22"/>
  </w:num>
  <w:num w:numId="28" w16cid:durableId="1107701427">
    <w:abstractNumId w:val="12"/>
  </w:num>
  <w:num w:numId="29" w16cid:durableId="600841808">
    <w:abstractNumId w:val="35"/>
  </w:num>
  <w:num w:numId="30" w16cid:durableId="61219910">
    <w:abstractNumId w:val="41"/>
  </w:num>
  <w:num w:numId="31" w16cid:durableId="1615676403">
    <w:abstractNumId w:val="46"/>
  </w:num>
  <w:num w:numId="32" w16cid:durableId="2064911306">
    <w:abstractNumId w:val="3"/>
  </w:num>
  <w:num w:numId="33" w16cid:durableId="2144225449">
    <w:abstractNumId w:val="26"/>
  </w:num>
  <w:num w:numId="34" w16cid:durableId="1830512272">
    <w:abstractNumId w:val="5"/>
  </w:num>
  <w:num w:numId="35" w16cid:durableId="1363558575">
    <w:abstractNumId w:val="48"/>
  </w:num>
  <w:num w:numId="36" w16cid:durableId="853769624">
    <w:abstractNumId w:val="6"/>
  </w:num>
  <w:num w:numId="37" w16cid:durableId="471601021">
    <w:abstractNumId w:val="54"/>
  </w:num>
  <w:num w:numId="38" w16cid:durableId="1605649476">
    <w:abstractNumId w:val="37"/>
  </w:num>
  <w:num w:numId="39" w16cid:durableId="11166046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70619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40344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3633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30590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37859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271377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903161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409356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5279930">
    <w:abstractNumId w:val="16"/>
  </w:num>
  <w:num w:numId="49" w16cid:durableId="958606742">
    <w:abstractNumId w:val="16"/>
  </w:num>
  <w:num w:numId="50" w16cid:durableId="1534536940">
    <w:abstractNumId w:val="16"/>
  </w:num>
  <w:num w:numId="51" w16cid:durableId="471364482">
    <w:abstractNumId w:val="30"/>
  </w:num>
  <w:num w:numId="52" w16cid:durableId="589386826">
    <w:abstractNumId w:val="29"/>
  </w:num>
  <w:num w:numId="53" w16cid:durableId="1365330101">
    <w:abstractNumId w:val="9"/>
  </w:num>
  <w:num w:numId="54" w16cid:durableId="124662672">
    <w:abstractNumId w:val="20"/>
  </w:num>
  <w:num w:numId="55" w16cid:durableId="1373730037">
    <w:abstractNumId w:val="55"/>
  </w:num>
  <w:num w:numId="56" w16cid:durableId="390233047">
    <w:abstractNumId w:val="15"/>
  </w:num>
  <w:num w:numId="57" w16cid:durableId="1075666468">
    <w:abstractNumId w:val="39"/>
  </w:num>
  <w:num w:numId="58" w16cid:durableId="1843281883">
    <w:abstractNumId w:val="11"/>
  </w:num>
  <w:num w:numId="59" w16cid:durableId="1284463035">
    <w:abstractNumId w:val="27"/>
  </w:num>
  <w:num w:numId="60" w16cid:durableId="1924871037">
    <w:abstractNumId w:val="34"/>
  </w:num>
  <w:num w:numId="61" w16cid:durableId="1353337230">
    <w:abstractNumId w:val="33"/>
  </w:num>
  <w:num w:numId="62" w16cid:durableId="1156916701">
    <w:abstractNumId w:val="51"/>
  </w:num>
  <w:num w:numId="63" w16cid:durableId="609123654">
    <w:abstractNumId w:val="49"/>
  </w:num>
  <w:num w:numId="64" w16cid:durableId="574513734">
    <w:abstractNumId w:val="16"/>
  </w:num>
  <w:num w:numId="65" w16cid:durableId="1719861462">
    <w:abstractNumId w:val="21"/>
  </w:num>
  <w:num w:numId="66" w16cid:durableId="1336961267">
    <w:abstractNumId w:val="2"/>
  </w:num>
  <w:num w:numId="67" w16cid:durableId="2039238122">
    <w:abstractNumId w:val="16"/>
  </w:num>
  <w:num w:numId="68" w16cid:durableId="1637683727">
    <w:abstractNumId w:val="16"/>
  </w:num>
  <w:num w:numId="69" w16cid:durableId="1826627786">
    <w:abstractNumId w:val="24"/>
  </w:num>
  <w:num w:numId="70" w16cid:durableId="1134635432">
    <w:abstractNumId w:val="24"/>
  </w:num>
  <w:num w:numId="71" w16cid:durableId="2026587421">
    <w:abstractNumId w:val="24"/>
  </w:num>
  <w:num w:numId="72" w16cid:durableId="729423016">
    <w:abstractNumId w:val="40"/>
  </w:num>
  <w:num w:numId="73" w16cid:durableId="782185635">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ogf3H83Hv+dtDsgkY5apjm7WndHg8zq5OAA1v1icvZR0w3rkdDrZp4yQmbNenvz4QQQeqZfBT3W945ltMcoVw==" w:salt="f/qrnaVGIcW4nRK36is+w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CDE"/>
    <w:rsid w:val="00000DC7"/>
    <w:rsid w:val="00001288"/>
    <w:rsid w:val="0000169A"/>
    <w:rsid w:val="000047F0"/>
    <w:rsid w:val="0001089A"/>
    <w:rsid w:val="00010B04"/>
    <w:rsid w:val="0001567B"/>
    <w:rsid w:val="00020D69"/>
    <w:rsid w:val="00036476"/>
    <w:rsid w:val="0003770B"/>
    <w:rsid w:val="00037BE2"/>
    <w:rsid w:val="00041C7D"/>
    <w:rsid w:val="00042429"/>
    <w:rsid w:val="00045721"/>
    <w:rsid w:val="0004585B"/>
    <w:rsid w:val="00047F05"/>
    <w:rsid w:val="000502B4"/>
    <w:rsid w:val="00051F29"/>
    <w:rsid w:val="000549C3"/>
    <w:rsid w:val="000606D0"/>
    <w:rsid w:val="0006688C"/>
    <w:rsid w:val="00072135"/>
    <w:rsid w:val="000737FB"/>
    <w:rsid w:val="000746C0"/>
    <w:rsid w:val="00081957"/>
    <w:rsid w:val="00081C23"/>
    <w:rsid w:val="00082C5A"/>
    <w:rsid w:val="000855AF"/>
    <w:rsid w:val="000869F4"/>
    <w:rsid w:val="00092FFA"/>
    <w:rsid w:val="000A2CD0"/>
    <w:rsid w:val="000A3A57"/>
    <w:rsid w:val="000B1FA4"/>
    <w:rsid w:val="000B42C0"/>
    <w:rsid w:val="000B4A6E"/>
    <w:rsid w:val="000B52F4"/>
    <w:rsid w:val="000C19C7"/>
    <w:rsid w:val="000C48E3"/>
    <w:rsid w:val="000D35F4"/>
    <w:rsid w:val="000D388A"/>
    <w:rsid w:val="000D3E20"/>
    <w:rsid w:val="000D5EA2"/>
    <w:rsid w:val="000D710B"/>
    <w:rsid w:val="000E15A4"/>
    <w:rsid w:val="000E6FE8"/>
    <w:rsid w:val="000E79BE"/>
    <w:rsid w:val="000F3408"/>
    <w:rsid w:val="000F63AD"/>
    <w:rsid w:val="00102109"/>
    <w:rsid w:val="00103255"/>
    <w:rsid w:val="00104F07"/>
    <w:rsid w:val="00105345"/>
    <w:rsid w:val="001139BE"/>
    <w:rsid w:val="0012198C"/>
    <w:rsid w:val="00121A61"/>
    <w:rsid w:val="00130843"/>
    <w:rsid w:val="00130E4B"/>
    <w:rsid w:val="001328F9"/>
    <w:rsid w:val="001350AA"/>
    <w:rsid w:val="00135126"/>
    <w:rsid w:val="00150272"/>
    <w:rsid w:val="00157F2E"/>
    <w:rsid w:val="001623B4"/>
    <w:rsid w:val="00183A2A"/>
    <w:rsid w:val="00186D8D"/>
    <w:rsid w:val="0018712C"/>
    <w:rsid w:val="00187BB1"/>
    <w:rsid w:val="00187E51"/>
    <w:rsid w:val="00190BD9"/>
    <w:rsid w:val="00195534"/>
    <w:rsid w:val="00195D10"/>
    <w:rsid w:val="001A3941"/>
    <w:rsid w:val="001A434D"/>
    <w:rsid w:val="001A49D4"/>
    <w:rsid w:val="001A52C2"/>
    <w:rsid w:val="001A5522"/>
    <w:rsid w:val="001A6D96"/>
    <w:rsid w:val="001B0AE6"/>
    <w:rsid w:val="001B10EE"/>
    <w:rsid w:val="001C16AA"/>
    <w:rsid w:val="001D0700"/>
    <w:rsid w:val="001D19E5"/>
    <w:rsid w:val="001D4142"/>
    <w:rsid w:val="001D75EB"/>
    <w:rsid w:val="001E261A"/>
    <w:rsid w:val="001E4DA2"/>
    <w:rsid w:val="001E6010"/>
    <w:rsid w:val="001F1B44"/>
    <w:rsid w:val="001F1CC9"/>
    <w:rsid w:val="001F604E"/>
    <w:rsid w:val="001F740C"/>
    <w:rsid w:val="00200ED2"/>
    <w:rsid w:val="00202185"/>
    <w:rsid w:val="00211444"/>
    <w:rsid w:val="0021485B"/>
    <w:rsid w:val="0022089C"/>
    <w:rsid w:val="00220969"/>
    <w:rsid w:val="0022176A"/>
    <w:rsid w:val="002223A2"/>
    <w:rsid w:val="00224619"/>
    <w:rsid w:val="00224794"/>
    <w:rsid w:val="00230B3A"/>
    <w:rsid w:val="0023171C"/>
    <w:rsid w:val="002317A5"/>
    <w:rsid w:val="002337AF"/>
    <w:rsid w:val="0024158E"/>
    <w:rsid w:val="00242EE1"/>
    <w:rsid w:val="00245EB7"/>
    <w:rsid w:val="0025476C"/>
    <w:rsid w:val="002555CF"/>
    <w:rsid w:val="002605F9"/>
    <w:rsid w:val="00263AD9"/>
    <w:rsid w:val="00267824"/>
    <w:rsid w:val="00272B6D"/>
    <w:rsid w:val="00273B04"/>
    <w:rsid w:val="00274BD4"/>
    <w:rsid w:val="00274F1A"/>
    <w:rsid w:val="00275457"/>
    <w:rsid w:val="00275F68"/>
    <w:rsid w:val="002777A2"/>
    <w:rsid w:val="002779C4"/>
    <w:rsid w:val="00277BBB"/>
    <w:rsid w:val="00281B63"/>
    <w:rsid w:val="0028245D"/>
    <w:rsid w:val="00284FD2"/>
    <w:rsid w:val="0029178F"/>
    <w:rsid w:val="002947F2"/>
    <w:rsid w:val="002A16BE"/>
    <w:rsid w:val="002A3239"/>
    <w:rsid w:val="002A7D9A"/>
    <w:rsid w:val="002B0D5D"/>
    <w:rsid w:val="002B1BAF"/>
    <w:rsid w:val="002B245A"/>
    <w:rsid w:val="002B502C"/>
    <w:rsid w:val="002C3610"/>
    <w:rsid w:val="002C4725"/>
    <w:rsid w:val="002C6CCF"/>
    <w:rsid w:val="002D2722"/>
    <w:rsid w:val="002D707F"/>
    <w:rsid w:val="002D727F"/>
    <w:rsid w:val="002E099A"/>
    <w:rsid w:val="002E189B"/>
    <w:rsid w:val="002E485D"/>
    <w:rsid w:val="002E4C2E"/>
    <w:rsid w:val="002E54E3"/>
    <w:rsid w:val="002F70BD"/>
    <w:rsid w:val="002F739C"/>
    <w:rsid w:val="003006F3"/>
    <w:rsid w:val="003024AF"/>
    <w:rsid w:val="0030267C"/>
    <w:rsid w:val="00303726"/>
    <w:rsid w:val="003044CC"/>
    <w:rsid w:val="00304EA6"/>
    <w:rsid w:val="003100DD"/>
    <w:rsid w:val="003116B8"/>
    <w:rsid w:val="00311B58"/>
    <w:rsid w:val="00312065"/>
    <w:rsid w:val="003134E6"/>
    <w:rsid w:val="003139DC"/>
    <w:rsid w:val="00314E86"/>
    <w:rsid w:val="00316023"/>
    <w:rsid w:val="00317970"/>
    <w:rsid w:val="00320A90"/>
    <w:rsid w:val="003217F6"/>
    <w:rsid w:val="00325A12"/>
    <w:rsid w:val="00327484"/>
    <w:rsid w:val="00333FA1"/>
    <w:rsid w:val="003441A8"/>
    <w:rsid w:val="003474A5"/>
    <w:rsid w:val="00351A75"/>
    <w:rsid w:val="00351AF6"/>
    <w:rsid w:val="00353659"/>
    <w:rsid w:val="00353BDB"/>
    <w:rsid w:val="00360120"/>
    <w:rsid w:val="00361213"/>
    <w:rsid w:val="00362839"/>
    <w:rsid w:val="003644B5"/>
    <w:rsid w:val="00364D3E"/>
    <w:rsid w:val="00365C04"/>
    <w:rsid w:val="00365C82"/>
    <w:rsid w:val="00372C9F"/>
    <w:rsid w:val="00372DCA"/>
    <w:rsid w:val="00375DC7"/>
    <w:rsid w:val="00381274"/>
    <w:rsid w:val="003823F4"/>
    <w:rsid w:val="00385643"/>
    <w:rsid w:val="00386B76"/>
    <w:rsid w:val="00386F87"/>
    <w:rsid w:val="0038756E"/>
    <w:rsid w:val="00393720"/>
    <w:rsid w:val="003943A0"/>
    <w:rsid w:val="00394D12"/>
    <w:rsid w:val="003A6A4C"/>
    <w:rsid w:val="003B4511"/>
    <w:rsid w:val="003C526A"/>
    <w:rsid w:val="003C77C3"/>
    <w:rsid w:val="003D2088"/>
    <w:rsid w:val="003D24AC"/>
    <w:rsid w:val="003D48A7"/>
    <w:rsid w:val="003D4B3C"/>
    <w:rsid w:val="003D67EA"/>
    <w:rsid w:val="003D6DCC"/>
    <w:rsid w:val="003D73A8"/>
    <w:rsid w:val="003E45BE"/>
    <w:rsid w:val="003F0F2F"/>
    <w:rsid w:val="003F121F"/>
    <w:rsid w:val="003F660A"/>
    <w:rsid w:val="003F705F"/>
    <w:rsid w:val="0040027B"/>
    <w:rsid w:val="00402441"/>
    <w:rsid w:val="00405AAB"/>
    <w:rsid w:val="00406EA5"/>
    <w:rsid w:val="004124F2"/>
    <w:rsid w:val="004151CA"/>
    <w:rsid w:val="00415A46"/>
    <w:rsid w:val="0041672D"/>
    <w:rsid w:val="00427539"/>
    <w:rsid w:val="00431005"/>
    <w:rsid w:val="004345A5"/>
    <w:rsid w:val="004347D7"/>
    <w:rsid w:val="00434C26"/>
    <w:rsid w:val="004373DA"/>
    <w:rsid w:val="00445A68"/>
    <w:rsid w:val="00445C48"/>
    <w:rsid w:val="004461D1"/>
    <w:rsid w:val="00446CA1"/>
    <w:rsid w:val="004472C7"/>
    <w:rsid w:val="004524C6"/>
    <w:rsid w:val="00452B9A"/>
    <w:rsid w:val="0045434A"/>
    <w:rsid w:val="00456892"/>
    <w:rsid w:val="00464B4D"/>
    <w:rsid w:val="00465F2C"/>
    <w:rsid w:val="00465FAE"/>
    <w:rsid w:val="00470903"/>
    <w:rsid w:val="00474F9E"/>
    <w:rsid w:val="00476C99"/>
    <w:rsid w:val="00476D45"/>
    <w:rsid w:val="004814B9"/>
    <w:rsid w:val="004820B4"/>
    <w:rsid w:val="00484A45"/>
    <w:rsid w:val="00484B72"/>
    <w:rsid w:val="00487323"/>
    <w:rsid w:val="00487A36"/>
    <w:rsid w:val="00493F0C"/>
    <w:rsid w:val="00494E93"/>
    <w:rsid w:val="00495CDD"/>
    <w:rsid w:val="004A3052"/>
    <w:rsid w:val="004A481C"/>
    <w:rsid w:val="004A5682"/>
    <w:rsid w:val="004A7131"/>
    <w:rsid w:val="004B0B9F"/>
    <w:rsid w:val="004B2BE8"/>
    <w:rsid w:val="004B3047"/>
    <w:rsid w:val="004B6AE8"/>
    <w:rsid w:val="004C07D9"/>
    <w:rsid w:val="004D22EA"/>
    <w:rsid w:val="004D3BB7"/>
    <w:rsid w:val="004E1A31"/>
    <w:rsid w:val="00503F56"/>
    <w:rsid w:val="0050644C"/>
    <w:rsid w:val="00514D6D"/>
    <w:rsid w:val="00515748"/>
    <w:rsid w:val="00516453"/>
    <w:rsid w:val="00516DAA"/>
    <w:rsid w:val="00523A68"/>
    <w:rsid w:val="00526270"/>
    <w:rsid w:val="00526CA2"/>
    <w:rsid w:val="0052716D"/>
    <w:rsid w:val="00532193"/>
    <w:rsid w:val="00532D2D"/>
    <w:rsid w:val="005339A8"/>
    <w:rsid w:val="00534325"/>
    <w:rsid w:val="00537CF9"/>
    <w:rsid w:val="0054116A"/>
    <w:rsid w:val="00544525"/>
    <w:rsid w:val="005446F4"/>
    <w:rsid w:val="00545A1A"/>
    <w:rsid w:val="00546608"/>
    <w:rsid w:val="005504A1"/>
    <w:rsid w:val="005522E0"/>
    <w:rsid w:val="00552877"/>
    <w:rsid w:val="0055358D"/>
    <w:rsid w:val="0055463E"/>
    <w:rsid w:val="00555188"/>
    <w:rsid w:val="00560C8D"/>
    <w:rsid w:val="005617D0"/>
    <w:rsid w:val="00572AC4"/>
    <w:rsid w:val="00573B5C"/>
    <w:rsid w:val="00574339"/>
    <w:rsid w:val="00583CCF"/>
    <w:rsid w:val="00584AD1"/>
    <w:rsid w:val="00584DDA"/>
    <w:rsid w:val="005853BF"/>
    <w:rsid w:val="00585406"/>
    <w:rsid w:val="00585EEE"/>
    <w:rsid w:val="005901F5"/>
    <w:rsid w:val="00590488"/>
    <w:rsid w:val="005918D0"/>
    <w:rsid w:val="005929C8"/>
    <w:rsid w:val="00595F7E"/>
    <w:rsid w:val="005B0D93"/>
    <w:rsid w:val="005B646E"/>
    <w:rsid w:val="005C06EA"/>
    <w:rsid w:val="005C0E7D"/>
    <w:rsid w:val="005C4A11"/>
    <w:rsid w:val="005C779D"/>
    <w:rsid w:val="005D026C"/>
    <w:rsid w:val="005D53C2"/>
    <w:rsid w:val="005D58DD"/>
    <w:rsid w:val="005E2C0E"/>
    <w:rsid w:val="005F04B3"/>
    <w:rsid w:val="005F0766"/>
    <w:rsid w:val="005F145F"/>
    <w:rsid w:val="005F21DB"/>
    <w:rsid w:val="005F350C"/>
    <w:rsid w:val="00601B51"/>
    <w:rsid w:val="00602F2D"/>
    <w:rsid w:val="0061088C"/>
    <w:rsid w:val="006121BF"/>
    <w:rsid w:val="00615C8B"/>
    <w:rsid w:val="00617F2B"/>
    <w:rsid w:val="00622F4B"/>
    <w:rsid w:val="00626CDA"/>
    <w:rsid w:val="00630910"/>
    <w:rsid w:val="00631CD3"/>
    <w:rsid w:val="00635092"/>
    <w:rsid w:val="006358B6"/>
    <w:rsid w:val="006363CA"/>
    <w:rsid w:val="006365AF"/>
    <w:rsid w:val="00637BAD"/>
    <w:rsid w:val="00642DF5"/>
    <w:rsid w:val="0064487C"/>
    <w:rsid w:val="00645E3C"/>
    <w:rsid w:val="006519C0"/>
    <w:rsid w:val="0065281A"/>
    <w:rsid w:val="006565BA"/>
    <w:rsid w:val="00670DF9"/>
    <w:rsid w:val="00672C81"/>
    <w:rsid w:val="006733BE"/>
    <w:rsid w:val="00677050"/>
    <w:rsid w:val="00680089"/>
    <w:rsid w:val="006826A2"/>
    <w:rsid w:val="00687515"/>
    <w:rsid w:val="00692972"/>
    <w:rsid w:val="00694C0A"/>
    <w:rsid w:val="00695C4C"/>
    <w:rsid w:val="006A1957"/>
    <w:rsid w:val="006A3D6A"/>
    <w:rsid w:val="006A51E9"/>
    <w:rsid w:val="006A5A1F"/>
    <w:rsid w:val="006A5FFD"/>
    <w:rsid w:val="006B0801"/>
    <w:rsid w:val="006B162E"/>
    <w:rsid w:val="006B1F5D"/>
    <w:rsid w:val="006B2528"/>
    <w:rsid w:val="006C1405"/>
    <w:rsid w:val="006C3671"/>
    <w:rsid w:val="006C5A86"/>
    <w:rsid w:val="006C64E7"/>
    <w:rsid w:val="006C6976"/>
    <w:rsid w:val="006C7122"/>
    <w:rsid w:val="006D1EEA"/>
    <w:rsid w:val="006D31FA"/>
    <w:rsid w:val="006D66A3"/>
    <w:rsid w:val="006E03E9"/>
    <w:rsid w:val="006E5BBD"/>
    <w:rsid w:val="006F06E5"/>
    <w:rsid w:val="006F0E2B"/>
    <w:rsid w:val="006F0F4C"/>
    <w:rsid w:val="006F1129"/>
    <w:rsid w:val="006F29E7"/>
    <w:rsid w:val="006F710D"/>
    <w:rsid w:val="006F77FC"/>
    <w:rsid w:val="006F7DB3"/>
    <w:rsid w:val="00706336"/>
    <w:rsid w:val="007136E8"/>
    <w:rsid w:val="00714EAD"/>
    <w:rsid w:val="00715370"/>
    <w:rsid w:val="00720CD1"/>
    <w:rsid w:val="00722CDE"/>
    <w:rsid w:val="007244DA"/>
    <w:rsid w:val="00732B9C"/>
    <w:rsid w:val="0073638F"/>
    <w:rsid w:val="00737A9A"/>
    <w:rsid w:val="00742161"/>
    <w:rsid w:val="007442A1"/>
    <w:rsid w:val="007447D1"/>
    <w:rsid w:val="00752E56"/>
    <w:rsid w:val="00754349"/>
    <w:rsid w:val="007565C4"/>
    <w:rsid w:val="00756DE2"/>
    <w:rsid w:val="007570F9"/>
    <w:rsid w:val="007617D7"/>
    <w:rsid w:val="00763788"/>
    <w:rsid w:val="0077261F"/>
    <w:rsid w:val="00773E89"/>
    <w:rsid w:val="007742F9"/>
    <w:rsid w:val="00774794"/>
    <w:rsid w:val="00775992"/>
    <w:rsid w:val="007767BD"/>
    <w:rsid w:val="00777C3E"/>
    <w:rsid w:val="00784410"/>
    <w:rsid w:val="00786846"/>
    <w:rsid w:val="00786CC5"/>
    <w:rsid w:val="00786F13"/>
    <w:rsid w:val="00790BBC"/>
    <w:rsid w:val="007913D3"/>
    <w:rsid w:val="00792BB6"/>
    <w:rsid w:val="00794A6B"/>
    <w:rsid w:val="007977FB"/>
    <w:rsid w:val="007A1D88"/>
    <w:rsid w:val="007A6764"/>
    <w:rsid w:val="007A6C93"/>
    <w:rsid w:val="007B2EE8"/>
    <w:rsid w:val="007B33BD"/>
    <w:rsid w:val="007B3891"/>
    <w:rsid w:val="007B4A09"/>
    <w:rsid w:val="007C0CC6"/>
    <w:rsid w:val="007C27CC"/>
    <w:rsid w:val="007C2C75"/>
    <w:rsid w:val="007D6D04"/>
    <w:rsid w:val="007E078A"/>
    <w:rsid w:val="007E098D"/>
    <w:rsid w:val="007E5031"/>
    <w:rsid w:val="007F73AC"/>
    <w:rsid w:val="00800CEC"/>
    <w:rsid w:val="008015B9"/>
    <w:rsid w:val="0081059D"/>
    <w:rsid w:val="00811041"/>
    <w:rsid w:val="00812B87"/>
    <w:rsid w:val="00821C31"/>
    <w:rsid w:val="00827468"/>
    <w:rsid w:val="008309D1"/>
    <w:rsid w:val="00834474"/>
    <w:rsid w:val="008375D9"/>
    <w:rsid w:val="0083788E"/>
    <w:rsid w:val="00840050"/>
    <w:rsid w:val="00840EA4"/>
    <w:rsid w:val="008468D1"/>
    <w:rsid w:val="00851279"/>
    <w:rsid w:val="0085657A"/>
    <w:rsid w:val="00860776"/>
    <w:rsid w:val="008613F2"/>
    <w:rsid w:val="00871573"/>
    <w:rsid w:val="0087357C"/>
    <w:rsid w:val="00876124"/>
    <w:rsid w:val="00877060"/>
    <w:rsid w:val="00885A31"/>
    <w:rsid w:val="008868E2"/>
    <w:rsid w:val="008962D4"/>
    <w:rsid w:val="0089798D"/>
    <w:rsid w:val="008A083F"/>
    <w:rsid w:val="008A1444"/>
    <w:rsid w:val="008A2273"/>
    <w:rsid w:val="008A411A"/>
    <w:rsid w:val="008B0680"/>
    <w:rsid w:val="008B53A2"/>
    <w:rsid w:val="008B5769"/>
    <w:rsid w:val="008B7386"/>
    <w:rsid w:val="008B78B2"/>
    <w:rsid w:val="008C0D10"/>
    <w:rsid w:val="008C1242"/>
    <w:rsid w:val="008C2EFA"/>
    <w:rsid w:val="008C32FF"/>
    <w:rsid w:val="008C45B9"/>
    <w:rsid w:val="008C76BC"/>
    <w:rsid w:val="008D14AE"/>
    <w:rsid w:val="008D1E53"/>
    <w:rsid w:val="008D1F60"/>
    <w:rsid w:val="008D280F"/>
    <w:rsid w:val="008D2B17"/>
    <w:rsid w:val="008D6BBA"/>
    <w:rsid w:val="008E4574"/>
    <w:rsid w:val="008E7529"/>
    <w:rsid w:val="008F134F"/>
    <w:rsid w:val="008F234A"/>
    <w:rsid w:val="008F23F4"/>
    <w:rsid w:val="008F3E3E"/>
    <w:rsid w:val="008F59FF"/>
    <w:rsid w:val="008F5F13"/>
    <w:rsid w:val="008F7473"/>
    <w:rsid w:val="009003BE"/>
    <w:rsid w:val="00901160"/>
    <w:rsid w:val="00907F9B"/>
    <w:rsid w:val="009102E9"/>
    <w:rsid w:val="00911589"/>
    <w:rsid w:val="00917068"/>
    <w:rsid w:val="0092268A"/>
    <w:rsid w:val="00923B19"/>
    <w:rsid w:val="009241F5"/>
    <w:rsid w:val="00924D25"/>
    <w:rsid w:val="00926258"/>
    <w:rsid w:val="00932204"/>
    <w:rsid w:val="009337A9"/>
    <w:rsid w:val="00933D2C"/>
    <w:rsid w:val="00933F16"/>
    <w:rsid w:val="009342C0"/>
    <w:rsid w:val="00934484"/>
    <w:rsid w:val="00936A2B"/>
    <w:rsid w:val="00937203"/>
    <w:rsid w:val="00940A9C"/>
    <w:rsid w:val="00941AB0"/>
    <w:rsid w:val="009421B5"/>
    <w:rsid w:val="0094392A"/>
    <w:rsid w:val="00943A76"/>
    <w:rsid w:val="009466CE"/>
    <w:rsid w:val="00950037"/>
    <w:rsid w:val="0095029F"/>
    <w:rsid w:val="00955211"/>
    <w:rsid w:val="00965B50"/>
    <w:rsid w:val="00966B8C"/>
    <w:rsid w:val="009707A7"/>
    <w:rsid w:val="00972E4D"/>
    <w:rsid w:val="00977441"/>
    <w:rsid w:val="00980D54"/>
    <w:rsid w:val="00992856"/>
    <w:rsid w:val="00992CC4"/>
    <w:rsid w:val="00993A33"/>
    <w:rsid w:val="009952B9"/>
    <w:rsid w:val="00995DFD"/>
    <w:rsid w:val="00996672"/>
    <w:rsid w:val="0099677F"/>
    <w:rsid w:val="009974C4"/>
    <w:rsid w:val="009A1B25"/>
    <w:rsid w:val="009A5C04"/>
    <w:rsid w:val="009B67B4"/>
    <w:rsid w:val="009B7883"/>
    <w:rsid w:val="009C13E3"/>
    <w:rsid w:val="009C3EA0"/>
    <w:rsid w:val="009C50E3"/>
    <w:rsid w:val="009D0C9A"/>
    <w:rsid w:val="009D0F59"/>
    <w:rsid w:val="009D2714"/>
    <w:rsid w:val="009D3FD2"/>
    <w:rsid w:val="009E05F0"/>
    <w:rsid w:val="009E2DF7"/>
    <w:rsid w:val="009E408D"/>
    <w:rsid w:val="009F20B3"/>
    <w:rsid w:val="009F4DC4"/>
    <w:rsid w:val="009F550A"/>
    <w:rsid w:val="00A04C52"/>
    <w:rsid w:val="00A064AD"/>
    <w:rsid w:val="00A06577"/>
    <w:rsid w:val="00A07298"/>
    <w:rsid w:val="00A11644"/>
    <w:rsid w:val="00A12C83"/>
    <w:rsid w:val="00A13F52"/>
    <w:rsid w:val="00A272ED"/>
    <w:rsid w:val="00A316FB"/>
    <w:rsid w:val="00A41E45"/>
    <w:rsid w:val="00A443A6"/>
    <w:rsid w:val="00A444B2"/>
    <w:rsid w:val="00A46D7B"/>
    <w:rsid w:val="00A475AC"/>
    <w:rsid w:val="00A479A9"/>
    <w:rsid w:val="00A54BD3"/>
    <w:rsid w:val="00A61248"/>
    <w:rsid w:val="00A61249"/>
    <w:rsid w:val="00A61409"/>
    <w:rsid w:val="00A672A4"/>
    <w:rsid w:val="00A7164A"/>
    <w:rsid w:val="00A71A39"/>
    <w:rsid w:val="00A7317F"/>
    <w:rsid w:val="00A77275"/>
    <w:rsid w:val="00A8215A"/>
    <w:rsid w:val="00A82E11"/>
    <w:rsid w:val="00A84069"/>
    <w:rsid w:val="00A850D8"/>
    <w:rsid w:val="00A944F4"/>
    <w:rsid w:val="00AA05F5"/>
    <w:rsid w:val="00AA20B5"/>
    <w:rsid w:val="00AA42B1"/>
    <w:rsid w:val="00AA5C14"/>
    <w:rsid w:val="00AA79C0"/>
    <w:rsid w:val="00AB1E67"/>
    <w:rsid w:val="00AB61C7"/>
    <w:rsid w:val="00AB6361"/>
    <w:rsid w:val="00AB6C0B"/>
    <w:rsid w:val="00AC02C6"/>
    <w:rsid w:val="00AC4E5A"/>
    <w:rsid w:val="00AC61BA"/>
    <w:rsid w:val="00AC6280"/>
    <w:rsid w:val="00AC7DDE"/>
    <w:rsid w:val="00AD15F6"/>
    <w:rsid w:val="00AD5905"/>
    <w:rsid w:val="00AD5C67"/>
    <w:rsid w:val="00AD5DE3"/>
    <w:rsid w:val="00AE0754"/>
    <w:rsid w:val="00AE3343"/>
    <w:rsid w:val="00AF25BE"/>
    <w:rsid w:val="00AF4FAD"/>
    <w:rsid w:val="00B025C9"/>
    <w:rsid w:val="00B027B2"/>
    <w:rsid w:val="00B067DF"/>
    <w:rsid w:val="00B06C56"/>
    <w:rsid w:val="00B0757C"/>
    <w:rsid w:val="00B0789B"/>
    <w:rsid w:val="00B141EA"/>
    <w:rsid w:val="00B148F6"/>
    <w:rsid w:val="00B15881"/>
    <w:rsid w:val="00B22600"/>
    <w:rsid w:val="00B23FB4"/>
    <w:rsid w:val="00B32D27"/>
    <w:rsid w:val="00B412AB"/>
    <w:rsid w:val="00B527F4"/>
    <w:rsid w:val="00B53ED9"/>
    <w:rsid w:val="00B54F26"/>
    <w:rsid w:val="00B55F52"/>
    <w:rsid w:val="00B55FA7"/>
    <w:rsid w:val="00B56A03"/>
    <w:rsid w:val="00B578C5"/>
    <w:rsid w:val="00B62318"/>
    <w:rsid w:val="00B636B0"/>
    <w:rsid w:val="00B66E86"/>
    <w:rsid w:val="00B762FC"/>
    <w:rsid w:val="00B80E93"/>
    <w:rsid w:val="00B819EB"/>
    <w:rsid w:val="00B82A15"/>
    <w:rsid w:val="00B82E69"/>
    <w:rsid w:val="00B90E98"/>
    <w:rsid w:val="00B937F5"/>
    <w:rsid w:val="00B95D1B"/>
    <w:rsid w:val="00BA0F3D"/>
    <w:rsid w:val="00BA141F"/>
    <w:rsid w:val="00BA65F4"/>
    <w:rsid w:val="00BB2862"/>
    <w:rsid w:val="00BB33DE"/>
    <w:rsid w:val="00BB3539"/>
    <w:rsid w:val="00BB67B6"/>
    <w:rsid w:val="00BB7FAC"/>
    <w:rsid w:val="00BC005C"/>
    <w:rsid w:val="00BC16F4"/>
    <w:rsid w:val="00BC3134"/>
    <w:rsid w:val="00BC4794"/>
    <w:rsid w:val="00BD0F5A"/>
    <w:rsid w:val="00BD3309"/>
    <w:rsid w:val="00BD6A2C"/>
    <w:rsid w:val="00BE1A54"/>
    <w:rsid w:val="00BE393F"/>
    <w:rsid w:val="00BE4BD0"/>
    <w:rsid w:val="00BF318F"/>
    <w:rsid w:val="00BF3A3D"/>
    <w:rsid w:val="00BF472C"/>
    <w:rsid w:val="00BF4D9C"/>
    <w:rsid w:val="00BF71BE"/>
    <w:rsid w:val="00C01C47"/>
    <w:rsid w:val="00C04E59"/>
    <w:rsid w:val="00C058E6"/>
    <w:rsid w:val="00C05D3E"/>
    <w:rsid w:val="00C1143B"/>
    <w:rsid w:val="00C1417F"/>
    <w:rsid w:val="00C20015"/>
    <w:rsid w:val="00C2362B"/>
    <w:rsid w:val="00C23834"/>
    <w:rsid w:val="00C2388A"/>
    <w:rsid w:val="00C25999"/>
    <w:rsid w:val="00C25D1F"/>
    <w:rsid w:val="00C26691"/>
    <w:rsid w:val="00C31EE4"/>
    <w:rsid w:val="00C3339F"/>
    <w:rsid w:val="00C37EFF"/>
    <w:rsid w:val="00C53CE2"/>
    <w:rsid w:val="00C60C43"/>
    <w:rsid w:val="00C623FB"/>
    <w:rsid w:val="00C658E2"/>
    <w:rsid w:val="00C66210"/>
    <w:rsid w:val="00C679CE"/>
    <w:rsid w:val="00C67C02"/>
    <w:rsid w:val="00C70411"/>
    <w:rsid w:val="00C71AE4"/>
    <w:rsid w:val="00C71E9E"/>
    <w:rsid w:val="00C72A8D"/>
    <w:rsid w:val="00C75D5F"/>
    <w:rsid w:val="00C76BAC"/>
    <w:rsid w:val="00C77044"/>
    <w:rsid w:val="00C827E4"/>
    <w:rsid w:val="00C92656"/>
    <w:rsid w:val="00C92F97"/>
    <w:rsid w:val="00C93448"/>
    <w:rsid w:val="00C93B48"/>
    <w:rsid w:val="00C94F7B"/>
    <w:rsid w:val="00CA1C39"/>
    <w:rsid w:val="00CA1FE5"/>
    <w:rsid w:val="00CA2655"/>
    <w:rsid w:val="00CA6432"/>
    <w:rsid w:val="00CB2191"/>
    <w:rsid w:val="00CB67FC"/>
    <w:rsid w:val="00CC1AC4"/>
    <w:rsid w:val="00CD0511"/>
    <w:rsid w:val="00CD0B03"/>
    <w:rsid w:val="00CD2255"/>
    <w:rsid w:val="00CD39FA"/>
    <w:rsid w:val="00CD4F51"/>
    <w:rsid w:val="00CD6389"/>
    <w:rsid w:val="00CE0835"/>
    <w:rsid w:val="00CE111F"/>
    <w:rsid w:val="00CE1386"/>
    <w:rsid w:val="00CE184D"/>
    <w:rsid w:val="00CE1AEB"/>
    <w:rsid w:val="00CE3028"/>
    <w:rsid w:val="00CE52B4"/>
    <w:rsid w:val="00CE5CDF"/>
    <w:rsid w:val="00CF0247"/>
    <w:rsid w:val="00CF6DAA"/>
    <w:rsid w:val="00D00F6B"/>
    <w:rsid w:val="00D034CE"/>
    <w:rsid w:val="00D041D1"/>
    <w:rsid w:val="00D0645D"/>
    <w:rsid w:val="00D07713"/>
    <w:rsid w:val="00D07848"/>
    <w:rsid w:val="00D11F5E"/>
    <w:rsid w:val="00D12E3B"/>
    <w:rsid w:val="00D14DA2"/>
    <w:rsid w:val="00D16C4A"/>
    <w:rsid w:val="00D22DCA"/>
    <w:rsid w:val="00D268F8"/>
    <w:rsid w:val="00D27699"/>
    <w:rsid w:val="00D32165"/>
    <w:rsid w:val="00D41F6D"/>
    <w:rsid w:val="00D42707"/>
    <w:rsid w:val="00D44091"/>
    <w:rsid w:val="00D447A7"/>
    <w:rsid w:val="00D57BB4"/>
    <w:rsid w:val="00D60DFA"/>
    <w:rsid w:val="00D653A1"/>
    <w:rsid w:val="00D67387"/>
    <w:rsid w:val="00D731AF"/>
    <w:rsid w:val="00D74357"/>
    <w:rsid w:val="00D86AC0"/>
    <w:rsid w:val="00D877C6"/>
    <w:rsid w:val="00D9018D"/>
    <w:rsid w:val="00DA0E2A"/>
    <w:rsid w:val="00DA13E8"/>
    <w:rsid w:val="00DA1C11"/>
    <w:rsid w:val="00DA2467"/>
    <w:rsid w:val="00DA2649"/>
    <w:rsid w:val="00DA528F"/>
    <w:rsid w:val="00DB44B4"/>
    <w:rsid w:val="00DB502D"/>
    <w:rsid w:val="00DC1C5A"/>
    <w:rsid w:val="00DC3353"/>
    <w:rsid w:val="00DD01E9"/>
    <w:rsid w:val="00DD0A15"/>
    <w:rsid w:val="00DD6E90"/>
    <w:rsid w:val="00DE00CB"/>
    <w:rsid w:val="00DF3512"/>
    <w:rsid w:val="00DF3D4D"/>
    <w:rsid w:val="00DF491D"/>
    <w:rsid w:val="00DF67BE"/>
    <w:rsid w:val="00DF6E04"/>
    <w:rsid w:val="00DF7DB8"/>
    <w:rsid w:val="00DF7E7F"/>
    <w:rsid w:val="00E00098"/>
    <w:rsid w:val="00E007FC"/>
    <w:rsid w:val="00E00962"/>
    <w:rsid w:val="00E07586"/>
    <w:rsid w:val="00E110AD"/>
    <w:rsid w:val="00E141C2"/>
    <w:rsid w:val="00E17C9E"/>
    <w:rsid w:val="00E21986"/>
    <w:rsid w:val="00E21D47"/>
    <w:rsid w:val="00E2405D"/>
    <w:rsid w:val="00E2638B"/>
    <w:rsid w:val="00E310F8"/>
    <w:rsid w:val="00E3435C"/>
    <w:rsid w:val="00E34C46"/>
    <w:rsid w:val="00E379B9"/>
    <w:rsid w:val="00E42367"/>
    <w:rsid w:val="00E43F8C"/>
    <w:rsid w:val="00E505DE"/>
    <w:rsid w:val="00E51A7B"/>
    <w:rsid w:val="00E54425"/>
    <w:rsid w:val="00E54BD7"/>
    <w:rsid w:val="00E6127A"/>
    <w:rsid w:val="00E628F3"/>
    <w:rsid w:val="00E64B84"/>
    <w:rsid w:val="00E65E02"/>
    <w:rsid w:val="00E737F0"/>
    <w:rsid w:val="00E748FF"/>
    <w:rsid w:val="00E75288"/>
    <w:rsid w:val="00E7541F"/>
    <w:rsid w:val="00E8142C"/>
    <w:rsid w:val="00E81680"/>
    <w:rsid w:val="00E81FA0"/>
    <w:rsid w:val="00E820D8"/>
    <w:rsid w:val="00E8310C"/>
    <w:rsid w:val="00E833C0"/>
    <w:rsid w:val="00E83B41"/>
    <w:rsid w:val="00E8569C"/>
    <w:rsid w:val="00E94454"/>
    <w:rsid w:val="00E96994"/>
    <w:rsid w:val="00E97905"/>
    <w:rsid w:val="00EA0213"/>
    <w:rsid w:val="00EA06C0"/>
    <w:rsid w:val="00EA2AD9"/>
    <w:rsid w:val="00EC1934"/>
    <w:rsid w:val="00EC6D81"/>
    <w:rsid w:val="00EC6D83"/>
    <w:rsid w:val="00ED5CAA"/>
    <w:rsid w:val="00EE2E83"/>
    <w:rsid w:val="00EE788A"/>
    <w:rsid w:val="00EE7BA6"/>
    <w:rsid w:val="00EF2A2A"/>
    <w:rsid w:val="00EF52E5"/>
    <w:rsid w:val="00EF5482"/>
    <w:rsid w:val="00EF6D0B"/>
    <w:rsid w:val="00EF6E96"/>
    <w:rsid w:val="00F00B96"/>
    <w:rsid w:val="00F02451"/>
    <w:rsid w:val="00F02B06"/>
    <w:rsid w:val="00F038FF"/>
    <w:rsid w:val="00F039EC"/>
    <w:rsid w:val="00F118E1"/>
    <w:rsid w:val="00F1245B"/>
    <w:rsid w:val="00F12EC7"/>
    <w:rsid w:val="00F13430"/>
    <w:rsid w:val="00F138A6"/>
    <w:rsid w:val="00F154B5"/>
    <w:rsid w:val="00F302E7"/>
    <w:rsid w:val="00F30898"/>
    <w:rsid w:val="00F312A7"/>
    <w:rsid w:val="00F31CB2"/>
    <w:rsid w:val="00F3330C"/>
    <w:rsid w:val="00F34B00"/>
    <w:rsid w:val="00F3514A"/>
    <w:rsid w:val="00F355C1"/>
    <w:rsid w:val="00F364B4"/>
    <w:rsid w:val="00F40245"/>
    <w:rsid w:val="00F41884"/>
    <w:rsid w:val="00F42FB4"/>
    <w:rsid w:val="00F45D28"/>
    <w:rsid w:val="00F47EB3"/>
    <w:rsid w:val="00F51CFD"/>
    <w:rsid w:val="00F52E19"/>
    <w:rsid w:val="00F531F9"/>
    <w:rsid w:val="00F54A3A"/>
    <w:rsid w:val="00F55E40"/>
    <w:rsid w:val="00F56062"/>
    <w:rsid w:val="00F63462"/>
    <w:rsid w:val="00F64699"/>
    <w:rsid w:val="00F6706F"/>
    <w:rsid w:val="00F705A0"/>
    <w:rsid w:val="00F72D7A"/>
    <w:rsid w:val="00F74CEB"/>
    <w:rsid w:val="00F76B2F"/>
    <w:rsid w:val="00F776DC"/>
    <w:rsid w:val="00F805CE"/>
    <w:rsid w:val="00F80C0B"/>
    <w:rsid w:val="00F8218A"/>
    <w:rsid w:val="00F830F2"/>
    <w:rsid w:val="00F84153"/>
    <w:rsid w:val="00F84D62"/>
    <w:rsid w:val="00F85734"/>
    <w:rsid w:val="00F9719D"/>
    <w:rsid w:val="00FA18D3"/>
    <w:rsid w:val="00FA1AE5"/>
    <w:rsid w:val="00FA4DCE"/>
    <w:rsid w:val="00FB7088"/>
    <w:rsid w:val="00FC3FF1"/>
    <w:rsid w:val="00FC483C"/>
    <w:rsid w:val="00FC708D"/>
    <w:rsid w:val="00FD43C4"/>
    <w:rsid w:val="00FD6289"/>
    <w:rsid w:val="00FE06D4"/>
    <w:rsid w:val="00FE2791"/>
    <w:rsid w:val="00FE7C54"/>
    <w:rsid w:val="00FF17B2"/>
    <w:rsid w:val="00FF32D7"/>
    <w:rsid w:val="00FF35F7"/>
    <w:rsid w:val="00FF3951"/>
    <w:rsid w:val="00FF4E99"/>
    <w:rsid w:val="00FF7263"/>
    <w:rsid w:val="00FF7CBF"/>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AC310"/>
  <w15:docId w15:val="{15113CAF-18F0-48E2-ADF1-9B9C2E15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qFormat/>
    <w:rsid w:val="00C70411"/>
    <w:pPr>
      <w:keepNext w:val="0"/>
      <w:keepLines w:val="0"/>
      <w:spacing w:before="0" w:line="240" w:lineRule="auto"/>
      <w:ind w:left="426"/>
      <w:jc w:val="both"/>
      <w:outlineLvl w:val="3"/>
    </w:pPr>
    <w:rPr>
      <w:rFonts w:eastAsia="Calibri" w:cstheme="majorHAnsi"/>
      <w:color w:val="auto"/>
      <w:sz w:val="22"/>
      <w:szCs w:val="22"/>
    </w:rPr>
  </w:style>
  <w:style w:type="paragraph" w:styleId="Nadpis5">
    <w:name w:val="heading 5"/>
    <w:basedOn w:val="Normln"/>
    <w:next w:val="Normln"/>
    <w:link w:val="Nadpis5Char"/>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qFormat/>
    <w:rsid w:val="001E4DA2"/>
    <w:pPr>
      <w:keepNext/>
      <w:widowControl w:val="0"/>
      <w:tabs>
        <w:tab w:val="num"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after="0" w:line="240" w:lineRule="auto"/>
      <w:ind w:left="1152" w:hanging="1152"/>
      <w:jc w:val="both"/>
      <w:outlineLvl w:val="5"/>
    </w:pPr>
    <w:rPr>
      <w:rFonts w:ascii="Arial" w:eastAsia="Times New Roman" w:hAnsi="Arial" w:cs="Arial"/>
      <w:b/>
      <w:iCs/>
      <w:sz w:val="20"/>
      <w:szCs w:val="24"/>
      <w:lang w:eastAsia="ar-SA"/>
    </w:rPr>
  </w:style>
  <w:style w:type="paragraph" w:styleId="Nadpis7">
    <w:name w:val="heading 7"/>
    <w:basedOn w:val="Normln"/>
    <w:next w:val="Normln"/>
    <w:link w:val="Nadpis7Char"/>
    <w:qFormat/>
    <w:rsid w:val="001E4DA2"/>
    <w:pPr>
      <w:keepNext/>
      <w:tabs>
        <w:tab w:val="num" w:pos="0"/>
      </w:tabs>
      <w:spacing w:after="0" w:line="240" w:lineRule="auto"/>
      <w:ind w:left="1296" w:hanging="1296"/>
      <w:jc w:val="both"/>
      <w:outlineLvl w:val="6"/>
    </w:pPr>
    <w:rPr>
      <w:rFonts w:ascii="Arial" w:eastAsia="Times New Roman" w:hAnsi="Arial" w:cs="Arial"/>
      <w:bCs/>
      <w:sz w:val="28"/>
      <w:szCs w:val="24"/>
      <w:lang w:eastAsia="ar-SA"/>
    </w:rPr>
  </w:style>
  <w:style w:type="paragraph" w:styleId="Nadpis8">
    <w:name w:val="heading 8"/>
    <w:basedOn w:val="Normln"/>
    <w:next w:val="Normln"/>
    <w:link w:val="Nadpis8Char"/>
    <w:qFormat/>
    <w:rsid w:val="001E4DA2"/>
    <w:pPr>
      <w:keepNext/>
      <w:widowControl w:val="0"/>
      <w:tabs>
        <w:tab w:val="left" w:pos="0"/>
      </w:tabs>
      <w:spacing w:after="0" w:line="240" w:lineRule="auto"/>
      <w:ind w:left="1440" w:hanging="1440"/>
      <w:jc w:val="both"/>
      <w:outlineLvl w:val="7"/>
    </w:pPr>
    <w:rPr>
      <w:rFonts w:ascii="Arial" w:eastAsia="Times New Roman" w:hAnsi="Arial" w:cs="Arial"/>
      <w:b/>
      <w:bCs/>
      <w:color w:val="00000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3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rPr>
  </w:style>
  <w:style w:type="paragraph" w:customStyle="1" w:styleId="Odstavecspsmeny">
    <w:name w:val="Odstavec s písmeny"/>
    <w:basedOn w:val="Normln"/>
    <w:qFormat/>
    <w:rsid w:val="004524C6"/>
    <w:pPr>
      <w:numPr>
        <w:numId w:val="4"/>
      </w:numPr>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uiPriority w:val="99"/>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B636B0"/>
    <w:pPr>
      <w:spacing w:after="0" w:line="240" w:lineRule="auto"/>
    </w:pPr>
  </w:style>
  <w:style w:type="character" w:customStyle="1" w:styleId="Nevyeenzmnka1">
    <w:name w:val="Nevyřešená zmínka1"/>
    <w:basedOn w:val="Standardnpsmoodstavce"/>
    <w:uiPriority w:val="99"/>
    <w:semiHidden/>
    <w:unhideWhenUsed/>
    <w:rsid w:val="00E81FA0"/>
    <w:rPr>
      <w:color w:val="605E5C"/>
      <w:shd w:val="clear" w:color="auto" w:fill="E1DFDD"/>
    </w:rPr>
  </w:style>
  <w:style w:type="paragraph" w:customStyle="1" w:styleId="Styl3">
    <w:name w:val="Styl3"/>
    <w:basedOn w:val="Odstavecseseznamem"/>
    <w:link w:val="Styl3Char"/>
    <w:qFormat/>
    <w:rsid w:val="007617D7"/>
    <w:pPr>
      <w:widowControl w:val="0"/>
      <w:numPr>
        <w:numId w:val="23"/>
      </w:numPr>
      <w:spacing w:before="0" w:after="0" w:line="276" w:lineRule="auto"/>
      <w:contextualSpacing w:val="0"/>
      <w:outlineLvl w:val="9"/>
    </w:pPr>
    <w:rPr>
      <w:rFonts w:eastAsia="Times New Roman" w:cs="Times New Roman"/>
      <w:sz w:val="20"/>
      <w:szCs w:val="20"/>
      <w:lang w:eastAsia="ar-SA"/>
    </w:rPr>
  </w:style>
  <w:style w:type="character" w:customStyle="1" w:styleId="odstavceChar">
    <w:name w:val="odstavce Char"/>
    <w:link w:val="odstavce"/>
    <w:locked/>
    <w:rsid w:val="007617D7"/>
    <w:rPr>
      <w:rFonts w:ascii="Calibri" w:hAnsi="Calibri"/>
    </w:rPr>
  </w:style>
  <w:style w:type="paragraph" w:customStyle="1" w:styleId="odstavce">
    <w:name w:val="odstavce"/>
    <w:basedOn w:val="Normln"/>
    <w:link w:val="odstavceChar"/>
    <w:qFormat/>
    <w:rsid w:val="007617D7"/>
    <w:pPr>
      <w:spacing w:after="60" w:line="240" w:lineRule="auto"/>
      <w:ind w:left="425" w:hanging="425"/>
      <w:jc w:val="both"/>
      <w:outlineLvl w:val="1"/>
    </w:pPr>
    <w:rPr>
      <w:rFonts w:ascii="Calibri" w:hAnsi="Calibri"/>
    </w:rPr>
  </w:style>
  <w:style w:type="character" w:customStyle="1" w:styleId="Styl3Char">
    <w:name w:val="Styl3 Char"/>
    <w:basedOn w:val="OdstavecseseznamemChar"/>
    <w:link w:val="Styl3"/>
    <w:rsid w:val="008868E2"/>
    <w:rPr>
      <w:rFonts w:eastAsia="Times New Roman" w:cs="Times New Roman"/>
      <w:sz w:val="20"/>
      <w:szCs w:val="20"/>
      <w:lang w:eastAsia="ar-SA"/>
    </w:rPr>
  </w:style>
  <w:style w:type="character" w:customStyle="1" w:styleId="Nadpis6Char">
    <w:name w:val="Nadpis 6 Char"/>
    <w:basedOn w:val="Standardnpsmoodstavce"/>
    <w:link w:val="Nadpis6"/>
    <w:rsid w:val="001E4DA2"/>
    <w:rPr>
      <w:rFonts w:ascii="Arial" w:eastAsia="Times New Roman" w:hAnsi="Arial" w:cs="Arial"/>
      <w:b/>
      <w:iCs/>
      <w:sz w:val="20"/>
      <w:szCs w:val="24"/>
      <w:lang w:eastAsia="ar-SA"/>
    </w:rPr>
  </w:style>
  <w:style w:type="character" w:customStyle="1" w:styleId="Nadpis7Char">
    <w:name w:val="Nadpis 7 Char"/>
    <w:basedOn w:val="Standardnpsmoodstavce"/>
    <w:link w:val="Nadpis7"/>
    <w:rsid w:val="001E4DA2"/>
    <w:rPr>
      <w:rFonts w:ascii="Arial" w:eastAsia="Times New Roman" w:hAnsi="Arial" w:cs="Arial"/>
      <w:bCs/>
      <w:sz w:val="28"/>
      <w:szCs w:val="24"/>
      <w:lang w:eastAsia="ar-SA"/>
    </w:rPr>
  </w:style>
  <w:style w:type="character" w:customStyle="1" w:styleId="Nadpis8Char">
    <w:name w:val="Nadpis 8 Char"/>
    <w:basedOn w:val="Standardnpsmoodstavce"/>
    <w:link w:val="Nadpis8"/>
    <w:rsid w:val="001E4DA2"/>
    <w:rPr>
      <w:rFonts w:ascii="Arial" w:eastAsia="Times New Roman" w:hAnsi="Arial" w:cs="Arial"/>
      <w:b/>
      <w:bCs/>
      <w:color w:val="000000"/>
      <w:szCs w:val="20"/>
      <w:lang w:eastAsia="ar-SA"/>
    </w:rPr>
  </w:style>
  <w:style w:type="paragraph" w:customStyle="1" w:styleId="Styl2">
    <w:name w:val="Styl2"/>
    <w:basedOn w:val="Zkladntext"/>
    <w:link w:val="Styl2Char"/>
    <w:qFormat/>
    <w:rsid w:val="00C53C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autoSpaceDE/>
      <w:autoSpaceDN/>
      <w:jc w:val="center"/>
    </w:pPr>
    <w:rPr>
      <w:rFonts w:asciiTheme="minorHAnsi" w:hAnsiTheme="minorHAnsi" w:cs="Arial"/>
      <w:b/>
      <w:color w:val="auto"/>
      <w:sz w:val="20"/>
      <w:szCs w:val="20"/>
      <w:lang w:eastAsia="ar-SA"/>
    </w:rPr>
  </w:style>
  <w:style w:type="character" w:customStyle="1" w:styleId="Styl2Char">
    <w:name w:val="Styl2 Char"/>
    <w:basedOn w:val="Standardnpsmoodstavce"/>
    <w:link w:val="Styl2"/>
    <w:rsid w:val="00C53CE2"/>
    <w:rPr>
      <w:rFonts w:eastAsia="Times New Roman" w:cs="Arial"/>
      <w:b/>
      <w:sz w:val="20"/>
      <w:szCs w:val="20"/>
      <w:lang w:eastAsia="ar-SA"/>
    </w:rPr>
  </w:style>
  <w:style w:type="paragraph" w:customStyle="1" w:styleId="ListParagraph1">
    <w:name w:val="List Paragraph1"/>
    <w:basedOn w:val="Normln"/>
    <w:uiPriority w:val="99"/>
    <w:qFormat/>
    <w:rsid w:val="00F47EB3"/>
    <w:pPr>
      <w:overflowPunct w:val="0"/>
      <w:spacing w:after="0" w:line="240" w:lineRule="auto"/>
      <w:ind w:left="708"/>
    </w:pPr>
    <w:rPr>
      <w:rFonts w:ascii="Arial" w:eastAsia="Times New Roman" w:hAnsi="Arial" w:cs="Arial"/>
      <w:sz w:val="20"/>
      <w:szCs w:val="20"/>
      <w:lang w:eastAsia="ar-SA"/>
    </w:rPr>
  </w:style>
  <w:style w:type="character" w:customStyle="1" w:styleId="-wm-contentpasted0">
    <w:name w:val="-wm-contentpasted0"/>
    <w:basedOn w:val="Standardnpsmoodstavce"/>
    <w:rsid w:val="00F84D62"/>
  </w:style>
  <w:style w:type="paragraph" w:customStyle="1" w:styleId="l5">
    <w:name w:val="l5"/>
    <w:basedOn w:val="Normln"/>
    <w:rsid w:val="003A6A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A6A4C"/>
    <w:rPr>
      <w:i/>
      <w:iCs/>
    </w:rPr>
  </w:style>
  <w:style w:type="paragraph" w:customStyle="1" w:styleId="l6">
    <w:name w:val="l6"/>
    <w:basedOn w:val="Normln"/>
    <w:rsid w:val="003A6A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3A6A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3A6A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E73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589582926">
      <w:bodyDiv w:val="1"/>
      <w:marLeft w:val="0"/>
      <w:marRight w:val="0"/>
      <w:marTop w:val="0"/>
      <w:marBottom w:val="0"/>
      <w:divBdr>
        <w:top w:val="none" w:sz="0" w:space="0" w:color="auto"/>
        <w:left w:val="none" w:sz="0" w:space="0" w:color="auto"/>
        <w:bottom w:val="none" w:sz="0" w:space="0" w:color="auto"/>
        <w:right w:val="none" w:sz="0" w:space="0" w:color="auto"/>
      </w:divBdr>
    </w:div>
    <w:div w:id="720059540">
      <w:bodyDiv w:val="1"/>
      <w:marLeft w:val="0"/>
      <w:marRight w:val="0"/>
      <w:marTop w:val="0"/>
      <w:marBottom w:val="0"/>
      <w:divBdr>
        <w:top w:val="none" w:sz="0" w:space="0" w:color="auto"/>
        <w:left w:val="none" w:sz="0" w:space="0" w:color="auto"/>
        <w:bottom w:val="none" w:sz="0" w:space="0" w:color="auto"/>
        <w:right w:val="none" w:sz="0" w:space="0" w:color="auto"/>
      </w:divBdr>
    </w:div>
    <w:div w:id="749739785">
      <w:bodyDiv w:val="1"/>
      <w:marLeft w:val="0"/>
      <w:marRight w:val="0"/>
      <w:marTop w:val="0"/>
      <w:marBottom w:val="0"/>
      <w:divBdr>
        <w:top w:val="none" w:sz="0" w:space="0" w:color="auto"/>
        <w:left w:val="none" w:sz="0" w:space="0" w:color="auto"/>
        <w:bottom w:val="none" w:sz="0" w:space="0" w:color="auto"/>
        <w:right w:val="none" w:sz="0" w:space="0" w:color="auto"/>
      </w:divBdr>
    </w:div>
    <w:div w:id="1284771035">
      <w:bodyDiv w:val="1"/>
      <w:marLeft w:val="0"/>
      <w:marRight w:val="0"/>
      <w:marTop w:val="0"/>
      <w:marBottom w:val="0"/>
      <w:divBdr>
        <w:top w:val="none" w:sz="0" w:space="0" w:color="auto"/>
        <w:left w:val="none" w:sz="0" w:space="0" w:color="auto"/>
        <w:bottom w:val="none" w:sz="0" w:space="0" w:color="auto"/>
        <w:right w:val="none" w:sz="0" w:space="0" w:color="auto"/>
      </w:divBdr>
    </w:div>
    <w:div w:id="1287083747">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lmanova@spfgrou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na.krejcova@khfarnost.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slav.brokes@khfarnost.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hk.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9F550A" w:rsidP="009F550A">
          <w:pPr>
            <w:pStyle w:val="5ADEEBC8C48C4A1F9F6590EE67402627"/>
          </w:pPr>
          <w:r>
            <w:rPr>
              <w:rStyle w:val="Zstupntext"/>
              <w:rFonts w:asciiTheme="majorHAnsi" w:hAnsiTheme="majorHAnsi" w:cstheme="majorHAnsi"/>
              <w:sz w:val="22"/>
              <w:szCs w:val="22"/>
              <w:highlight w:val="yellow"/>
            </w:rPr>
            <w:t>Místo</w:t>
          </w:r>
          <w:r w:rsidRPr="0028245D">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9F550A" w:rsidP="009F550A">
          <w:pPr>
            <w:pStyle w:val="F2D3A016BDC046A390E4C8D3E3358623"/>
          </w:pPr>
          <w:r>
            <w:rPr>
              <w:rStyle w:val="Zstupntext"/>
              <w:rFonts w:asciiTheme="majorHAnsi" w:hAnsiTheme="majorHAnsi" w:cstheme="majorHAnsi"/>
              <w:sz w:val="22"/>
              <w:szCs w:val="22"/>
              <w:highlight w:val="yellow"/>
            </w:rPr>
            <w:t>Datum</w:t>
          </w:r>
          <w:r w:rsidRPr="0028245D">
            <w:rPr>
              <w:rStyle w:val="Zstupntext"/>
              <w:rFonts w:asciiTheme="majorHAnsi" w:hAnsiTheme="majorHAnsi" w:cstheme="majorHAnsi"/>
              <w:sz w:val="22"/>
              <w:szCs w:val="22"/>
              <w:highlight w:val="yellow"/>
            </w:rPr>
            <w:t>.</w:t>
          </w:r>
        </w:p>
      </w:docPartBody>
    </w:docPart>
    <w:docPart>
      <w:docPartPr>
        <w:name w:val="82D9F242BE6B47CAA830763439419211"/>
        <w:category>
          <w:name w:val="Obecné"/>
          <w:gallery w:val="placeholder"/>
        </w:category>
        <w:types>
          <w:type w:val="bbPlcHdr"/>
        </w:types>
        <w:behaviors>
          <w:behavior w:val="content"/>
        </w:behaviors>
        <w:guid w:val="{85029696-9B07-44E7-9689-FA1E0FE34EEA}"/>
      </w:docPartPr>
      <w:docPartBody>
        <w:p w:rsidR="00FC575F" w:rsidRDefault="009F550A" w:rsidP="009F550A">
          <w:pPr>
            <w:pStyle w:val="82D9F242BE6B47CAA830763439419211"/>
          </w:pPr>
          <w:r w:rsidRPr="0028245D">
            <w:rPr>
              <w:rStyle w:val="Zstupntext"/>
              <w:rFonts w:asciiTheme="majorHAnsi" w:hAnsiTheme="majorHAnsi" w:cstheme="majorHAnsi"/>
              <w:b/>
              <w:bCs/>
              <w:sz w:val="22"/>
              <w:szCs w:val="22"/>
              <w:highlight w:val="yellow"/>
            </w:rPr>
            <w:t>Jméno a příjmení</w:t>
          </w:r>
          <w:r w:rsidRPr="0028245D">
            <w:rPr>
              <w:rStyle w:val="Zstupntext"/>
              <w:rFonts w:asciiTheme="majorHAnsi" w:hAnsiTheme="majorHAnsi" w:cstheme="majorHAnsi"/>
              <w:sz w:val="22"/>
              <w:szCs w:val="22"/>
              <w:highlight w:val="yellow"/>
            </w:rPr>
            <w:t>.</w:t>
          </w:r>
        </w:p>
      </w:docPartBody>
    </w:docPart>
    <w:docPart>
      <w:docPartPr>
        <w:name w:val="689EE6B8C7E94F89A2BFF6ECF3C05DCC"/>
        <w:category>
          <w:name w:val="Obecné"/>
          <w:gallery w:val="placeholder"/>
        </w:category>
        <w:types>
          <w:type w:val="bbPlcHdr"/>
        </w:types>
        <w:behaviors>
          <w:behavior w:val="content"/>
        </w:behaviors>
        <w:guid w:val="{1A7BD4B5-CDCD-4744-B04F-5589CD65E6C4}"/>
      </w:docPartPr>
      <w:docPartBody>
        <w:p w:rsidR="00FC575F" w:rsidRDefault="009F550A" w:rsidP="009F550A">
          <w:pPr>
            <w:pStyle w:val="689EE6B8C7E94F89A2BFF6ECF3C05DC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0C9C366A889A42CDAF1807AE3037691E"/>
        <w:category>
          <w:name w:val="Obecné"/>
          <w:gallery w:val="placeholder"/>
        </w:category>
        <w:types>
          <w:type w:val="bbPlcHdr"/>
        </w:types>
        <w:behaviors>
          <w:behavior w:val="content"/>
        </w:behaviors>
        <w:guid w:val="{006FA089-1F67-43EE-B140-0BFACFAC2CE3}"/>
      </w:docPartPr>
      <w:docPartBody>
        <w:p w:rsidR="0087315E" w:rsidRDefault="006423FA" w:rsidP="006423FA">
          <w:pPr>
            <w:pStyle w:val="0C9C366A889A42CDAF1807AE3037691E"/>
          </w:pPr>
          <w:r w:rsidRPr="00821C31">
            <w:rPr>
              <w:rStyle w:val="Zstupntext"/>
              <w:rFonts w:asciiTheme="majorHAnsi" w:hAnsiTheme="majorHAnsi" w:cstheme="majorHAnsi"/>
              <w:b/>
              <w:bCs/>
              <w:highlight w:val="yellow"/>
            </w:rPr>
            <w:t>Klikněte nebo klepněte sem a zadejte text.</w:t>
          </w:r>
        </w:p>
      </w:docPartBody>
    </w:docPart>
    <w:docPart>
      <w:docPartPr>
        <w:name w:val="0735C016B22342F1A0E8C6E493BF8572"/>
        <w:category>
          <w:name w:val="Obecné"/>
          <w:gallery w:val="placeholder"/>
        </w:category>
        <w:types>
          <w:type w:val="bbPlcHdr"/>
        </w:types>
        <w:behaviors>
          <w:behavior w:val="content"/>
        </w:behaviors>
        <w:guid w:val="{B2FCB3DA-E7C2-49B7-9EEF-528A948AAE5A}"/>
      </w:docPartPr>
      <w:docPartBody>
        <w:p w:rsidR="00054EF9" w:rsidRDefault="00BA06C3" w:rsidP="00BA06C3">
          <w:pPr>
            <w:pStyle w:val="0735C016B22342F1A0E8C6E493BF8572"/>
          </w:pPr>
          <w:r w:rsidRPr="00821C31">
            <w:rPr>
              <w:rStyle w:val="Zstupntext"/>
              <w:rFonts w:asciiTheme="majorHAnsi" w:hAnsiTheme="majorHAnsi" w:cstheme="majorHAnsi"/>
              <w:bCs/>
              <w:highlight w:val="yellow"/>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550A"/>
    <w:rsid w:val="0000675C"/>
    <w:rsid w:val="00054EF9"/>
    <w:rsid w:val="00085CCE"/>
    <w:rsid w:val="00117106"/>
    <w:rsid w:val="001E4DC2"/>
    <w:rsid w:val="00230D1D"/>
    <w:rsid w:val="002712C6"/>
    <w:rsid w:val="002722AF"/>
    <w:rsid w:val="003229DE"/>
    <w:rsid w:val="00387CF3"/>
    <w:rsid w:val="003C3E76"/>
    <w:rsid w:val="003C7B6B"/>
    <w:rsid w:val="004049A5"/>
    <w:rsid w:val="004808A2"/>
    <w:rsid w:val="004967BC"/>
    <w:rsid w:val="004A1D93"/>
    <w:rsid w:val="004D070A"/>
    <w:rsid w:val="004F1DAB"/>
    <w:rsid w:val="005A3E59"/>
    <w:rsid w:val="005C7417"/>
    <w:rsid w:val="006211C1"/>
    <w:rsid w:val="006423FA"/>
    <w:rsid w:val="006817AE"/>
    <w:rsid w:val="006950A5"/>
    <w:rsid w:val="006A45FD"/>
    <w:rsid w:val="006B06D4"/>
    <w:rsid w:val="0076610B"/>
    <w:rsid w:val="007B1D2A"/>
    <w:rsid w:val="0087315E"/>
    <w:rsid w:val="008E7B5F"/>
    <w:rsid w:val="0090327B"/>
    <w:rsid w:val="0094292F"/>
    <w:rsid w:val="00953F42"/>
    <w:rsid w:val="009B1A8F"/>
    <w:rsid w:val="009B6F5F"/>
    <w:rsid w:val="009F2BCC"/>
    <w:rsid w:val="009F550A"/>
    <w:rsid w:val="00A820AD"/>
    <w:rsid w:val="00AD013C"/>
    <w:rsid w:val="00B50672"/>
    <w:rsid w:val="00B61ECA"/>
    <w:rsid w:val="00B81B95"/>
    <w:rsid w:val="00BA06C3"/>
    <w:rsid w:val="00BB5468"/>
    <w:rsid w:val="00BB65F9"/>
    <w:rsid w:val="00BB67F0"/>
    <w:rsid w:val="00C04358"/>
    <w:rsid w:val="00C13F4C"/>
    <w:rsid w:val="00C71FD8"/>
    <w:rsid w:val="00C80536"/>
    <w:rsid w:val="00C9068A"/>
    <w:rsid w:val="00CA5F6D"/>
    <w:rsid w:val="00CD3DC1"/>
    <w:rsid w:val="00D534C3"/>
    <w:rsid w:val="00E30637"/>
    <w:rsid w:val="00F20595"/>
    <w:rsid w:val="00FC575F"/>
    <w:rsid w:val="00FE0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45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06C3"/>
    <w:rPr>
      <w:color w:val="808080"/>
    </w:rPr>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689EE6B8C7E94F89A2BFF6ECF3C05DCC">
    <w:name w:val="689EE6B8C7E94F89A2BFF6ECF3C05DCC"/>
    <w:rsid w:val="009F550A"/>
    <w:rPr>
      <w:rFonts w:eastAsiaTheme="minorHAnsi"/>
      <w:lang w:eastAsia="en-US"/>
    </w:rPr>
  </w:style>
  <w:style w:type="paragraph" w:customStyle="1" w:styleId="0C9C366A889A42CDAF1807AE3037691E">
    <w:name w:val="0C9C366A889A42CDAF1807AE3037691E"/>
    <w:rsid w:val="006423FA"/>
  </w:style>
  <w:style w:type="paragraph" w:customStyle="1" w:styleId="0735C016B22342F1A0E8C6E493BF8572">
    <w:name w:val="0735C016B22342F1A0E8C6E493BF8572"/>
    <w:rsid w:val="00BA0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4cc1580-2a65-4676-bc43-8335e1d94486" xsi:nil="true"/>
    <TaxCatchAll xmlns="9ff150a7-0dd8-4c18-9463-a952d6568fe2" xsi:nil="true"/>
    <lcf76f155ced4ddcb4097134ff3c332f xmlns="d4cc1580-2a65-4676-bc43-8335e1d9448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6" ma:contentTypeDescription="Vytvoří nový dokument" ma:contentTypeScope="" ma:versionID="c4b9bfb9c693914e8e05d311dc269c8b">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56da25413bba169b6f60ab59aa64f1d9"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29cb2dd-91a4-4f00-a29c-2dee25cc79de}" ma:internalName="TaxCatchAll" ma:showField="CatchAllData" ma:web="9ff150a7-0dd8-4c18-9463-a952d6568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af5795b-154a-4650-8316-fc4b5658d9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 ds:uri="9ff150a7-0dd8-4c18-9463-a952d6568fe2"/>
  </ds:schemaRefs>
</ds:datastoreItem>
</file>

<file path=customXml/itemProps2.xml><?xml version="1.0" encoding="utf-8"?>
<ds:datastoreItem xmlns:ds="http://schemas.openxmlformats.org/officeDocument/2006/customXml" ds:itemID="{FB1153AC-C4BD-43EA-94DB-9F78457B36A5}">
  <ds:schemaRefs>
    <ds:schemaRef ds:uri="http://schemas.openxmlformats.org/officeDocument/2006/bibliography"/>
  </ds:schemaRefs>
</ds:datastoreItem>
</file>

<file path=customXml/itemProps3.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4.xml><?xml version="1.0" encoding="utf-8"?>
<ds:datastoreItem xmlns:ds="http://schemas.openxmlformats.org/officeDocument/2006/customXml" ds:itemID="{78C16D78-157C-4555-8277-515838DEB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ZD_vzor.dotx</Template>
  <TotalTime>51</TotalTime>
  <Pages>29</Pages>
  <Words>14425</Words>
  <Characters>85112</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99339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Bc. Iveta Prášková</dc:creator>
  <cp:lastModifiedBy>Radek Hlaváček</cp:lastModifiedBy>
  <cp:revision>42</cp:revision>
  <cp:lastPrinted>2022-10-31T13:03:00Z</cp:lastPrinted>
  <dcterms:created xsi:type="dcterms:W3CDTF">2022-11-16T12:50:00Z</dcterms:created>
  <dcterms:modified xsi:type="dcterms:W3CDTF">2022-12-08T12:13:00Z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y fmtid="{D5CDD505-2E9C-101B-9397-08002B2CF9AE}" pid="3" name="_DocHome">
    <vt:i4>-2016848309</vt:i4>
  </property>
</Properties>
</file>