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14CF44DC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D388A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D388A" w:rsidRPr="004E48B9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D5A97A3" w:rsidR="000D388A" w:rsidRPr="004E48B9" w:rsidRDefault="00D9430D" w:rsidP="008309D1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Dodávka pásového dozeru</w:t>
            </w:r>
          </w:p>
        </w:tc>
      </w:tr>
      <w:tr w:rsidR="00437346" w:rsidRPr="004E48B9" w14:paraId="6BECB999" w14:textId="77777777" w:rsidTr="5B002B26">
        <w:tc>
          <w:tcPr>
            <w:tcW w:w="3114" w:type="dxa"/>
          </w:tcPr>
          <w:p w14:paraId="48E215BE" w14:textId="77777777" w:rsidR="00437346" w:rsidRPr="004E48B9" w:rsidRDefault="00437346" w:rsidP="0043734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30E6F0E" w:rsidR="00437346" w:rsidRPr="004E48B9" w:rsidRDefault="00437346" w:rsidP="00437346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E55327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E55327">
              <w:rPr>
                <w:rFonts w:asciiTheme="majorHAnsi" w:hAnsiTheme="majorHAnsi" w:cstheme="majorHAnsi"/>
                <w:b/>
                <w:bCs/>
              </w:rPr>
              <w:t>ZZVZ</w:t>
            </w:r>
            <w:r w:rsidRPr="00E55327">
              <w:rPr>
                <w:rFonts w:asciiTheme="majorHAnsi" w:hAnsiTheme="majorHAnsi" w:cstheme="majorHAnsi"/>
              </w:rPr>
              <w:t>“)</w:t>
            </w:r>
          </w:p>
        </w:tc>
      </w:tr>
      <w:tr w:rsidR="00437346" w:rsidRPr="004E48B9" w14:paraId="16E049F7" w14:textId="77777777" w:rsidTr="5B002B26">
        <w:tc>
          <w:tcPr>
            <w:tcW w:w="3114" w:type="dxa"/>
          </w:tcPr>
          <w:p w14:paraId="73991392" w14:textId="2B2D374D" w:rsidR="00437346" w:rsidRPr="004E48B9" w:rsidRDefault="00437346" w:rsidP="0043734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33F287E1" w:rsidR="00437346" w:rsidRPr="004E48B9" w:rsidRDefault="00437346" w:rsidP="0043734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55327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1A0041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1A0041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1A0041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1A0041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103598E9" w14:textId="1BC00739" w:rsidR="00D31E86" w:rsidRPr="001D487B" w:rsidRDefault="00B067DF" w:rsidP="007904D2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904D2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7904D2">
        <w:rPr>
          <w:rFonts w:asciiTheme="majorHAnsi" w:eastAsia="Calibri" w:hAnsiTheme="majorHAnsi" w:cstheme="majorHAnsi"/>
        </w:rPr>
        <w:t xml:space="preserve">. 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4736143A" w:rsidR="00B067DF" w:rsidRPr="004E48B9" w:rsidRDefault="00220AC7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akceptuje obchodní podmínky zadavatele vymezené v čl. 7 zadávací dokumentace a je jimi plně vázán,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CA7895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CA7895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6B9B7DA8" w14:textId="50762065" w:rsidR="00CA7895" w:rsidRPr="00CA7895" w:rsidRDefault="00CA7895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Cs/>
          <w:lang w:eastAsia="x-none"/>
        </w:rPr>
      </w:pPr>
      <w:r w:rsidRPr="00CA7895">
        <w:rPr>
          <w:rFonts w:asciiTheme="majorHAnsi" w:hAnsiTheme="majorHAnsi" w:cstheme="majorHAnsi"/>
          <w:bCs/>
          <w:lang w:eastAsia="x-none"/>
        </w:rPr>
        <w:t xml:space="preserve">Návrh </w:t>
      </w:r>
      <w:r w:rsidRPr="00CA7895">
        <w:rPr>
          <w:rFonts w:asciiTheme="majorHAnsi" w:hAnsiTheme="majorHAnsi" w:cstheme="majorHAnsi"/>
          <w:b/>
          <w:lang w:eastAsia="x-none"/>
        </w:rPr>
        <w:t>Smlouvy</w:t>
      </w:r>
      <w:r w:rsidRPr="00CA7895">
        <w:rPr>
          <w:rFonts w:asciiTheme="majorHAnsi" w:hAnsiTheme="majorHAnsi" w:cstheme="majorHAnsi"/>
          <w:bCs/>
          <w:lang w:eastAsia="x-none"/>
        </w:rPr>
        <w:t xml:space="preserve"> zpracovaný v souladu s čl. 7 zadávací dokumentace a</w:t>
      </w:r>
    </w:p>
    <w:p w14:paraId="5508F208" w14:textId="76431F98" w:rsidR="00794A6B" w:rsidRPr="00CA7895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CA7895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CA7895">
        <w:rPr>
          <w:rFonts w:asciiTheme="majorHAnsi" w:hAnsiTheme="majorHAnsi" w:cstheme="majorHAnsi"/>
          <w:lang w:eastAsia="x-none"/>
        </w:rPr>
        <w:t>(</w:t>
      </w:r>
      <w:r w:rsidRPr="00CA7895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AD43E0" w:rsidRPr="00CA7895">
        <w:rPr>
          <w:rFonts w:asciiTheme="majorHAnsi" w:hAnsiTheme="majorHAnsi" w:cstheme="majorHAnsi"/>
          <w:b/>
          <w:lang w:eastAsia="x-none"/>
        </w:rPr>
        <w:t>2</w:t>
      </w:r>
      <w:r w:rsidRPr="00CA7895">
        <w:rPr>
          <w:rFonts w:asciiTheme="majorHAnsi" w:hAnsiTheme="majorHAnsi" w:cstheme="majorHAnsi"/>
          <w:lang w:eastAsia="x-none"/>
        </w:rPr>
        <w:t xml:space="preserve"> zadávací dokumentace)</w:t>
      </w:r>
      <w:r w:rsidR="00CA7895" w:rsidRPr="00CA7895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2A2EA782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2DCD5650" w:rsidR="003F45B3" w:rsidRPr="004E48B9" w:rsidRDefault="001A0041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339844473"/>
                <w:placeholder>
                  <w:docPart w:val="353ED2D8BBCC40B3834DC6C1A090A5D4"/>
                </w:placeholder>
                <w:showingPlcHdr/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>
                <w:r w:rsidR="003640DE" w:rsidRPr="003640DE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3E7AB5DC" w:rsid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191CC147" w14:textId="77777777" w:rsidR="00694B4E" w:rsidRDefault="00694B4E" w:rsidP="00694B4E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u w:val="single"/>
        </w:rPr>
        <w:t>Umožnil-li zadavatel stanovení nabídkové ceny v jiné měně než v Kč, bude pro účely hodnocení přepočtena kurzem České národní banky platným k poslednímu dni lhůty pro podání nabídek</w:t>
      </w:r>
      <w:r>
        <w:rPr>
          <w:rFonts w:asciiTheme="majorHAnsi" w:eastAsia="Times New Roman" w:hAnsiTheme="majorHAnsi" w:cstheme="majorHAnsi"/>
        </w:rPr>
        <w:t>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000541B6">
        <w:trPr>
          <w:trHeight w:val="707"/>
        </w:trPr>
        <w:tc>
          <w:tcPr>
            <w:tcW w:w="9597" w:type="dxa"/>
            <w:shd w:val="clear" w:color="auto" w:fill="auto"/>
            <w:vAlign w:val="center"/>
          </w:tcPr>
          <w:p w14:paraId="5E8F0A44" w14:textId="0DB4A540" w:rsidR="00B067DF" w:rsidRPr="00100BA3" w:rsidRDefault="006E0725" w:rsidP="000541B6">
            <w:pPr>
              <w:spacing w:line="276" w:lineRule="auto"/>
            </w:pPr>
            <w:r w:rsidRPr="00100BA3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100BA3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100BA3">
              <w:rPr>
                <w:rFonts w:asciiTheme="majorHAnsi" w:hAnsiTheme="majorHAnsi" w:cstheme="majorHAnsi"/>
              </w:rPr>
              <w:t>, pokud je v něm zapsán, či výpisu z jiné obdobné evidence, pokud je v ní zapsán</w:t>
            </w:r>
            <w:r w:rsidR="00B067DF" w:rsidRPr="00100BA3">
              <w:rPr>
                <w:rFonts w:asciiTheme="majorHAnsi" w:hAnsiTheme="majorHAnsi" w:cstheme="majorHAnsi"/>
              </w:rPr>
              <w:t>.</w:t>
            </w:r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000541B6">
        <w:trPr>
          <w:trHeight w:val="1121"/>
        </w:trPr>
        <w:tc>
          <w:tcPr>
            <w:tcW w:w="9597" w:type="dxa"/>
            <w:shd w:val="clear" w:color="auto" w:fill="auto"/>
            <w:vAlign w:val="center"/>
          </w:tcPr>
          <w:p w14:paraId="1413358A" w14:textId="59D3E342" w:rsidR="00D65A21" w:rsidRPr="000541B6" w:rsidRDefault="006D355A" w:rsidP="000541B6">
            <w:pPr>
              <w:spacing w:line="276" w:lineRule="auto"/>
              <w:jc w:val="both"/>
              <w:rPr>
                <w:rFonts w:asciiTheme="majorHAnsi" w:hAnsiTheme="majorHAnsi" w:cstheme="majorBidi"/>
              </w:rPr>
            </w:pPr>
            <w:r w:rsidRPr="00100BA3"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 w:rsidRPr="00100BA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00BA3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100BA3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100BA3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100BA3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100BA3">
              <w:rPr>
                <w:rFonts w:asciiTheme="majorHAnsi" w:hAnsiTheme="majorHAnsi" w:cstheme="majorHAnsi"/>
                <w:b/>
                <w:bCs/>
                <w:lang w:eastAsia="x-none"/>
              </w:rPr>
              <w:t>3</w:t>
            </w:r>
            <w:r w:rsidR="003563A7">
              <w:rPr>
                <w:rFonts w:asciiTheme="majorHAnsi" w:hAnsiTheme="majorHAnsi" w:cstheme="majorHAnsi"/>
                <w:b/>
                <w:bCs/>
                <w:lang w:eastAsia="x-none"/>
              </w:rPr>
              <w:t> </w:t>
            </w:r>
            <w:r w:rsidR="00AF4FAD" w:rsidRPr="00100BA3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měsíců </w:t>
            </w:r>
            <w:r w:rsidR="00202740" w:rsidRPr="00100BA3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100BA3">
              <w:rPr>
                <w:rFonts w:asciiTheme="majorHAnsi" w:hAnsiTheme="majorHAnsi" w:cstheme="majorHAnsi"/>
                <w:lang w:eastAsia="x-none"/>
              </w:rPr>
              <w:t>.</w:t>
            </w:r>
          </w:p>
        </w:tc>
      </w:tr>
    </w:tbl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1E1FE996" w:rsidR="00D00CE5" w:rsidRPr="003A2DD2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A2DD2">
        <w:rPr>
          <w:rFonts w:asciiTheme="majorHAnsi" w:hAnsiTheme="majorHAnsi" w:cstheme="majorBidi"/>
        </w:rPr>
        <w:t>Doklady o prokázání splnění profesní způsobilo</w:t>
      </w:r>
      <w:r w:rsidR="00D00CE5" w:rsidRPr="003A2DD2">
        <w:rPr>
          <w:rFonts w:asciiTheme="majorHAnsi" w:hAnsiTheme="majorHAnsi" w:cstheme="majorBidi"/>
        </w:rPr>
        <w:t>s</w:t>
      </w:r>
      <w:r w:rsidRPr="003A2DD2">
        <w:rPr>
          <w:rFonts w:asciiTheme="majorHAnsi" w:hAnsiTheme="majorHAnsi" w:cstheme="majorBidi"/>
        </w:rPr>
        <w:t>ti dle čl. 5 písm. B</w:t>
      </w:r>
      <w:r w:rsidR="00D00CE5" w:rsidRPr="003A2DD2">
        <w:rPr>
          <w:rFonts w:asciiTheme="majorHAnsi" w:hAnsiTheme="majorHAnsi" w:cstheme="majorBidi"/>
        </w:rPr>
        <w:t xml:space="preserve"> Krycího listu nabídky</w:t>
      </w:r>
    </w:p>
    <w:p w14:paraId="7E021F12" w14:textId="77777777" w:rsidR="00B64A7E" w:rsidRPr="00103B11" w:rsidRDefault="00B64A7E" w:rsidP="00B64A7E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103B11">
        <w:rPr>
          <w:rFonts w:asciiTheme="majorHAnsi" w:hAnsiTheme="majorHAnsi" w:cstheme="majorHAnsi"/>
        </w:rPr>
        <w:t xml:space="preserve">Návrh </w:t>
      </w:r>
      <w:r w:rsidRPr="00103B11">
        <w:rPr>
          <w:rFonts w:asciiTheme="majorHAnsi" w:hAnsiTheme="majorHAnsi" w:cstheme="majorHAnsi"/>
          <w:b/>
          <w:bCs/>
        </w:rPr>
        <w:t>Smlouvy</w:t>
      </w:r>
      <w:r w:rsidRPr="00103B11">
        <w:rPr>
          <w:rFonts w:asciiTheme="majorHAnsi" w:hAnsiTheme="majorHAnsi" w:cstheme="majorHAnsi"/>
        </w:rPr>
        <w:t xml:space="preserve"> zpracovaný v souladu s čl. 7 zadávací dokumentace.</w:t>
      </w:r>
    </w:p>
    <w:p w14:paraId="5DE97D04" w14:textId="5CA8C272" w:rsidR="009B67B4" w:rsidRPr="00C30A83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30A83">
        <w:rPr>
          <w:rFonts w:asciiTheme="majorHAnsi" w:hAnsiTheme="majorHAnsi" w:cstheme="majorHAnsi"/>
          <w:b/>
        </w:rPr>
        <w:t>Technická specifikace</w:t>
      </w:r>
      <w:r w:rsidRPr="00C30A83">
        <w:rPr>
          <w:rFonts w:asciiTheme="majorHAnsi" w:hAnsiTheme="majorHAnsi" w:cstheme="majorHAnsi"/>
        </w:rPr>
        <w:t>, řádně vyplněná a předložená v souladu s </w:t>
      </w:r>
      <w:r w:rsidRPr="00C30A83">
        <w:rPr>
          <w:rFonts w:asciiTheme="majorHAnsi" w:hAnsiTheme="majorHAnsi" w:cstheme="majorHAnsi"/>
          <w:b/>
        </w:rPr>
        <w:t xml:space="preserve">přílohou č. </w:t>
      </w:r>
      <w:r w:rsidR="00C30A83" w:rsidRPr="00C30A83">
        <w:rPr>
          <w:rFonts w:asciiTheme="majorHAnsi" w:hAnsiTheme="majorHAnsi" w:cstheme="majorHAnsi"/>
          <w:b/>
        </w:rPr>
        <w:t>2</w:t>
      </w:r>
      <w:r w:rsidRPr="00C30A83">
        <w:rPr>
          <w:rFonts w:asciiTheme="majorHAnsi" w:hAnsiTheme="majorHAnsi" w:cstheme="majorHAnsi"/>
        </w:rPr>
        <w:t xml:space="preserve"> zadávací dokumentace.</w:t>
      </w:r>
    </w:p>
    <w:p w14:paraId="285A91BF" w14:textId="250868A1" w:rsidR="002D727F" w:rsidRPr="00C30A83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C30A83">
        <w:rPr>
          <w:rFonts w:asciiTheme="majorHAnsi" w:hAnsiTheme="majorHAnsi" w:cstheme="majorBidi"/>
        </w:rPr>
        <w:t>D</w:t>
      </w:r>
      <w:r w:rsidR="002D727F" w:rsidRPr="00C30A83">
        <w:rPr>
          <w:rFonts w:asciiTheme="majorHAnsi" w:hAnsiTheme="majorHAnsi" w:cstheme="majorBidi"/>
        </w:rPr>
        <w:t xml:space="preserve">alší dokumenty, </w:t>
      </w:r>
      <w:r w:rsidRPr="00C30A83">
        <w:rPr>
          <w:rFonts w:asciiTheme="majorHAnsi" w:hAnsiTheme="majorHAnsi" w:cstheme="majorBidi"/>
        </w:rPr>
        <w:t xml:space="preserve">pokud to vyplývá ze </w:t>
      </w:r>
      <w:r w:rsidR="002D727F" w:rsidRPr="00C30A83">
        <w:rPr>
          <w:rFonts w:asciiTheme="majorHAnsi" w:hAnsiTheme="majorHAnsi" w:cstheme="majorBidi"/>
        </w:rPr>
        <w:t>zadávací dokumentac</w:t>
      </w:r>
      <w:r w:rsidRPr="00C30A83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B6C8" w14:textId="77777777" w:rsidR="001A0041" w:rsidRDefault="001A0041" w:rsidP="002C4725">
      <w:pPr>
        <w:spacing w:after="0" w:line="240" w:lineRule="auto"/>
      </w:pPr>
      <w:r>
        <w:separator/>
      </w:r>
    </w:p>
  </w:endnote>
  <w:endnote w:type="continuationSeparator" w:id="0">
    <w:p w14:paraId="6EAE23BA" w14:textId="77777777" w:rsidR="001A0041" w:rsidRDefault="001A0041" w:rsidP="002C4725">
      <w:pPr>
        <w:spacing w:after="0" w:line="240" w:lineRule="auto"/>
      </w:pPr>
      <w:r>
        <w:continuationSeparator/>
      </w:r>
    </w:p>
  </w:endnote>
  <w:endnote w:type="continuationNotice" w:id="1">
    <w:p w14:paraId="1D54DF9D" w14:textId="77777777" w:rsidR="001A0041" w:rsidRDefault="001A0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5902" w14:textId="77777777" w:rsidR="001A0041" w:rsidRDefault="001A0041" w:rsidP="002C4725">
      <w:pPr>
        <w:spacing w:after="0" w:line="240" w:lineRule="auto"/>
      </w:pPr>
      <w:r>
        <w:separator/>
      </w:r>
    </w:p>
  </w:footnote>
  <w:footnote w:type="continuationSeparator" w:id="0">
    <w:p w14:paraId="160311D0" w14:textId="77777777" w:rsidR="001A0041" w:rsidRDefault="001A0041" w:rsidP="002C4725">
      <w:pPr>
        <w:spacing w:after="0" w:line="240" w:lineRule="auto"/>
      </w:pPr>
      <w:r>
        <w:continuationSeparator/>
      </w:r>
    </w:p>
  </w:footnote>
  <w:footnote w:type="continuationNotice" w:id="1">
    <w:p w14:paraId="37FF4DF4" w14:textId="77777777" w:rsidR="001A0041" w:rsidRDefault="001A0041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6C6D9EE5" w:rsidR="003D2088" w:rsidRPr="000D388A" w:rsidRDefault="00367D82" w:rsidP="00367D82">
    <w:pPr>
      <w:pStyle w:val="Zhlav"/>
      <w:jc w:val="center"/>
    </w:pPr>
    <w:r>
      <w:rPr>
        <w:noProof/>
        <w:lang w:eastAsia="cs-CZ"/>
      </w:rPr>
      <w:drawing>
        <wp:inline distT="0" distB="0" distL="0" distR="0" wp14:anchorId="4475BB24" wp14:editId="739928F8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6Oa33NI/4vrO1ewrMl0MhlrDT5aq/OSpLuuUkPqc7jxF7NbYCyCQGhhP31oNJmlQGVZwMuQesg2RDYX/+K4Bw==" w:salt="1T0snu0CYNLmlIX4WLFU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67F4"/>
    <w:rsid w:val="00037BE2"/>
    <w:rsid w:val="000541B6"/>
    <w:rsid w:val="00072135"/>
    <w:rsid w:val="00082C5A"/>
    <w:rsid w:val="000A3A57"/>
    <w:rsid w:val="000B42C0"/>
    <w:rsid w:val="000D388A"/>
    <w:rsid w:val="000D3E20"/>
    <w:rsid w:val="000F2439"/>
    <w:rsid w:val="00100BA3"/>
    <w:rsid w:val="00113A4D"/>
    <w:rsid w:val="00113F40"/>
    <w:rsid w:val="001236D1"/>
    <w:rsid w:val="00130843"/>
    <w:rsid w:val="00150DC5"/>
    <w:rsid w:val="00173960"/>
    <w:rsid w:val="0018712C"/>
    <w:rsid w:val="00187214"/>
    <w:rsid w:val="00195D10"/>
    <w:rsid w:val="001A0041"/>
    <w:rsid w:val="001A228E"/>
    <w:rsid w:val="001A2568"/>
    <w:rsid w:val="001A3941"/>
    <w:rsid w:val="001D4142"/>
    <w:rsid w:val="00202740"/>
    <w:rsid w:val="002063E8"/>
    <w:rsid w:val="00220AC7"/>
    <w:rsid w:val="0022176A"/>
    <w:rsid w:val="00247720"/>
    <w:rsid w:val="00267824"/>
    <w:rsid w:val="00273B04"/>
    <w:rsid w:val="00274CEF"/>
    <w:rsid w:val="00294F6E"/>
    <w:rsid w:val="002B6461"/>
    <w:rsid w:val="002C4725"/>
    <w:rsid w:val="002D727F"/>
    <w:rsid w:val="002D72C7"/>
    <w:rsid w:val="002E0A14"/>
    <w:rsid w:val="002F739C"/>
    <w:rsid w:val="003006F3"/>
    <w:rsid w:val="00316023"/>
    <w:rsid w:val="00351A75"/>
    <w:rsid w:val="003563A7"/>
    <w:rsid w:val="00360120"/>
    <w:rsid w:val="003640DE"/>
    <w:rsid w:val="00367D82"/>
    <w:rsid w:val="003823F4"/>
    <w:rsid w:val="00393720"/>
    <w:rsid w:val="003A2DD2"/>
    <w:rsid w:val="003D2088"/>
    <w:rsid w:val="003F0F2F"/>
    <w:rsid w:val="003F121F"/>
    <w:rsid w:val="003F45B3"/>
    <w:rsid w:val="003F660A"/>
    <w:rsid w:val="00402441"/>
    <w:rsid w:val="004177DA"/>
    <w:rsid w:val="00427539"/>
    <w:rsid w:val="00431CD9"/>
    <w:rsid w:val="00437346"/>
    <w:rsid w:val="004477CC"/>
    <w:rsid w:val="004524C6"/>
    <w:rsid w:val="00455270"/>
    <w:rsid w:val="00474F9E"/>
    <w:rsid w:val="00476C99"/>
    <w:rsid w:val="004A39A4"/>
    <w:rsid w:val="004B0B9F"/>
    <w:rsid w:val="004B3047"/>
    <w:rsid w:val="004B6AE8"/>
    <w:rsid w:val="004B7783"/>
    <w:rsid w:val="004C07D9"/>
    <w:rsid w:val="004D0F4D"/>
    <w:rsid w:val="004E2D86"/>
    <w:rsid w:val="004E48B9"/>
    <w:rsid w:val="0055358D"/>
    <w:rsid w:val="00583EA5"/>
    <w:rsid w:val="00584109"/>
    <w:rsid w:val="005A02FA"/>
    <w:rsid w:val="005D53C2"/>
    <w:rsid w:val="006221C0"/>
    <w:rsid w:val="006304B1"/>
    <w:rsid w:val="006365AF"/>
    <w:rsid w:val="006446B6"/>
    <w:rsid w:val="00653B07"/>
    <w:rsid w:val="006550FB"/>
    <w:rsid w:val="00661D5D"/>
    <w:rsid w:val="00674152"/>
    <w:rsid w:val="00686888"/>
    <w:rsid w:val="00694B4E"/>
    <w:rsid w:val="00694C0A"/>
    <w:rsid w:val="006A51E9"/>
    <w:rsid w:val="006C1405"/>
    <w:rsid w:val="006C5D07"/>
    <w:rsid w:val="006C64E7"/>
    <w:rsid w:val="006D1666"/>
    <w:rsid w:val="006D355A"/>
    <w:rsid w:val="006E0725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904D2"/>
    <w:rsid w:val="007913D3"/>
    <w:rsid w:val="00794A6B"/>
    <w:rsid w:val="007A0278"/>
    <w:rsid w:val="007B4604"/>
    <w:rsid w:val="007D4838"/>
    <w:rsid w:val="007E0449"/>
    <w:rsid w:val="007E078A"/>
    <w:rsid w:val="007E5031"/>
    <w:rsid w:val="007E513E"/>
    <w:rsid w:val="007F02A2"/>
    <w:rsid w:val="007F73AC"/>
    <w:rsid w:val="00812B87"/>
    <w:rsid w:val="0082413A"/>
    <w:rsid w:val="00825256"/>
    <w:rsid w:val="00827468"/>
    <w:rsid w:val="008309D1"/>
    <w:rsid w:val="00834D6D"/>
    <w:rsid w:val="0083788E"/>
    <w:rsid w:val="00845722"/>
    <w:rsid w:val="008C45B9"/>
    <w:rsid w:val="008D219E"/>
    <w:rsid w:val="008F3E3E"/>
    <w:rsid w:val="00917068"/>
    <w:rsid w:val="0092668F"/>
    <w:rsid w:val="009371CA"/>
    <w:rsid w:val="00996086"/>
    <w:rsid w:val="009974C4"/>
    <w:rsid w:val="009A5C04"/>
    <w:rsid w:val="009B5081"/>
    <w:rsid w:val="009B67B4"/>
    <w:rsid w:val="009B7883"/>
    <w:rsid w:val="009C3B4B"/>
    <w:rsid w:val="009D239B"/>
    <w:rsid w:val="009F33C5"/>
    <w:rsid w:val="009F717F"/>
    <w:rsid w:val="00A0138D"/>
    <w:rsid w:val="00A43EF0"/>
    <w:rsid w:val="00A55FE0"/>
    <w:rsid w:val="00A87536"/>
    <w:rsid w:val="00AD43E0"/>
    <w:rsid w:val="00AE3343"/>
    <w:rsid w:val="00AF25BE"/>
    <w:rsid w:val="00AF4FAD"/>
    <w:rsid w:val="00B067DF"/>
    <w:rsid w:val="00B527F4"/>
    <w:rsid w:val="00B56A03"/>
    <w:rsid w:val="00B64A7E"/>
    <w:rsid w:val="00B67EEE"/>
    <w:rsid w:val="00B90639"/>
    <w:rsid w:val="00BA141F"/>
    <w:rsid w:val="00BA239A"/>
    <w:rsid w:val="00BA7E68"/>
    <w:rsid w:val="00BB624B"/>
    <w:rsid w:val="00BC005C"/>
    <w:rsid w:val="00BC7C8A"/>
    <w:rsid w:val="00BE161F"/>
    <w:rsid w:val="00BF318F"/>
    <w:rsid w:val="00BF4D9C"/>
    <w:rsid w:val="00BF71BE"/>
    <w:rsid w:val="00C01C47"/>
    <w:rsid w:val="00C23834"/>
    <w:rsid w:val="00C26691"/>
    <w:rsid w:val="00C30A83"/>
    <w:rsid w:val="00C50FE5"/>
    <w:rsid w:val="00C65A12"/>
    <w:rsid w:val="00C70411"/>
    <w:rsid w:val="00C72A8D"/>
    <w:rsid w:val="00C76BAC"/>
    <w:rsid w:val="00C91BF8"/>
    <w:rsid w:val="00CA7895"/>
    <w:rsid w:val="00CB2191"/>
    <w:rsid w:val="00CD39FA"/>
    <w:rsid w:val="00CE111F"/>
    <w:rsid w:val="00CE184D"/>
    <w:rsid w:val="00CE41D9"/>
    <w:rsid w:val="00CE5CDF"/>
    <w:rsid w:val="00D00CE5"/>
    <w:rsid w:val="00D07749"/>
    <w:rsid w:val="00D22DCA"/>
    <w:rsid w:val="00D31E86"/>
    <w:rsid w:val="00D41F6D"/>
    <w:rsid w:val="00D63539"/>
    <w:rsid w:val="00D65A21"/>
    <w:rsid w:val="00D9430D"/>
    <w:rsid w:val="00DA2467"/>
    <w:rsid w:val="00DB6E05"/>
    <w:rsid w:val="00DD01E9"/>
    <w:rsid w:val="00E17BCB"/>
    <w:rsid w:val="00E2683B"/>
    <w:rsid w:val="00E41512"/>
    <w:rsid w:val="00E4463B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118E1"/>
    <w:rsid w:val="00F13430"/>
    <w:rsid w:val="00F17C54"/>
    <w:rsid w:val="00F6706F"/>
    <w:rsid w:val="00F72D7A"/>
    <w:rsid w:val="00F76B2F"/>
    <w:rsid w:val="00F84153"/>
    <w:rsid w:val="00F96718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353ED2D8BBCC40B3834DC6C1A090A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B6240-D2DF-4867-87EB-4E892D9FE043}"/>
      </w:docPartPr>
      <w:docPartBody>
        <w:p w:rsidR="00EC0F11" w:rsidRDefault="007E73B7" w:rsidP="007E73B7">
          <w:pPr>
            <w:pStyle w:val="353ED2D8BBCC40B3834DC6C1A090A5D4"/>
          </w:pPr>
          <w:r w:rsidRPr="008E19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431516"/>
    <w:rsid w:val="004A650F"/>
    <w:rsid w:val="004E4ED8"/>
    <w:rsid w:val="0050088E"/>
    <w:rsid w:val="005830F2"/>
    <w:rsid w:val="007E73B7"/>
    <w:rsid w:val="00842923"/>
    <w:rsid w:val="008B653B"/>
    <w:rsid w:val="00A12C17"/>
    <w:rsid w:val="00A86867"/>
    <w:rsid w:val="00B90639"/>
    <w:rsid w:val="00C770A2"/>
    <w:rsid w:val="00D61302"/>
    <w:rsid w:val="00E659DB"/>
    <w:rsid w:val="00E812C6"/>
    <w:rsid w:val="00EC0F11"/>
    <w:rsid w:val="00F86EBD"/>
    <w:rsid w:val="00FE587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73B7"/>
    <w:rPr>
      <w:color w:val="808080"/>
    </w:rPr>
  </w:style>
  <w:style w:type="paragraph" w:customStyle="1" w:styleId="353ED2D8BBCC40B3834DC6C1A090A5D4">
    <w:name w:val="353ED2D8BBCC40B3834DC6C1A090A5D4"/>
    <w:rsid w:val="007E73B7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116</TotalTime>
  <Pages>3</Pages>
  <Words>721</Words>
  <Characters>4256</Characters>
  <Application>Microsoft Office Word</Application>
  <DocSecurity>0</DocSecurity>
  <Lines>35</Lines>
  <Paragraphs>9</Paragraphs>
  <ScaleCrop>false</ScaleCrop>
  <Company>TENDERA partners, s.r.o.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78</cp:revision>
  <cp:lastPrinted>2019-12-09T09:19:00Z</cp:lastPrinted>
  <dcterms:created xsi:type="dcterms:W3CDTF">2019-12-12T08:53:00Z</dcterms:created>
  <dcterms:modified xsi:type="dcterms:W3CDTF">2021-07-02T07:07:00Z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