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C9B4" w14:textId="22EFBB9E" w:rsidR="000502B4" w:rsidRPr="00B148F6" w:rsidRDefault="000502B4" w:rsidP="008309D1">
      <w:pPr>
        <w:pStyle w:val="Nzev"/>
        <w:spacing w:line="276" w:lineRule="auto"/>
        <w:rPr>
          <w:caps/>
          <w:sz w:val="40"/>
        </w:rPr>
      </w:pPr>
      <w:r w:rsidRPr="00B148F6">
        <w:rPr>
          <w:caps/>
          <w:sz w:val="40"/>
        </w:rPr>
        <w:t xml:space="preserve">příloha č. </w:t>
      </w:r>
      <w:r w:rsidR="007C2C75" w:rsidRPr="00B148F6">
        <w:rPr>
          <w:caps/>
          <w:sz w:val="40"/>
        </w:rPr>
        <w:t>2</w:t>
      </w:r>
      <w:r w:rsidRPr="00B148F6">
        <w:rPr>
          <w:caps/>
          <w:sz w:val="40"/>
        </w:rPr>
        <w:t xml:space="preserve"> zadávací dokumentace</w:t>
      </w:r>
    </w:p>
    <w:p w14:paraId="2A6C22EB" w14:textId="14E49A38" w:rsidR="00393720" w:rsidRPr="00B148F6" w:rsidRDefault="007C2C75" w:rsidP="008309D1">
      <w:pPr>
        <w:pStyle w:val="Nzev"/>
        <w:spacing w:line="276" w:lineRule="auto"/>
        <w:rPr>
          <w:caps/>
          <w:sz w:val="40"/>
        </w:rPr>
      </w:pPr>
      <w:r w:rsidRPr="00B148F6">
        <w:rPr>
          <w:caps/>
          <w:sz w:val="40"/>
        </w:rPr>
        <w:t>smlouva</w:t>
      </w:r>
      <w:r w:rsidR="00F45D28" w:rsidRPr="00B148F6">
        <w:rPr>
          <w:caps/>
          <w:sz w:val="40"/>
        </w:rPr>
        <w:t xml:space="preserve"> o dílo</w:t>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0E39B68C" w14:textId="415FF787" w:rsidR="00950037" w:rsidRPr="00B148F6" w:rsidRDefault="00950037" w:rsidP="00950037">
      <w:pPr>
        <w:widowControl w:val="0"/>
        <w:spacing w:after="120" w:line="276" w:lineRule="auto"/>
        <w:jc w:val="center"/>
        <w:rPr>
          <w:rFonts w:asciiTheme="majorHAnsi" w:hAnsiTheme="majorHAnsi" w:cstheme="majorHAnsi"/>
          <w:b/>
          <w:bCs/>
          <w:sz w:val="24"/>
        </w:rPr>
      </w:pPr>
      <w:r w:rsidRPr="007969D5">
        <w:rPr>
          <w:rFonts w:asciiTheme="majorHAnsi" w:hAnsiTheme="majorHAnsi" w:cstheme="majorHAnsi"/>
          <w:b/>
          <w:sz w:val="24"/>
        </w:rPr>
        <w:t>„</w:t>
      </w:r>
      <w:r w:rsidR="007969D5" w:rsidRPr="007969D5">
        <w:rPr>
          <w:rFonts w:asciiTheme="majorHAnsi" w:hAnsiTheme="majorHAnsi" w:cstheme="majorHAnsi"/>
          <w:b/>
          <w:sz w:val="24"/>
          <w:szCs w:val="24"/>
        </w:rPr>
        <w:t>Úspory energie – Železná u Smolova – stavební práce</w:t>
      </w:r>
      <w:r w:rsidRPr="007969D5">
        <w:rPr>
          <w:rFonts w:asciiTheme="majorHAnsi" w:hAnsiTheme="majorHAnsi" w:cstheme="majorHAnsi"/>
          <w:b/>
          <w:bCs/>
          <w:iCs/>
          <w:sz w:val="24"/>
        </w:rPr>
        <w:t>“</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B148F6">
        <w:rPr>
          <w:rFonts w:asciiTheme="majorHAnsi" w:hAnsiTheme="majorHAnsi" w:cstheme="majorHAnsi"/>
          <w:sz w:val="22"/>
          <w:szCs w:val="22"/>
        </w:rPr>
        <w:t xml:space="preserve">uzavřená dle </w:t>
      </w:r>
      <w:proofErr w:type="spellStart"/>
      <w:r w:rsidRPr="00B148F6">
        <w:rPr>
          <w:rFonts w:asciiTheme="majorHAnsi" w:hAnsiTheme="majorHAnsi" w:cstheme="majorHAnsi"/>
          <w:sz w:val="22"/>
          <w:szCs w:val="22"/>
          <w:lang w:val="cs-CZ"/>
        </w:rPr>
        <w:t>ust</w:t>
      </w:r>
      <w:proofErr w:type="spellEnd"/>
      <w:r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 xml:space="preserve">§ </w:t>
      </w:r>
      <w:r w:rsidR="00F45D28" w:rsidRPr="00B148F6">
        <w:rPr>
          <w:rFonts w:asciiTheme="majorHAnsi" w:hAnsiTheme="majorHAnsi" w:cstheme="majorHAnsi"/>
          <w:sz w:val="22"/>
          <w:szCs w:val="22"/>
          <w:lang w:val="cs-CZ"/>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lang w:val="cs-CZ"/>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63C08F61" w14:textId="0B89C3FF"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Objednatel</w:t>
      </w:r>
      <w:r w:rsidR="00950037" w:rsidRPr="00B148F6">
        <w:rPr>
          <w:rFonts w:asciiTheme="majorHAnsi" w:hAnsiTheme="majorHAnsi" w:cstheme="majorHAnsi"/>
          <w:b/>
          <w:bCs/>
        </w:rPr>
        <w:t>:</w:t>
      </w:r>
    </w:p>
    <w:p w14:paraId="545E57AF" w14:textId="4235577E" w:rsidR="001A4B4E" w:rsidRPr="00B148F6" w:rsidRDefault="005E06CB" w:rsidP="001A4B4E">
      <w:pPr>
        <w:spacing w:after="0" w:line="276" w:lineRule="auto"/>
        <w:jc w:val="both"/>
        <w:outlineLvl w:val="1"/>
        <w:rPr>
          <w:rFonts w:asciiTheme="majorHAnsi" w:hAnsiTheme="majorHAnsi" w:cstheme="majorHAnsi"/>
        </w:rPr>
      </w:pPr>
      <w:r w:rsidRPr="005E06CB">
        <w:rPr>
          <w:rFonts w:asciiTheme="majorHAnsi" w:hAnsiTheme="majorHAnsi" w:cstheme="majorHAnsi"/>
        </w:rPr>
        <w:t>Název:</w:t>
      </w:r>
      <w:r w:rsidRPr="005E06CB">
        <w:rPr>
          <w:rFonts w:asciiTheme="majorHAnsi" w:hAnsiTheme="majorHAnsi" w:cstheme="majorHAnsi"/>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sidR="001A4B4E">
        <w:rPr>
          <w:rFonts w:asciiTheme="majorHAnsi" w:hAnsiTheme="majorHAnsi" w:cstheme="majorHAnsi"/>
          <w:b/>
          <w:bCs/>
        </w:rPr>
        <w:t>Apartmány Český les s.r.o.</w:t>
      </w:r>
    </w:p>
    <w:p w14:paraId="4256C4AB" w14:textId="77777777" w:rsidR="001A4B4E" w:rsidRPr="00B148F6" w:rsidRDefault="001A4B4E" w:rsidP="001A4B4E">
      <w:pPr>
        <w:spacing w:after="0" w:line="276" w:lineRule="auto"/>
        <w:jc w:val="both"/>
        <w:outlineLvl w:val="1"/>
        <w:rPr>
          <w:rFonts w:asciiTheme="majorHAnsi" w:hAnsiTheme="majorHAnsi" w:cstheme="majorHAnsi"/>
        </w:rPr>
      </w:pPr>
      <w:r w:rsidRPr="00B148F6">
        <w:rPr>
          <w:rFonts w:asciiTheme="majorHAnsi" w:eastAsia="Calibri" w:hAnsiTheme="majorHAnsi" w:cstheme="majorHAnsi"/>
          <w:color w:val="000000"/>
        </w:rPr>
        <w:t>Sídlo:</w:t>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CC3F4F">
        <w:rPr>
          <w:rFonts w:asciiTheme="majorHAnsi" w:hAnsiTheme="majorHAnsi" w:cstheme="majorHAnsi"/>
        </w:rPr>
        <w:t xml:space="preserve">Univerzitní 1209/65, </w:t>
      </w:r>
      <w:proofErr w:type="spellStart"/>
      <w:r w:rsidRPr="00CC3F4F">
        <w:rPr>
          <w:rFonts w:asciiTheme="majorHAnsi" w:hAnsiTheme="majorHAnsi" w:cstheme="majorHAnsi"/>
        </w:rPr>
        <w:t>Skvrňany</w:t>
      </w:r>
      <w:proofErr w:type="spellEnd"/>
      <w:r w:rsidRPr="00CC3F4F">
        <w:rPr>
          <w:rFonts w:asciiTheme="majorHAnsi" w:hAnsiTheme="majorHAnsi" w:cstheme="majorHAnsi"/>
        </w:rPr>
        <w:t>, 301 00 Plzeň</w:t>
      </w:r>
    </w:p>
    <w:p w14:paraId="15C3A3C6" w14:textId="77777777" w:rsidR="001A4B4E" w:rsidRPr="00B148F6" w:rsidRDefault="001A4B4E" w:rsidP="001A4B4E">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Zastoupen:</w:t>
      </w:r>
      <w:r w:rsidRPr="00B148F6">
        <w:rPr>
          <w:rFonts w:asciiTheme="majorHAnsi" w:eastAsia="Calibri" w:hAnsiTheme="majorHAnsi" w:cstheme="majorHAnsi"/>
          <w:color w:val="000000"/>
        </w:rPr>
        <w:tab/>
      </w:r>
      <w:r>
        <w:rPr>
          <w:rFonts w:asciiTheme="majorHAnsi" w:hAnsiTheme="majorHAnsi" w:cstheme="majorHAnsi"/>
        </w:rPr>
        <w:t>Jindřich Karhan, jednatel</w:t>
      </w:r>
    </w:p>
    <w:p w14:paraId="0D6E99A1" w14:textId="77777777" w:rsidR="001A4B4E" w:rsidRPr="00B148F6" w:rsidRDefault="001A4B4E" w:rsidP="001A4B4E">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IČO:</w:t>
      </w:r>
      <w:r w:rsidRPr="00B148F6">
        <w:rPr>
          <w:rFonts w:asciiTheme="majorHAnsi" w:eastAsia="Calibri" w:hAnsiTheme="majorHAnsi" w:cstheme="majorHAnsi"/>
          <w:color w:val="000000"/>
        </w:rPr>
        <w:tab/>
      </w:r>
      <w:r>
        <w:rPr>
          <w:rFonts w:asciiTheme="majorHAnsi" w:hAnsiTheme="majorHAnsi" w:cstheme="majorHAnsi"/>
        </w:rPr>
        <w:t>06871194</w:t>
      </w:r>
    </w:p>
    <w:p w14:paraId="454A185D" w14:textId="67087FE4" w:rsidR="00950037" w:rsidRPr="00B148F6" w:rsidRDefault="001A4B4E" w:rsidP="001A4B4E">
      <w:pPr>
        <w:widowControl w:val="0"/>
        <w:spacing w:after="0" w:line="276" w:lineRule="auto"/>
        <w:ind w:left="2835" w:hanging="2835"/>
        <w:jc w:val="both"/>
        <w:rPr>
          <w:rFonts w:asciiTheme="majorHAnsi" w:hAnsiTheme="majorHAnsi" w:cstheme="majorHAnsi"/>
          <w:color w:val="000000"/>
        </w:rPr>
      </w:pPr>
      <w:r w:rsidRPr="00B148F6">
        <w:rPr>
          <w:rFonts w:asciiTheme="majorHAnsi" w:hAnsiTheme="majorHAnsi" w:cstheme="majorHAnsi"/>
          <w:color w:val="000000"/>
        </w:rPr>
        <w:t>DIČ:</w:t>
      </w:r>
      <w:r w:rsidRPr="00B148F6">
        <w:rPr>
          <w:rFonts w:asciiTheme="majorHAnsi" w:hAnsiTheme="majorHAnsi" w:cstheme="majorHAnsi"/>
          <w:color w:val="000000"/>
        </w:rPr>
        <w:tab/>
      </w:r>
      <w:r>
        <w:rPr>
          <w:rFonts w:asciiTheme="majorHAnsi" w:hAnsiTheme="majorHAnsi" w:cstheme="majorHAnsi"/>
        </w:rPr>
        <w:t>CZ06871194</w:t>
      </w:r>
    </w:p>
    <w:p w14:paraId="46958AB1" w14:textId="6A1FA32C" w:rsidR="00950037" w:rsidRPr="00B148F6"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Bankovní spojení:</w:t>
      </w:r>
      <w:r w:rsidRPr="00B148F6">
        <w:rPr>
          <w:rFonts w:asciiTheme="majorHAnsi" w:eastAsia="Calibri" w:hAnsiTheme="majorHAnsi" w:cstheme="majorHAnsi"/>
          <w:color w:val="000000"/>
        </w:rPr>
        <w:tab/>
      </w:r>
      <w:r w:rsidR="00193912" w:rsidRPr="00193912">
        <w:rPr>
          <w:rFonts w:asciiTheme="majorHAnsi" w:hAnsiTheme="majorHAnsi" w:cstheme="majorHAnsi"/>
        </w:rPr>
        <w:t>Česká spořitelna a.s</w:t>
      </w:r>
      <w:r w:rsidR="00193912">
        <w:rPr>
          <w:rFonts w:asciiTheme="majorHAnsi" w:hAnsiTheme="majorHAnsi" w:cstheme="majorHAnsi"/>
        </w:rPr>
        <w:t>.</w:t>
      </w:r>
    </w:p>
    <w:p w14:paraId="71F67925" w14:textId="2328E704" w:rsidR="00950037" w:rsidRPr="00B148F6"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 xml:space="preserve">Číslo účtu: </w:t>
      </w:r>
      <w:r w:rsidRPr="00B148F6">
        <w:rPr>
          <w:rFonts w:asciiTheme="majorHAnsi" w:eastAsia="Calibri" w:hAnsiTheme="majorHAnsi" w:cstheme="majorHAnsi"/>
          <w:color w:val="000000"/>
        </w:rPr>
        <w:tab/>
      </w:r>
      <w:r w:rsidR="00191AA5" w:rsidRPr="00191AA5">
        <w:rPr>
          <w:rFonts w:asciiTheme="majorHAnsi" w:hAnsiTheme="majorHAnsi" w:cstheme="majorHAnsi"/>
        </w:rPr>
        <w:t>9123912/0800</w:t>
      </w:r>
    </w:p>
    <w:p w14:paraId="430475C8" w14:textId="4900C53F" w:rsidR="00821C31" w:rsidRPr="00431E1A" w:rsidRDefault="00821C31" w:rsidP="00821C31">
      <w:pPr>
        <w:pStyle w:val="Zkladntext"/>
        <w:keepNext/>
        <w:spacing w:line="276" w:lineRule="auto"/>
        <w:jc w:val="both"/>
        <w:rPr>
          <w:rFonts w:asciiTheme="majorHAnsi" w:hAnsiTheme="majorHAnsi" w:cstheme="majorHAnsi"/>
          <w:sz w:val="22"/>
          <w:szCs w:val="22"/>
          <w:lang w:val="cs-CZ"/>
        </w:rPr>
      </w:pPr>
      <w:r w:rsidRPr="00B148F6">
        <w:rPr>
          <w:rFonts w:asciiTheme="majorHAnsi" w:hAnsiTheme="majorHAnsi" w:cstheme="majorHAnsi"/>
          <w:sz w:val="22"/>
        </w:rPr>
        <w:t>Objednatele jsou oprávněni zastupovat:</w:t>
      </w:r>
    </w:p>
    <w:p w14:paraId="281219C3" w14:textId="0211C0EA" w:rsidR="00821C31" w:rsidRPr="00431E1A" w:rsidRDefault="00821C31" w:rsidP="00821C31">
      <w:pPr>
        <w:pStyle w:val="Zkladntext"/>
        <w:keepNext/>
        <w:numPr>
          <w:ilvl w:val="0"/>
          <w:numId w:val="29"/>
        </w:numPr>
        <w:spacing w:line="276" w:lineRule="auto"/>
        <w:jc w:val="both"/>
        <w:rPr>
          <w:rFonts w:asciiTheme="majorHAnsi" w:hAnsiTheme="majorHAnsi" w:cstheme="majorHAnsi"/>
          <w:sz w:val="22"/>
          <w:szCs w:val="22"/>
          <w:lang w:val="cs-CZ"/>
        </w:rPr>
      </w:pPr>
      <w:r w:rsidRPr="00431E1A">
        <w:rPr>
          <w:rFonts w:asciiTheme="majorHAnsi" w:hAnsiTheme="majorHAnsi" w:cstheme="majorHAnsi"/>
          <w:sz w:val="22"/>
          <w:szCs w:val="22"/>
          <w:lang w:val="cs-CZ"/>
        </w:rPr>
        <w:t xml:space="preserve">ve věcech smluvních: </w:t>
      </w:r>
      <w:r w:rsidRPr="00431E1A">
        <w:rPr>
          <w:rFonts w:asciiTheme="majorHAnsi" w:hAnsiTheme="majorHAnsi" w:cstheme="majorHAnsi"/>
          <w:sz w:val="22"/>
          <w:szCs w:val="22"/>
          <w:lang w:val="cs-CZ"/>
        </w:rPr>
        <w:tab/>
      </w:r>
      <w:r w:rsidR="00875C1A" w:rsidRPr="00431E1A">
        <w:rPr>
          <w:rFonts w:asciiTheme="majorHAnsi" w:hAnsiTheme="majorHAnsi" w:cstheme="majorHAnsi"/>
          <w:sz w:val="22"/>
          <w:szCs w:val="22"/>
          <w:lang w:val="cs-CZ"/>
        </w:rPr>
        <w:t>Jindřich Karhan, tel.: 602 426 </w:t>
      </w:r>
      <w:r w:rsidR="00875C1A" w:rsidRPr="00931884">
        <w:rPr>
          <w:rFonts w:asciiTheme="majorHAnsi" w:hAnsiTheme="majorHAnsi" w:cstheme="majorHAnsi"/>
          <w:sz w:val="22"/>
          <w:szCs w:val="22"/>
          <w:lang w:val="cs-CZ"/>
        </w:rPr>
        <w:t>277, e-mail:</w:t>
      </w:r>
      <w:r w:rsidR="00431E1A">
        <w:rPr>
          <w:rFonts w:asciiTheme="majorHAnsi" w:hAnsiTheme="majorHAnsi" w:cstheme="majorHAnsi"/>
          <w:sz w:val="22"/>
          <w:szCs w:val="22"/>
          <w:lang w:val="cs-CZ"/>
        </w:rPr>
        <w:t xml:space="preserve"> </w:t>
      </w:r>
      <w:hyperlink r:id="rId11" w:history="1">
        <w:r w:rsidR="00431E1A" w:rsidRPr="008C0FCD">
          <w:rPr>
            <w:rStyle w:val="Hypertextovodkaz"/>
            <w:rFonts w:asciiTheme="majorHAnsi" w:hAnsiTheme="majorHAnsi" w:cstheme="majorHAnsi"/>
            <w:sz w:val="22"/>
            <w:szCs w:val="22"/>
            <w:lang w:val="cs-CZ"/>
          </w:rPr>
          <w:t>jkarhan@volny.cz</w:t>
        </w:r>
      </w:hyperlink>
      <w:r w:rsidR="00431E1A">
        <w:rPr>
          <w:rFonts w:asciiTheme="majorHAnsi" w:hAnsiTheme="majorHAnsi" w:cstheme="majorHAnsi"/>
          <w:sz w:val="22"/>
          <w:szCs w:val="22"/>
          <w:lang w:val="cs-CZ"/>
        </w:rPr>
        <w:t xml:space="preserve"> </w:t>
      </w:r>
    </w:p>
    <w:p w14:paraId="1D274F87" w14:textId="0705D845"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rPr>
      </w:pPr>
      <w:r w:rsidRPr="00B148F6">
        <w:rPr>
          <w:rFonts w:asciiTheme="majorHAnsi" w:hAnsiTheme="majorHAnsi" w:cstheme="majorHAnsi"/>
          <w:sz w:val="22"/>
        </w:rPr>
        <w:t xml:space="preserve">ve věcech technických: </w:t>
      </w:r>
      <w:r w:rsidRPr="00B148F6">
        <w:rPr>
          <w:rFonts w:asciiTheme="majorHAnsi" w:hAnsiTheme="majorHAnsi" w:cstheme="majorHAnsi"/>
          <w:sz w:val="22"/>
        </w:rPr>
        <w:tab/>
      </w:r>
      <w:r w:rsidR="002929EE" w:rsidRPr="002929EE">
        <w:rPr>
          <w:rFonts w:asciiTheme="majorHAnsi" w:hAnsiTheme="majorHAnsi" w:cstheme="majorHAnsi"/>
          <w:sz w:val="22"/>
        </w:rPr>
        <w:t xml:space="preserve">Ing. Jiří Daněk, tel. 602 284 028. e-mail: </w:t>
      </w:r>
      <w:hyperlink r:id="rId12" w:history="1">
        <w:r w:rsidR="002929EE" w:rsidRPr="00A8271D">
          <w:rPr>
            <w:rStyle w:val="Hypertextovodkaz"/>
            <w:rFonts w:asciiTheme="majorHAnsi" w:hAnsiTheme="majorHAnsi" w:cstheme="majorHAnsi"/>
            <w:sz w:val="22"/>
          </w:rPr>
          <w:t>danek-jiri-ing@volny.cz</w:t>
        </w:r>
      </w:hyperlink>
      <w:r w:rsidR="002929EE">
        <w:rPr>
          <w:rFonts w:asciiTheme="majorHAnsi" w:hAnsiTheme="majorHAnsi" w:cstheme="majorHAnsi"/>
          <w:sz w:val="22"/>
          <w:lang w:val="cs-CZ"/>
        </w:rPr>
        <w:t xml:space="preserve"> </w:t>
      </w:r>
    </w:p>
    <w:p w14:paraId="154623F8" w14:textId="4BC96E94" w:rsidR="00950037" w:rsidRPr="00B148F6" w:rsidRDefault="00950037" w:rsidP="00821C31">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006363CA" w:rsidRPr="00B148F6">
        <w:rPr>
          <w:rFonts w:asciiTheme="majorHAnsi" w:hAnsiTheme="majorHAnsi" w:cstheme="majorHAnsi"/>
          <w:b/>
          <w:iCs/>
        </w:rPr>
        <w:t>objednatel</w:t>
      </w:r>
      <w:r w:rsidRPr="00B148F6">
        <w:rPr>
          <w:rFonts w:asciiTheme="majorHAnsi" w:hAnsiTheme="majorHAnsi" w:cstheme="majorHAnsi"/>
          <w:iCs/>
        </w:rPr>
        <w:t>“</w:t>
      </w:r>
    </w:p>
    <w:p w14:paraId="3EDE99F7" w14:textId="77777777" w:rsidR="00950037" w:rsidRPr="00B148F6" w:rsidRDefault="00950037" w:rsidP="00950037">
      <w:pPr>
        <w:widowControl w:val="0"/>
        <w:spacing w:after="0" w:line="276" w:lineRule="auto"/>
        <w:jc w:val="both"/>
        <w:rPr>
          <w:rFonts w:asciiTheme="majorHAnsi" w:hAnsiTheme="majorHAnsi" w:cstheme="majorHAnsi"/>
        </w:rPr>
      </w:pP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0" w:name="Text2"/>
    </w:p>
    <w:p w14:paraId="6A51CA54" w14:textId="39A65C1E" w:rsidR="00950037" w:rsidRPr="00B148F6" w:rsidRDefault="00950037" w:rsidP="00950037">
      <w:pPr>
        <w:widowControl w:val="0"/>
        <w:spacing w:after="0" w:line="276" w:lineRule="auto"/>
        <w:jc w:val="both"/>
        <w:rPr>
          <w:rFonts w:asciiTheme="majorHAnsi" w:hAnsiTheme="majorHAnsi" w:cstheme="majorHAnsi"/>
          <w:b/>
        </w:rPr>
      </w:pPr>
      <w:bookmarkStart w:id="1"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0"/>
      <w:sdt>
        <w:sdtPr>
          <w:rPr>
            <w:rFonts w:asciiTheme="majorHAnsi" w:hAnsiTheme="majorHAnsi" w:cstheme="majorHAnsi"/>
            <w:bCs/>
          </w:rPr>
          <w:id w:val="1820692293"/>
          <w:placeholder>
            <w:docPart w:val="BFE4837F452D42959A34E67CF660C55C"/>
          </w:placeholder>
          <w:showingPlcHdr/>
          <w:text/>
        </w:sdtPr>
        <w:sdtEndPr/>
        <w:sdtContent>
          <w:r w:rsidR="00821C31" w:rsidRPr="00B148F6">
            <w:rPr>
              <w:rStyle w:val="Zstupntext"/>
              <w:rFonts w:asciiTheme="majorHAnsi" w:hAnsiTheme="majorHAnsi" w:cstheme="majorHAnsi"/>
              <w:b/>
              <w:bCs/>
              <w:highlight w:val="yellow"/>
            </w:rPr>
            <w:t>Klikněte nebo klepněte sem a zadejte text.</w:t>
          </w:r>
        </w:sdtContent>
      </w:sdt>
    </w:p>
    <w:p w14:paraId="5ECBF352" w14:textId="5E93707E"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14285D4" w14:textId="00F3F728"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0014E538" w14:textId="3EC880D6"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CAA4898" w14:textId="6AF35C0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6BAFD259" w14:textId="626856BC"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32593B9" w14:textId="28B7C7F5" w:rsidR="00950037" w:rsidRPr="00B148F6" w:rsidRDefault="00950037" w:rsidP="4FAAC4B0">
      <w:pPr>
        <w:pStyle w:val="Zkladntext2"/>
        <w:tabs>
          <w:tab w:val="left" w:pos="567"/>
          <w:tab w:val="left" w:pos="2835"/>
        </w:tabs>
        <w:spacing w:line="276" w:lineRule="auto"/>
        <w:rPr>
          <w:rFonts w:asciiTheme="majorHAnsi" w:hAnsiTheme="majorHAnsi" w:cstheme="majorBidi"/>
          <w:sz w:val="22"/>
          <w:szCs w:val="22"/>
          <w:lang w:val="cs-CZ"/>
        </w:rPr>
      </w:pPr>
      <w:r w:rsidRPr="4FAAC4B0">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DefaultPlaceholder_-1854013440"/>
          </w:placeholder>
        </w:sdtPr>
        <w:sdtEndPr>
          <w:rPr>
            <w:lang w:val="cs-CZ"/>
          </w:rPr>
        </w:sdtEndPr>
        <w:sdtContent>
          <w:r w:rsidR="00821C31" w:rsidRPr="4FAAC4B0">
            <w:rPr>
              <w:rFonts w:asciiTheme="majorHAnsi" w:hAnsiTheme="majorHAnsi" w:cstheme="majorBidi"/>
              <w:sz w:val="22"/>
              <w:szCs w:val="22"/>
              <w:highlight w:val="yellow"/>
              <w:lang w:val="cs-CZ"/>
            </w:rPr>
            <w:t>...</w:t>
          </w:r>
        </w:sdtContent>
      </w:sdt>
      <w:r w:rsidRPr="4FAAC4B0">
        <w:rPr>
          <w:rFonts w:asciiTheme="majorHAnsi" w:hAnsiTheme="majorHAnsi" w:cstheme="majorBidi"/>
          <w:sz w:val="22"/>
          <w:szCs w:val="22"/>
        </w:rPr>
        <w:t>, oddíl</w:t>
      </w:r>
      <w:r w:rsidR="00821C31" w:rsidRPr="4FAAC4B0">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DefaultPlaceholder_-1854013440"/>
          </w:placeholder>
        </w:sdtPr>
        <w:sdtEndPr>
          <w:rPr>
            <w:highlight w:val="yellow"/>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 xml:space="preserve"> </w:t>
      </w:r>
      <w:r w:rsidRPr="4FAAC4B0">
        <w:rPr>
          <w:rFonts w:asciiTheme="majorHAnsi" w:hAnsiTheme="majorHAnsi" w:cstheme="majorBidi"/>
          <w:sz w:val="22"/>
          <w:szCs w:val="22"/>
        </w:rPr>
        <w:t xml:space="preserve">, vložka </w:t>
      </w:r>
      <w:sdt>
        <w:sdtPr>
          <w:rPr>
            <w:rFonts w:asciiTheme="majorHAnsi" w:hAnsiTheme="majorHAnsi" w:cstheme="majorBidi"/>
            <w:sz w:val="22"/>
            <w:szCs w:val="22"/>
          </w:rPr>
          <w:id w:val="2109068734"/>
          <w:placeholder>
            <w:docPart w:val="DefaultPlaceholder_-1854013440"/>
          </w:placeholder>
        </w:sdtPr>
        <w:sdtEndPr>
          <w:rPr>
            <w:highlight w:val="yellow"/>
            <w:lang w:val="cs-CZ"/>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w:t>
      </w:r>
    </w:p>
    <w:p w14:paraId="63A0EF8E" w14:textId="249781A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0130223" w14:textId="075311AC"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DA233FFF807946689DFD2AF672EEAD5D"/>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bookmarkEnd w:id="1"/>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2CA6AF28"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0A9A02C8" w14:textId="31893710"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5A981DCB" w14:textId="0F0BFCC3" w:rsidR="00950037" w:rsidRPr="00B148F6" w:rsidRDefault="00950037" w:rsidP="00821C31">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 „</w:t>
      </w:r>
      <w:r w:rsidR="006363CA" w:rsidRPr="00B148F6">
        <w:rPr>
          <w:rFonts w:asciiTheme="majorHAnsi" w:hAnsiTheme="majorHAnsi" w:cstheme="majorHAnsi"/>
          <w:b/>
          <w:iCs/>
        </w:rPr>
        <w:t>zhotovitel</w:t>
      </w:r>
      <w:r w:rsidRPr="00B148F6">
        <w:rPr>
          <w:rFonts w:asciiTheme="majorHAnsi" w:hAnsiTheme="majorHAnsi" w:cstheme="majorHAnsi"/>
          <w:iCs/>
        </w:rPr>
        <w:t>“</w:t>
      </w:r>
      <w:r w:rsidR="00821C31" w:rsidRPr="00B148F6">
        <w:rPr>
          <w:rFonts w:asciiTheme="majorHAnsi" w:hAnsiTheme="majorHAnsi" w:cstheme="majorHAnsi"/>
          <w:iCs/>
        </w:rPr>
        <w:t>.</w:t>
      </w:r>
    </w:p>
    <w:p w14:paraId="14F9C33C" w14:textId="77777777" w:rsidR="006826A2" w:rsidRPr="00B148F6" w:rsidRDefault="00950037" w:rsidP="006826A2">
      <w:pPr>
        <w:pStyle w:val="Zkladntext"/>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br w:type="page"/>
      </w:r>
      <w:r w:rsidR="006826A2" w:rsidRPr="00B148F6">
        <w:rPr>
          <w:rFonts w:asciiTheme="majorHAnsi" w:hAnsiTheme="majorHAnsi" w:cstheme="majorHAnsi"/>
          <w:b/>
          <w:snapToGrid w:val="0"/>
          <w:sz w:val="22"/>
          <w:szCs w:val="22"/>
        </w:rPr>
        <w:lastRenderedPageBreak/>
        <w:t>I.</w:t>
      </w:r>
    </w:p>
    <w:p w14:paraId="4CC38C8B"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Preambule</w:t>
      </w:r>
    </w:p>
    <w:p w14:paraId="56057BF8" w14:textId="41B48360" w:rsidR="00187BB1" w:rsidRPr="00B148F6" w:rsidRDefault="00103DBF" w:rsidP="00187BB1">
      <w:pPr>
        <w:jc w:val="both"/>
        <w:outlineLvl w:val="1"/>
        <w:rPr>
          <w:rFonts w:asciiTheme="majorHAnsi" w:hAnsiTheme="majorHAnsi" w:cstheme="majorHAnsi"/>
        </w:rPr>
      </w:pPr>
      <w:r w:rsidRPr="00F34BD4">
        <w:rPr>
          <w:rFonts w:asciiTheme="majorHAnsi" w:hAnsiTheme="majorHAnsi" w:cstheme="majorHAnsi"/>
        </w:rPr>
        <w:t xml:space="preserve">Tato smlouva je uzavřena na základě zadávacího řízení k veřejné zakázce na stavební práce s názvem </w:t>
      </w:r>
      <w:r w:rsidRPr="00F34BD4">
        <w:rPr>
          <w:rFonts w:asciiTheme="majorHAnsi" w:hAnsiTheme="majorHAnsi" w:cstheme="majorHAnsi"/>
          <w:b/>
        </w:rPr>
        <w:t>„</w:t>
      </w:r>
      <w:r w:rsidRPr="00F34BD4">
        <w:rPr>
          <w:rFonts w:asciiTheme="majorHAnsi" w:hAnsiTheme="majorHAnsi" w:cstheme="majorHAnsi"/>
          <w:b/>
          <w:bCs/>
          <w:iCs/>
        </w:rPr>
        <w:t>Úspory energie – Železná u Smolova</w:t>
      </w:r>
      <w:r>
        <w:rPr>
          <w:rFonts w:asciiTheme="majorHAnsi" w:hAnsiTheme="majorHAnsi" w:cstheme="majorHAnsi"/>
          <w:b/>
          <w:bCs/>
          <w:iCs/>
        </w:rPr>
        <w:t xml:space="preserve"> – stavební práce</w:t>
      </w:r>
      <w:r w:rsidRPr="00F34BD4">
        <w:rPr>
          <w:rFonts w:asciiTheme="majorHAnsi" w:hAnsiTheme="majorHAnsi" w:cstheme="majorHAnsi"/>
          <w:b/>
          <w:bCs/>
          <w:iCs/>
        </w:rPr>
        <w:t>“</w:t>
      </w:r>
      <w:r w:rsidRPr="00F34BD4">
        <w:rPr>
          <w:rFonts w:asciiTheme="majorHAnsi" w:hAnsiTheme="majorHAnsi" w:cstheme="majorHAnsi"/>
        </w:rPr>
        <w:t xml:space="preserve"> (</w:t>
      </w:r>
      <w:r w:rsidRPr="00B148F6">
        <w:rPr>
          <w:rFonts w:asciiTheme="majorHAnsi" w:hAnsiTheme="majorHAnsi" w:cstheme="majorHAnsi"/>
        </w:rPr>
        <w:t>dále jen „</w:t>
      </w:r>
      <w:r w:rsidRPr="00B148F6">
        <w:rPr>
          <w:rFonts w:asciiTheme="majorHAnsi" w:hAnsiTheme="majorHAnsi" w:cstheme="majorHAnsi"/>
          <w:b/>
        </w:rPr>
        <w:t>veřejná zakázka</w:t>
      </w:r>
      <w:r w:rsidRPr="00B148F6">
        <w:rPr>
          <w:rFonts w:asciiTheme="majorHAnsi" w:hAnsiTheme="majorHAnsi" w:cstheme="majorHAnsi"/>
        </w:rPr>
        <w:t>“) zadávané mimo režim zákona č. 134/2016 Sb., o zadávání veřejných zakázek, ve znění pozdějších předpisů (dále jen jako „</w:t>
      </w:r>
      <w:r w:rsidRPr="00B148F6">
        <w:rPr>
          <w:rFonts w:asciiTheme="majorHAnsi" w:hAnsiTheme="majorHAnsi" w:cstheme="majorHAnsi"/>
          <w:b/>
        </w:rPr>
        <w:t>ZZVZ</w:t>
      </w:r>
      <w:r w:rsidRPr="00B148F6">
        <w:rPr>
          <w:rFonts w:asciiTheme="majorHAnsi" w:hAnsiTheme="majorHAnsi" w:cstheme="majorHAnsi"/>
        </w:rPr>
        <w:t xml:space="preserve">“) </w:t>
      </w:r>
      <w:r>
        <w:rPr>
          <w:rFonts w:asciiTheme="majorHAnsi" w:hAnsiTheme="majorHAnsi" w:cstheme="majorHAnsi"/>
        </w:rPr>
        <w:t xml:space="preserve">a dále v souladu s Pravidly pro výběr dodavatelů </w:t>
      </w:r>
      <w:r>
        <w:rPr>
          <w:rStyle w:val="normaltextrun"/>
          <w:rFonts w:ascii="Calibri Light" w:hAnsi="Calibri Light" w:cs="Calibri Light"/>
          <w:color w:val="000000"/>
          <w:shd w:val="clear" w:color="auto" w:fill="FFFFFF"/>
        </w:rPr>
        <w:t xml:space="preserve">č.j. </w:t>
      </w:r>
      <w:r>
        <w:rPr>
          <w:rFonts w:ascii="Calibri Light" w:eastAsia="Calibri Light" w:hAnsi="Calibri Light" w:cs="Calibri Light"/>
        </w:rPr>
        <w:t xml:space="preserve">MPO 700007/20/61010/61000, platnost od 3. 12. 2020, účinnost od 10. 12. 2020 </w:t>
      </w:r>
      <w:r>
        <w:rPr>
          <w:rStyle w:val="normaltextrun"/>
          <w:rFonts w:ascii="Calibri Light" w:hAnsi="Calibri Light" w:cs="Calibri Light"/>
          <w:color w:val="000000"/>
          <w:shd w:val="clear" w:color="auto" w:fill="FFFFFF"/>
        </w:rPr>
        <w:t>(dále jen „</w:t>
      </w:r>
      <w:r>
        <w:rPr>
          <w:rStyle w:val="normaltextrun"/>
          <w:rFonts w:ascii="Calibri Light" w:hAnsi="Calibri Light" w:cs="Calibri Light"/>
          <w:b/>
          <w:bCs/>
          <w:color w:val="000000"/>
          <w:shd w:val="clear" w:color="auto" w:fill="FFFFFF"/>
        </w:rPr>
        <w:t>Pravidla</w:t>
      </w:r>
      <w:r>
        <w:rPr>
          <w:rStyle w:val="normaltextrun"/>
          <w:rFonts w:ascii="Calibri Light" w:hAnsi="Calibri Light" w:cs="Calibri Light"/>
          <w:color w:val="000000"/>
          <w:shd w:val="clear" w:color="auto" w:fill="FFFFFF"/>
        </w:rPr>
        <w:t>“)</w:t>
      </w:r>
      <w:r w:rsidRPr="00B148F6">
        <w:rPr>
          <w:rFonts w:asciiTheme="majorHAnsi" w:hAnsiTheme="majorHAnsi" w:cstheme="majorHAnsi"/>
        </w:rPr>
        <w:t>,</w:t>
      </w:r>
      <w:r>
        <w:rPr>
          <w:rFonts w:asciiTheme="majorHAnsi" w:hAnsiTheme="majorHAnsi" w:cstheme="majorHAnsi"/>
        </w:rPr>
        <w:t xml:space="preserve"> </w:t>
      </w:r>
      <w:r w:rsidRPr="00B148F6">
        <w:rPr>
          <w:rFonts w:asciiTheme="majorHAnsi" w:eastAsia="Calibri" w:hAnsiTheme="majorHAnsi" w:cstheme="majorHAnsi"/>
          <w:bCs/>
        </w:rPr>
        <w:t xml:space="preserve">v rámci </w:t>
      </w:r>
      <w:r w:rsidRPr="009E3654">
        <w:rPr>
          <w:rFonts w:asciiTheme="majorHAnsi" w:hAnsiTheme="majorHAnsi" w:cstheme="majorHAnsi"/>
        </w:rPr>
        <w:t>projektu s názvem „</w:t>
      </w:r>
      <w:r w:rsidRPr="009E3654">
        <w:rPr>
          <w:rFonts w:asciiTheme="majorHAnsi" w:eastAsia="Times New Roman" w:hAnsiTheme="majorHAnsi" w:cstheme="majorHAnsi"/>
          <w:b/>
          <w:bCs/>
        </w:rPr>
        <w:t>Úspor</w:t>
      </w:r>
      <w:r>
        <w:rPr>
          <w:rFonts w:asciiTheme="majorHAnsi" w:eastAsia="Times New Roman" w:hAnsiTheme="majorHAnsi" w:cstheme="majorHAnsi"/>
          <w:b/>
          <w:bCs/>
        </w:rPr>
        <w:t>y</w:t>
      </w:r>
      <w:r w:rsidRPr="009E3654">
        <w:rPr>
          <w:rFonts w:asciiTheme="majorHAnsi" w:eastAsia="Times New Roman" w:hAnsiTheme="majorHAnsi" w:cstheme="majorHAnsi"/>
          <w:b/>
          <w:bCs/>
        </w:rPr>
        <w:t xml:space="preserve"> energie</w:t>
      </w:r>
      <w:r>
        <w:rPr>
          <w:rFonts w:asciiTheme="majorHAnsi" w:eastAsia="Times New Roman" w:hAnsiTheme="majorHAnsi" w:cstheme="majorHAnsi"/>
          <w:b/>
          <w:bCs/>
        </w:rPr>
        <w:t xml:space="preserve"> </w:t>
      </w:r>
      <w:r w:rsidRPr="009E3654">
        <w:rPr>
          <w:rFonts w:asciiTheme="majorHAnsi" w:eastAsia="Times New Roman" w:hAnsiTheme="majorHAnsi" w:cstheme="majorHAnsi"/>
          <w:b/>
          <w:bCs/>
        </w:rPr>
        <w:t xml:space="preserve">– </w:t>
      </w:r>
      <w:r>
        <w:rPr>
          <w:rFonts w:asciiTheme="majorHAnsi" w:eastAsia="Times New Roman" w:hAnsiTheme="majorHAnsi" w:cstheme="majorHAnsi"/>
          <w:b/>
          <w:bCs/>
        </w:rPr>
        <w:t>Železná u Smolova</w:t>
      </w:r>
      <w:r w:rsidRPr="009E3654">
        <w:rPr>
          <w:rFonts w:asciiTheme="majorHAnsi" w:hAnsiTheme="majorHAnsi" w:cstheme="majorHAnsi"/>
        </w:rPr>
        <w:t>“ spolufinancovaného z Operačního programu Podnikání a inovace pro konkurenceschopnost, program Úspory energie, výzva V</w:t>
      </w:r>
      <w:r>
        <w:rPr>
          <w:rFonts w:asciiTheme="majorHAnsi" w:hAnsiTheme="majorHAnsi" w:cstheme="majorHAnsi"/>
        </w:rPr>
        <w:t>I</w:t>
      </w:r>
      <w:r w:rsidRPr="009E3654">
        <w:rPr>
          <w:rFonts w:asciiTheme="majorHAnsi" w:hAnsiTheme="majorHAnsi" w:cstheme="majorHAnsi"/>
        </w:rPr>
        <w:t>., registrační číslo:</w:t>
      </w:r>
      <w:r>
        <w:rPr>
          <w:rFonts w:asciiTheme="majorHAnsi" w:hAnsiTheme="majorHAnsi" w:cstheme="majorHAnsi"/>
        </w:rPr>
        <w:t xml:space="preserve"> </w:t>
      </w:r>
      <w:r w:rsidRPr="009E3654">
        <w:rPr>
          <w:rFonts w:asciiTheme="majorHAnsi" w:eastAsia="Times New Roman" w:hAnsiTheme="majorHAnsi" w:cstheme="majorHAnsi"/>
          <w:b/>
          <w:bCs/>
        </w:rPr>
        <w:t>CZ.01.3.10/0.0/0.0/</w:t>
      </w:r>
      <w:r w:rsidRPr="00A174CE">
        <w:rPr>
          <w:rFonts w:asciiTheme="majorHAnsi" w:eastAsia="Times New Roman" w:hAnsiTheme="majorHAnsi" w:cstheme="majorHAnsi"/>
          <w:b/>
          <w:bCs/>
        </w:rPr>
        <w:t>20_370/</w:t>
      </w:r>
      <w:r w:rsidRPr="009E3654">
        <w:rPr>
          <w:rFonts w:asciiTheme="majorHAnsi" w:eastAsia="Times New Roman" w:hAnsiTheme="majorHAnsi" w:cstheme="majorHAnsi"/>
          <w:b/>
          <w:bCs/>
        </w:rPr>
        <w:t>00</w:t>
      </w:r>
      <w:r>
        <w:rPr>
          <w:rFonts w:asciiTheme="majorHAnsi" w:eastAsia="Times New Roman" w:hAnsiTheme="majorHAnsi" w:cstheme="majorHAnsi"/>
          <w:b/>
          <w:bCs/>
        </w:rPr>
        <w:t>23986</w:t>
      </w:r>
      <w:r w:rsidRPr="00B148F6">
        <w:rPr>
          <w:rFonts w:asciiTheme="majorHAnsi" w:eastAsia="Calibri" w:hAnsiTheme="majorHAnsi" w:cstheme="majorHAnsi"/>
          <w:bCs/>
        </w:rPr>
        <w:t xml:space="preserve"> (dále jen jako „</w:t>
      </w:r>
      <w:r w:rsidRPr="00B148F6">
        <w:rPr>
          <w:rFonts w:asciiTheme="majorHAnsi" w:eastAsia="Calibri" w:hAnsiTheme="majorHAnsi" w:cstheme="majorHAnsi"/>
          <w:b/>
          <w:bCs/>
        </w:rPr>
        <w:t>projekt</w:t>
      </w:r>
      <w:r w:rsidRPr="00B148F6">
        <w:rPr>
          <w:rFonts w:asciiTheme="majorHAnsi" w:eastAsia="Calibri" w:hAnsiTheme="majorHAnsi" w:cstheme="majorHAnsi"/>
          <w:bCs/>
        </w:rPr>
        <w:t>“),</w:t>
      </w:r>
      <w:r w:rsidRPr="00B148F6">
        <w:rPr>
          <w:rFonts w:asciiTheme="majorHAnsi" w:hAnsiTheme="majorHAnsi" w:cstheme="majorHAnsi"/>
        </w:rPr>
        <w:t xml:space="preserve"> mezi objednatelem, jakožto zadavatelem </w:t>
      </w:r>
      <w:r w:rsidRPr="00B148F6">
        <w:rPr>
          <w:rFonts w:asciiTheme="majorHAnsi" w:hAnsiTheme="majorHAnsi" w:cstheme="majorHAnsi"/>
          <w:snapToGrid w:val="0"/>
        </w:rPr>
        <w:t>veřejné</w:t>
      </w:r>
      <w:r w:rsidRPr="00B148F6">
        <w:rPr>
          <w:rFonts w:asciiTheme="majorHAnsi" w:hAnsiTheme="majorHAnsi" w:cstheme="majorHAnsi"/>
        </w:rPr>
        <w:t xml:space="preserve"> zakázky, a zhotovitelem, jakožto vybraným dodavatelem.</w:t>
      </w:r>
    </w:p>
    <w:p w14:paraId="0EDDCD9B"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1FDB650E"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 xml:space="preserve">předmět </w:t>
      </w:r>
      <w:r w:rsidR="008D2936" w:rsidRPr="00B148F6">
        <w:rPr>
          <w:rFonts w:asciiTheme="majorHAnsi" w:hAnsiTheme="majorHAnsi" w:cstheme="majorHAnsi"/>
          <w:b/>
        </w:rPr>
        <w:t>smlouvy</w:t>
      </w:r>
      <w:r w:rsidR="008D2936" w:rsidRPr="00B148F6">
        <w:rPr>
          <w:rFonts w:asciiTheme="majorHAnsi" w:hAnsiTheme="majorHAnsi" w:cstheme="majorHAnsi"/>
        </w:rPr>
        <w:t xml:space="preserve"> </w:t>
      </w:r>
      <w:r w:rsidR="008D2936" w:rsidRPr="00153818">
        <w:rPr>
          <w:rFonts w:asciiTheme="majorHAnsi" w:hAnsiTheme="majorHAnsi" w:cstheme="majorHAnsi"/>
          <w:b/>
          <w:bCs/>
        </w:rPr>
        <w:t>– dílo</w:t>
      </w:r>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0ACD6B7B"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se zavazuje, že za podmínek stanovených v této smlouvě převezme od zhotovitele řádně dokončené dílo bez zjevných vad a nedodělků, zaplatí za ně dohodnutou cenu a poskytne zhotoviteli dohodnutou součinnost. </w:t>
      </w:r>
    </w:p>
    <w:p w14:paraId="05A0FFE4" w14:textId="4B7724E9" w:rsidR="006826A2" w:rsidRPr="00B148F6" w:rsidRDefault="001E360A"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Dílem se rozumí provedení stavebních prací </w:t>
      </w:r>
      <w:r w:rsidRPr="00B148F6">
        <w:rPr>
          <w:rFonts w:asciiTheme="majorHAnsi" w:eastAsia="Calibri" w:hAnsiTheme="majorHAnsi" w:cstheme="majorHAnsi"/>
        </w:rPr>
        <w:t xml:space="preserve">a poskytnutí souvisejících dodávek a služeb, jejichž hlavním účelem je </w:t>
      </w:r>
      <w:r w:rsidRPr="004A2ECF">
        <w:rPr>
          <w:rFonts w:asciiTheme="majorHAnsi" w:eastAsia="Calibri" w:hAnsiTheme="majorHAnsi" w:cstheme="majorHAnsi"/>
          <w:b/>
          <w:bCs/>
        </w:rPr>
        <w:t>snížení energetické náročnosti provozu v objektu objednatele</w:t>
      </w:r>
      <w:r>
        <w:rPr>
          <w:rFonts w:asciiTheme="majorHAnsi" w:eastAsia="Calibri" w:hAnsiTheme="majorHAnsi" w:cstheme="majorHAnsi"/>
        </w:rPr>
        <w:t>.</w:t>
      </w:r>
      <w:r w:rsidRPr="00B148F6">
        <w:rPr>
          <w:rFonts w:asciiTheme="majorHAnsi" w:eastAsia="Calibri" w:hAnsiTheme="majorHAnsi" w:cstheme="majorHAnsi"/>
        </w:rPr>
        <w:t xml:space="preserve"> </w:t>
      </w:r>
      <w:r w:rsidRPr="00B148F6">
        <w:rPr>
          <w:rFonts w:asciiTheme="majorHAnsi" w:hAnsiTheme="majorHAnsi" w:cstheme="majorHAnsi"/>
        </w:rPr>
        <w:t xml:space="preserve">Předmět díla zahrnuje </w:t>
      </w:r>
      <w:r w:rsidRPr="004A2ECF">
        <w:rPr>
          <w:rFonts w:asciiTheme="majorHAnsi" w:eastAsia="Calibri" w:hAnsiTheme="majorHAnsi" w:cstheme="majorHAnsi"/>
          <w:b/>
          <w:bCs/>
        </w:rPr>
        <w:t>zateplení vybraných konstrukcí a výmě</w:t>
      </w:r>
      <w:r>
        <w:rPr>
          <w:rFonts w:asciiTheme="majorHAnsi" w:eastAsia="Calibri" w:hAnsiTheme="majorHAnsi" w:cstheme="majorHAnsi"/>
          <w:b/>
          <w:bCs/>
        </w:rPr>
        <w:t>n</w:t>
      </w:r>
      <w:r w:rsidRPr="004A2ECF">
        <w:rPr>
          <w:rFonts w:asciiTheme="majorHAnsi" w:eastAsia="Calibri" w:hAnsiTheme="majorHAnsi" w:cstheme="majorHAnsi"/>
          <w:b/>
          <w:bCs/>
        </w:rPr>
        <w:t>u výplní otvorů</w:t>
      </w:r>
      <w:r w:rsidR="004128A0">
        <w:rPr>
          <w:rFonts w:asciiTheme="majorHAnsi" w:eastAsia="Calibri" w:hAnsiTheme="majorHAnsi" w:cstheme="majorHAnsi"/>
          <w:b/>
          <w:bCs/>
        </w:rPr>
        <w:t>.</w:t>
      </w:r>
    </w:p>
    <w:p w14:paraId="0C8575C5" w14:textId="77777777" w:rsidR="006826A2" w:rsidRPr="00B148F6" w:rsidRDefault="006826A2" w:rsidP="006826A2">
      <w:pPr>
        <w:widowControl w:val="0"/>
        <w:spacing w:after="120"/>
        <w:ind w:left="567"/>
        <w:jc w:val="both"/>
        <w:rPr>
          <w:rFonts w:asciiTheme="majorHAnsi" w:hAnsiTheme="majorHAnsi" w:cstheme="majorHAnsi"/>
          <w:snapToGrid w:val="0"/>
        </w:rPr>
      </w:pPr>
      <w:r w:rsidRPr="00B148F6">
        <w:rPr>
          <w:rFonts w:asciiTheme="majorHAnsi" w:hAnsiTheme="majorHAnsi" w:cstheme="majorHAnsi"/>
          <w:snapToGrid w:val="0"/>
        </w:rPr>
        <w:t>Provedením díla se rozumí úplné, funkční a bezvadné provedení všech služeb, dodávek (včetně veškeré dokumentace), prací, konstrukcí a zkoušek, jejichž provedení je pro řádné dokončení díla nezbytné a předání díla objednateli.</w:t>
      </w:r>
    </w:p>
    <w:p w14:paraId="7703B2EC" w14:textId="0D0E3E20" w:rsidR="006826A2" w:rsidRPr="00B148F6" w:rsidRDefault="003C435A"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Dílo bude provedeno v souladu s touto smlouvou, s projektovou dokumentací pro provádění stavby vypracovanou </w:t>
      </w:r>
      <w:r>
        <w:rPr>
          <w:rFonts w:asciiTheme="majorHAnsi" w:hAnsiTheme="majorHAnsi" w:cstheme="majorHAnsi"/>
        </w:rPr>
        <w:t xml:space="preserve">společností </w:t>
      </w:r>
      <w:r w:rsidRPr="00692D5E">
        <w:rPr>
          <w:rFonts w:asciiTheme="majorHAnsi" w:hAnsiTheme="majorHAnsi" w:cstheme="majorHAnsi"/>
        </w:rPr>
        <w:t>HBH atelier s.r.o., sídlem Letkovská 72/5, Božkov, 326 00 Plzeň, IČO: 64360938, odpovědným projektantem Ing. Jiřím Beránkem</w:t>
      </w:r>
      <w:r w:rsidRPr="00B148F6">
        <w:rPr>
          <w:rFonts w:asciiTheme="majorHAnsi" w:hAnsiTheme="majorHAnsi" w:cstheme="majorHAnsi"/>
        </w:rPr>
        <w:t xml:space="preserve"> </w:t>
      </w:r>
      <w:r w:rsidRPr="00B148F6">
        <w:rPr>
          <w:rFonts w:asciiTheme="majorHAnsi" w:eastAsia="Calibri" w:hAnsiTheme="majorHAnsi" w:cstheme="majorHAnsi"/>
        </w:rPr>
        <w:t>(dále jako „</w:t>
      </w:r>
      <w:r w:rsidRPr="00B148F6">
        <w:rPr>
          <w:rFonts w:asciiTheme="majorHAnsi" w:eastAsia="Calibri" w:hAnsiTheme="majorHAnsi" w:cstheme="majorHAnsi"/>
          <w:b/>
        </w:rPr>
        <w:t>projektová dokumentace</w:t>
      </w:r>
      <w:r w:rsidRPr="00B148F6">
        <w:rPr>
          <w:rFonts w:asciiTheme="majorHAnsi" w:eastAsia="Calibri" w:hAnsiTheme="majorHAnsi" w:cstheme="majorHAnsi"/>
        </w:rPr>
        <w:t>“)</w:t>
      </w:r>
      <w:r>
        <w:rPr>
          <w:rFonts w:asciiTheme="majorHAnsi" w:eastAsia="Calibri" w:hAnsiTheme="majorHAnsi" w:cstheme="majorHAnsi"/>
        </w:rPr>
        <w:t xml:space="preserve">, s Energetickým posudkem, který vypracovala společnost </w:t>
      </w:r>
      <w:r w:rsidRPr="007B41C9">
        <w:rPr>
          <w:rFonts w:asciiTheme="majorHAnsi" w:hAnsiTheme="majorHAnsi" w:cstheme="majorHAnsi"/>
          <w:bCs/>
        </w:rPr>
        <w:t xml:space="preserve">Středisko pro úspory energie s.r.o., sídlem Most, Moskevská 508, PSČ 43401, IČO: 25015516, energetickým specialistou Ing. </w:t>
      </w:r>
      <w:proofErr w:type="spellStart"/>
      <w:r w:rsidRPr="007B41C9">
        <w:rPr>
          <w:rFonts w:asciiTheme="majorHAnsi" w:hAnsiTheme="majorHAnsi" w:cstheme="majorHAnsi"/>
          <w:bCs/>
        </w:rPr>
        <w:t>Luciou</w:t>
      </w:r>
      <w:proofErr w:type="spellEnd"/>
      <w:r w:rsidRPr="007B41C9">
        <w:rPr>
          <w:rFonts w:asciiTheme="majorHAnsi" w:hAnsiTheme="majorHAnsi" w:cstheme="majorHAnsi"/>
          <w:bCs/>
        </w:rPr>
        <w:t xml:space="preserve"> Balogovou, číslo osvědčení 1741, evidenční číslo EP: 321167.0</w:t>
      </w:r>
      <w:r w:rsidRPr="00B148F6">
        <w:rPr>
          <w:rFonts w:asciiTheme="majorHAnsi" w:eastAsia="Calibri" w:hAnsiTheme="majorHAnsi" w:cstheme="majorHAnsi"/>
        </w:rPr>
        <w:t xml:space="preserve"> </w:t>
      </w:r>
      <w:r w:rsidRPr="00B148F6">
        <w:rPr>
          <w:rFonts w:asciiTheme="majorHAnsi" w:hAnsiTheme="majorHAnsi" w:cstheme="majorHAnsi"/>
        </w:rPr>
        <w:t>a soupisem stavebních prací, dodávek a služeb s </w:t>
      </w:r>
      <w:r w:rsidRPr="009C535F">
        <w:rPr>
          <w:rFonts w:asciiTheme="majorHAnsi" w:hAnsiTheme="majorHAnsi" w:cstheme="majorHAnsi"/>
        </w:rPr>
        <w:t>výkazem výměr</w:t>
      </w:r>
      <w:r w:rsidR="00A11C17" w:rsidRPr="009C535F">
        <w:rPr>
          <w:rFonts w:asciiTheme="majorHAnsi" w:hAnsiTheme="majorHAnsi" w:cstheme="majorHAnsi"/>
        </w:rPr>
        <w:t xml:space="preserve"> vypracovaným</w:t>
      </w:r>
      <w:r w:rsidR="00DF7AF0" w:rsidRPr="009C535F">
        <w:rPr>
          <w:rFonts w:asciiTheme="majorHAnsi" w:hAnsiTheme="majorHAnsi" w:cstheme="majorHAnsi"/>
        </w:rPr>
        <w:t xml:space="preserve"> Ing. Miroslavem Machem, sídlem Vodní 31, 344 01</w:t>
      </w:r>
      <w:r w:rsidR="00C76AE0" w:rsidRPr="009C535F">
        <w:rPr>
          <w:rFonts w:asciiTheme="majorHAnsi" w:hAnsiTheme="majorHAnsi" w:cstheme="majorHAnsi"/>
        </w:rPr>
        <w:t>, Domažlice - Město,</w:t>
      </w:r>
      <w:r w:rsidR="00B2685C" w:rsidRPr="009C535F">
        <w:rPr>
          <w:rFonts w:asciiTheme="majorHAnsi" w:hAnsiTheme="majorHAnsi" w:cstheme="majorHAnsi"/>
        </w:rPr>
        <w:t xml:space="preserve"> IČO: </w:t>
      </w:r>
      <w:r w:rsidR="009C535F" w:rsidRPr="009C535F">
        <w:rPr>
          <w:rFonts w:asciiTheme="majorHAnsi" w:hAnsiTheme="majorHAnsi" w:cstheme="majorHAnsi"/>
        </w:rPr>
        <w:t>16737385</w:t>
      </w:r>
      <w:r w:rsidRPr="00B148F6">
        <w:rPr>
          <w:rFonts w:asciiTheme="majorHAnsi" w:hAnsiTheme="majorHAnsi" w:cstheme="majorHAnsi"/>
        </w:rPr>
        <w:t xml:space="preserve"> </w:t>
      </w:r>
      <w:r w:rsidRPr="00B148F6">
        <w:rPr>
          <w:rFonts w:asciiTheme="majorHAnsi" w:eastAsia="Calibri" w:hAnsiTheme="majorHAnsi" w:cstheme="majorHAnsi"/>
        </w:rPr>
        <w:t>(dále jako „</w:t>
      </w:r>
      <w:r w:rsidRPr="00B148F6">
        <w:rPr>
          <w:rFonts w:asciiTheme="majorHAnsi" w:eastAsia="Calibri" w:hAnsiTheme="majorHAnsi" w:cstheme="majorHAnsi"/>
          <w:b/>
        </w:rPr>
        <w:t>položkový rozpočet</w:t>
      </w:r>
      <w:r w:rsidRPr="00B148F6">
        <w:rPr>
          <w:rFonts w:asciiTheme="majorHAnsi" w:eastAsia="Calibri" w:hAnsiTheme="majorHAnsi" w:cstheme="majorHAnsi"/>
        </w:rPr>
        <w:t>“)</w:t>
      </w:r>
      <w:r w:rsidRPr="00B148F6">
        <w:rPr>
          <w:rFonts w:asciiTheme="majorHAnsi" w:hAnsiTheme="majorHAnsi" w:cstheme="majorHAnsi"/>
        </w:rPr>
        <w:t xml:space="preserve">, které tvoří </w:t>
      </w:r>
      <w:r w:rsidRPr="0081514C">
        <w:rPr>
          <w:rFonts w:asciiTheme="majorHAnsi" w:hAnsiTheme="majorHAnsi" w:cstheme="majorHAnsi"/>
        </w:rPr>
        <w:t xml:space="preserve">přílohy č. 3, č. </w:t>
      </w:r>
      <w:r w:rsidR="00407D61">
        <w:rPr>
          <w:rFonts w:asciiTheme="majorHAnsi" w:hAnsiTheme="majorHAnsi" w:cstheme="majorHAnsi"/>
        </w:rPr>
        <w:t>5</w:t>
      </w:r>
      <w:r w:rsidRPr="0081514C">
        <w:rPr>
          <w:rFonts w:asciiTheme="majorHAnsi" w:hAnsiTheme="majorHAnsi" w:cstheme="majorHAnsi"/>
        </w:rPr>
        <w:t xml:space="preserve"> a č. </w:t>
      </w:r>
      <w:r w:rsidR="00407D61">
        <w:rPr>
          <w:rFonts w:asciiTheme="majorHAnsi" w:hAnsiTheme="majorHAnsi" w:cstheme="majorHAnsi"/>
        </w:rPr>
        <w:t>4</w:t>
      </w:r>
      <w:r w:rsidRPr="0081514C">
        <w:rPr>
          <w:rFonts w:asciiTheme="majorHAnsi" w:hAnsiTheme="majorHAnsi" w:cstheme="majorHAnsi"/>
        </w:rPr>
        <w:t xml:space="preserve"> zadávací dokumentace, a které</w:t>
      </w:r>
      <w:r w:rsidRPr="00B148F6">
        <w:rPr>
          <w:rFonts w:asciiTheme="majorHAnsi" w:hAnsiTheme="majorHAnsi" w:cstheme="majorHAnsi"/>
        </w:rPr>
        <w:t xml:space="preserve"> byly zhotoviteli předány společně se zadávací dokumentací k </w:t>
      </w:r>
      <w:r w:rsidRPr="00B148F6">
        <w:rPr>
          <w:rFonts w:asciiTheme="majorHAnsi" w:hAnsiTheme="majorHAnsi" w:cstheme="majorHAnsi"/>
          <w:snapToGrid w:val="0"/>
        </w:rPr>
        <w:t>veřejné</w:t>
      </w:r>
      <w:r w:rsidRPr="00B148F6">
        <w:rPr>
          <w:rFonts w:asciiTheme="majorHAnsi" w:hAnsiTheme="majorHAnsi" w:cstheme="majorHAnsi"/>
        </w:rPr>
        <w:t xml:space="preserve"> zakázce</w:t>
      </w:r>
      <w:r w:rsidR="006826A2" w:rsidRPr="00B148F6">
        <w:rPr>
          <w:rFonts w:asciiTheme="majorHAnsi" w:hAnsiTheme="majorHAnsi" w:cstheme="majorHAnsi"/>
        </w:rPr>
        <w:t xml:space="preserve">. </w:t>
      </w:r>
    </w:p>
    <w:p w14:paraId="63F3F5F4"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před uzavřením této smlouvy předal zhotoviteli projektovou dokumentaci. Zhotovitel prohlašuje, že projektovou dokumentaci převzal, vyčerpávajícím způsobem se s ní seznámil a zavazuje se ji plně dodržovat.</w:t>
      </w:r>
    </w:p>
    <w:p w14:paraId="345A926D" w14:textId="29AAF723"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w:t>
      </w:r>
      <w:r w:rsidRPr="00B148F6">
        <w:rPr>
          <w:rFonts w:asciiTheme="majorHAnsi" w:hAnsiTheme="majorHAnsi" w:cstheme="majorHAnsi"/>
        </w:rPr>
        <w:lastRenderedPageBreak/>
        <w:t>autorského dozoru projektanta, je</w:t>
      </w:r>
      <w:r w:rsidR="00014AF2">
        <w:rPr>
          <w:rFonts w:asciiTheme="majorHAnsi" w:hAnsiTheme="majorHAnsi" w:cstheme="majorHAnsi"/>
        </w:rPr>
        <w:t>-</w:t>
      </w:r>
      <w:r w:rsidRPr="00B148F6">
        <w:rPr>
          <w:rFonts w:asciiTheme="majorHAnsi" w:hAnsiTheme="majorHAnsi" w:cstheme="majorHAnsi"/>
        </w:rPr>
        <w:t>li tento vykonáván.</w:t>
      </w:r>
    </w:p>
    <w:p w14:paraId="79BCEC84"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5FCA86B4"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79E7FE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všechny nezbytné průzkumy nutné pro řádné provedení díla,</w:t>
      </w:r>
    </w:p>
    <w:p w14:paraId="169CC870"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všech opatření organizačního a stavebně technologického charakteru k řádnému provedení díla,</w:t>
      </w:r>
    </w:p>
    <w:p w14:paraId="17C2212B" w14:textId="77777777" w:rsidR="006826A2" w:rsidRPr="00EC251E"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EC251E">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0D7F361B" w14:textId="77777777" w:rsidR="006826A2" w:rsidRPr="00EC251E"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EC251E">
        <w:rPr>
          <w:rFonts w:asciiTheme="majorHAnsi" w:hAnsiTheme="majorHAnsi" w:cstheme="majorHAnsi"/>
        </w:rPr>
        <w:t>to, že na staveniště mohou kromě zhotovitele a jeho zaměstnanců nebo jiných osob ve smluvním vztahu se zhotovitelem vstoupit jen objednatel a jím pověřené osoby a osoby k tomu oprávněné ze zákona nebo na jeho základě,</w:t>
      </w:r>
    </w:p>
    <w:p w14:paraId="644B6839"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bezpečnost práce a ochranu životního prostředí v rozsahu dle příslušných právních předpisů,</w:t>
      </w:r>
    </w:p>
    <w:p w14:paraId="3BEA384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p>
    <w:p w14:paraId="237F143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zřízení a odstranění zařízení staveniště včetně napojení na inženýrské sítě,</w:t>
      </w:r>
    </w:p>
    <w:p w14:paraId="5D37D3A1" w14:textId="77777777" w:rsidR="006826A2" w:rsidRPr="00B148F6" w:rsidRDefault="006826A2" w:rsidP="006826A2">
      <w:pPr>
        <w:pStyle w:val="Zkladntextodsazen"/>
        <w:widowControl w:val="0"/>
        <w:tabs>
          <w:tab w:val="left" w:pos="924"/>
        </w:tabs>
        <w:suppressAutoHyphens/>
        <w:spacing w:before="60" w:after="0"/>
        <w:ind w:left="924"/>
        <w:jc w:val="both"/>
        <w:rPr>
          <w:rFonts w:asciiTheme="majorHAnsi" w:hAnsiTheme="majorHAnsi" w:cstheme="majorHAnsi"/>
        </w:rPr>
      </w:pPr>
      <w:r w:rsidRPr="00B148F6">
        <w:rPr>
          <w:rFonts w:asciiTheme="majorHAnsi" w:hAnsiTheme="majorHAnsi" w:cstheme="majorHAnsi"/>
        </w:rPr>
        <w:t xml:space="preserve">Zhotovitel se připojí </w:t>
      </w:r>
      <w:r w:rsidRPr="0088626E">
        <w:rPr>
          <w:rFonts w:asciiTheme="majorHAnsi" w:hAnsiTheme="majorHAnsi" w:cstheme="majorHAnsi"/>
        </w:rPr>
        <w:t>na potřebné zdroje el. energie, vody a zdroje jiných energií prostřednictvím odběrných zařízení s vlastními odpočtovými měřidly, a to v místech, které určí objednatel. Veškerou spotřebu el. energie, vody a jiných energií je zhotovitel povinen uhradit objednateli nebo přímo příslušnému dodavateli příslušné energie či služby</w:t>
      </w:r>
      <w:r w:rsidRPr="00B148F6">
        <w:rPr>
          <w:rFonts w:asciiTheme="majorHAnsi" w:hAnsiTheme="majorHAnsi" w:cstheme="majorHAnsi"/>
        </w:rPr>
        <w:t>,</w:t>
      </w:r>
    </w:p>
    <w:p w14:paraId="41BEAA2B" w14:textId="2C5D008D"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odvoz a uložení vybouraných hmot, stavební suti a veškerého dalšího odpadu vzniklého při provádění díla na skládku včetně poplatku za uskladnění v souladu s ustanoveními zákona č. </w:t>
      </w:r>
      <w:r w:rsidR="001A6D96">
        <w:rPr>
          <w:rFonts w:asciiTheme="majorHAnsi" w:hAnsiTheme="majorHAnsi" w:cstheme="majorHAnsi"/>
        </w:rPr>
        <w:t xml:space="preserve">541/2020 </w:t>
      </w:r>
      <w:r w:rsidR="001A6D96" w:rsidRPr="00B148F6">
        <w:rPr>
          <w:rFonts w:asciiTheme="majorHAnsi" w:hAnsiTheme="majorHAnsi" w:cstheme="majorHAnsi"/>
        </w:rPr>
        <w:t>Sb., o odpadech</w:t>
      </w:r>
      <w:r w:rsidRPr="00B148F6">
        <w:rPr>
          <w:rFonts w:asciiTheme="majorHAnsi" w:hAnsiTheme="majorHAnsi" w:cstheme="majorHAnsi"/>
        </w:rPr>
        <w:t>, ve znění pozdějších předpisů, přičemž splnění této povinnosti zhotovitel na vyžádání objednateli doloží příslušnými doklady,</w:t>
      </w:r>
    </w:p>
    <w:p w14:paraId="4A9315E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 (pozemní komunikace vč. chodníků, zeleň, příkopy, propustky apod.),</w:t>
      </w:r>
    </w:p>
    <w:p w14:paraId="07BD0AEE"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7A58FA2A"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 např. správcům sítí apod.,</w:t>
      </w:r>
    </w:p>
    <w:p w14:paraId="428215D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zabezpečení podmínek stanovených správci inženýrských sítí,</w:t>
      </w:r>
    </w:p>
    <w:p w14:paraId="138BD6C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zajištění a splnění podmínek vyplývajících ze stavebního povolení nebo jiných dokladů vztahujících se k předmětu díla,</w:t>
      </w:r>
    </w:p>
    <w:p w14:paraId="76BC7B8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37DC741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geodetické zaměření stavby;</w:t>
      </w:r>
    </w:p>
    <w:p w14:paraId="1F5F56A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t>veškeré práce a činnosti související s přerušením provádění díla za podmínek dle této smlouvy.</w:t>
      </w:r>
    </w:p>
    <w:p w14:paraId="278CF208" w14:textId="5B55B4F7" w:rsidR="006826A2" w:rsidRPr="003A51C0" w:rsidRDefault="007213B9" w:rsidP="00E110AD">
      <w:pPr>
        <w:widowControl w:val="0"/>
        <w:numPr>
          <w:ilvl w:val="1"/>
          <w:numId w:val="11"/>
        </w:numPr>
        <w:spacing w:after="120" w:line="240" w:lineRule="auto"/>
        <w:jc w:val="both"/>
        <w:rPr>
          <w:rFonts w:asciiTheme="majorHAnsi" w:hAnsiTheme="majorHAnsi" w:cstheme="majorHAnsi"/>
        </w:rPr>
      </w:pPr>
      <w:r w:rsidRPr="003A51C0">
        <w:rPr>
          <w:rFonts w:asciiTheme="majorHAnsi" w:hAnsiTheme="majorHAnsi" w:cstheme="majorHAnsi"/>
        </w:rPr>
        <w:t xml:space="preserve">Zhotovitel se zavazuje v souvislosti s prováděním díla dodržovat podmínky poskytovatele dotace </w:t>
      </w:r>
      <w:r w:rsidRPr="003A51C0">
        <w:rPr>
          <w:rFonts w:asciiTheme="majorHAnsi" w:hAnsiTheme="majorHAnsi" w:cstheme="majorHAnsi"/>
        </w:rPr>
        <w:lastRenderedPageBreak/>
        <w:t xml:space="preserve">z Operačního programu podnikání a inovace pro konkurenceschopnost, program Úspory energie, Výzva VI. a poskytovat součinnost objednateli při jejich plnění. Bližší informace jsou k dispozici na: </w:t>
      </w:r>
      <w:hyperlink r:id="rId13" w:history="1">
        <w:r w:rsidRPr="003A51C0">
          <w:rPr>
            <w:rStyle w:val="Hypertextovodkaz"/>
            <w:rFonts w:asciiTheme="majorHAnsi" w:hAnsiTheme="majorHAnsi" w:cstheme="majorHAnsi"/>
          </w:rPr>
          <w:t>https://www.mpo.cz/cz/podnikani/dotace-a-podpora-podnikani/oppik-2014-2020/</w:t>
        </w:r>
      </w:hyperlink>
      <w:r w:rsidRPr="003A51C0">
        <w:rPr>
          <w:rFonts w:asciiTheme="majorHAnsi" w:hAnsiTheme="majorHAnsi" w:cstheme="majorHAnsi"/>
        </w:rPr>
        <w:t>. Zhotovitel prohlašuje, že se s uvedenými podmínkami poskytovatele dotace seznámil ještě před uzavřením této smlouvy a jejich obsah je mu zcela znám</w:t>
      </w:r>
      <w:r w:rsidR="006826A2" w:rsidRPr="003A51C0">
        <w:rPr>
          <w:rFonts w:asciiTheme="majorHAnsi" w:hAnsiTheme="majorHAnsi" w:cstheme="majorHAnsi"/>
        </w:rPr>
        <w:t>.</w:t>
      </w:r>
    </w:p>
    <w:p w14:paraId="652DE5CF" w14:textId="77777777" w:rsidR="006826A2" w:rsidRPr="00B148F6" w:rsidRDefault="006826A2" w:rsidP="006826A2">
      <w:pPr>
        <w:pStyle w:val="Zkladntext"/>
        <w:spacing w:before="480"/>
        <w:jc w:val="center"/>
        <w:rPr>
          <w:rFonts w:asciiTheme="majorHAnsi" w:hAnsiTheme="majorHAnsi" w:cstheme="majorHAnsi"/>
          <w:sz w:val="22"/>
          <w:szCs w:val="22"/>
        </w:rPr>
      </w:pPr>
      <w:r w:rsidRPr="00B148F6">
        <w:rPr>
          <w:rFonts w:asciiTheme="majorHAnsi" w:hAnsiTheme="majorHAnsi" w:cstheme="majorHAnsi"/>
          <w:b/>
          <w:bCs/>
          <w:sz w:val="22"/>
          <w:szCs w:val="22"/>
        </w:rPr>
        <w:t>III.</w:t>
      </w:r>
    </w:p>
    <w:p w14:paraId="2CD62C4A"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2F6DD08D"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Zhotovitel se zavazuje při provádění díla dodržovat následující termíny:</w:t>
      </w:r>
    </w:p>
    <w:p w14:paraId="22E67782" w14:textId="11FE8A33" w:rsidR="006826A2" w:rsidRPr="005C3D83" w:rsidRDefault="006826A2" w:rsidP="00756DE2">
      <w:pPr>
        <w:widowControl w:val="0"/>
        <w:spacing w:after="120"/>
        <w:ind w:left="4111" w:hanging="3544"/>
        <w:jc w:val="both"/>
        <w:rPr>
          <w:rFonts w:asciiTheme="majorHAnsi" w:hAnsiTheme="majorHAnsi" w:cstheme="majorHAnsi"/>
          <w:b/>
        </w:rPr>
      </w:pPr>
      <w:r w:rsidRPr="00B148F6">
        <w:rPr>
          <w:rFonts w:asciiTheme="majorHAnsi" w:hAnsiTheme="majorHAnsi" w:cstheme="majorHAnsi"/>
        </w:rPr>
        <w:t>Termín předání a převzetí staveniště:</w:t>
      </w:r>
      <w:r w:rsidRPr="00B148F6">
        <w:rPr>
          <w:rFonts w:asciiTheme="majorHAnsi" w:hAnsiTheme="majorHAnsi" w:cstheme="majorHAnsi"/>
        </w:rPr>
        <w:tab/>
      </w:r>
      <w:r w:rsidRPr="005C3D83">
        <w:rPr>
          <w:rFonts w:asciiTheme="majorHAnsi" w:hAnsiTheme="majorHAnsi" w:cstheme="majorHAnsi"/>
          <w:b/>
        </w:rPr>
        <w:t xml:space="preserve">do </w:t>
      </w:r>
      <w:r w:rsidR="00834409" w:rsidRPr="005C3D83">
        <w:rPr>
          <w:rFonts w:asciiTheme="majorHAnsi" w:hAnsiTheme="majorHAnsi" w:cstheme="majorHAnsi"/>
          <w:b/>
        </w:rPr>
        <w:t>5</w:t>
      </w:r>
      <w:r w:rsidRPr="005C3D83">
        <w:rPr>
          <w:rFonts w:asciiTheme="majorHAnsi" w:hAnsiTheme="majorHAnsi" w:cstheme="majorHAnsi"/>
          <w:b/>
        </w:rPr>
        <w:t xml:space="preserve"> dnů</w:t>
      </w:r>
      <w:r w:rsidRPr="005C3D83">
        <w:rPr>
          <w:rFonts w:asciiTheme="majorHAnsi" w:hAnsiTheme="majorHAnsi" w:cstheme="majorHAnsi"/>
        </w:rPr>
        <w:t xml:space="preserve"> </w:t>
      </w:r>
      <w:r w:rsidR="00834409" w:rsidRPr="005C3D83">
        <w:rPr>
          <w:rFonts w:asciiTheme="majorHAnsi" w:hAnsiTheme="majorHAnsi" w:cstheme="majorHAnsi"/>
        </w:rPr>
        <w:t>od výzvy objednatele k zahájení plnění</w:t>
      </w:r>
    </w:p>
    <w:p w14:paraId="7E83783C" w14:textId="322FA55D" w:rsidR="006826A2" w:rsidRPr="00B148F6" w:rsidRDefault="006826A2" w:rsidP="00756DE2">
      <w:pPr>
        <w:pStyle w:val="Nadpis3"/>
        <w:spacing w:after="60"/>
        <w:ind w:left="4111" w:hanging="3544"/>
        <w:rPr>
          <w:rFonts w:cstheme="majorHAnsi"/>
          <w:color w:val="auto"/>
          <w:sz w:val="22"/>
          <w:szCs w:val="22"/>
        </w:rPr>
      </w:pPr>
      <w:r w:rsidRPr="005C3D83">
        <w:rPr>
          <w:rFonts w:cstheme="majorHAnsi"/>
          <w:color w:val="auto"/>
          <w:sz w:val="22"/>
          <w:szCs w:val="22"/>
        </w:rPr>
        <w:t>Termín zahájení prací:</w:t>
      </w:r>
      <w:r w:rsidRPr="005C3D83">
        <w:rPr>
          <w:rFonts w:cstheme="majorHAnsi"/>
          <w:color w:val="auto"/>
          <w:sz w:val="22"/>
          <w:szCs w:val="22"/>
        </w:rPr>
        <w:tab/>
      </w:r>
      <w:r w:rsidRPr="005C3D83">
        <w:rPr>
          <w:rFonts w:cstheme="majorHAnsi"/>
          <w:b/>
          <w:color w:val="auto"/>
          <w:sz w:val="22"/>
          <w:szCs w:val="22"/>
        </w:rPr>
        <w:t xml:space="preserve">do </w:t>
      </w:r>
      <w:r w:rsidR="002179B2" w:rsidRPr="005C3D83">
        <w:rPr>
          <w:rFonts w:cstheme="majorHAnsi"/>
          <w:b/>
          <w:color w:val="auto"/>
          <w:sz w:val="22"/>
          <w:szCs w:val="22"/>
        </w:rPr>
        <w:t>5</w:t>
      </w:r>
      <w:r w:rsidRPr="005C3D83">
        <w:rPr>
          <w:rFonts w:cstheme="majorHAnsi"/>
          <w:b/>
          <w:color w:val="auto"/>
          <w:sz w:val="22"/>
          <w:szCs w:val="22"/>
        </w:rPr>
        <w:t xml:space="preserve"> dnů </w:t>
      </w:r>
      <w:r w:rsidRPr="005C3D83">
        <w:rPr>
          <w:rFonts w:cstheme="majorHAnsi"/>
          <w:color w:val="auto"/>
          <w:sz w:val="22"/>
          <w:szCs w:val="22"/>
        </w:rPr>
        <w:t>po</w:t>
      </w:r>
      <w:r w:rsidRPr="00B148F6">
        <w:rPr>
          <w:rFonts w:cstheme="majorHAnsi"/>
          <w:color w:val="auto"/>
          <w:sz w:val="22"/>
          <w:szCs w:val="22"/>
        </w:rPr>
        <w:t xml:space="preserve"> předání staveniště zhotoviteli</w:t>
      </w:r>
    </w:p>
    <w:p w14:paraId="14A896FA" w14:textId="1B809EC0" w:rsidR="006826A2" w:rsidRPr="00B148F6" w:rsidRDefault="006826A2" w:rsidP="00756DE2">
      <w:pPr>
        <w:pStyle w:val="Nadpis3"/>
        <w:spacing w:after="120"/>
        <w:ind w:left="4111" w:hanging="3544"/>
        <w:jc w:val="both"/>
        <w:rPr>
          <w:rFonts w:cstheme="majorHAnsi"/>
          <w:color w:val="auto"/>
          <w:sz w:val="22"/>
          <w:szCs w:val="22"/>
        </w:rPr>
      </w:pPr>
      <w:r w:rsidRPr="00B148F6">
        <w:rPr>
          <w:rFonts w:cstheme="majorHAnsi"/>
          <w:color w:val="auto"/>
          <w:sz w:val="22"/>
          <w:szCs w:val="22"/>
        </w:rPr>
        <w:t>Termín provedení díla:</w:t>
      </w:r>
      <w:r w:rsidRPr="00B148F6">
        <w:rPr>
          <w:rFonts w:cstheme="majorHAnsi"/>
          <w:b/>
          <w:color w:val="auto"/>
          <w:sz w:val="22"/>
          <w:szCs w:val="22"/>
        </w:rPr>
        <w:tab/>
      </w:r>
      <w:r w:rsidRPr="00C93DA9">
        <w:rPr>
          <w:rFonts w:cstheme="majorHAnsi"/>
          <w:color w:val="auto"/>
          <w:sz w:val="22"/>
          <w:szCs w:val="22"/>
        </w:rPr>
        <w:t>nejpozději</w:t>
      </w:r>
      <w:r w:rsidRPr="00C93DA9">
        <w:rPr>
          <w:rFonts w:cstheme="majorHAnsi"/>
          <w:b/>
          <w:color w:val="auto"/>
          <w:sz w:val="22"/>
          <w:szCs w:val="22"/>
        </w:rPr>
        <w:t xml:space="preserve"> do</w:t>
      </w:r>
      <w:r w:rsidR="00405980">
        <w:rPr>
          <w:rFonts w:cstheme="majorHAnsi"/>
          <w:b/>
          <w:color w:val="auto"/>
          <w:sz w:val="22"/>
          <w:szCs w:val="22"/>
        </w:rPr>
        <w:t xml:space="preserve"> 26 </w:t>
      </w:r>
      <w:r w:rsidR="00F53AF9" w:rsidRPr="00C93DA9">
        <w:rPr>
          <w:rFonts w:cstheme="majorHAnsi"/>
          <w:b/>
          <w:color w:val="auto"/>
          <w:sz w:val="22"/>
          <w:szCs w:val="22"/>
        </w:rPr>
        <w:t xml:space="preserve">týdnů </w:t>
      </w:r>
      <w:r w:rsidRPr="00C93DA9">
        <w:rPr>
          <w:rFonts w:cstheme="majorHAnsi"/>
          <w:color w:val="auto"/>
          <w:sz w:val="22"/>
          <w:szCs w:val="22"/>
        </w:rPr>
        <w:t>od</w:t>
      </w:r>
      <w:r w:rsidRPr="007A595B">
        <w:rPr>
          <w:rFonts w:cstheme="majorHAnsi"/>
          <w:color w:val="auto"/>
          <w:sz w:val="22"/>
          <w:szCs w:val="22"/>
        </w:rPr>
        <w:t xml:space="preserve"> </w:t>
      </w:r>
      <w:r w:rsidR="00F53AF9" w:rsidRPr="007A595B">
        <w:rPr>
          <w:rFonts w:cstheme="majorHAnsi"/>
          <w:color w:val="auto"/>
          <w:sz w:val="22"/>
          <w:szCs w:val="22"/>
        </w:rPr>
        <w:t>výzvy objednatele k zahájení plnění</w:t>
      </w:r>
    </w:p>
    <w:p w14:paraId="22B4ADFE" w14:textId="77777777" w:rsidR="006826A2" w:rsidRPr="00B148F6" w:rsidRDefault="006826A2" w:rsidP="006826A2">
      <w:pPr>
        <w:spacing w:after="120"/>
        <w:ind w:left="567"/>
        <w:jc w:val="both"/>
        <w:rPr>
          <w:rFonts w:asciiTheme="majorHAnsi" w:hAnsiTheme="majorHAnsi" w:cstheme="majorHAnsi"/>
        </w:rPr>
      </w:pPr>
      <w:r w:rsidRPr="00AA448F">
        <w:rPr>
          <w:rFonts w:asciiTheme="majorHAnsi" w:hAnsiTheme="majorHAnsi" w:cstheme="majorHAnsi"/>
        </w:rPr>
        <w:t>Termín provedení díla je stanoven dle podmínek poskytovatele dotace.</w:t>
      </w:r>
    </w:p>
    <w:p w14:paraId="0883B375"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O předání staveniště zhotoviteli bude sepsán zápis, který bude datován a podepsán objednatelem a zhotovitelem, či osobou k tomu objednatelem a/nebo zhotovitelem výslovně písemně oprávněnou.</w:t>
      </w:r>
    </w:p>
    <w:p w14:paraId="3F883C3D" w14:textId="2F8FDE05" w:rsidR="006826A2" w:rsidRPr="00B148F6" w:rsidRDefault="006826A2" w:rsidP="00187BB1">
      <w:pPr>
        <w:widowControl w:val="0"/>
        <w:numPr>
          <w:ilvl w:val="1"/>
          <w:numId w:val="12"/>
        </w:numPr>
        <w:spacing w:after="120" w:line="240" w:lineRule="auto"/>
        <w:jc w:val="both"/>
        <w:rPr>
          <w:rFonts w:asciiTheme="majorHAnsi" w:hAnsiTheme="majorHAnsi" w:cstheme="majorHAnsi"/>
        </w:rPr>
      </w:pPr>
      <w:r w:rsidRPr="00BC3EED">
        <w:rPr>
          <w:rFonts w:asciiTheme="majorHAnsi" w:hAnsiTheme="majorHAnsi" w:cstheme="majorHAnsi"/>
        </w:rPr>
        <w:t xml:space="preserve">Zhotovitel je povinen respektovat harmonogram plnění </w:t>
      </w:r>
      <w:r w:rsidR="00187BB1" w:rsidRPr="00BC3EED">
        <w:rPr>
          <w:rFonts w:asciiTheme="majorHAnsi" w:hAnsiTheme="majorHAnsi" w:cstheme="majorHAnsi"/>
          <w:snapToGrid w:val="0"/>
        </w:rPr>
        <w:t>veřejné</w:t>
      </w:r>
      <w:r w:rsidR="00187BB1" w:rsidRPr="00BC3EED">
        <w:rPr>
          <w:rFonts w:asciiTheme="majorHAnsi" w:hAnsiTheme="majorHAnsi" w:cstheme="majorHAnsi"/>
        </w:rPr>
        <w:t xml:space="preserve"> </w:t>
      </w:r>
      <w:r w:rsidRPr="00BC3EED">
        <w:rPr>
          <w:rFonts w:asciiTheme="majorHAnsi" w:hAnsiTheme="majorHAnsi" w:cstheme="majorHAnsi"/>
        </w:rPr>
        <w:t>zakázky, který předložil ve své nabídce do zadávacího řízení k </w:t>
      </w:r>
      <w:r w:rsidR="00187BB1" w:rsidRPr="00BC3EED">
        <w:rPr>
          <w:rFonts w:asciiTheme="majorHAnsi" w:hAnsiTheme="majorHAnsi" w:cstheme="majorHAnsi"/>
        </w:rPr>
        <w:t xml:space="preserve">veřejné </w:t>
      </w:r>
      <w:r w:rsidRPr="00BC3EED">
        <w:rPr>
          <w:rFonts w:asciiTheme="majorHAnsi" w:hAnsiTheme="majorHAnsi" w:cstheme="majorHAnsi"/>
        </w:rPr>
        <w:t>zakázce, a který je přílohou č. 2 této smlouvy o dílo. V případě jakéhokoliv rozporu mají před obsahem přílohy č. 2 této smlouvy přednost ujednání uvedená v článcích této smlouvy</w:t>
      </w:r>
      <w:r w:rsidRPr="00B148F6">
        <w:rPr>
          <w:rFonts w:asciiTheme="majorHAnsi" w:hAnsiTheme="majorHAnsi" w:cstheme="majorHAnsi"/>
        </w:rPr>
        <w:t xml:space="preserve">. </w:t>
      </w:r>
    </w:p>
    <w:p w14:paraId="687BB47E" w14:textId="0F85F7C1" w:rsidR="006826A2" w:rsidRPr="003A5D12" w:rsidRDefault="006826A2" w:rsidP="00187BB1">
      <w:pPr>
        <w:widowControl w:val="0"/>
        <w:numPr>
          <w:ilvl w:val="1"/>
          <w:numId w:val="12"/>
        </w:numPr>
        <w:spacing w:after="120" w:line="240" w:lineRule="auto"/>
        <w:jc w:val="both"/>
        <w:rPr>
          <w:rFonts w:asciiTheme="majorHAnsi" w:hAnsiTheme="majorHAnsi" w:cstheme="majorHAnsi"/>
        </w:rPr>
      </w:pPr>
      <w:r w:rsidRPr="003A5D12">
        <w:rPr>
          <w:rFonts w:asciiTheme="majorHAnsi" w:hAnsiTheme="majorHAnsi" w:cstheme="majorHAnsi"/>
        </w:rPr>
        <w:t xml:space="preserve">Místo plnění díla je </w:t>
      </w:r>
      <w:r w:rsidR="003A5D12" w:rsidRPr="003A5D12">
        <w:rPr>
          <w:rFonts w:asciiTheme="majorHAnsi" w:hAnsiTheme="majorHAnsi" w:cstheme="majorHAnsi"/>
          <w:b/>
        </w:rPr>
        <w:t>objekt zadavatele na adrese p.č. st. 402, k.ú. Železná u Smolova, obec Bělá pod Radbuzou.</w:t>
      </w:r>
    </w:p>
    <w:p w14:paraId="58377041" w14:textId="77777777" w:rsidR="006826A2" w:rsidRPr="00D861B5" w:rsidRDefault="006826A2" w:rsidP="00187BB1">
      <w:pPr>
        <w:widowControl w:val="0"/>
        <w:numPr>
          <w:ilvl w:val="1"/>
          <w:numId w:val="12"/>
        </w:numPr>
        <w:spacing w:after="120" w:line="240" w:lineRule="auto"/>
        <w:jc w:val="both"/>
        <w:rPr>
          <w:rFonts w:asciiTheme="majorHAnsi" w:hAnsiTheme="majorHAnsi" w:cstheme="majorHAnsi"/>
        </w:rPr>
      </w:pPr>
      <w:r w:rsidRPr="00C94BC9">
        <w:rPr>
          <w:rFonts w:asciiTheme="majorHAnsi" w:hAnsiTheme="majorHAnsi" w:cstheme="majorHAnsi"/>
        </w:rPr>
        <w:t>V případě, že při provádění díla nastanou nepředpokládané objektivní klimatické</w:t>
      </w:r>
      <w:r w:rsidRPr="00B148F6">
        <w:rPr>
          <w:rFonts w:asciiTheme="majorHAnsi" w:hAnsiTheme="majorHAnsi" w:cstheme="majorHAnsi"/>
        </w:rPr>
        <w:t xml:space="preserve">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w:t>
      </w:r>
      <w:r w:rsidRPr="00D861B5">
        <w:rPr>
          <w:rFonts w:asciiTheme="majorHAnsi" w:hAnsiTheme="majorHAnsi" w:cstheme="majorHAnsi"/>
        </w:rPr>
        <w:t>práce na díle. V případě, že dojde k přerušení prací na díle za splnění podmínek dle tohoto odstavce smlouvy, prodlužuje se automaticky přiměřeně termín provedení díla, maximálně však o dobu, po kterou objektivní klimatické okolnosti odůvodňovaly přerušení prací na díle. V případě přerušení prací dle tohoto odstavce smlouvy zhotoviteli nevzniká nárok na jakékoliv zvýšení ceny díla či náhradu jakýchkoliv nákladů.</w:t>
      </w:r>
    </w:p>
    <w:p w14:paraId="61DA438E"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IV.</w:t>
      </w:r>
    </w:p>
    <w:p w14:paraId="0D5E858A"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7E35C8A2" w14:textId="16A7C581"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26D25449" w:rsidR="006826A2" w:rsidRPr="00B148F6" w:rsidRDefault="006826A2" w:rsidP="4FAAC4B0">
      <w:pPr>
        <w:pStyle w:val="Zkladntext"/>
        <w:ind w:left="1418"/>
        <w:rPr>
          <w:rFonts w:asciiTheme="majorHAnsi" w:hAnsiTheme="majorHAnsi" w:cstheme="majorBidi"/>
          <w:b/>
          <w:bCs/>
          <w:sz w:val="22"/>
          <w:szCs w:val="22"/>
        </w:rPr>
      </w:pPr>
      <w:bookmarkStart w:id="2" w:name="_Hlk29285633"/>
      <w:r w:rsidRPr="4FAAC4B0">
        <w:rPr>
          <w:rFonts w:asciiTheme="majorHAnsi" w:hAnsiTheme="majorHAnsi" w:cstheme="majorBidi"/>
          <w:b/>
          <w:bCs/>
          <w:sz w:val="22"/>
          <w:szCs w:val="22"/>
        </w:rPr>
        <w:lastRenderedPageBreak/>
        <w:t>Cena bez DPH</w:t>
      </w:r>
      <w:r w:rsidRPr="00B148F6">
        <w:rPr>
          <w:rFonts w:asciiTheme="majorHAnsi" w:hAnsiTheme="majorHAnsi" w:cstheme="majorHAnsi"/>
          <w:b/>
          <w:bCs/>
          <w:sz w:val="22"/>
          <w:szCs w:val="22"/>
        </w:rPr>
        <w:tab/>
      </w:r>
      <w:bookmarkStart w:id="3" w:name="Text15"/>
      <w:r w:rsidRPr="00B148F6">
        <w:rPr>
          <w:rFonts w:asciiTheme="majorHAnsi" w:hAnsiTheme="majorHAnsi" w:cstheme="majorHAnsi"/>
          <w:b/>
          <w:bCs/>
          <w:sz w:val="22"/>
          <w:szCs w:val="22"/>
        </w:rPr>
        <w:tab/>
      </w:r>
      <w:bookmarkEnd w:id="3"/>
      <w:sdt>
        <w:sdtPr>
          <w:rPr>
            <w:rFonts w:asciiTheme="majorHAnsi" w:hAnsiTheme="majorHAnsi" w:cstheme="majorBidi"/>
            <w:b/>
            <w:bCs/>
            <w:sz w:val="22"/>
            <w:szCs w:val="22"/>
            <w:highlight w:val="yellow"/>
          </w:rPr>
          <w:id w:val="-44995470"/>
          <w:placeholder>
            <w:docPart w:val="375ECB6BEF474E8EAD12E15DD591075B"/>
          </w:placeholder>
          <w:showingPlcHdr/>
        </w:sdtPr>
        <w:sdtEndPr/>
        <w:sdtContent>
          <w:r w:rsidR="00821C31" w:rsidRPr="4FAAC4B0">
            <w:rPr>
              <w:rStyle w:val="Zstupntext"/>
              <w:rFonts w:asciiTheme="majorHAnsi" w:hAnsiTheme="majorHAnsi" w:cstheme="majorBidi"/>
              <w:b/>
              <w:bCs/>
              <w:sz w:val="22"/>
              <w:szCs w:val="22"/>
              <w:highlight w:val="yellow"/>
            </w:rPr>
            <w:t>Klikněte nebo klepněte sem a zadejte text.</w:t>
          </w:r>
        </w:sdtContent>
      </w:sdt>
      <w:r w:rsidRPr="4FAAC4B0">
        <w:rPr>
          <w:rFonts w:asciiTheme="majorHAnsi" w:hAnsiTheme="majorHAnsi" w:cstheme="majorBidi"/>
          <w:b/>
          <w:bCs/>
          <w:sz w:val="22"/>
          <w:szCs w:val="22"/>
        </w:rPr>
        <w:t xml:space="preserve"> Kč</w:t>
      </w:r>
    </w:p>
    <w:p w14:paraId="10FBB457" w14:textId="24C8C147" w:rsidR="006826A2" w:rsidRPr="00B148F6" w:rsidRDefault="006826A2" w:rsidP="4FAAC4B0">
      <w:pPr>
        <w:pStyle w:val="Zkladntext"/>
        <w:ind w:left="1418"/>
        <w:rPr>
          <w:rFonts w:asciiTheme="majorHAnsi" w:hAnsiTheme="majorHAnsi" w:cstheme="majorBidi"/>
          <w:sz w:val="22"/>
          <w:szCs w:val="22"/>
        </w:rPr>
      </w:pPr>
      <w:r w:rsidRPr="4FAAC4B0">
        <w:rPr>
          <w:rFonts w:asciiTheme="majorHAnsi" w:hAnsiTheme="majorHAnsi" w:cstheme="majorBidi"/>
          <w:sz w:val="22"/>
          <w:szCs w:val="22"/>
        </w:rPr>
        <w:t>DPH</w:t>
      </w:r>
      <w:r w:rsidRPr="00B148F6">
        <w:rPr>
          <w:rFonts w:asciiTheme="majorHAnsi" w:hAnsiTheme="majorHAnsi" w:cstheme="majorHAnsi"/>
          <w:sz w:val="22"/>
          <w:szCs w:val="22"/>
        </w:rPr>
        <w:tab/>
      </w:r>
      <w:r w:rsidRPr="00B148F6">
        <w:rPr>
          <w:rFonts w:asciiTheme="majorHAnsi" w:hAnsiTheme="majorHAnsi" w:cstheme="majorHAnsi"/>
          <w:sz w:val="22"/>
          <w:szCs w:val="22"/>
          <w:lang w:val="cs-CZ"/>
        </w:rPr>
        <w:tab/>
      </w:r>
      <w:r w:rsidR="00821C31" w:rsidRPr="00B148F6">
        <w:rPr>
          <w:rFonts w:asciiTheme="majorHAnsi" w:hAnsiTheme="majorHAnsi" w:cstheme="majorHAnsi"/>
          <w:sz w:val="22"/>
          <w:szCs w:val="22"/>
          <w:lang w:val="cs-CZ"/>
        </w:rPr>
        <w:tab/>
      </w:r>
      <w:sdt>
        <w:sdtPr>
          <w:rPr>
            <w:rFonts w:asciiTheme="majorHAnsi" w:hAnsiTheme="majorHAnsi" w:cstheme="majorBidi"/>
            <w:sz w:val="22"/>
            <w:szCs w:val="22"/>
            <w:highlight w:val="yellow"/>
          </w:rPr>
          <w:id w:val="-518936896"/>
          <w:placeholder>
            <w:docPart w:val="3F2769C2BCBA4D8F9E3FA3C66B692C9D"/>
          </w:placeholder>
          <w:showingPlcHdr/>
        </w:sdtPr>
        <w:sdtEnd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p w14:paraId="23421A6A" w14:textId="38F69DA1" w:rsidR="006826A2" w:rsidRPr="00B148F6" w:rsidRDefault="006826A2" w:rsidP="4FAAC4B0">
      <w:pPr>
        <w:pStyle w:val="Zkladntext"/>
        <w:spacing w:after="120"/>
        <w:ind w:left="1276" w:firstLine="142"/>
        <w:rPr>
          <w:rFonts w:asciiTheme="majorHAnsi" w:hAnsiTheme="majorHAnsi" w:cstheme="majorBidi"/>
          <w:snapToGrid w:val="0"/>
          <w:color w:val="auto"/>
          <w:sz w:val="22"/>
          <w:szCs w:val="22"/>
        </w:rPr>
      </w:pPr>
      <w:r w:rsidRPr="4FAAC4B0">
        <w:rPr>
          <w:rFonts w:asciiTheme="majorHAnsi" w:hAnsiTheme="majorHAnsi" w:cstheme="majorBidi"/>
          <w:sz w:val="22"/>
          <w:szCs w:val="22"/>
        </w:rPr>
        <w:t>Cena včetně DPH</w:t>
      </w:r>
      <w:r w:rsidRPr="00B148F6">
        <w:rPr>
          <w:rFonts w:asciiTheme="majorHAnsi" w:hAnsiTheme="majorHAnsi" w:cstheme="majorHAnsi"/>
          <w:bCs/>
          <w:sz w:val="22"/>
          <w:szCs w:val="22"/>
        </w:rPr>
        <w:tab/>
      </w:r>
      <w:sdt>
        <w:sdtPr>
          <w:rPr>
            <w:rFonts w:asciiTheme="majorHAnsi" w:hAnsiTheme="majorHAnsi" w:cstheme="majorBidi"/>
            <w:sz w:val="22"/>
            <w:szCs w:val="22"/>
            <w:highlight w:val="yellow"/>
          </w:rPr>
          <w:id w:val="-403682954"/>
          <w:placeholder>
            <w:docPart w:val="41F503305CF249B889520D125A9450C9"/>
          </w:placeholder>
          <w:showingPlcHdr/>
        </w:sdtPr>
        <w:sdtEnd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bookmarkEnd w:id="2"/>
    <w:p w14:paraId="39FC1FD0" w14:textId="32391EAF"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t>Položkový rozpočet je nedílnou součástí této smlouvy jako její příloha č. 1.</w:t>
      </w:r>
    </w:p>
    <w:p w14:paraId="185D3719"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4B1766F7"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Sjednaná cena je platná po celou dobu trvání této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B148F6">
        <w:rPr>
          <w:rFonts w:asciiTheme="majorHAnsi" w:hAnsiTheme="majorHAnsi" w:cstheme="majorHAnsi"/>
          <w:snapToGrid w:val="0"/>
        </w:rPr>
        <w:t>.</w:t>
      </w:r>
    </w:p>
    <w:p w14:paraId="7C0DF859" w14:textId="7A0C9DD2" w:rsidR="00456892" w:rsidRDefault="00EB53E9" w:rsidP="00456892">
      <w:pPr>
        <w:widowControl w:val="0"/>
        <w:numPr>
          <w:ilvl w:val="1"/>
          <w:numId w:val="13"/>
        </w:numPr>
        <w:spacing w:after="120" w:line="240" w:lineRule="auto"/>
        <w:jc w:val="both"/>
        <w:rPr>
          <w:rFonts w:asciiTheme="majorHAnsi" w:hAnsiTheme="majorHAnsi" w:cstheme="majorHAnsi"/>
          <w:snapToGrid w:val="0"/>
        </w:rPr>
      </w:pPr>
      <w:r w:rsidRPr="005F37E5">
        <w:rPr>
          <w:rFonts w:asciiTheme="majorHAnsi" w:hAnsiTheme="majorHAnsi" w:cstheme="majorHAnsi"/>
        </w:rPr>
        <w:t>Cenu za dílo a jednotkové ceny stanovené v položkovém rozpočtu je možné změnit pouze za podmínky, že v průběhu realizace díla dojde ke změně sazby DPH, a to pouze v částce odpovídající DPH a pouze v souladu se změnou sazby DPH</w:t>
      </w:r>
      <w:r w:rsidR="00456892">
        <w:t>.</w:t>
      </w:r>
    </w:p>
    <w:p w14:paraId="3798BEC6" w14:textId="354AB5B1" w:rsidR="006826A2" w:rsidRPr="008B6AEE" w:rsidRDefault="008B6AEE" w:rsidP="002E189B">
      <w:pPr>
        <w:widowControl w:val="0"/>
        <w:numPr>
          <w:ilvl w:val="1"/>
          <w:numId w:val="13"/>
        </w:numPr>
        <w:spacing w:after="120" w:line="240" w:lineRule="auto"/>
        <w:jc w:val="both"/>
        <w:rPr>
          <w:rFonts w:asciiTheme="majorHAnsi" w:hAnsiTheme="majorHAnsi" w:cstheme="majorHAnsi"/>
        </w:rPr>
      </w:pPr>
      <w:r w:rsidRPr="008B6AEE">
        <w:rPr>
          <w:rFonts w:asciiTheme="majorHAnsi" w:hAnsiTheme="majorHAnsi" w:cstheme="majorHAnsi"/>
        </w:rPr>
        <w:t>Vyskytne-li se při provádění díla potřeba provést nové práce (vícepráce), které zhotovitel není povinen provést dle této smlouvy, postupuje se při jejich zadání podle § 222 ZZVZ, resp</w:t>
      </w:r>
      <w:bookmarkStart w:id="4" w:name="_Hlk29285245"/>
      <w:r w:rsidRPr="008B6AEE">
        <w:rPr>
          <w:rFonts w:asciiTheme="majorHAnsi" w:hAnsiTheme="majorHAnsi" w:cstheme="majorHAnsi"/>
        </w:rPr>
        <w:t>. v souladu s Pravidly pro výběr dodavatelů MPO č.j.: 700007/20/61010/61000 s platností od 3. 12. 2020 a účinností od 10. 12. 2020 (dále jen „</w:t>
      </w:r>
      <w:r w:rsidRPr="008B6AEE">
        <w:rPr>
          <w:rFonts w:asciiTheme="majorHAnsi" w:hAnsiTheme="majorHAnsi" w:cstheme="majorHAnsi"/>
          <w:b/>
          <w:bCs/>
        </w:rPr>
        <w:t>Pravidla</w:t>
      </w:r>
      <w:r w:rsidRPr="008B6AEE">
        <w:rPr>
          <w:rFonts w:asciiTheme="majorHAnsi" w:hAnsiTheme="majorHAnsi" w:cstheme="majorHAnsi"/>
        </w:rPr>
        <w:t>“)</w:t>
      </w:r>
      <w:bookmarkEnd w:id="4"/>
      <w:r w:rsidRPr="008B6AEE">
        <w:rPr>
          <w:rFonts w:asciiTheme="majorHAnsi" w:hAnsiTheme="majorHAnsi" w:cstheme="majorHAnsi"/>
        </w:rPr>
        <w:t>. 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objednatelem (a poskytovatelem dotace), teprve potom realizovány. Pokud zhotovitel nedodrží tento postup, má se za to, že práce, dodávky a služby, resp. činnosti jím realizované, byly předmětem díla a jsou v ceně díla zahrnuty</w:t>
      </w:r>
    </w:p>
    <w:p w14:paraId="79DB858C" w14:textId="1A13BF2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w:t>
      </w:r>
      <w:r w:rsidRPr="00E4460E">
        <w:rPr>
          <w:rFonts w:asciiTheme="majorHAnsi" w:hAnsiTheme="majorHAnsi" w:cstheme="majorHAnsi"/>
        </w:rPr>
        <w:t>pak budou jednotkové ceny určeny dohodou smluvních stran. Ocenění víceprací podléhá schválení objednatelem. O těchto změnách uzavřou obě smluvní strany dodatek ke smlouvě postupem v souladu se ZZVZ</w:t>
      </w:r>
      <w:r w:rsidR="002E189B" w:rsidRPr="00E4460E">
        <w:rPr>
          <w:rFonts w:asciiTheme="majorHAnsi" w:hAnsiTheme="majorHAnsi" w:cstheme="majorHAnsi"/>
        </w:rPr>
        <w:t xml:space="preserve">, resp. s </w:t>
      </w:r>
      <w:r w:rsidR="00375DC7" w:rsidRPr="00E4460E">
        <w:rPr>
          <w:rFonts w:asciiTheme="majorHAnsi" w:hAnsiTheme="majorHAnsi" w:cstheme="majorHAnsi"/>
          <w:iCs/>
        </w:rPr>
        <w:t>Pravidly</w:t>
      </w:r>
      <w:r w:rsidRPr="00E4460E">
        <w:rPr>
          <w:rFonts w:asciiTheme="majorHAnsi" w:hAnsiTheme="majorHAnsi" w:cstheme="majorHAnsi"/>
        </w:rPr>
        <w:t>. Zhotovitel je povinen předem výslovně upozornit objednatele v případě, že jím navržené změny zhoršují či jinak mění kvalitu, funkčnost, vlastnosti či jiné parametry díla.</w:t>
      </w:r>
      <w:r w:rsidRPr="00B148F6">
        <w:rPr>
          <w:rFonts w:asciiTheme="majorHAnsi" w:hAnsiTheme="majorHAnsi" w:cstheme="majorHAnsi"/>
        </w:rPr>
        <w:t xml:space="preserve">  </w:t>
      </w:r>
    </w:p>
    <w:p w14:paraId="759F40F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požadovat jakoukoliv úhradu či náhradu. </w:t>
      </w:r>
    </w:p>
    <w:p w14:paraId="798C66B2"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t>V.</w:t>
      </w:r>
    </w:p>
    <w:p w14:paraId="1A4CBD91"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0D1123BE"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6594EF1C"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lastRenderedPageBreak/>
        <w:t>Cenu za dílo nebo její části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daném kalendářním měsíci (dále jen „</w:t>
      </w:r>
      <w:r w:rsidRPr="00B148F6">
        <w:rPr>
          <w:rFonts w:asciiTheme="majorHAnsi" w:hAnsiTheme="majorHAnsi" w:cstheme="majorHAnsi"/>
          <w:b/>
          <w:iCs/>
        </w:rPr>
        <w:t>zjišťovací protokol</w:t>
      </w:r>
      <w:r w:rsidRPr="00B148F6">
        <w:rPr>
          <w:rFonts w:asciiTheme="majorHAnsi" w:hAnsiTheme="majorHAnsi" w:cstheme="majorHAnsi"/>
          <w:iCs/>
        </w:rPr>
        <w:t>“). Bez těchto dokladů je faktura neúplná.</w:t>
      </w:r>
    </w:p>
    <w:p w14:paraId="1DA60321" w14:textId="77777777" w:rsidR="006826A2" w:rsidRPr="000140FF" w:rsidRDefault="006826A2" w:rsidP="00E110AD">
      <w:pPr>
        <w:widowControl w:val="0"/>
        <w:numPr>
          <w:ilvl w:val="1"/>
          <w:numId w:val="9"/>
        </w:numPr>
        <w:spacing w:after="0" w:line="240" w:lineRule="auto"/>
        <w:jc w:val="both"/>
        <w:rPr>
          <w:rFonts w:asciiTheme="majorHAnsi" w:hAnsiTheme="majorHAnsi" w:cstheme="majorHAnsi"/>
          <w:iCs/>
        </w:rPr>
      </w:pPr>
      <w:r w:rsidRPr="00B148F6">
        <w:rPr>
          <w:rFonts w:asciiTheme="majorHAnsi" w:hAnsiTheme="majorHAnsi" w:cstheme="majorHAnsi"/>
          <w:iCs/>
        </w:rPr>
        <w:t xml:space="preserve">Zjišťovací protokol je zhotovitel povinen zpracovat vždy k poslednímu dni každého kalendářního měsíce a předložit jej objednateli k odsouhlasení nejpozději do 5. dne měsíce následujícího po měsíci, za který je zjišťovací protokol zpracován. Objednatel se ke zjišťovacímu protokolu písemně vyjádří </w:t>
      </w:r>
      <w:r w:rsidRPr="000140FF">
        <w:rPr>
          <w:rFonts w:asciiTheme="majorHAnsi" w:hAnsiTheme="majorHAnsi" w:cstheme="majorHAnsi"/>
          <w:iCs/>
        </w:rPr>
        <w:t xml:space="preserve">do pěti pracovních dnů ode dne jeho předložení zhotovitelem dle předchozí věty tak, že jej odešle zhotoviteli odsouhlasený nebo jej odešle zhotoviteli neodsouhlasený s uvedením připomínek, změn či výhrad. </w:t>
      </w:r>
    </w:p>
    <w:p w14:paraId="04D2C96E" w14:textId="77777777" w:rsidR="006826A2" w:rsidRPr="000140FF" w:rsidRDefault="006826A2" w:rsidP="00E110AD">
      <w:pPr>
        <w:widowControl w:val="0"/>
        <w:numPr>
          <w:ilvl w:val="1"/>
          <w:numId w:val="9"/>
        </w:numPr>
        <w:spacing w:before="120" w:after="120" w:line="240" w:lineRule="auto"/>
        <w:jc w:val="both"/>
        <w:rPr>
          <w:rFonts w:asciiTheme="majorHAnsi" w:hAnsiTheme="majorHAnsi" w:cstheme="majorHAnsi"/>
          <w:iCs/>
        </w:rPr>
      </w:pPr>
      <w:r w:rsidRPr="000140FF">
        <w:rPr>
          <w:rFonts w:asciiTheme="majorHAnsi" w:hAnsiTheme="majorHAnsi" w:cstheme="majorHAnsi"/>
          <w:iCs/>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14:paraId="25863C88"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0140FF">
        <w:rPr>
          <w:rFonts w:asciiTheme="majorHAnsi" w:hAnsiTheme="majorHAnsi" w:cstheme="majorHAnsi"/>
          <w:iCs/>
        </w:rPr>
        <w:t xml:space="preserve">Doba splatnosti faktur je </w:t>
      </w:r>
      <w:r w:rsidRPr="000140FF">
        <w:rPr>
          <w:rFonts w:asciiTheme="majorHAnsi" w:hAnsiTheme="majorHAnsi" w:cstheme="majorHAnsi"/>
          <w:b/>
          <w:iCs/>
        </w:rPr>
        <w:t xml:space="preserve">30 kalendářních dní </w:t>
      </w:r>
      <w:r w:rsidRPr="000140FF">
        <w:rPr>
          <w:rFonts w:asciiTheme="majorHAnsi" w:hAnsiTheme="majorHAnsi" w:cstheme="majorHAnsi"/>
          <w:iCs/>
        </w:rPr>
        <w:t>ode dne doručení faktury objednateli, bez ohledu na dřívější datum splatnosti uvedené na faktuře</w:t>
      </w:r>
      <w:r w:rsidRPr="00B148F6">
        <w:rPr>
          <w:rFonts w:asciiTheme="majorHAnsi" w:hAnsiTheme="majorHAnsi" w:cstheme="majorHAnsi"/>
          <w:iCs/>
        </w:rPr>
        <w:t>.</w:t>
      </w:r>
    </w:p>
    <w:p w14:paraId="29CCF065" w14:textId="77777777" w:rsidR="006826A2" w:rsidRPr="00A4578C" w:rsidRDefault="006826A2" w:rsidP="00E110AD">
      <w:pPr>
        <w:widowControl w:val="0"/>
        <w:numPr>
          <w:ilvl w:val="1"/>
          <w:numId w:val="9"/>
        </w:numPr>
        <w:spacing w:after="60" w:line="240" w:lineRule="auto"/>
        <w:jc w:val="both"/>
        <w:rPr>
          <w:rFonts w:asciiTheme="majorHAnsi" w:hAnsiTheme="majorHAnsi" w:cstheme="majorHAnsi"/>
          <w:iCs/>
        </w:rPr>
      </w:pPr>
      <w:r w:rsidRPr="00A4578C">
        <w:rPr>
          <w:rFonts w:asciiTheme="majorHAnsi" w:hAnsiTheme="majorHAnsi" w:cstheme="majorHAnsi"/>
          <w:iCs/>
        </w:rPr>
        <w:t>Faktury budou mít náležitosti daňového dokladu dle zákona č. 235/2004 Sb., o dani z přidané hodnoty, ve znění pozdějších předpisů, a náležitosti obchodní listiny dle ust. § 435 občanského zákoníku.</w:t>
      </w:r>
      <w:r w:rsidRPr="00A4578C">
        <w:rPr>
          <w:rFonts w:asciiTheme="majorHAnsi" w:hAnsiTheme="majorHAnsi" w:cstheme="majorHAnsi"/>
        </w:rPr>
        <w:t xml:space="preserve"> DPH bude uvedeno podle platných daňových předpisů. </w:t>
      </w:r>
      <w:r w:rsidRPr="00A4578C">
        <w:rPr>
          <w:rFonts w:asciiTheme="majorHAnsi" w:hAnsiTheme="majorHAnsi" w:cstheme="majorHAnsi"/>
          <w:iCs/>
        </w:rPr>
        <w:t xml:space="preserve"> Faktura musí vedle těchto povinných náležitostí dále obsahovat:</w:t>
      </w:r>
    </w:p>
    <w:p w14:paraId="362F1501" w14:textId="220FBBA8" w:rsidR="006826A2" w:rsidRPr="00A4578C"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A4578C">
        <w:rPr>
          <w:rFonts w:asciiTheme="majorHAnsi" w:hAnsiTheme="majorHAnsi" w:cstheme="majorHAnsi"/>
          <w:iCs/>
        </w:rPr>
        <w:t xml:space="preserve">název a registrační číslo projektu (tj. </w:t>
      </w:r>
      <w:r w:rsidR="00A4578C" w:rsidRPr="00A4578C">
        <w:rPr>
          <w:rFonts w:asciiTheme="majorHAnsi" w:hAnsiTheme="majorHAnsi" w:cstheme="majorHAnsi"/>
          <w:iCs/>
        </w:rPr>
        <w:t>„</w:t>
      </w:r>
      <w:r w:rsidR="00A4578C" w:rsidRPr="00A4578C">
        <w:rPr>
          <w:rFonts w:asciiTheme="majorHAnsi" w:hAnsiTheme="majorHAnsi" w:cstheme="majorHAnsi"/>
          <w:b/>
          <w:bCs/>
          <w:iCs/>
        </w:rPr>
        <w:t>Úspory energie – Železná u Smolova</w:t>
      </w:r>
      <w:r w:rsidR="00A4578C" w:rsidRPr="00A4578C">
        <w:rPr>
          <w:rFonts w:asciiTheme="majorHAnsi" w:hAnsiTheme="majorHAnsi" w:cstheme="majorHAnsi"/>
          <w:iCs/>
        </w:rPr>
        <w:t xml:space="preserve">“, registrační číslo projektu: </w:t>
      </w:r>
      <w:r w:rsidR="00A4578C" w:rsidRPr="00A4578C">
        <w:rPr>
          <w:rFonts w:asciiTheme="majorHAnsi" w:eastAsia="Times New Roman" w:hAnsiTheme="majorHAnsi" w:cstheme="majorHAnsi"/>
          <w:b/>
          <w:bCs/>
        </w:rPr>
        <w:t>CZ.01.3.10/0.0/0.0/20_370/0023986</w:t>
      </w:r>
      <w:r w:rsidRPr="00A4578C">
        <w:rPr>
          <w:rFonts w:asciiTheme="majorHAnsi" w:hAnsiTheme="majorHAnsi" w:cstheme="majorHAnsi"/>
          <w:iCs/>
        </w:rPr>
        <w:t>);</w:t>
      </w:r>
    </w:p>
    <w:p w14:paraId="474597B0" w14:textId="77777777" w:rsidR="006826A2" w:rsidRPr="00A4578C"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A4578C">
        <w:rPr>
          <w:rFonts w:asciiTheme="majorHAnsi" w:hAnsiTheme="majorHAnsi" w:cstheme="majorHAnsi"/>
          <w:iCs/>
        </w:rPr>
        <w:t>jako přílohu objednatelem odsouhlasený a podepsaný zjišťovací protokol.</w:t>
      </w:r>
    </w:p>
    <w:p w14:paraId="53D909FC" w14:textId="77777777" w:rsidR="006826A2" w:rsidRPr="00B148F6" w:rsidRDefault="006826A2" w:rsidP="00E110AD">
      <w:pPr>
        <w:widowControl w:val="0"/>
        <w:numPr>
          <w:ilvl w:val="1"/>
          <w:numId w:val="9"/>
        </w:numPr>
        <w:spacing w:after="60" w:line="240" w:lineRule="auto"/>
        <w:jc w:val="both"/>
        <w:rPr>
          <w:rFonts w:asciiTheme="majorHAnsi" w:hAnsiTheme="majorHAnsi" w:cstheme="majorHAnsi"/>
        </w:rPr>
      </w:pPr>
      <w:r w:rsidRPr="00B148F6">
        <w:rPr>
          <w:rFonts w:asciiTheme="majorHAnsi" w:hAnsiTheme="majorHAnsi" w:cstheme="majorHAnsi"/>
          <w:iCs/>
        </w:rPr>
        <w:t xml:space="preserve">Objednatel je oprávněn vadnou fakturu vrátit zhotoviteli bez zaplacení k provedení opravy v těchto případech: </w:t>
      </w:r>
    </w:p>
    <w:p w14:paraId="4860FA9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55D13107" w14:textId="77777777"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a opravené faktury objednateli.</w:t>
      </w:r>
    </w:p>
    <w:p w14:paraId="5552B2B5" w14:textId="77777777" w:rsidR="006826A2" w:rsidRPr="00B148F6" w:rsidRDefault="006826A2" w:rsidP="00F312A7">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Veškeré platby objednatele zhotoviteli podle této smlouvy budou objednatelem hrazeny bezhotovostním převodem ve prospěch bankovního účtu dodavatele uvedeného v záhlaví této smlouvy. Peněžitý závazek (dluh) objednatele se považuje za splněný v den, kdy je příslušná částka připsána na bankovní účet zhotovitele.</w:t>
      </w:r>
    </w:p>
    <w:p w14:paraId="609EA970" w14:textId="3F5507BA"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t xml:space="preserve">Cenu díla bude možné měnit pouze, dojde-li ke změně právních předpisů týkajících se změny sazby DPH, jinak pouze na základě dodatku k této smlouvě, a to za dodržení příslušných ustanovení </w:t>
      </w:r>
      <w:r w:rsidRPr="00A80AC4">
        <w:rPr>
          <w:rFonts w:asciiTheme="majorHAnsi" w:hAnsiTheme="majorHAnsi" w:cstheme="majorHAnsi"/>
        </w:rPr>
        <w:t>ZZVZ</w:t>
      </w:r>
      <w:bookmarkStart w:id="5" w:name="_Hlk29285277"/>
      <w:r w:rsidR="002E189B" w:rsidRPr="00A80AC4">
        <w:rPr>
          <w:rFonts w:asciiTheme="majorHAnsi" w:hAnsiTheme="majorHAnsi" w:cstheme="majorHAnsi"/>
        </w:rPr>
        <w:t>, resp</w:t>
      </w:r>
      <w:r w:rsidR="00375DC7" w:rsidRPr="00A80AC4">
        <w:rPr>
          <w:rFonts w:asciiTheme="majorHAnsi" w:hAnsiTheme="majorHAnsi" w:cstheme="majorHAnsi"/>
        </w:rPr>
        <w:t>. Pravidel</w:t>
      </w:r>
      <w:r w:rsidRPr="00A80AC4">
        <w:rPr>
          <w:rFonts w:asciiTheme="majorHAnsi" w:hAnsiTheme="majorHAnsi" w:cstheme="majorHAnsi"/>
        </w:rPr>
        <w:t>.</w:t>
      </w:r>
      <w:bookmarkEnd w:id="5"/>
    </w:p>
    <w:p w14:paraId="41D705CE" w14:textId="260479EB" w:rsidR="006826A2"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B148F6">
        <w:rPr>
          <w:rFonts w:asciiTheme="majorHAnsi" w:hAnsiTheme="majorHAnsi" w:cstheme="majorHAnsi"/>
        </w:rPr>
        <w:t>Případné vícepráce budou samostatně fakturovány ve stejných termínech a dle stejného principu jako u faktur ceny díla dle této smlouvy.</w:t>
      </w:r>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59ABA4B9"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 xml:space="preserve">Zhotovitel splní svoji povinnost provést dílo jeho řádným dokončením a předáním díla objednateli,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p>
    <w:p w14:paraId="28DB2B2B" w14:textId="77777777"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Zhotovitel se zavazuje vyzvat písemně nejméně deset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Zhotovitel je povinen zajistit účast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77777777"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44CED14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údaje dle ust. § 3019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407DDF25"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provedených změn a odchylek od dokumentace ověřené ve stavebním řízení,</w:t>
      </w:r>
    </w:p>
    <w:p w14:paraId="4BF1D1DA" w14:textId="77777777" w:rsidR="006826A2" w:rsidRPr="00B148F6" w:rsidRDefault="006826A2" w:rsidP="00E110AD">
      <w:pPr>
        <w:pStyle w:val="Default"/>
        <w:widowControl w:val="0"/>
        <w:numPr>
          <w:ilvl w:val="0"/>
          <w:numId w:val="15"/>
        </w:numPr>
        <w:tabs>
          <w:tab w:val="left" w:pos="993"/>
        </w:tabs>
        <w:spacing w:after="60"/>
        <w:ind w:left="993" w:hanging="426"/>
        <w:jc w:val="both"/>
        <w:rPr>
          <w:rFonts w:asciiTheme="majorHAnsi" w:hAnsiTheme="majorHAnsi" w:cstheme="majorHAnsi"/>
          <w:iCs/>
          <w:sz w:val="22"/>
          <w:szCs w:val="22"/>
        </w:rPr>
      </w:pPr>
      <w:r w:rsidRPr="00B148F6">
        <w:rPr>
          <w:rFonts w:asciiTheme="majorHAnsi" w:hAnsiTheme="majorHAnsi" w:cstheme="majorHAnsi"/>
          <w:iCs/>
          <w:sz w:val="22"/>
          <w:szCs w:val="22"/>
        </w:rPr>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1E1816B1"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určení místa a času předání a převzetí díla;</w:t>
      </w:r>
    </w:p>
    <w:p w14:paraId="5A8ED489" w14:textId="04D86211"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347C623D"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22D1892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Nedojde-li mezi oběma stranami k dohodě o termínu odstranění vad a nedodělků, pak platí, že vady a nedodělky je zhotovitel povinen odstranit nejpozději </w:t>
      </w:r>
      <w:r w:rsidRPr="001A2252">
        <w:rPr>
          <w:rFonts w:asciiTheme="majorHAnsi" w:hAnsiTheme="majorHAnsi" w:cstheme="majorHAnsi"/>
          <w:iCs/>
        </w:rPr>
        <w:t xml:space="preserve">do 15 pracovních dnů ode dne podpisu </w:t>
      </w:r>
      <w:r w:rsidRPr="001A2252">
        <w:rPr>
          <w:rFonts w:asciiTheme="majorHAnsi" w:hAnsiTheme="majorHAnsi" w:cstheme="majorHAnsi"/>
        </w:rPr>
        <w:t>předávacího protokolu, kterým dojde k předání a převzetí díla s výhradou odstranění</w:t>
      </w:r>
      <w:r w:rsidRPr="00B148F6">
        <w:rPr>
          <w:rFonts w:asciiTheme="majorHAnsi" w:hAnsiTheme="majorHAnsi" w:cstheme="majorHAnsi"/>
        </w:rPr>
        <w:t xml:space="preserve"> vad a nedodělků</w:t>
      </w:r>
      <w:r w:rsidRPr="00B148F6">
        <w:rPr>
          <w:rFonts w:asciiTheme="majorHAnsi" w:hAnsiTheme="majorHAnsi" w:cstheme="majorHAnsi"/>
          <w:iCs/>
        </w:rPr>
        <w:t xml:space="preserve">.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w:t>
      </w:r>
      <w:r w:rsidRPr="00B148F6">
        <w:rPr>
          <w:rFonts w:asciiTheme="majorHAnsi" w:hAnsiTheme="majorHAnsi" w:cstheme="majorHAnsi"/>
          <w:iCs/>
        </w:rPr>
        <w:lastRenderedPageBreak/>
        <w:t>objednatele na náklady strany, jejíž stanovisko znalcem nebylo potvrzeno) zhotovitel.</w:t>
      </w:r>
    </w:p>
    <w:p w14:paraId="7DFF2B7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4132D3A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V případě, že objednatel odmítne dílo převzít, </w:t>
      </w:r>
      <w:proofErr w:type="gramStart"/>
      <w:r w:rsidRPr="00B148F6">
        <w:rPr>
          <w:rFonts w:asciiTheme="majorHAnsi" w:hAnsiTheme="majorHAnsi" w:cstheme="majorHAnsi"/>
          <w:iCs/>
        </w:rPr>
        <w:t>sepíší</w:t>
      </w:r>
      <w:proofErr w:type="gramEnd"/>
      <w:r w:rsidRPr="00B148F6">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ust. § 2609 občanského zákoníku a zhotovitel není oprávněn dílo nebo jeho část svépomocně prodat třetí osobě. </w:t>
      </w:r>
    </w:p>
    <w:p w14:paraId="23C12189"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VII.</w:t>
      </w:r>
    </w:p>
    <w:p w14:paraId="73563DE9" w14:textId="77777777" w:rsidR="006826A2" w:rsidRPr="00B148F6" w:rsidRDefault="006826A2" w:rsidP="006826A2">
      <w:pPr>
        <w:keepNext/>
        <w:spacing w:after="120"/>
        <w:jc w:val="center"/>
        <w:rPr>
          <w:rFonts w:asciiTheme="majorHAnsi" w:hAnsiTheme="majorHAnsi" w:cstheme="majorHAnsi"/>
          <w:b/>
        </w:rPr>
      </w:pPr>
      <w:r w:rsidRPr="00B148F6">
        <w:rPr>
          <w:rFonts w:asciiTheme="majorHAnsi" w:hAnsiTheme="majorHAnsi" w:cstheme="majorHAnsi"/>
          <w:b/>
        </w:rPr>
        <w:t>Vlastnictví</w:t>
      </w:r>
    </w:p>
    <w:p w14:paraId="4E920E87"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563C92C2" w:rsidR="006826A2" w:rsidRPr="00EE3C3F" w:rsidRDefault="00840EA4" w:rsidP="00E110AD">
      <w:pPr>
        <w:widowControl w:val="0"/>
        <w:numPr>
          <w:ilvl w:val="0"/>
          <w:numId w:val="19"/>
        </w:numPr>
        <w:spacing w:after="120" w:line="240" w:lineRule="auto"/>
        <w:ind w:left="567" w:hanging="567"/>
        <w:jc w:val="both"/>
        <w:rPr>
          <w:rFonts w:asciiTheme="majorHAnsi" w:hAnsiTheme="majorHAnsi" w:cstheme="majorHAnsi"/>
          <w:snapToGrid w:val="0"/>
        </w:rPr>
      </w:pPr>
      <w:r w:rsidRPr="00EE3C3F">
        <w:rPr>
          <w:rFonts w:asciiTheme="majorHAnsi" w:hAnsiTheme="majorHAnsi" w:cstheme="majorHAnsi"/>
        </w:rPr>
        <w:t>Zhotovitel, jakožto odborně způsobilá osoba, je povinen zkontrolovat technickou část předané dokumentace nejpozději před zahájením prací na příslušné části díla a upozornit objednatele bez zbytečného odkladu na zjištěné zjevné vady a nedostatky.</w:t>
      </w:r>
    </w:p>
    <w:p w14:paraId="2132FD8C" w14:textId="3EC4D699"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Zhotoviteli je povinen převzít od objednatele staveniště pro provádění díla dle této smlouvy </w:t>
      </w:r>
      <w:r w:rsidRPr="00B148F6">
        <w:rPr>
          <w:rFonts w:asciiTheme="majorHAnsi" w:hAnsiTheme="majorHAnsi" w:cstheme="majorHAnsi"/>
          <w:snapToGrid w:val="0"/>
        </w:rPr>
        <w:lastRenderedPageBreak/>
        <w:t>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projektanta/architekta</w:t>
      </w:r>
      <w:r w:rsidR="00C048DB">
        <w:rPr>
          <w:rFonts w:asciiTheme="majorHAnsi" w:hAnsiTheme="majorHAnsi" w:cstheme="majorHAnsi"/>
        </w:rPr>
        <w:t xml:space="preserve"> a </w:t>
      </w:r>
      <w:r w:rsidRPr="00B148F6">
        <w:rPr>
          <w:rFonts w:asciiTheme="majorHAnsi" w:hAnsiTheme="majorHAnsi" w:cstheme="majorHAnsi"/>
        </w:rPr>
        <w:t>technického dozoru objednatele a koordinátora bezpečnosti a ochrany zdraví při práci</w:t>
      </w:r>
      <w:r w:rsidR="00C048DB">
        <w:rPr>
          <w:rFonts w:asciiTheme="majorHAnsi" w:hAnsiTheme="majorHAnsi" w:cstheme="majorHAnsi"/>
        </w:rPr>
        <w:t>, je-li tento zřízen</w:t>
      </w:r>
      <w:r w:rsidRPr="00B148F6">
        <w:rPr>
          <w:rFonts w:asciiTheme="majorHAnsi" w:hAnsiTheme="majorHAnsi" w:cstheme="majorHAnsi"/>
        </w:rPr>
        <w:t>.</w:t>
      </w:r>
    </w:p>
    <w:p w14:paraId="3C35AF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výrobní a pracovní prostředky a zařízení,</w:t>
      </w:r>
    </w:p>
    <w:p w14:paraId="5AA8321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0196A26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0AE1218A"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2409B6"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w:t>
      </w:r>
      <w:r w:rsidR="00A30832">
        <w:rPr>
          <w:rFonts w:asciiTheme="majorHAnsi" w:hAnsiTheme="majorHAnsi" w:cstheme="majorHAnsi"/>
        </w:rPr>
        <w:t>, pokud je na stavbě zřízen,</w:t>
      </w:r>
      <w:r w:rsidRPr="00B148F6">
        <w:rPr>
          <w:rFonts w:asciiTheme="majorHAnsi" w:hAnsiTheme="majorHAnsi" w:cstheme="majorHAnsi"/>
        </w:rPr>
        <w:t xml:space="preserve">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3C25147D" w14:textId="1DD58120" w:rsidR="006826A2" w:rsidRPr="00CB220E"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CB220E">
        <w:rPr>
          <w:rFonts w:asciiTheme="majorHAnsi" w:hAnsiTheme="majorHAnsi" w:cstheme="majorHAnsi"/>
          <w:iCs/>
        </w:rPr>
        <w:t>poskytnout potřebnou součinnost koordinátorovi BOZP</w:t>
      </w:r>
      <w:r w:rsidR="00CB220E" w:rsidRPr="00CB220E">
        <w:rPr>
          <w:rFonts w:asciiTheme="majorHAnsi" w:hAnsiTheme="majorHAnsi" w:cstheme="majorHAnsi"/>
          <w:iCs/>
        </w:rPr>
        <w:t>, pokud je na stavbě zřízen,</w:t>
      </w:r>
      <w:r w:rsidRPr="00CB220E">
        <w:rPr>
          <w:rFonts w:asciiTheme="majorHAnsi" w:hAnsiTheme="majorHAnsi" w:cstheme="majorHAnsi"/>
          <w:iCs/>
        </w:rPr>
        <w:t xml:space="preserve"> k provedení ustanovení § 16 zákona o BOZP.</w:t>
      </w:r>
    </w:p>
    <w:p w14:paraId="758FC085"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0725E035" w14:textId="77777777"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 xml:space="preserve">a předpisy z oblasti </w:t>
      </w:r>
      <w:r w:rsidRPr="00B148F6">
        <w:rPr>
          <w:rFonts w:asciiTheme="majorHAnsi" w:hAnsiTheme="majorHAnsi" w:cstheme="majorHAnsi"/>
          <w:snapToGrid w:val="0"/>
          <w:sz w:val="22"/>
          <w:szCs w:val="22"/>
        </w:rPr>
        <w:lastRenderedPageBreak/>
        <w:t>ochrany životního prostředí</w:t>
      </w:r>
      <w:r w:rsidRPr="00B148F6">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 </w:t>
      </w: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B148F6">
        <w:rPr>
          <w:rFonts w:asciiTheme="majorHAnsi" w:hAnsiTheme="majorHAnsi" w:cstheme="majorHAnsi"/>
          <w:snapToGrid w:val="0"/>
          <w:sz w:val="22"/>
          <w:szCs w:val="22"/>
          <w:lang w:val="cs-CZ"/>
        </w:rPr>
        <w:t xml:space="preserve">a účinnými </w:t>
      </w:r>
      <w:r w:rsidRPr="00B148F6">
        <w:rPr>
          <w:rFonts w:asciiTheme="majorHAnsi" w:hAnsiTheme="majorHAnsi" w:cstheme="majorHAnsi"/>
          <w:snapToGrid w:val="0"/>
          <w:sz w:val="22"/>
          <w:szCs w:val="22"/>
        </w:rPr>
        <w:t xml:space="preserve">požárními předpisy, </w:t>
      </w:r>
    </w:p>
    <w:p w14:paraId="531716F0" w14:textId="77777777"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Dojde-Ii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6CC0D62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Do stavebního deníku jsou oprávněny zapisovat objednatel, zhotovitel, stavebník, stavbyvedoucí, 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w:t>
      </w:r>
      <w:r w:rsidRPr="00B148F6">
        <w:rPr>
          <w:rFonts w:asciiTheme="majorHAnsi" w:hAnsiTheme="majorHAnsi" w:cstheme="majorHAnsi"/>
        </w:rPr>
        <w:lastRenderedPageBreak/>
        <w:t xml:space="preserve">k zabudování do díla bude zaznamenáno ve stavebním deníku. Schválení komponent a materiálů dle tohoto odstavce nezbavuje zhotovitele povinnosti provést dílo řádně, jakož i odpovědnosti z poskytnuté záruky.  </w:t>
      </w:r>
    </w:p>
    <w:p w14:paraId="7A8ADB5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obchodní a technické informace, které mu byly svěřeny druhou smluvní stranou, nezpřístupní třetím osobám pro jiné účely, než pro plnění podmínek smlouvy.</w:t>
      </w:r>
    </w:p>
    <w:p w14:paraId="3C0E4B7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0380559E"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v dalším postupu zakryty nebo se stanou nepřístupnými. Tuto výzvu je zhotovitel povinen zapsat do stavebního deníku </w:t>
      </w:r>
      <w:r w:rsidRPr="001A2252">
        <w:rPr>
          <w:rFonts w:asciiTheme="majorHAnsi" w:hAnsiTheme="majorHAnsi" w:cstheme="majorHAnsi"/>
          <w:snapToGrid w:val="0"/>
        </w:rPr>
        <w:t>nejpozději 4 pracovní dny předem</w:t>
      </w:r>
      <w:r w:rsidRPr="00B148F6">
        <w:rPr>
          <w:rFonts w:asciiTheme="majorHAnsi" w:hAnsiTheme="majorHAnsi" w:cstheme="majorHAnsi"/>
          <w:snapToGrid w:val="0"/>
        </w:rPr>
        <w:t>.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6D613CED" w14:textId="0340B98C"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CD4F51">
        <w:rPr>
          <w:rFonts w:asciiTheme="majorHAnsi" w:hAnsiTheme="majorHAnsi" w:cstheme="majorHAnsi"/>
          <w:snapToGrid w:val="0"/>
        </w:rPr>
        <w:t>.</w:t>
      </w:r>
      <w:r w:rsidRPr="00B148F6">
        <w:rPr>
          <w:rFonts w:asciiTheme="majorHAnsi" w:hAnsiTheme="majorHAnsi" w:cstheme="majorHAnsi"/>
          <w:snapToGrid w:val="0"/>
        </w:rPr>
        <w:t xml:space="preserve"> </w:t>
      </w:r>
      <w:r w:rsidRPr="00445C48">
        <w:rPr>
          <w:rFonts w:asciiTheme="majorHAnsi" w:hAnsiTheme="majorHAnsi" w:cstheme="majorHAnsi"/>
          <w:snapToGrid w:val="0"/>
        </w:rPr>
        <w:t>8.</w:t>
      </w:r>
      <w:r w:rsidR="00FD6289" w:rsidRPr="00445C48">
        <w:rPr>
          <w:rFonts w:asciiTheme="majorHAnsi" w:hAnsiTheme="majorHAnsi" w:cstheme="majorHAnsi"/>
          <w:snapToGrid w:val="0"/>
        </w:rPr>
        <w:t>2</w:t>
      </w:r>
      <w:r w:rsidR="00C178FB">
        <w:rPr>
          <w:rFonts w:asciiTheme="majorHAnsi" w:hAnsiTheme="majorHAnsi" w:cstheme="majorHAnsi"/>
          <w:snapToGrid w:val="0"/>
        </w:rPr>
        <w:t>0</w:t>
      </w:r>
      <w:r w:rsidRPr="00B148F6">
        <w:rPr>
          <w:rFonts w:asciiTheme="majorHAnsi" w:hAnsiTheme="majorHAnsi" w:cstheme="majorHAnsi"/>
          <w:snapToGrid w:val="0"/>
        </w:rPr>
        <w:t>.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CCC58F8"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667DD79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s ust. </w:t>
      </w:r>
      <w:r w:rsidRPr="000C381F">
        <w:rPr>
          <w:rFonts w:asciiTheme="majorHAnsi" w:hAnsiTheme="majorHAnsi" w:cstheme="majorHAnsi"/>
          <w:snapToGrid w:val="0"/>
        </w:rPr>
        <w:t>čl.  XIII. odst. 13.1 této smlouvy, jedná se o podstatné porušení této smlouvy, které opravňuje objednatele k odstoupení</w:t>
      </w:r>
      <w:r w:rsidRPr="00B148F6">
        <w:rPr>
          <w:rFonts w:asciiTheme="majorHAnsi" w:hAnsiTheme="majorHAnsi" w:cstheme="majorHAnsi"/>
          <w:snapToGrid w:val="0"/>
        </w:rPr>
        <w:t xml:space="preserve"> od smlouvy. </w:t>
      </w:r>
    </w:p>
    <w:p w14:paraId="04C4B03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w:t>
      </w:r>
      <w:r w:rsidRPr="00B148F6">
        <w:rPr>
          <w:rFonts w:asciiTheme="majorHAnsi" w:hAnsiTheme="majorHAnsi" w:cstheme="majorHAnsi"/>
          <w:snapToGrid w:val="0"/>
        </w:rPr>
        <w:lastRenderedPageBreak/>
        <w:t>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ust. § 2592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4C341FDB" w14:textId="77777777" w:rsidR="006826A2" w:rsidRPr="00B148F6"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0EEF81CA" w14:textId="3FEEBE1E"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na jakost </w:t>
      </w:r>
      <w:r w:rsidRPr="00DB40DA">
        <w:rPr>
          <w:rFonts w:asciiTheme="majorHAnsi" w:hAnsiTheme="majorHAnsi" w:cstheme="majorHAnsi"/>
          <w:snapToGrid w:val="0"/>
        </w:rPr>
        <w:t>díla záruku v </w:t>
      </w:r>
      <w:r w:rsidRPr="001A2252">
        <w:rPr>
          <w:rFonts w:asciiTheme="majorHAnsi" w:hAnsiTheme="majorHAnsi" w:cstheme="majorHAnsi"/>
          <w:snapToGrid w:val="0"/>
        </w:rPr>
        <w:t xml:space="preserve">délce </w:t>
      </w:r>
      <w:r w:rsidR="000C381F" w:rsidRPr="001A2252">
        <w:rPr>
          <w:rFonts w:asciiTheme="majorHAnsi" w:hAnsiTheme="majorHAnsi" w:cstheme="majorHAnsi"/>
          <w:b/>
          <w:snapToGrid w:val="0"/>
        </w:rPr>
        <w:t>60</w:t>
      </w:r>
      <w:r w:rsidRPr="001A2252">
        <w:rPr>
          <w:rFonts w:asciiTheme="majorHAnsi" w:hAnsiTheme="majorHAnsi" w:cstheme="majorHAnsi"/>
          <w:b/>
          <w:snapToGrid w:val="0"/>
        </w:rPr>
        <w:t xml:space="preserve"> měsíců.</w:t>
      </w:r>
      <w:r w:rsidRPr="00B148F6">
        <w:rPr>
          <w:rFonts w:asciiTheme="majorHAnsi" w:hAnsiTheme="majorHAnsi" w:cstheme="majorHAnsi"/>
          <w:snapToGrid w:val="0"/>
        </w:rPr>
        <w:t xml:space="preserve"> </w:t>
      </w:r>
    </w:p>
    <w:p w14:paraId="1552DDCE"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počíná běžet dnem následujícím po předání a převzetí díla prostého zjevných vad a nedodělků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na celé dílo neběží ode dne oznámení vady, na niž se vztahuje záruka za jakost, do doby odstranění této vady.</w:t>
      </w:r>
    </w:p>
    <w:p w14:paraId="69CC7E6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21F935C3"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apod.),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77777777"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Objednatel je oprávněn vybrat si ten způsob, který mu nejlépe vyhovuje. Ostatní práva objednatele vyplývající ze zákona tímto nejsou omezena.</w:t>
      </w:r>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2441C2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9FA1050"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není v této smlouvě stanoveno jinak, sjednají lhůtu pro odstranění oznámených vad obě smluvní strany písemně podle povahy a rozsahu oznámené vady. Nedojde-li mezi oběma stranami k dohodě o termínu odstranění oznámené vady, platí termíny uvedené v odst. 9.13 smlouvy.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0F8388CA"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44235E63" w14:textId="77777777" w:rsidR="006826A2" w:rsidRPr="00B148F6"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B148F6">
        <w:rPr>
          <w:rFonts w:asciiTheme="majorHAnsi" w:hAnsiTheme="majorHAnsi" w:cstheme="majorHAnsi"/>
          <w:snapToGrid w:val="0"/>
        </w:rPr>
        <w:t xml:space="preserve">nedojde-li mezi oběma stranami k dohodě o termínu odstranění oznámené vady, platí, že oznámená vada musí být odstraněna nejpozději </w:t>
      </w:r>
      <w:r w:rsidRPr="001A2252">
        <w:rPr>
          <w:rFonts w:asciiTheme="majorHAnsi" w:hAnsiTheme="majorHAnsi" w:cstheme="majorHAnsi"/>
          <w:snapToGrid w:val="0"/>
        </w:rPr>
        <w:t>do 15 dnů ode dne doručení</w:t>
      </w:r>
      <w:r w:rsidRPr="00B148F6">
        <w:rPr>
          <w:rFonts w:asciiTheme="majorHAnsi" w:hAnsiTheme="majorHAnsi" w:cstheme="majorHAnsi"/>
          <w:snapToGrid w:val="0"/>
        </w:rPr>
        <w:t xml:space="preserve"> oznámení o vadě zhotoviteli</w:t>
      </w:r>
      <w:r w:rsidRPr="00B148F6">
        <w:rPr>
          <w:rFonts w:asciiTheme="majorHAnsi" w:hAnsiTheme="majorHAnsi" w:cstheme="majorHAnsi"/>
          <w:iCs/>
        </w:rPr>
        <w:t>.</w:t>
      </w:r>
    </w:p>
    <w:p w14:paraId="1BE8CDDD"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 odstranění oznámené vady sepíše objednatel protokol, ve kterém potvrdí odstranění vady nebo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77777777"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58B5B8FD" w14:textId="5F0C1E79" w:rsidR="006826A2" w:rsidRPr="00B148F6" w:rsidRDefault="005C779D" w:rsidP="00E110AD">
      <w:pPr>
        <w:widowControl w:val="0"/>
        <w:numPr>
          <w:ilvl w:val="1"/>
          <w:numId w:val="28"/>
        </w:numPr>
        <w:spacing w:after="120" w:line="240" w:lineRule="auto"/>
        <w:ind w:left="567" w:hanging="567"/>
        <w:jc w:val="both"/>
        <w:rPr>
          <w:rFonts w:asciiTheme="majorHAnsi" w:hAnsiTheme="majorHAnsi" w:cstheme="majorHAnsi"/>
          <w:snapToGrid w:val="0"/>
        </w:rPr>
      </w:pPr>
      <w:bookmarkStart w:id="6" w:name="_Ref40971687"/>
      <w:r w:rsidRPr="001A696F">
        <w:rPr>
          <w:rFonts w:asciiTheme="majorHAnsi" w:hAnsiTheme="majorHAnsi" w:cstheme="majorHAnsi"/>
          <w:snapToGrid w:val="0"/>
        </w:rPr>
        <w:t>Zhotovitel se zavazuje udržovat v platnosti a účinnosti po celou dobu provádění díla a trvání záruky za jakost pojistnou smlouvu, jejímž předmětem je pojištění odpovědnosti za škodu způsobenou zhotovitelem třetí osobě (zejména objednateli), a to tak, že limit pojistného plnění vyplývající z pojistné smlouvy, nesmí být nižš</w:t>
      </w:r>
      <w:r w:rsidRPr="00AD3AB6">
        <w:rPr>
          <w:rFonts w:asciiTheme="majorHAnsi" w:hAnsiTheme="majorHAnsi" w:cstheme="majorHAnsi"/>
          <w:snapToGrid w:val="0"/>
        </w:rPr>
        <w:t xml:space="preserve">í než </w:t>
      </w:r>
      <w:proofErr w:type="gramStart"/>
      <w:r w:rsidRPr="00DA4415">
        <w:rPr>
          <w:rFonts w:asciiTheme="majorHAnsi" w:hAnsiTheme="majorHAnsi" w:cstheme="majorHAnsi"/>
          <w:snapToGrid w:val="0"/>
        </w:rPr>
        <w:t>10.000.000,-</w:t>
      </w:r>
      <w:proofErr w:type="gramEnd"/>
      <w:r w:rsidRPr="00DA4415">
        <w:rPr>
          <w:rFonts w:asciiTheme="majorHAnsi" w:hAnsiTheme="majorHAnsi" w:cstheme="majorHAnsi"/>
          <w:snapToGrid w:val="0"/>
        </w:rPr>
        <w:t xml:space="preserve"> </w:t>
      </w:r>
      <w:r w:rsidR="0005157F" w:rsidRPr="00DA4415">
        <w:rPr>
          <w:rFonts w:asciiTheme="majorHAnsi" w:hAnsiTheme="majorHAnsi" w:cstheme="majorHAnsi"/>
          <w:snapToGrid w:val="0"/>
        </w:rPr>
        <w:t>Kč</w:t>
      </w:r>
      <w:r w:rsidRPr="00DA4415">
        <w:rPr>
          <w:rFonts w:asciiTheme="majorHAnsi" w:hAnsiTheme="majorHAnsi" w:cstheme="majorHAnsi"/>
          <w:snapToGrid w:val="0"/>
        </w:rPr>
        <w:t>.</w:t>
      </w:r>
      <w:bookmarkEnd w:id="6"/>
      <w:r w:rsidR="006826A2" w:rsidRPr="00B148F6">
        <w:rPr>
          <w:rFonts w:asciiTheme="majorHAnsi" w:hAnsiTheme="majorHAnsi" w:cstheme="majorHAnsi"/>
          <w:snapToGrid w:val="0"/>
        </w:rPr>
        <w:t xml:space="preserve"> </w:t>
      </w:r>
    </w:p>
    <w:p w14:paraId="1DA076F2" w14:textId="74A409B9"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vzniku pojistné události, jejímž důsledkem dojde ke snížení minimální výše pojistného krytí pod výši uvedenou v odst. 10.</w:t>
      </w:r>
      <w:r w:rsidR="00526CA2">
        <w:rPr>
          <w:rFonts w:asciiTheme="majorHAnsi" w:hAnsiTheme="majorHAnsi" w:cstheme="majorHAnsi"/>
          <w:snapToGrid w:val="0"/>
        </w:rPr>
        <w:t>1</w:t>
      </w:r>
      <w:r w:rsidR="00526CA2" w:rsidRPr="00B148F6">
        <w:rPr>
          <w:rFonts w:asciiTheme="majorHAnsi" w:hAnsiTheme="majorHAnsi" w:cstheme="majorHAnsi"/>
          <w:snapToGrid w:val="0"/>
        </w:rPr>
        <w:t xml:space="preserve"> </w:t>
      </w:r>
      <w:r w:rsidRPr="00B148F6">
        <w:rPr>
          <w:rFonts w:asciiTheme="majorHAnsi" w:hAnsiTheme="majorHAnsi" w:cstheme="majorHAnsi"/>
          <w:snapToGrid w:val="0"/>
        </w:rPr>
        <w:t>tohoto článku smlouvy, je zhotovitel povinen uzavřít pojistnou smlouvu novou, případně dodatek ke stávající smlouvě tak, aby minimální výše pojistného krytí vždy dosahovala nejméně výši uvedené v odst. 10.</w:t>
      </w:r>
      <w:r w:rsidR="00526CA2">
        <w:rPr>
          <w:rFonts w:asciiTheme="majorHAnsi" w:hAnsiTheme="majorHAnsi" w:cstheme="majorHAnsi"/>
          <w:snapToGrid w:val="0"/>
        </w:rPr>
        <w:t>1</w:t>
      </w:r>
      <w:r w:rsidRPr="00B148F6">
        <w:rPr>
          <w:rFonts w:asciiTheme="majorHAnsi" w:hAnsiTheme="majorHAnsi" w:cstheme="majorHAnsi"/>
          <w:snapToGrid w:val="0"/>
        </w:rPr>
        <w:t xml:space="preserve"> tohoto článku smlouvy. </w:t>
      </w:r>
    </w:p>
    <w:p w14:paraId="2FFFD491"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lastRenderedPageBreak/>
        <w:t>Ostatní</w:t>
      </w:r>
    </w:p>
    <w:p w14:paraId="048A906D" w14:textId="3378FBA2"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předložit objednateli kopii pojistné smlouvy, v níž bude zhotovitelem sjednáno </w:t>
      </w:r>
      <w:r w:rsidR="007447D1">
        <w:rPr>
          <w:rFonts w:asciiTheme="majorHAnsi" w:hAnsiTheme="majorHAnsi" w:cstheme="majorHAnsi"/>
          <w:snapToGrid w:val="0"/>
        </w:rPr>
        <w:t>pojištění</w:t>
      </w:r>
      <w:r w:rsidRPr="00B148F6">
        <w:rPr>
          <w:rFonts w:asciiTheme="majorHAnsi" w:hAnsiTheme="majorHAnsi" w:cstheme="majorHAnsi"/>
          <w:snapToGrid w:val="0"/>
        </w:rPr>
        <w:t xml:space="preserve">, a </w:t>
      </w:r>
      <w:r w:rsidR="007447D1" w:rsidRPr="00B148F6">
        <w:rPr>
          <w:rFonts w:asciiTheme="majorHAnsi" w:hAnsiTheme="majorHAnsi" w:cstheme="majorHAnsi"/>
          <w:snapToGrid w:val="0"/>
        </w:rPr>
        <w:t>kter</w:t>
      </w:r>
      <w:r w:rsidR="007447D1">
        <w:rPr>
          <w:rFonts w:asciiTheme="majorHAnsi" w:hAnsiTheme="majorHAnsi" w:cstheme="majorHAnsi"/>
          <w:snapToGrid w:val="0"/>
        </w:rPr>
        <w:t>é</w:t>
      </w:r>
      <w:r w:rsidR="007447D1" w:rsidRPr="00B148F6">
        <w:rPr>
          <w:rFonts w:asciiTheme="majorHAnsi" w:hAnsiTheme="majorHAnsi" w:cstheme="majorHAnsi"/>
          <w:snapToGrid w:val="0"/>
        </w:rPr>
        <w:t xml:space="preserve"> </w:t>
      </w:r>
      <w:r w:rsidRPr="00B148F6">
        <w:rPr>
          <w:rFonts w:asciiTheme="majorHAnsi" w:hAnsiTheme="majorHAnsi" w:cstheme="majorHAnsi"/>
          <w:snapToGrid w:val="0"/>
        </w:rPr>
        <w:t>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xml:space="preserve">“), případně pojistný certifikát, pokud z něj bude patrné splnění podmínek na pojištění stanovených touto smlouvou, a to nejpozději do 15 kalendářních dní </w:t>
      </w:r>
      <w:r w:rsidR="00D52431">
        <w:rPr>
          <w:rFonts w:asciiTheme="majorHAnsi" w:hAnsiTheme="majorHAnsi" w:cstheme="majorHAnsi"/>
          <w:snapToGrid w:val="0"/>
        </w:rPr>
        <w:t>od výzvy objednatele k zahájení plnění</w:t>
      </w:r>
      <w:r w:rsidR="008F23F4" w:rsidRPr="008F23F4">
        <w:rPr>
          <w:rFonts w:asciiTheme="majorHAnsi" w:hAnsiTheme="majorHAnsi" w:cstheme="majorHAnsi"/>
          <w:snapToGrid w:val="0"/>
        </w:rPr>
        <w:t xml:space="preserve"> </w:t>
      </w:r>
      <w:r w:rsidR="008F23F4">
        <w:rPr>
          <w:rFonts w:asciiTheme="majorHAnsi" w:hAnsiTheme="majorHAnsi" w:cstheme="majorHAnsi"/>
          <w:snapToGrid w:val="0"/>
        </w:rPr>
        <w:t>a dále kdykoliv v době trvání této smlouvy do 5 pracovních dnů ode dne doručení výzvy objednatele.</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34A38048" w14:textId="53E0BC75"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se považuje za podstatné porušení smlouvy ze strany zhotovitele a opravňuje objednatele okamžitě od této smlouvy odstoupit.</w:t>
      </w:r>
    </w:p>
    <w:p w14:paraId="7F7D129C"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77777777" w:rsidR="006826A2" w:rsidRPr="002B5E32"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w:t>
      </w:r>
      <w:r w:rsidRPr="002B5E32">
        <w:rPr>
          <w:rFonts w:asciiTheme="majorHAnsi" w:hAnsiTheme="majorHAnsi" w:cstheme="majorHAnsi"/>
          <w:snapToGrid w:val="0"/>
        </w:rPr>
        <w:t>ohledem na činnost prováděnou poddodavatelem předpokládat, minimálně však ve výši odpovídající výši plnění poskytovaného poddodavatelem bez DPH. Na žádost objednatele je zhotovitel povinen prokázat pojištění 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5929F414"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bezodkladně oznámit objednateli škodu, ztrátu nebo jakoukoliv jinou újmu vzniklou na předmětu díla, způsobenou jím nebo třetí osobou. O vzniklé škodě </w:t>
      </w:r>
      <w:proofErr w:type="gramStart"/>
      <w:r w:rsidRPr="00B148F6">
        <w:rPr>
          <w:rFonts w:asciiTheme="majorHAnsi" w:hAnsiTheme="majorHAnsi" w:cstheme="majorHAnsi"/>
          <w:snapToGrid w:val="0"/>
        </w:rPr>
        <w:t>sepíší</w:t>
      </w:r>
      <w:proofErr w:type="gramEnd"/>
      <w:r w:rsidRPr="00B148F6">
        <w:rPr>
          <w:rFonts w:asciiTheme="majorHAnsi" w:hAnsiTheme="majorHAnsi" w:cstheme="majorHAnsi"/>
          <w:snapToGrid w:val="0"/>
        </w:rPr>
        <w:t xml:space="preserve"> smluvní strany 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55087958" w14:textId="77777777"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 a za jakost díla</w:t>
      </w:r>
    </w:p>
    <w:p w14:paraId="412411EA" w14:textId="77777777" w:rsidR="006826A2" w:rsidRPr="00B148F6" w:rsidRDefault="006826A2" w:rsidP="006826A2">
      <w:pPr>
        <w:widowControl w:val="0"/>
        <w:ind w:left="567"/>
        <w:jc w:val="both"/>
        <w:rPr>
          <w:rFonts w:asciiTheme="majorHAnsi" w:hAnsiTheme="majorHAnsi" w:cstheme="majorHAnsi"/>
          <w:b/>
          <w:bCs/>
        </w:rPr>
      </w:pPr>
    </w:p>
    <w:p w14:paraId="1FD01BE5" w14:textId="77777777" w:rsidR="006826A2" w:rsidRPr="00B148F6" w:rsidRDefault="006826A2" w:rsidP="006826A2">
      <w:pPr>
        <w:widowControl w:val="0"/>
        <w:ind w:left="567"/>
        <w:jc w:val="both"/>
        <w:rPr>
          <w:rFonts w:asciiTheme="majorHAnsi" w:hAnsiTheme="majorHAnsi" w:cstheme="majorHAnsi"/>
          <w:b/>
          <w:bCs/>
        </w:rPr>
      </w:pPr>
      <w:r w:rsidRPr="00B148F6">
        <w:rPr>
          <w:rFonts w:asciiTheme="majorHAnsi" w:hAnsiTheme="majorHAnsi" w:cstheme="majorHAnsi"/>
          <w:b/>
          <w:bCs/>
        </w:rPr>
        <w:t>Bankovní záruka za řádné provedení díla</w:t>
      </w:r>
    </w:p>
    <w:p w14:paraId="0DCAEA86" w14:textId="64CCCC5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Zhotovitel se zavazuje nejpozději do 15 dnů po nabytí účinnosti této smlouvy sjednat bankovní </w:t>
      </w:r>
      <w:r w:rsidRPr="00B148F6">
        <w:rPr>
          <w:rFonts w:asciiTheme="majorHAnsi" w:hAnsiTheme="majorHAnsi" w:cstheme="majorHAnsi"/>
          <w:bCs/>
        </w:rPr>
        <w:lastRenderedPageBreak/>
        <w:t xml:space="preserve">záruku a předložit objednateli záruční listinu za řádné provedení díla (tj. bankovní záruku za splnění povinností zhotovitele vyplývajících z této smlouvy, resp. za splnění všech pohledávek objednatele za zhotovitelem vzniklé na základě této smlouvy nebo v souvislosti s ní) znějící na částku ve výši </w:t>
      </w:r>
      <w:r w:rsidRPr="00B148F6">
        <w:rPr>
          <w:rFonts w:asciiTheme="majorHAnsi" w:hAnsiTheme="majorHAnsi" w:cstheme="majorHAnsi"/>
          <w:b/>
          <w:bCs/>
        </w:rPr>
        <w:t>5 % z celkové smluvní ceny díla bez DPH</w:t>
      </w:r>
      <w:r w:rsidRPr="00B148F6">
        <w:rPr>
          <w:rFonts w:asciiTheme="majorHAnsi" w:hAnsiTheme="majorHAnsi" w:cstheme="majorHAnsi"/>
          <w:bCs/>
        </w:rPr>
        <w:t xml:space="preserve"> </w:t>
      </w:r>
      <w:r w:rsidRPr="0088626E">
        <w:rPr>
          <w:rFonts w:asciiTheme="majorHAnsi" w:hAnsiTheme="majorHAnsi" w:cstheme="majorHAnsi"/>
          <w:bCs/>
        </w:rPr>
        <w:t>dle čl. IV. odstavce 4.1 této</w:t>
      </w:r>
      <w:r w:rsidRPr="00B148F6">
        <w:rPr>
          <w:rFonts w:asciiTheme="majorHAnsi" w:hAnsiTheme="majorHAnsi" w:cstheme="majorHAnsi"/>
          <w:bCs/>
        </w:rPr>
        <w:t xml:space="preserve"> smlouvy</w:t>
      </w:r>
      <w:r w:rsidR="0089798D">
        <w:rPr>
          <w:rFonts w:asciiTheme="majorHAnsi" w:hAnsiTheme="majorHAnsi" w:cstheme="majorHAnsi"/>
          <w:bCs/>
        </w:rPr>
        <w:t xml:space="preserve"> </w:t>
      </w:r>
      <w:bookmarkStart w:id="7" w:name="_Hlk37325002"/>
      <w:r w:rsidR="0089798D">
        <w:rPr>
          <w:rFonts w:asciiTheme="majorHAnsi" w:hAnsiTheme="majorHAnsi" w:cstheme="majorHAnsi"/>
          <w:bCs/>
        </w:rPr>
        <w:t>platné ke dni uzavření smlouvy</w:t>
      </w:r>
      <w:bookmarkEnd w:id="7"/>
      <w:r w:rsidRPr="00B148F6">
        <w:rPr>
          <w:rFonts w:asciiTheme="majorHAnsi" w:hAnsiTheme="majorHAnsi" w:cstheme="majorHAnsi"/>
          <w:bCs/>
        </w:rPr>
        <w:t>. Právo na plnění podle této záruky i právo uplatnit bankovní záruku musí být postupitelné ve smyslu §</w:t>
      </w:r>
      <w:r w:rsidR="00692972">
        <w:rPr>
          <w:rFonts w:asciiTheme="majorHAnsi" w:hAnsiTheme="majorHAnsi" w:cstheme="majorHAnsi"/>
          <w:bCs/>
        </w:rPr>
        <w:t> </w:t>
      </w:r>
      <w:r w:rsidRPr="00B148F6">
        <w:rPr>
          <w:rFonts w:asciiTheme="majorHAnsi" w:hAnsiTheme="majorHAnsi" w:cstheme="majorHAnsi"/>
          <w:bCs/>
        </w:rPr>
        <w:t>2036 občanského zákoníku.</w:t>
      </w:r>
    </w:p>
    <w:p w14:paraId="3C93D159" w14:textId="5726A402"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Bankovní záruka za řádné provedení díla musí být platná po celou dobu plnění díla dle této smlouvy a ještě nejméně 60 dní po termínu protokolárního předání a převzetí dokončeného díla, přičemž záruční listina bude objednatelem vrácena zhotoviteli do 30 dnů po uplynutí této lhůty. V případě, že dojde k posunutí termínu předání a převzetí díla písemnou dohodou smluvních stran, je zhotovitel povinen před vypršením platnosti bankovní záruky na vlastní náklady zajistit prodloužení platnosti bankovní záruky tak, aby byla splněna podmínka platnosti bankovní záruky minimálně 60 dní po termínu předání a převzetí díla. </w:t>
      </w:r>
    </w:p>
    <w:p w14:paraId="0DD325CB"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785D83C8" w14:textId="006EB83F" w:rsidR="006826A2"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Pokud </w:t>
      </w:r>
      <w:r w:rsidRPr="0088626E">
        <w:rPr>
          <w:rFonts w:asciiTheme="majorHAnsi" w:hAnsiTheme="majorHAnsi" w:cstheme="majorHAnsi"/>
          <w:bCs/>
        </w:rPr>
        <w:t>zhotovitel bankovní záruku dle odstavce 11.1 tohoto článku smlouvy nezřídí a záruční listinu objednateli nepředloží</w:t>
      </w:r>
      <w:r w:rsidR="00692972" w:rsidRPr="0088626E">
        <w:rPr>
          <w:rFonts w:asciiTheme="majorHAnsi" w:hAnsiTheme="majorHAnsi" w:cstheme="majorHAnsi"/>
          <w:bCs/>
        </w:rPr>
        <w:t xml:space="preserve"> ani nesloží peněžitou jistotu dle odstavce 11.5 tohoto článku smlouvy, </w:t>
      </w:r>
      <w:r w:rsidRPr="0088626E">
        <w:rPr>
          <w:rFonts w:asciiTheme="majorHAnsi" w:hAnsiTheme="majorHAnsi" w:cstheme="majorHAnsi"/>
          <w:bCs/>
        </w:rPr>
        <w:t>považuje se toto za podstatné porušení smlouvy ze strany zhotovitele a objednatel bude mít právo okamžitě od této smlouvy odstoupit.</w:t>
      </w:r>
    </w:p>
    <w:p w14:paraId="7F05BD3A" w14:textId="7F8D0902" w:rsidR="00692972" w:rsidRPr="00B148F6" w:rsidRDefault="00692972" w:rsidP="00692972">
      <w:pPr>
        <w:widowControl w:val="0"/>
        <w:numPr>
          <w:ilvl w:val="0"/>
          <w:numId w:val="25"/>
        </w:numPr>
        <w:spacing w:after="120" w:line="240" w:lineRule="auto"/>
        <w:ind w:left="567" w:hanging="567"/>
        <w:jc w:val="both"/>
        <w:rPr>
          <w:rFonts w:asciiTheme="majorHAnsi" w:hAnsiTheme="majorHAnsi" w:cstheme="majorHAnsi"/>
          <w:bCs/>
        </w:rPr>
      </w:pPr>
      <w:r>
        <w:rPr>
          <w:rFonts w:asciiTheme="majorHAnsi" w:hAnsiTheme="majorHAnsi" w:cstheme="majorHAnsi"/>
          <w:bCs/>
        </w:rPr>
        <w:t xml:space="preserve">Zhotovitel je oprávněn nahradit bankovní </w:t>
      </w:r>
      <w:r w:rsidRPr="00927A9C">
        <w:rPr>
          <w:rFonts w:asciiTheme="majorHAnsi" w:hAnsiTheme="majorHAnsi" w:cstheme="majorHAnsi"/>
          <w:bCs/>
        </w:rPr>
        <w:t>záruku za řádné provedení díla</w:t>
      </w:r>
      <w:r>
        <w:rPr>
          <w:rFonts w:asciiTheme="majorHAnsi" w:hAnsiTheme="majorHAnsi" w:cstheme="majorHAnsi"/>
          <w:bCs/>
        </w:rPr>
        <w:t xml:space="preserve"> složením peněžité částky </w:t>
      </w:r>
      <w:r w:rsidRPr="00B148F6">
        <w:rPr>
          <w:rFonts w:asciiTheme="majorHAnsi" w:hAnsiTheme="majorHAnsi" w:cstheme="majorHAnsi"/>
          <w:bCs/>
        </w:rPr>
        <w:t xml:space="preserve">ve výši </w:t>
      </w:r>
      <w:r w:rsidRPr="00927A9C">
        <w:rPr>
          <w:rFonts w:asciiTheme="majorHAnsi" w:hAnsiTheme="majorHAnsi" w:cstheme="majorHAnsi"/>
          <w:bCs/>
        </w:rPr>
        <w:t>5 % z celkové smluvní ceny díla bez DPH</w:t>
      </w:r>
      <w:r w:rsidR="00DD6E90">
        <w:rPr>
          <w:rFonts w:asciiTheme="majorHAnsi" w:hAnsiTheme="majorHAnsi" w:cstheme="majorHAnsi"/>
          <w:bCs/>
        </w:rPr>
        <w:t xml:space="preserve"> </w:t>
      </w:r>
      <w:r w:rsidR="0089798D" w:rsidRPr="0088626E">
        <w:rPr>
          <w:rFonts w:asciiTheme="majorHAnsi" w:hAnsiTheme="majorHAnsi" w:cstheme="majorHAnsi"/>
          <w:bCs/>
        </w:rPr>
        <w:t>dle čl. IV. odstavce 4.1 této smlouvy</w:t>
      </w:r>
      <w:r w:rsidR="0089798D">
        <w:rPr>
          <w:rFonts w:asciiTheme="majorHAnsi" w:hAnsiTheme="majorHAnsi" w:cstheme="majorHAnsi"/>
          <w:bCs/>
        </w:rPr>
        <w:t xml:space="preserve"> platné ke dni uzavření smlouvy </w:t>
      </w:r>
      <w:r w:rsidR="00DD6E90">
        <w:rPr>
          <w:rFonts w:asciiTheme="majorHAnsi" w:hAnsiTheme="majorHAnsi" w:cstheme="majorHAnsi"/>
          <w:bCs/>
        </w:rPr>
        <w:t>na</w:t>
      </w:r>
      <w:r>
        <w:rPr>
          <w:rFonts w:asciiTheme="majorHAnsi" w:hAnsiTheme="majorHAnsi" w:cstheme="majorHAnsi"/>
          <w:bCs/>
        </w:rPr>
        <w:t xml:space="preserve"> účet objednatele</w:t>
      </w:r>
      <w:r w:rsidR="00FE7C54">
        <w:rPr>
          <w:rFonts w:asciiTheme="majorHAnsi" w:hAnsiTheme="majorHAnsi" w:cstheme="majorHAnsi"/>
          <w:bCs/>
        </w:rPr>
        <w:t xml:space="preserve"> (ve lhůtě pro předložení bankovní záruky uvedené výše)</w:t>
      </w:r>
      <w:r>
        <w:rPr>
          <w:rFonts w:asciiTheme="majorHAnsi" w:hAnsiTheme="majorHAnsi" w:cstheme="majorHAnsi"/>
          <w:bCs/>
        </w:rPr>
        <w:t xml:space="preserve">. Tato částka bude sloužit jako jistota </w:t>
      </w:r>
      <w:r w:rsidR="0022089C">
        <w:rPr>
          <w:rFonts w:asciiTheme="majorHAnsi" w:hAnsiTheme="majorHAnsi" w:cstheme="majorHAnsi"/>
          <w:bCs/>
        </w:rPr>
        <w:t xml:space="preserve">zajišťující </w:t>
      </w:r>
      <w:r w:rsidR="0022089C" w:rsidRPr="00B148F6">
        <w:rPr>
          <w:rFonts w:asciiTheme="majorHAnsi" w:hAnsiTheme="majorHAnsi" w:cstheme="majorHAnsi"/>
          <w:bCs/>
        </w:rPr>
        <w:t>splnění povinností zhotovitele vyplývajících z této smlouvy, resp.  splnění všech pohledávek objednatele za zhotovitelem vznikl</w:t>
      </w:r>
      <w:r w:rsidR="0022089C">
        <w:rPr>
          <w:rFonts w:asciiTheme="majorHAnsi" w:hAnsiTheme="majorHAnsi" w:cstheme="majorHAnsi"/>
          <w:bCs/>
        </w:rPr>
        <w:t>ých</w:t>
      </w:r>
      <w:r w:rsidR="0022089C" w:rsidRPr="00B148F6">
        <w:rPr>
          <w:rFonts w:asciiTheme="majorHAnsi" w:hAnsiTheme="majorHAnsi" w:cstheme="majorHAnsi"/>
          <w:bCs/>
        </w:rPr>
        <w:t xml:space="preserve"> na základě této smlouvy nebo v</w:t>
      </w:r>
      <w:r w:rsidR="0022089C">
        <w:rPr>
          <w:rFonts w:asciiTheme="majorHAnsi" w:hAnsiTheme="majorHAnsi" w:cstheme="majorHAnsi"/>
          <w:bCs/>
        </w:rPr>
        <w:t> </w:t>
      </w:r>
      <w:r w:rsidR="0022089C" w:rsidRPr="00B148F6">
        <w:rPr>
          <w:rFonts w:asciiTheme="majorHAnsi" w:hAnsiTheme="majorHAnsi" w:cstheme="majorHAnsi"/>
          <w:bCs/>
        </w:rPr>
        <w:t>souvislosti</w:t>
      </w:r>
      <w:r w:rsidR="0022089C">
        <w:rPr>
          <w:rFonts w:asciiTheme="majorHAnsi" w:hAnsiTheme="majorHAnsi" w:cstheme="majorHAnsi"/>
          <w:bCs/>
        </w:rPr>
        <w:t xml:space="preserve"> s ní a objednatel je oprávněn si tuto částku ponechat za účelem uspokojení předmětných </w:t>
      </w:r>
      <w:r w:rsidR="00C2388A">
        <w:rPr>
          <w:rFonts w:asciiTheme="majorHAnsi" w:hAnsiTheme="majorHAnsi" w:cstheme="majorHAnsi"/>
          <w:bCs/>
        </w:rPr>
        <w:t>pohledávek</w:t>
      </w:r>
      <w:r w:rsidR="0022089C">
        <w:rPr>
          <w:rFonts w:asciiTheme="majorHAnsi" w:hAnsiTheme="majorHAnsi" w:cstheme="majorHAnsi"/>
          <w:bCs/>
        </w:rPr>
        <w:t xml:space="preserve">. Nevznikne-li </w:t>
      </w:r>
      <w:r w:rsidR="002E485D">
        <w:rPr>
          <w:rFonts w:asciiTheme="majorHAnsi" w:hAnsiTheme="majorHAnsi" w:cstheme="majorHAnsi"/>
          <w:bCs/>
        </w:rPr>
        <w:t>o</w:t>
      </w:r>
      <w:r w:rsidR="0022089C">
        <w:rPr>
          <w:rFonts w:asciiTheme="majorHAnsi" w:hAnsiTheme="majorHAnsi" w:cstheme="majorHAnsi"/>
          <w:bCs/>
        </w:rPr>
        <w:t>bjednateli právo na čerpání jistoty</w:t>
      </w:r>
      <w:r w:rsidR="002E485D">
        <w:rPr>
          <w:rFonts w:asciiTheme="majorHAnsi" w:hAnsiTheme="majorHAnsi" w:cstheme="majorHAnsi"/>
          <w:bCs/>
        </w:rPr>
        <w:t xml:space="preserve">, objednatel peněžitou jistotu zhotoviteli vrátí do </w:t>
      </w:r>
      <w:r w:rsidR="002E485D" w:rsidRPr="00B148F6">
        <w:rPr>
          <w:rFonts w:asciiTheme="majorHAnsi" w:hAnsiTheme="majorHAnsi" w:cstheme="majorHAnsi"/>
          <w:bCs/>
        </w:rPr>
        <w:t xml:space="preserve">60 dní po termínu protokolárního předání a převzetí dokončeného díla </w:t>
      </w:r>
      <w:r w:rsidR="002E485D">
        <w:rPr>
          <w:rFonts w:asciiTheme="majorHAnsi" w:hAnsiTheme="majorHAnsi" w:cstheme="majorHAnsi"/>
          <w:bCs/>
        </w:rPr>
        <w:t xml:space="preserve">na jeho účet, a to včetně </w:t>
      </w:r>
      <w:r w:rsidR="002E485D" w:rsidRPr="002E485D">
        <w:rPr>
          <w:rFonts w:asciiTheme="majorHAnsi" w:hAnsiTheme="majorHAnsi" w:cstheme="majorHAnsi"/>
          <w:bCs/>
        </w:rPr>
        <w:t>případných úroků zúčtovaných peněžním ústavem</w:t>
      </w:r>
      <w:r w:rsidR="00A064AD">
        <w:rPr>
          <w:rFonts w:asciiTheme="majorHAnsi" w:hAnsiTheme="majorHAnsi" w:cstheme="majorHAnsi"/>
          <w:bCs/>
        </w:rPr>
        <w:t>, není-li dále stanoveno jinak</w:t>
      </w:r>
      <w:r w:rsidR="002E485D">
        <w:rPr>
          <w:rFonts w:asciiTheme="majorHAnsi" w:hAnsiTheme="majorHAnsi" w:cstheme="majorHAnsi"/>
          <w:bCs/>
        </w:rPr>
        <w:t>.</w:t>
      </w:r>
      <w:r w:rsidR="00F776DC">
        <w:rPr>
          <w:rFonts w:asciiTheme="majorHAnsi" w:hAnsiTheme="majorHAnsi" w:cstheme="majorHAnsi"/>
          <w:bCs/>
        </w:rPr>
        <w:t xml:space="preserve"> Objednatel je oprávněn ponechat si 2 % </w:t>
      </w:r>
      <w:r w:rsidR="00F776DC" w:rsidRPr="00927A9C">
        <w:rPr>
          <w:rFonts w:asciiTheme="majorHAnsi" w:hAnsiTheme="majorHAnsi" w:cstheme="majorHAnsi"/>
          <w:bCs/>
        </w:rPr>
        <w:t>celkové smluvní ceny díla bez DPH</w:t>
      </w:r>
      <w:r w:rsidR="00F776DC">
        <w:rPr>
          <w:rFonts w:asciiTheme="majorHAnsi" w:hAnsiTheme="majorHAnsi" w:cstheme="majorHAnsi"/>
          <w:bCs/>
        </w:rPr>
        <w:t xml:space="preserve"> jako jistotu ve </w:t>
      </w:r>
      <w:r w:rsidR="00F776DC" w:rsidRPr="0088626E">
        <w:rPr>
          <w:rFonts w:asciiTheme="majorHAnsi" w:hAnsiTheme="majorHAnsi" w:cstheme="majorHAnsi"/>
          <w:bCs/>
        </w:rPr>
        <w:t>smyslu odst</w:t>
      </w:r>
      <w:r w:rsidR="002E099A" w:rsidRPr="0088626E">
        <w:rPr>
          <w:rFonts w:asciiTheme="majorHAnsi" w:hAnsiTheme="majorHAnsi" w:cstheme="majorHAnsi"/>
          <w:bCs/>
        </w:rPr>
        <w:t>avce</w:t>
      </w:r>
      <w:r w:rsidR="00F776DC" w:rsidRPr="0088626E">
        <w:rPr>
          <w:rFonts w:asciiTheme="majorHAnsi" w:hAnsiTheme="majorHAnsi" w:cstheme="majorHAnsi"/>
          <w:bCs/>
        </w:rPr>
        <w:t xml:space="preserve"> 11.1</w:t>
      </w:r>
      <w:r w:rsidR="002E099A" w:rsidRPr="0088626E">
        <w:rPr>
          <w:rFonts w:asciiTheme="majorHAnsi" w:hAnsiTheme="majorHAnsi" w:cstheme="majorHAnsi"/>
          <w:bCs/>
        </w:rPr>
        <w:t>1 této</w:t>
      </w:r>
      <w:r w:rsidR="00F776DC" w:rsidRPr="0088626E">
        <w:rPr>
          <w:rFonts w:asciiTheme="majorHAnsi" w:hAnsiTheme="majorHAnsi" w:cstheme="majorHAnsi"/>
          <w:bCs/>
        </w:rPr>
        <w:t xml:space="preserve"> smlouvy</w:t>
      </w:r>
      <w:r w:rsidR="00BD0F5A" w:rsidRPr="0088626E">
        <w:rPr>
          <w:rFonts w:asciiTheme="majorHAnsi" w:hAnsiTheme="majorHAnsi" w:cstheme="majorHAnsi"/>
          <w:bCs/>
        </w:rPr>
        <w:t>, pokud</w:t>
      </w:r>
      <w:r w:rsidR="00BD0F5A">
        <w:rPr>
          <w:rFonts w:asciiTheme="majorHAnsi" w:hAnsiTheme="majorHAnsi" w:cstheme="majorHAnsi"/>
          <w:bCs/>
        </w:rPr>
        <w:t xml:space="preserve"> zhotovitel neposkytne jinou jistotu za jakost díla</w:t>
      </w:r>
      <w:r w:rsidR="002E099A">
        <w:rPr>
          <w:rFonts w:asciiTheme="majorHAnsi" w:hAnsiTheme="majorHAnsi" w:cstheme="majorHAnsi"/>
          <w:bCs/>
        </w:rPr>
        <w:t xml:space="preserve"> po dobu záruční doby (tzn. bankovní záruku nebo peněžitou jistotu)</w:t>
      </w:r>
      <w:r w:rsidR="00F776DC">
        <w:rPr>
          <w:rFonts w:asciiTheme="majorHAnsi" w:hAnsiTheme="majorHAnsi" w:cstheme="majorHAnsi"/>
          <w:bCs/>
        </w:rPr>
        <w:t>.</w:t>
      </w:r>
    </w:p>
    <w:p w14:paraId="369581D9" w14:textId="0F458D5D" w:rsidR="006826A2" w:rsidRPr="00972E4D" w:rsidRDefault="006826A2" w:rsidP="00487A36">
      <w:pPr>
        <w:widowControl w:val="0"/>
        <w:spacing w:after="120" w:line="240" w:lineRule="auto"/>
        <w:jc w:val="both"/>
        <w:rPr>
          <w:rFonts w:asciiTheme="majorHAnsi" w:hAnsiTheme="majorHAnsi" w:cstheme="majorHAnsi"/>
          <w:bCs/>
        </w:rPr>
      </w:pPr>
    </w:p>
    <w:p w14:paraId="20A334C8" w14:textId="77777777" w:rsidR="006826A2" w:rsidRPr="00B148F6" w:rsidRDefault="006826A2" w:rsidP="006826A2">
      <w:pPr>
        <w:widowControl w:val="0"/>
        <w:spacing w:before="120"/>
        <w:ind w:left="567"/>
        <w:jc w:val="both"/>
        <w:rPr>
          <w:rFonts w:asciiTheme="majorHAnsi" w:hAnsiTheme="majorHAnsi" w:cstheme="majorHAnsi"/>
          <w:b/>
          <w:bCs/>
        </w:rPr>
      </w:pPr>
      <w:r w:rsidRPr="00B148F6">
        <w:rPr>
          <w:rFonts w:asciiTheme="majorHAnsi" w:hAnsiTheme="majorHAnsi" w:cstheme="majorHAnsi"/>
          <w:b/>
          <w:bCs/>
        </w:rPr>
        <w:t>Bankovní záruka za jakost díla</w:t>
      </w:r>
    </w:p>
    <w:p w14:paraId="302C930E" w14:textId="1A68BA89"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Zhotovitel se zavazuje nejpozději v den protokolárního předání a převzetí díla předložit objednateli záruční listinu za jakost díla znějící na částku ve výši </w:t>
      </w:r>
      <w:r w:rsidRPr="00B148F6">
        <w:rPr>
          <w:rFonts w:asciiTheme="majorHAnsi" w:hAnsiTheme="majorHAnsi" w:cstheme="majorHAnsi"/>
          <w:b/>
          <w:bCs/>
        </w:rPr>
        <w:t>2 % z celkové smluvní ceny díla bez DPH</w:t>
      </w:r>
      <w:r w:rsidRPr="00B148F6">
        <w:rPr>
          <w:rFonts w:asciiTheme="majorHAnsi" w:hAnsiTheme="majorHAnsi" w:cstheme="majorHAnsi"/>
          <w:bCs/>
        </w:rPr>
        <w:t xml:space="preserve"> dle čl</w:t>
      </w:r>
      <w:r w:rsidRPr="0088626E">
        <w:rPr>
          <w:rFonts w:asciiTheme="majorHAnsi" w:hAnsiTheme="majorHAnsi" w:cstheme="majorHAnsi"/>
          <w:bCs/>
        </w:rPr>
        <w:t>. IV. odstavce 4.1 této</w:t>
      </w:r>
      <w:r w:rsidRPr="00B148F6">
        <w:rPr>
          <w:rFonts w:asciiTheme="majorHAnsi" w:hAnsiTheme="majorHAnsi" w:cstheme="majorHAnsi"/>
          <w:bCs/>
        </w:rPr>
        <w:t xml:space="preserve"> smlouvy</w:t>
      </w:r>
      <w:r w:rsidR="0089798D" w:rsidRPr="0089798D">
        <w:rPr>
          <w:rFonts w:asciiTheme="majorHAnsi" w:hAnsiTheme="majorHAnsi" w:cstheme="majorHAnsi"/>
          <w:bCs/>
        </w:rPr>
        <w:t xml:space="preserve"> </w:t>
      </w:r>
      <w:r w:rsidR="0089798D">
        <w:rPr>
          <w:rFonts w:asciiTheme="majorHAnsi" w:hAnsiTheme="majorHAnsi" w:cstheme="majorHAnsi"/>
          <w:bCs/>
        </w:rPr>
        <w:t>platné ke dni předání díla</w:t>
      </w:r>
      <w:r w:rsidRPr="00B148F6">
        <w:rPr>
          <w:rFonts w:asciiTheme="majorHAnsi" w:hAnsiTheme="majorHAnsi" w:cstheme="majorHAnsi"/>
          <w:bCs/>
        </w:rPr>
        <w:t>. Právo na plnění podle této záruky i právo uplatnit bankovní záruku musí být postupitelné ve smyslu §</w:t>
      </w:r>
      <w:r w:rsidR="002E099A">
        <w:rPr>
          <w:rFonts w:asciiTheme="majorHAnsi" w:hAnsiTheme="majorHAnsi" w:cstheme="majorHAnsi"/>
          <w:bCs/>
        </w:rPr>
        <w:t> </w:t>
      </w:r>
      <w:r w:rsidRPr="00B148F6">
        <w:rPr>
          <w:rFonts w:asciiTheme="majorHAnsi" w:hAnsiTheme="majorHAnsi" w:cstheme="majorHAnsi"/>
          <w:bCs/>
        </w:rPr>
        <w:t>2036 občanského zákoníku.</w:t>
      </w:r>
    </w:p>
    <w:p w14:paraId="391254FB" w14:textId="77777777" w:rsidR="006826A2" w:rsidRPr="00B148F6" w:rsidRDefault="006826A2" w:rsidP="00E110AD">
      <w:pPr>
        <w:numPr>
          <w:ilvl w:val="0"/>
          <w:numId w:val="25"/>
        </w:numPr>
        <w:autoSpaceDE w:val="0"/>
        <w:autoSpaceDN w:val="0"/>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Bankovní záruka za jakost díla </w:t>
      </w:r>
      <w:r w:rsidRPr="00B148F6">
        <w:rPr>
          <w:rFonts w:asciiTheme="majorHAnsi" w:hAnsiTheme="majorHAnsi" w:cstheme="majorHAnsi"/>
        </w:rPr>
        <w:t>bude krýt finanční nároky objednatele za zhotovitelem, které vzniknou z důvodu porušení povinností zhotovitele v průběhu záruční doby, které zhotovitel nesplnil ani po předchozí písemné výzvě objednatele</w:t>
      </w:r>
      <w:r w:rsidRPr="00B148F6">
        <w:rPr>
          <w:rFonts w:asciiTheme="majorHAnsi" w:hAnsiTheme="majorHAnsi" w:cstheme="majorHAnsi"/>
          <w:bCs/>
        </w:rPr>
        <w:t xml:space="preserve">. Bankovní záruka za jakost díla musí být </w:t>
      </w:r>
      <w:r w:rsidRPr="00B148F6">
        <w:rPr>
          <w:rFonts w:asciiTheme="majorHAnsi" w:hAnsiTheme="majorHAnsi" w:cstheme="majorHAnsi"/>
          <w:bCs/>
        </w:rPr>
        <w:lastRenderedPageBreak/>
        <w:t>platná po celou záruční dobu díla, tj. po dobu trvání záruční doby a bude objednatelem uvolněna do 30 dnů po uplynutí této doby.</w:t>
      </w:r>
    </w:p>
    <w:p w14:paraId="0F52F34F"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2A7477D9" w14:textId="27FC5B02" w:rsidR="006826A2" w:rsidRPr="005C4A11" w:rsidRDefault="006826A2" w:rsidP="002E099A">
      <w:pPr>
        <w:widowControl w:val="0"/>
        <w:numPr>
          <w:ilvl w:val="0"/>
          <w:numId w:val="25"/>
        </w:numPr>
        <w:spacing w:after="120" w:line="240" w:lineRule="auto"/>
        <w:ind w:left="567" w:hanging="567"/>
        <w:jc w:val="both"/>
        <w:rPr>
          <w:rFonts w:asciiTheme="majorHAnsi" w:hAnsiTheme="majorHAnsi" w:cstheme="majorHAnsi"/>
          <w:bCs/>
        </w:rPr>
      </w:pPr>
      <w:r w:rsidRPr="00453614">
        <w:rPr>
          <w:rFonts w:asciiTheme="majorHAnsi" w:hAnsiTheme="majorHAnsi" w:cstheme="majorHAnsi"/>
          <w:bCs/>
        </w:rPr>
        <w:t>Pokud zhotovitel bankovní záruku dle odstavce 11.6 tohoto článku smlouvy</w:t>
      </w:r>
      <w:r w:rsidR="002E099A" w:rsidRPr="00453614">
        <w:rPr>
          <w:rFonts w:asciiTheme="majorHAnsi" w:hAnsiTheme="majorHAnsi" w:cstheme="majorHAnsi"/>
          <w:bCs/>
        </w:rPr>
        <w:t xml:space="preserve"> nebo peněžitou jistotu dle odstavce 11.11 tohoto článku smlouvy</w:t>
      </w:r>
      <w:r w:rsidRPr="00453614">
        <w:rPr>
          <w:rFonts w:asciiTheme="majorHAnsi" w:hAnsiTheme="majorHAnsi" w:cstheme="majorHAnsi"/>
          <w:bCs/>
        </w:rPr>
        <w:t xml:space="preserve"> nepředloží, má objednatel právo částku v této výši, tj. 2 % ze smluvní ceny díla bez DPH dle čl. IV. odst. 4.1</w:t>
      </w:r>
      <w:r w:rsidR="0089798D" w:rsidRPr="00453614">
        <w:rPr>
          <w:rFonts w:asciiTheme="majorHAnsi" w:hAnsiTheme="majorHAnsi" w:cstheme="majorHAnsi"/>
          <w:bCs/>
        </w:rPr>
        <w:t xml:space="preserve"> platné ke dni předání díla</w:t>
      </w:r>
      <w:r w:rsidRPr="00453614">
        <w:rPr>
          <w:rFonts w:asciiTheme="majorHAnsi" w:hAnsiTheme="majorHAnsi" w:cstheme="majorHAnsi"/>
          <w:bCs/>
        </w:rPr>
        <w:t>, čerpat z bankovní záruky za řádné provedení díla dle odstavce 11.1 tohoto článku</w:t>
      </w:r>
      <w:r w:rsidRPr="00B148F6">
        <w:rPr>
          <w:rFonts w:asciiTheme="majorHAnsi" w:hAnsiTheme="majorHAnsi" w:cstheme="majorHAnsi"/>
          <w:bCs/>
        </w:rPr>
        <w:t xml:space="preserve"> smlouvy.</w:t>
      </w:r>
    </w:p>
    <w:p w14:paraId="51268DFB" w14:textId="4B921484" w:rsidR="006826A2" w:rsidRDefault="006826A2" w:rsidP="00487A36">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Záruční listiny musí být předloženy objednateli v originále.</w:t>
      </w:r>
    </w:p>
    <w:p w14:paraId="3E29DE26" w14:textId="55CD906D" w:rsidR="00A064AD" w:rsidRPr="001B0AE6" w:rsidRDefault="00A064AD" w:rsidP="001B0AE6">
      <w:pPr>
        <w:widowControl w:val="0"/>
        <w:numPr>
          <w:ilvl w:val="0"/>
          <w:numId w:val="25"/>
        </w:numPr>
        <w:spacing w:after="120" w:line="240" w:lineRule="auto"/>
        <w:ind w:left="567" w:hanging="567"/>
        <w:jc w:val="both"/>
        <w:rPr>
          <w:rFonts w:asciiTheme="majorHAnsi" w:hAnsiTheme="majorHAnsi" w:cstheme="majorHAnsi"/>
          <w:bCs/>
        </w:rPr>
      </w:pPr>
      <w:r>
        <w:rPr>
          <w:rFonts w:asciiTheme="majorHAnsi" w:hAnsiTheme="majorHAnsi" w:cstheme="majorHAnsi"/>
          <w:bCs/>
        </w:rPr>
        <w:t xml:space="preserve">Zhotovitel je oprávněn nahradit bankovní </w:t>
      </w:r>
      <w:r w:rsidRPr="00927A9C">
        <w:rPr>
          <w:rFonts w:asciiTheme="majorHAnsi" w:hAnsiTheme="majorHAnsi" w:cstheme="majorHAnsi"/>
          <w:bCs/>
        </w:rPr>
        <w:t xml:space="preserve">záruku </w:t>
      </w:r>
      <w:r>
        <w:rPr>
          <w:rFonts w:asciiTheme="majorHAnsi" w:hAnsiTheme="majorHAnsi" w:cstheme="majorHAnsi"/>
          <w:bCs/>
        </w:rPr>
        <w:t>za jakost</w:t>
      </w:r>
      <w:r w:rsidRPr="00927A9C">
        <w:rPr>
          <w:rFonts w:asciiTheme="majorHAnsi" w:hAnsiTheme="majorHAnsi" w:cstheme="majorHAnsi"/>
          <w:bCs/>
        </w:rPr>
        <w:t xml:space="preserve"> díla</w:t>
      </w:r>
      <w:r>
        <w:rPr>
          <w:rFonts w:asciiTheme="majorHAnsi" w:hAnsiTheme="majorHAnsi" w:cstheme="majorHAnsi"/>
          <w:bCs/>
        </w:rPr>
        <w:t xml:space="preserve"> složením peněžité částky </w:t>
      </w:r>
      <w:r w:rsidRPr="00B148F6">
        <w:rPr>
          <w:rFonts w:asciiTheme="majorHAnsi" w:hAnsiTheme="majorHAnsi" w:cstheme="majorHAnsi"/>
          <w:bCs/>
        </w:rPr>
        <w:t xml:space="preserve">ve výši </w:t>
      </w:r>
      <w:r>
        <w:rPr>
          <w:rFonts w:asciiTheme="majorHAnsi" w:hAnsiTheme="majorHAnsi" w:cstheme="majorHAnsi"/>
          <w:bCs/>
        </w:rPr>
        <w:t>2 </w:t>
      </w:r>
      <w:r w:rsidRPr="00927A9C">
        <w:rPr>
          <w:rFonts w:asciiTheme="majorHAnsi" w:hAnsiTheme="majorHAnsi" w:cstheme="majorHAnsi"/>
          <w:bCs/>
        </w:rPr>
        <w:t>% z celkové smluvní ceny díla bez DPH</w:t>
      </w:r>
      <w:r w:rsidR="00470903">
        <w:rPr>
          <w:rFonts w:asciiTheme="majorHAnsi" w:hAnsiTheme="majorHAnsi" w:cstheme="majorHAnsi"/>
          <w:bCs/>
        </w:rPr>
        <w:t xml:space="preserve"> platné ke dni předání díla </w:t>
      </w:r>
      <w:r>
        <w:rPr>
          <w:rFonts w:asciiTheme="majorHAnsi" w:hAnsiTheme="majorHAnsi" w:cstheme="majorHAnsi"/>
          <w:bCs/>
        </w:rPr>
        <w:t>na účet objednatele</w:t>
      </w:r>
      <w:r w:rsidR="00FE7C54">
        <w:rPr>
          <w:rFonts w:asciiTheme="majorHAnsi" w:hAnsiTheme="majorHAnsi" w:cstheme="majorHAnsi"/>
          <w:bCs/>
        </w:rPr>
        <w:t xml:space="preserve"> (ve lhůtě pro předložení bankovní záruky uvedené výše)</w:t>
      </w:r>
      <w:r>
        <w:rPr>
          <w:rFonts w:asciiTheme="majorHAnsi" w:hAnsiTheme="majorHAnsi" w:cstheme="majorHAnsi"/>
          <w:bCs/>
        </w:rPr>
        <w:t xml:space="preserve">. Tato částka bude sloužit jako jistota </w:t>
      </w:r>
      <w:r w:rsidRPr="00B148F6">
        <w:rPr>
          <w:rFonts w:asciiTheme="majorHAnsi" w:hAnsiTheme="majorHAnsi" w:cstheme="majorHAnsi"/>
          <w:bCs/>
        </w:rPr>
        <w:t xml:space="preserve">k zajištění </w:t>
      </w:r>
      <w:r w:rsidR="00CC1AC4">
        <w:rPr>
          <w:rFonts w:asciiTheme="majorHAnsi" w:hAnsiTheme="majorHAnsi" w:cstheme="majorHAnsi"/>
        </w:rPr>
        <w:t>pohledávek</w:t>
      </w:r>
      <w:r w:rsidR="00BD0F5A" w:rsidRPr="00B148F6">
        <w:rPr>
          <w:rFonts w:asciiTheme="majorHAnsi" w:hAnsiTheme="majorHAnsi" w:cstheme="majorHAnsi"/>
        </w:rPr>
        <w:t xml:space="preserve"> objednatele za zhotovitelem, které vzniknou z důvodu porušení povinností zhotovitele v průběhu záruční doby, které zhotovitel nesplnil ani po předchozí písemné výzvě objednatele</w:t>
      </w:r>
      <w:r w:rsidR="00C2388A">
        <w:rPr>
          <w:rFonts w:asciiTheme="majorHAnsi" w:hAnsiTheme="majorHAnsi" w:cstheme="majorHAnsi"/>
        </w:rPr>
        <w:t xml:space="preserve">, </w:t>
      </w:r>
      <w:r w:rsidR="00C2388A">
        <w:rPr>
          <w:rFonts w:asciiTheme="majorHAnsi" w:hAnsiTheme="majorHAnsi" w:cstheme="majorHAnsi"/>
          <w:bCs/>
        </w:rPr>
        <w:t>a objednatel je oprávněn si tuto částku ponechat za účelem uspokojení předmětných pohledávek</w:t>
      </w:r>
      <w:r>
        <w:rPr>
          <w:rFonts w:asciiTheme="majorHAnsi" w:hAnsiTheme="majorHAnsi" w:cstheme="majorHAnsi"/>
          <w:bCs/>
        </w:rPr>
        <w:t>. Nevznikne-li objednateli právo na čerpání jistoty, objednatel peněžitou jistotu zhotoviteli vrátí do 3</w:t>
      </w:r>
      <w:r w:rsidRPr="00B148F6">
        <w:rPr>
          <w:rFonts w:asciiTheme="majorHAnsi" w:hAnsiTheme="majorHAnsi" w:cstheme="majorHAnsi"/>
          <w:bCs/>
        </w:rPr>
        <w:t xml:space="preserve">0 dní </w:t>
      </w:r>
      <w:r>
        <w:rPr>
          <w:rFonts w:asciiTheme="majorHAnsi" w:hAnsiTheme="majorHAnsi" w:cstheme="majorHAnsi"/>
          <w:bCs/>
        </w:rPr>
        <w:t>od uplynutí záruční doby</w:t>
      </w:r>
      <w:r w:rsidRPr="00B148F6">
        <w:rPr>
          <w:rFonts w:asciiTheme="majorHAnsi" w:hAnsiTheme="majorHAnsi" w:cstheme="majorHAnsi"/>
          <w:bCs/>
        </w:rPr>
        <w:t xml:space="preserve"> </w:t>
      </w:r>
      <w:r>
        <w:rPr>
          <w:rFonts w:asciiTheme="majorHAnsi" w:hAnsiTheme="majorHAnsi" w:cstheme="majorHAnsi"/>
          <w:bCs/>
        </w:rPr>
        <w:t xml:space="preserve">na jeho účet, a to včetně </w:t>
      </w:r>
      <w:r w:rsidRPr="002E485D">
        <w:rPr>
          <w:rFonts w:asciiTheme="majorHAnsi" w:hAnsiTheme="majorHAnsi" w:cstheme="majorHAnsi"/>
          <w:bCs/>
        </w:rPr>
        <w:t>případných úroků zúčtovaných peněžním ústavem</w:t>
      </w:r>
      <w:r>
        <w:rPr>
          <w:rFonts w:asciiTheme="majorHAnsi" w:hAnsiTheme="majorHAnsi" w:cstheme="majorHAnsi"/>
          <w:bCs/>
        </w:rPr>
        <w:t>.</w:t>
      </w:r>
    </w:p>
    <w:p w14:paraId="4F21C155" w14:textId="77777777"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t xml:space="preserve"> XII.</w:t>
      </w:r>
    </w:p>
    <w:p w14:paraId="5D02A9FA" w14:textId="77777777" w:rsidR="006826A2" w:rsidRPr="00B148F6"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Sankční ujednání</w:t>
      </w:r>
    </w:p>
    <w:p w14:paraId="4A3FBC54" w14:textId="77777777" w:rsidR="006826A2" w:rsidRPr="00B148F6"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Dodržení termínu provedení díla se považuje za podstatnou smluvní povinnost zhotovitele.</w:t>
      </w:r>
    </w:p>
    <w:p w14:paraId="0A28BA8F" w14:textId="6B1829B0"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bude zhotovitel v prodlení s</w:t>
      </w:r>
      <w:r w:rsidRPr="00B148F6">
        <w:rPr>
          <w:rFonts w:asciiTheme="majorHAnsi" w:hAnsiTheme="majorHAnsi" w:cstheme="majorHAnsi"/>
          <w:snapToGrid w:val="0"/>
          <w:color w:val="FF6600"/>
        </w:rPr>
        <w:t> </w:t>
      </w:r>
      <w:r w:rsidRPr="00B148F6">
        <w:rPr>
          <w:rFonts w:asciiTheme="majorHAnsi" w:hAnsiTheme="majorHAnsi" w:cstheme="majorHAnsi"/>
          <w:snapToGrid w:val="0"/>
        </w:rPr>
        <w:t xml:space="preserve">provedením </w:t>
      </w:r>
      <w:r w:rsidRPr="002B5E32">
        <w:rPr>
          <w:rFonts w:asciiTheme="majorHAnsi" w:hAnsiTheme="majorHAnsi" w:cstheme="majorHAnsi"/>
          <w:snapToGrid w:val="0"/>
        </w:rPr>
        <w:t>díla dle čl. III. odst. 3.1</w:t>
      </w:r>
      <w:r w:rsidRPr="00B148F6">
        <w:rPr>
          <w:rFonts w:asciiTheme="majorHAnsi" w:hAnsiTheme="majorHAnsi" w:cstheme="majorHAnsi"/>
          <w:snapToGrid w:val="0"/>
        </w:rPr>
        <w:t xml:space="preserve"> této smlouvy, má objednatel právo požadovat uhrazení smluvní pokuty ze strany zhotovitele ve </w:t>
      </w:r>
      <w:r w:rsidRPr="009544CD">
        <w:rPr>
          <w:rFonts w:asciiTheme="majorHAnsi" w:hAnsiTheme="majorHAnsi" w:cstheme="majorHAnsi"/>
          <w:snapToGrid w:val="0"/>
        </w:rPr>
        <w:t>výši 0,</w:t>
      </w:r>
      <w:r w:rsidR="005961C6" w:rsidRPr="009544CD">
        <w:rPr>
          <w:rFonts w:asciiTheme="majorHAnsi" w:hAnsiTheme="majorHAnsi" w:cstheme="majorHAnsi"/>
          <w:snapToGrid w:val="0"/>
        </w:rPr>
        <w:t>5</w:t>
      </w:r>
      <w:r w:rsidRPr="009544CD">
        <w:rPr>
          <w:rFonts w:asciiTheme="majorHAnsi" w:hAnsiTheme="majorHAnsi" w:cstheme="majorHAnsi"/>
          <w:snapToGrid w:val="0"/>
        </w:rPr>
        <w:t xml:space="preserve"> %</w:t>
      </w:r>
      <w:r w:rsidRPr="00B148F6">
        <w:rPr>
          <w:rFonts w:asciiTheme="majorHAnsi" w:hAnsiTheme="majorHAnsi" w:cstheme="majorHAnsi"/>
          <w:snapToGrid w:val="0"/>
        </w:rPr>
        <w:t xml:space="preserve"> z celkové ceny díla bez DPH za každý i započatý den prodlení. Pro určení doby prodlení zhotovitele pro účely stanovení smluvní pokuty dle předchozí věty je rozhodující den, kdy objednatel protokolárně převezme dílo bez výhrad, případně s výhradou odstranění vad a nedodělků nebránících užití díla. </w:t>
      </w:r>
    </w:p>
    <w:p w14:paraId="5789C3D5" w14:textId="77777777" w:rsidR="006826A2" w:rsidRPr="009544CD"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zhotovitel neodstraní nedodělky či vady uvedené v zápise o předání a převzetí díla, popřípadě v samostatném protokolu </w:t>
      </w:r>
      <w:r w:rsidRPr="002B5E32">
        <w:rPr>
          <w:rFonts w:asciiTheme="majorHAnsi" w:hAnsiTheme="majorHAnsi" w:cstheme="majorHAnsi"/>
          <w:snapToGrid w:val="0"/>
        </w:rPr>
        <w:t>dle odst. 6.5 sm</w:t>
      </w:r>
      <w:r w:rsidRPr="00B148F6">
        <w:rPr>
          <w:rFonts w:asciiTheme="majorHAnsi" w:hAnsiTheme="majorHAnsi" w:cstheme="majorHAnsi"/>
          <w:snapToGrid w:val="0"/>
        </w:rPr>
        <w:t xml:space="preserve">louvy, v dohodnutém termínu, má objednatel právo požadovat uhrazení smluvní pokuty ze strany </w:t>
      </w:r>
      <w:r w:rsidRPr="009544CD">
        <w:rPr>
          <w:rFonts w:asciiTheme="majorHAnsi" w:hAnsiTheme="majorHAnsi" w:cstheme="majorHAnsi"/>
          <w:snapToGrid w:val="0"/>
        </w:rPr>
        <w:t xml:space="preserve">zhotovitele ve výši </w:t>
      </w:r>
      <w:proofErr w:type="gramStart"/>
      <w:r w:rsidRPr="009544CD">
        <w:rPr>
          <w:rFonts w:asciiTheme="majorHAnsi" w:hAnsiTheme="majorHAnsi" w:cstheme="majorHAnsi"/>
          <w:snapToGrid w:val="0"/>
        </w:rPr>
        <w:t>1.000,-</w:t>
      </w:r>
      <w:proofErr w:type="gramEnd"/>
      <w:r w:rsidRPr="009544CD">
        <w:rPr>
          <w:rFonts w:asciiTheme="majorHAnsi" w:hAnsiTheme="majorHAnsi" w:cstheme="majorHAnsi"/>
          <w:snapToGrid w:val="0"/>
        </w:rPr>
        <w:t xml:space="preserve"> Kč za každý nedodělek či vadu, u nichž je v prodlení, a to za každý i započatý den prodlení. </w:t>
      </w:r>
    </w:p>
    <w:p w14:paraId="5B2AB1F2"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9544CD">
        <w:rPr>
          <w:rFonts w:asciiTheme="majorHAnsi" w:hAnsiTheme="majorHAnsi" w:cstheme="majorHAnsi"/>
          <w:snapToGrid w:val="0"/>
        </w:rPr>
        <w:t xml:space="preserve">Pokud zhotovitel neodstraní oznámené vady v dohodnutém termínu, má objednatel právo požadovat uhrazení smluvní pokuty ze strany zhotovitele ve výši </w:t>
      </w:r>
      <w:proofErr w:type="gramStart"/>
      <w:r w:rsidRPr="009544CD">
        <w:rPr>
          <w:rFonts w:asciiTheme="majorHAnsi" w:hAnsiTheme="majorHAnsi" w:cstheme="majorHAnsi"/>
          <w:snapToGrid w:val="0"/>
        </w:rPr>
        <w:t>1.000,-</w:t>
      </w:r>
      <w:proofErr w:type="gramEnd"/>
      <w:r w:rsidRPr="009544CD">
        <w:rPr>
          <w:rFonts w:asciiTheme="majorHAnsi" w:hAnsiTheme="majorHAnsi" w:cstheme="majorHAnsi"/>
          <w:snapToGrid w:val="0"/>
        </w:rPr>
        <w:t xml:space="preserve"> Kč za každou</w:t>
      </w:r>
      <w:r w:rsidRPr="00B148F6">
        <w:rPr>
          <w:rFonts w:asciiTheme="majorHAnsi" w:hAnsiTheme="majorHAnsi" w:cstheme="majorHAnsi"/>
          <w:snapToGrid w:val="0"/>
        </w:rPr>
        <w:t xml:space="preserve"> oznámenou vadu, u níž je v prodlení, a to za každý i započatý den prodlení.</w:t>
      </w:r>
    </w:p>
    <w:p w14:paraId="0FF97C84" w14:textId="77777777" w:rsidR="006826A2" w:rsidRPr="009544CD"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w:t>
      </w:r>
      <w:r w:rsidRPr="009544CD">
        <w:rPr>
          <w:rFonts w:asciiTheme="majorHAnsi" w:hAnsiTheme="majorHAnsi" w:cstheme="majorHAnsi"/>
          <w:snapToGrid w:val="0"/>
        </w:rPr>
        <w:t xml:space="preserve">zhotovitele ve výši </w:t>
      </w:r>
      <w:proofErr w:type="gramStart"/>
      <w:r w:rsidRPr="009544CD">
        <w:rPr>
          <w:rFonts w:asciiTheme="majorHAnsi" w:hAnsiTheme="majorHAnsi" w:cstheme="majorHAnsi"/>
          <w:snapToGrid w:val="0"/>
        </w:rPr>
        <w:t>5.000,</w:t>
      </w:r>
      <w:r w:rsidRPr="009544CD">
        <w:rPr>
          <w:rFonts w:asciiTheme="majorHAnsi" w:hAnsiTheme="majorHAnsi" w:cstheme="majorHAnsi"/>
          <w:snapToGrid w:val="0"/>
        </w:rPr>
        <w:noBreakHyphen/>
      </w:r>
      <w:proofErr w:type="gramEnd"/>
      <w:r w:rsidRPr="009544CD">
        <w:rPr>
          <w:rFonts w:asciiTheme="majorHAnsi" w:hAnsiTheme="majorHAnsi" w:cstheme="majorHAnsi"/>
          <w:snapToGrid w:val="0"/>
        </w:rPr>
        <w:t xml:space="preserve"> Kč za každý i započatý den prodlení. </w:t>
      </w:r>
    </w:p>
    <w:p w14:paraId="712A8122" w14:textId="187334B8" w:rsidR="006826A2" w:rsidRPr="009544CD"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9544CD">
        <w:rPr>
          <w:rFonts w:asciiTheme="majorHAnsi" w:hAnsiTheme="majorHAnsi" w:cstheme="majorHAnsi"/>
          <w:snapToGrid w:val="0"/>
        </w:rPr>
        <w:t>Pokud zhotovitel nesplní svůj závazek dle čl. VIII. odst. 8.</w:t>
      </w:r>
      <w:r w:rsidR="00263861" w:rsidRPr="009544CD">
        <w:rPr>
          <w:rFonts w:asciiTheme="majorHAnsi" w:hAnsiTheme="majorHAnsi" w:cstheme="majorHAnsi"/>
          <w:snapToGrid w:val="0"/>
        </w:rPr>
        <w:t>10</w:t>
      </w:r>
      <w:r w:rsidR="00DB44B4" w:rsidRPr="009544CD">
        <w:rPr>
          <w:rFonts w:asciiTheme="majorHAnsi" w:hAnsiTheme="majorHAnsi" w:cstheme="majorHAnsi"/>
          <w:snapToGrid w:val="0"/>
        </w:rPr>
        <w:t xml:space="preserve"> </w:t>
      </w:r>
      <w:r w:rsidRPr="009544CD">
        <w:rPr>
          <w:rFonts w:asciiTheme="majorHAnsi" w:hAnsiTheme="majorHAnsi" w:cstheme="majorHAnsi"/>
          <w:snapToGrid w:val="0"/>
        </w:rPr>
        <w:t xml:space="preserve">této smlouvy, má objednatel právo požadovat uhrazení smluvní pokuty ze strany zhotovitele ve výši </w:t>
      </w:r>
      <w:proofErr w:type="gramStart"/>
      <w:r w:rsidRPr="009544CD">
        <w:rPr>
          <w:rFonts w:asciiTheme="majorHAnsi" w:hAnsiTheme="majorHAnsi" w:cstheme="majorHAnsi"/>
          <w:snapToGrid w:val="0"/>
        </w:rPr>
        <w:t>10.000,-</w:t>
      </w:r>
      <w:proofErr w:type="gramEnd"/>
      <w:r w:rsidRPr="009544CD">
        <w:rPr>
          <w:rFonts w:asciiTheme="majorHAnsi" w:hAnsiTheme="majorHAnsi" w:cstheme="majorHAnsi"/>
          <w:snapToGrid w:val="0"/>
        </w:rPr>
        <w:t xml:space="preserve"> Kč za porušení této povinnosti. </w:t>
      </w:r>
    </w:p>
    <w:p w14:paraId="06A8E380" w14:textId="00663FEE" w:rsidR="006826A2" w:rsidRPr="009544CD"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9544CD">
        <w:rPr>
          <w:rFonts w:asciiTheme="majorHAnsi" w:hAnsiTheme="majorHAnsi" w:cstheme="majorHAnsi"/>
          <w:snapToGrid w:val="0"/>
        </w:rPr>
        <w:lastRenderedPageBreak/>
        <w:t>Pokud objednatel zjistí nedostatky zhotovitele v uplatňování požadavků na bezpečnost a ochranu zdraví při práci na stavbě, případně nedodržení dohodnutých a podepsaných předpisů vypracovaných technikem BOZP</w:t>
      </w:r>
      <w:r w:rsidR="005C695A" w:rsidRPr="009544CD">
        <w:rPr>
          <w:rFonts w:asciiTheme="majorHAnsi" w:hAnsiTheme="majorHAnsi" w:cstheme="majorHAnsi"/>
          <w:snapToGrid w:val="0"/>
        </w:rPr>
        <w:t xml:space="preserve">, má objednatel právo požadovat uhrazení smluvní pokuty ze strany zhotovitele, a to ve výši </w:t>
      </w:r>
      <w:proofErr w:type="gramStart"/>
      <w:r w:rsidR="005C695A" w:rsidRPr="009544CD">
        <w:rPr>
          <w:rFonts w:asciiTheme="majorHAnsi" w:hAnsiTheme="majorHAnsi" w:cstheme="majorHAnsi"/>
          <w:snapToGrid w:val="0"/>
        </w:rPr>
        <w:t>2.000,-</w:t>
      </w:r>
      <w:proofErr w:type="gramEnd"/>
      <w:r w:rsidR="005C695A" w:rsidRPr="009544CD">
        <w:rPr>
          <w:rFonts w:asciiTheme="majorHAnsi" w:hAnsiTheme="majorHAnsi" w:cstheme="majorHAnsi"/>
          <w:snapToGrid w:val="0"/>
        </w:rPr>
        <w:t xml:space="preserve"> Kč za každý zjištění případ porušení BOZP.</w:t>
      </w:r>
    </w:p>
    <w:p w14:paraId="182C5994" w14:textId="555E5FBB" w:rsidR="006826A2" w:rsidRPr="009544CD"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9544CD">
        <w:rPr>
          <w:rFonts w:asciiTheme="majorHAnsi" w:hAnsiTheme="majorHAnsi" w:cstheme="majorHAnsi"/>
          <w:snapToGrid w:val="0"/>
        </w:rPr>
        <w:t xml:space="preserve">Pokud zhotovitel poruší svou povinnost stanovenou v článku X. odst. 10.1 </w:t>
      </w:r>
      <w:r w:rsidR="008A1444" w:rsidRPr="009544CD">
        <w:rPr>
          <w:rFonts w:asciiTheme="majorHAnsi" w:hAnsiTheme="majorHAnsi" w:cstheme="majorHAnsi"/>
          <w:snapToGrid w:val="0"/>
        </w:rPr>
        <w:t xml:space="preserve">této </w:t>
      </w:r>
      <w:r w:rsidRPr="009544CD">
        <w:rPr>
          <w:rFonts w:asciiTheme="majorHAnsi" w:hAnsiTheme="majorHAnsi" w:cstheme="majorHAnsi"/>
          <w:snapToGrid w:val="0"/>
        </w:rPr>
        <w:t xml:space="preserve">smlouvy, má objednatel právo požadovat uhrazení smluvní pokuty ze strany zhotovitele ve výši </w:t>
      </w:r>
      <w:proofErr w:type="gramStart"/>
      <w:r w:rsidRPr="009544CD">
        <w:rPr>
          <w:rFonts w:asciiTheme="majorHAnsi" w:hAnsiTheme="majorHAnsi" w:cstheme="majorHAnsi"/>
          <w:snapToGrid w:val="0"/>
        </w:rPr>
        <w:t>5.000,</w:t>
      </w:r>
      <w:r w:rsidRPr="009544CD">
        <w:rPr>
          <w:rFonts w:asciiTheme="majorHAnsi" w:hAnsiTheme="majorHAnsi" w:cstheme="majorHAnsi"/>
          <w:snapToGrid w:val="0"/>
        </w:rPr>
        <w:noBreakHyphen/>
      </w:r>
      <w:proofErr w:type="gramEnd"/>
      <w:r w:rsidRPr="009544CD">
        <w:rPr>
          <w:rFonts w:asciiTheme="majorHAnsi" w:hAnsiTheme="majorHAnsi" w:cstheme="majorHAnsi"/>
          <w:snapToGrid w:val="0"/>
        </w:rPr>
        <w:t xml:space="preserve"> Kč za každý započatý den, ve kterém </w:t>
      </w:r>
      <w:r w:rsidR="008A1444" w:rsidRPr="009544CD">
        <w:rPr>
          <w:rFonts w:asciiTheme="majorHAnsi" w:hAnsiTheme="majorHAnsi" w:cstheme="majorHAnsi"/>
          <w:snapToGrid w:val="0"/>
        </w:rPr>
        <w:t xml:space="preserve">bude trvat </w:t>
      </w:r>
      <w:r w:rsidRPr="009544CD">
        <w:rPr>
          <w:rFonts w:asciiTheme="majorHAnsi" w:hAnsiTheme="majorHAnsi" w:cstheme="majorHAnsi"/>
          <w:snapToGrid w:val="0"/>
        </w:rPr>
        <w:t>porušení povinnosti ze strany zhotovitele.</w:t>
      </w:r>
    </w:p>
    <w:p w14:paraId="78753F74"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9544CD">
        <w:rPr>
          <w:rFonts w:asciiTheme="majorHAnsi" w:hAnsiTheme="majorHAnsi" w:cstheme="majorHAnsi"/>
          <w:snapToGrid w:val="0"/>
        </w:rPr>
        <w:t xml:space="preserve">Pokud zhotovitel nepředloží seznam poddodavatelů dle čl. XIV. odst. 14.3 smlouvy, má objednatel právo požadovat uhrazení smluvní pokuty ze strany zhotovitele ve výši </w:t>
      </w:r>
      <w:proofErr w:type="gramStart"/>
      <w:r w:rsidRPr="009544CD">
        <w:rPr>
          <w:rFonts w:asciiTheme="majorHAnsi" w:hAnsiTheme="majorHAnsi" w:cstheme="majorHAnsi"/>
          <w:snapToGrid w:val="0"/>
        </w:rPr>
        <w:t>3.000,-</w:t>
      </w:r>
      <w:proofErr w:type="gramEnd"/>
      <w:r w:rsidRPr="009544CD">
        <w:rPr>
          <w:rFonts w:asciiTheme="majorHAnsi" w:hAnsiTheme="majorHAnsi" w:cstheme="majorHAnsi"/>
          <w:snapToGrid w:val="0"/>
        </w:rPr>
        <w:t xml:space="preserve"> Kč za</w:t>
      </w:r>
      <w:r w:rsidRPr="00B148F6">
        <w:rPr>
          <w:rFonts w:asciiTheme="majorHAnsi" w:hAnsiTheme="majorHAnsi" w:cstheme="majorHAnsi"/>
          <w:snapToGrid w:val="0"/>
        </w:rPr>
        <w:t xml:space="preserve"> každý i započatý den prodlení.</w:t>
      </w:r>
    </w:p>
    <w:p w14:paraId="45104A4A"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Pokud bude objednatel v prodlení se zaplacením ceny díla, sjednávají si smluvní strany možnost uplatnění úroku z prodlení ve výši stanovené příslušnými právními předpisy. </w:t>
      </w:r>
    </w:p>
    <w:p w14:paraId="1CFECA2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6B29BE9C"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279FFBE1"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je v prodlení se splněním termínu provedení díla delším než 30 kalendářních dní.</w:t>
      </w:r>
    </w:p>
    <w:p w14:paraId="3F8EA65A"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5E90ACB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6F3E3F5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nebo jeho poddodavatelé opakovaně nebo podstatným způsobem poruší na pracovišti pravidla bezpečnosti práce, protipožární ochrany, ochrany zdraví při práci či jiné bezpečnostní předpisy a pravidla. </w:t>
      </w:r>
    </w:p>
    <w:p w14:paraId="4210F786"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podle smlouvy nebo opakovaně zanedbává realizaci svých povinností daných smlouvou. </w:t>
      </w:r>
    </w:p>
    <w:p w14:paraId="1FF4A08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nedodržel garantované parametry či podstatně porušil technologickou kázeň. </w:t>
      </w:r>
    </w:p>
    <w:p w14:paraId="06BF348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704E346B"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lastRenderedPageBreak/>
        <w:t>Zhotovitel práce na díle nezahájí ani ve lhůtě 15 dnů ode dne, kdy měl práce na díle zahájit (nebo převzít staveniště).</w:t>
      </w:r>
    </w:p>
    <w:p w14:paraId="033DDADF" w14:textId="6C1905E4" w:rsidR="006826A2" w:rsidRPr="00FE0823"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1703FEBB" w14:textId="7E96256A" w:rsidR="00FE0823" w:rsidRPr="00C1650A" w:rsidRDefault="003228F5"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C1650A">
        <w:rPr>
          <w:rFonts w:asciiTheme="majorHAnsi" w:hAnsiTheme="majorHAnsi" w:cstheme="majorHAnsi"/>
        </w:rPr>
        <w:t>Smluvní strany se dohodly, že pokud objednatel neodešle písemnou výzvu k zahájení plnění nejpozději</w:t>
      </w:r>
      <w:r w:rsidR="003C55C0" w:rsidRPr="00C1650A">
        <w:rPr>
          <w:rFonts w:asciiTheme="majorHAnsi" w:hAnsiTheme="majorHAnsi" w:cstheme="majorHAnsi"/>
        </w:rPr>
        <w:t xml:space="preserve"> do 31. 3. 2022, smluvní strany jsou oprávněny od smlouvy odstoupit. </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70D2AAC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řádně provedeného díla.</w:t>
      </w:r>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w:t>
      </w:r>
      <w:r w:rsidRPr="00B148F6">
        <w:rPr>
          <w:rFonts w:asciiTheme="majorHAnsi" w:hAnsiTheme="majorHAnsi" w:cstheme="majorHAnsi"/>
        </w:rPr>
        <w:lastRenderedPageBreak/>
        <w:t xml:space="preserve">do 2 pracovních dnů od obdržení žádosti objednatele. Objednatel je oprávněn požádat zhotovitele o předložení průběžně vedeného seznamu poddodavatelů kdykoliv, a to i opakovaně. </w:t>
      </w:r>
    </w:p>
    <w:p w14:paraId="43E1B99A" w14:textId="42A9EF93"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46887B6E" w14:textId="21FA72B7" w:rsidR="006826A2" w:rsidRPr="002F0B82" w:rsidRDefault="006826A2" w:rsidP="00E110AD">
      <w:pPr>
        <w:widowControl w:val="0"/>
        <w:numPr>
          <w:ilvl w:val="0"/>
          <w:numId w:val="26"/>
        </w:numPr>
        <w:spacing w:after="120" w:line="240" w:lineRule="auto"/>
        <w:ind w:left="567" w:hanging="567"/>
        <w:jc w:val="both"/>
        <w:rPr>
          <w:rFonts w:asciiTheme="majorHAnsi" w:hAnsiTheme="majorHAnsi" w:cstheme="majorHAnsi"/>
        </w:rPr>
      </w:pPr>
      <w:bookmarkStart w:id="8" w:name="_Ref17990317"/>
      <w:r w:rsidRPr="002F0B82">
        <w:rPr>
          <w:rFonts w:asciiTheme="majorHAnsi" w:hAnsiTheme="majorHAnsi" w:cstheme="majorHAnsi"/>
        </w:rPr>
        <w:t xml:space="preserve">Tato smlouva nabývá platnosti a účinnosti dnem jejího uzavření, tj. dnem jejího podpisu oprávněnými zástupci obou smluvních stran, není-li dále sjednáno jinak. </w:t>
      </w:r>
    </w:p>
    <w:bookmarkEnd w:id="8"/>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17C67760"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276804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že obchodní a technické informace, které mu byly svěřeny druhou smluvní stranou, nezpřístupní třetím osobám bez písemného souhlasu druhé smluvní strany a nepoužije tyto informace pro jiné účely, než pro plnění podmínek smlouvy.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9"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9"/>
      <w:r w:rsidRPr="00B148F6">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Tato smlouva včetně příloh je vyhotovena ve 4 vyhotoveních</w:t>
      </w:r>
      <w:r w:rsidRPr="00B148F6">
        <w:rPr>
          <w:rFonts w:asciiTheme="majorHAnsi" w:hAnsiTheme="majorHAnsi" w:cstheme="majorHAnsi"/>
          <w:snapToGrid w:val="0"/>
          <w:color w:val="FF0000"/>
        </w:rPr>
        <w:t xml:space="preserve"> </w:t>
      </w:r>
      <w:r w:rsidRPr="00B148F6">
        <w:rPr>
          <w:rFonts w:asciiTheme="majorHAnsi" w:hAnsiTheme="majorHAnsi" w:cstheme="majorHAnsi"/>
          <w:snapToGrid w:val="0"/>
        </w:rPr>
        <w:t>s platností originálu, z nichž každá smluvní strana obdrží po 2 vyhotoveních.</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A481707"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561484ED" w14:textId="77777777" w:rsidR="006826A2" w:rsidRPr="00874139"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 xml:space="preserve">K této smlouvě jsou připojeny následující přílohy, které bez ohledu na to, zda jsou či nejsou nerozdělitelně spojeny s listinou, na které je obsažena tato smlouva, tvoří neoddělitelnou součást </w:t>
      </w:r>
      <w:r w:rsidRPr="00874139">
        <w:rPr>
          <w:rFonts w:asciiTheme="majorHAnsi" w:hAnsiTheme="majorHAnsi" w:cstheme="majorHAnsi"/>
          <w:iCs/>
          <w:sz w:val="22"/>
          <w:szCs w:val="22"/>
        </w:rPr>
        <w:t>smlouvy:</w:t>
      </w:r>
    </w:p>
    <w:p w14:paraId="6C3C4F63" w14:textId="77777777" w:rsidR="006826A2" w:rsidRPr="00874139" w:rsidRDefault="006826A2" w:rsidP="006826A2">
      <w:pPr>
        <w:pStyle w:val="Zkladntext"/>
        <w:spacing w:before="120"/>
        <w:outlineLvl w:val="0"/>
        <w:rPr>
          <w:rFonts w:asciiTheme="majorHAnsi" w:hAnsiTheme="majorHAnsi" w:cstheme="majorHAnsi"/>
          <w:snapToGrid w:val="0"/>
          <w:sz w:val="22"/>
          <w:szCs w:val="22"/>
        </w:rPr>
      </w:pPr>
      <w:r w:rsidRPr="00874139">
        <w:rPr>
          <w:rFonts w:asciiTheme="majorHAnsi" w:hAnsiTheme="majorHAnsi" w:cstheme="majorHAnsi"/>
          <w:snapToGrid w:val="0"/>
          <w:sz w:val="22"/>
          <w:szCs w:val="22"/>
        </w:rPr>
        <w:t xml:space="preserve">Příloha č. 1 – </w:t>
      </w:r>
      <w:r w:rsidRPr="00874139">
        <w:rPr>
          <w:rFonts w:asciiTheme="majorHAnsi" w:hAnsiTheme="majorHAnsi" w:cstheme="majorHAnsi"/>
          <w:iCs/>
          <w:sz w:val="22"/>
          <w:szCs w:val="22"/>
        </w:rPr>
        <w:t>Položkový rozpočet,</w:t>
      </w:r>
    </w:p>
    <w:p w14:paraId="60BE7A41" w14:textId="472426B1" w:rsidR="006826A2" w:rsidRPr="00B148F6" w:rsidRDefault="006826A2" w:rsidP="006826A2">
      <w:pPr>
        <w:pStyle w:val="Zkladntext"/>
        <w:spacing w:before="120"/>
        <w:outlineLvl w:val="0"/>
        <w:rPr>
          <w:rFonts w:asciiTheme="majorHAnsi" w:hAnsiTheme="majorHAnsi" w:cstheme="majorHAnsi"/>
          <w:snapToGrid w:val="0"/>
          <w:sz w:val="22"/>
          <w:szCs w:val="22"/>
          <w:lang w:val="cs-CZ"/>
        </w:rPr>
      </w:pPr>
      <w:r w:rsidRPr="00874139">
        <w:rPr>
          <w:rFonts w:asciiTheme="majorHAnsi" w:hAnsiTheme="majorHAnsi" w:cstheme="majorHAnsi"/>
          <w:snapToGrid w:val="0"/>
          <w:sz w:val="22"/>
          <w:szCs w:val="22"/>
        </w:rPr>
        <w:t xml:space="preserve">Příloha č. 2 – </w:t>
      </w:r>
      <w:r w:rsidRPr="00874139">
        <w:rPr>
          <w:rFonts w:asciiTheme="majorHAnsi" w:hAnsiTheme="majorHAnsi" w:cstheme="majorHAnsi"/>
          <w:snapToGrid w:val="0"/>
          <w:sz w:val="22"/>
          <w:szCs w:val="22"/>
          <w:lang w:val="cs-CZ"/>
        </w:rPr>
        <w:t>Harmonogram plnění díla</w:t>
      </w:r>
    </w:p>
    <w:p w14:paraId="2D538C38" w14:textId="0F4CEBAB" w:rsidR="00F45D28" w:rsidRPr="00B148F6" w:rsidRDefault="00F45D28" w:rsidP="006826A2">
      <w:pPr>
        <w:pStyle w:val="Zkladntext"/>
        <w:jc w:val="center"/>
        <w:outlineLvl w:val="0"/>
        <w:rPr>
          <w:rFonts w:asciiTheme="majorHAnsi" w:hAnsiTheme="majorHAnsi" w:cstheme="majorHAnsi"/>
          <w:snapToGrid w:val="0"/>
          <w:sz w:val="22"/>
          <w:szCs w:val="22"/>
        </w:rPr>
      </w:pPr>
    </w:p>
    <w:p w14:paraId="2C0A6668" w14:textId="614C70DD" w:rsidR="00950037" w:rsidRPr="00B148F6" w:rsidRDefault="00950037" w:rsidP="00950037">
      <w:pPr>
        <w:pStyle w:val="Zkladntext"/>
        <w:spacing w:before="120" w:line="276" w:lineRule="auto"/>
        <w:outlineLvl w:val="0"/>
        <w:rPr>
          <w:rFonts w:asciiTheme="majorHAnsi" w:hAnsiTheme="majorHAnsi" w:cstheme="majorHAnsi"/>
          <w:snapToGrid w:val="0"/>
          <w:sz w:val="22"/>
          <w:szCs w:val="22"/>
        </w:rPr>
      </w:pPr>
      <w:bookmarkStart w:id="10" w:name="_Hlk29285481"/>
      <w:r w:rsidRPr="00B148F6">
        <w:rPr>
          <w:rFonts w:asciiTheme="majorHAnsi" w:hAnsiTheme="majorHAnsi" w:cstheme="majorHAnsi"/>
          <w:snapToGrid w:val="0"/>
          <w:sz w:val="22"/>
          <w:szCs w:val="22"/>
        </w:rPr>
        <w:t>V</w:t>
      </w:r>
      <w:r w:rsidR="00874139">
        <w:rPr>
          <w:rFonts w:asciiTheme="majorHAnsi" w:hAnsiTheme="majorHAnsi" w:cstheme="majorHAnsi"/>
          <w:snapToGrid w:val="0"/>
          <w:sz w:val="22"/>
          <w:szCs w:val="22"/>
        </w:rPr>
        <w:t> </w:t>
      </w:r>
      <w:r w:rsidR="00874139">
        <w:rPr>
          <w:rFonts w:asciiTheme="majorHAnsi" w:hAnsiTheme="majorHAnsi" w:cstheme="majorHAnsi"/>
          <w:snapToGrid w:val="0"/>
          <w:sz w:val="22"/>
          <w:szCs w:val="22"/>
          <w:lang w:val="cs-CZ"/>
        </w:rPr>
        <w:t>Plzni,</w:t>
      </w:r>
      <w:r w:rsidRPr="00B148F6">
        <w:rPr>
          <w:rFonts w:asciiTheme="majorHAnsi" w:hAnsiTheme="majorHAnsi" w:cstheme="majorHAnsi"/>
          <w:snapToGrid w:val="0"/>
          <w:sz w:val="22"/>
          <w:szCs w:val="22"/>
          <w:lang w:val="cs-CZ"/>
        </w:rPr>
        <w:t xml:space="preserve"> </w:t>
      </w:r>
      <w:r w:rsidRPr="00B148F6">
        <w:rPr>
          <w:rFonts w:asciiTheme="majorHAnsi" w:hAnsiTheme="majorHAnsi" w:cstheme="majorHAnsi"/>
          <w:snapToGrid w:val="0"/>
          <w:sz w:val="22"/>
          <w:szCs w:val="22"/>
        </w:rPr>
        <w:t xml:space="preserve">dne  </w:t>
      </w:r>
      <w:r w:rsidRPr="00B148F6">
        <w:rPr>
          <w:rFonts w:asciiTheme="majorHAnsi" w:hAnsiTheme="majorHAnsi" w:cstheme="majorHAnsi"/>
          <w:snapToGrid w:val="0"/>
          <w:sz w:val="22"/>
          <w:szCs w:val="22"/>
          <w:highlight w:val="yellow"/>
          <w:lang w:val="cs-CZ"/>
        </w:rPr>
        <w:t>[doplnit]</w:t>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lang w:val="cs-CZ"/>
        </w:rPr>
        <w:tab/>
      </w:r>
      <w:r w:rsidR="0011525D">
        <w:rPr>
          <w:rFonts w:asciiTheme="majorHAnsi" w:hAnsiTheme="majorHAnsi" w:cstheme="majorHAnsi"/>
          <w:snapToGrid w:val="0"/>
          <w:sz w:val="22"/>
          <w:szCs w:val="22"/>
          <w:lang w:val="cs-CZ"/>
        </w:rPr>
        <w:tab/>
      </w:r>
      <w:r w:rsidRPr="00B148F6">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5ADEEBC8C48C4A1F9F6590EE67402627"/>
          </w:placeholder>
          <w:showingPlcHdr/>
        </w:sdtPr>
        <w:sdtEndPr/>
        <w:sdtContent>
          <w:r w:rsidR="0028245D" w:rsidRPr="00B148F6">
            <w:rPr>
              <w:rStyle w:val="Zstupntext"/>
              <w:rFonts w:asciiTheme="majorHAnsi" w:hAnsiTheme="majorHAnsi" w:cstheme="majorHAnsi"/>
              <w:sz w:val="22"/>
              <w:szCs w:val="22"/>
              <w:highlight w:val="yellow"/>
              <w:lang w:val="cs-CZ"/>
            </w:rPr>
            <w:t>Místo</w:t>
          </w:r>
          <w:r w:rsidR="0028245D" w:rsidRPr="00B148F6">
            <w:rPr>
              <w:rStyle w:val="Zstupntext"/>
              <w:rFonts w:asciiTheme="majorHAnsi" w:hAnsiTheme="majorHAnsi" w:cstheme="majorHAnsi"/>
              <w:sz w:val="22"/>
              <w:szCs w:val="22"/>
              <w:highlight w:val="yellow"/>
            </w:rPr>
            <w:t>.</w:t>
          </w:r>
        </w:sdtContent>
      </w:sdt>
      <w:r w:rsidR="001A434D" w:rsidRPr="00B148F6">
        <w:rPr>
          <w:rFonts w:asciiTheme="majorHAnsi" w:hAnsiTheme="majorHAnsi" w:cstheme="majorHAnsi"/>
          <w:sz w:val="22"/>
          <w:szCs w:val="22"/>
          <w:lang w:val="cs-CZ"/>
        </w:rPr>
        <w:t xml:space="preserve">, </w:t>
      </w:r>
      <w:r w:rsidRPr="00B148F6">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F2D3A016BDC046A390E4C8D3E3358623"/>
          </w:placeholder>
          <w:showingPlcHdr/>
        </w:sdtPr>
        <w:sdtEndPr/>
        <w:sdtContent>
          <w:r w:rsidR="0028245D" w:rsidRPr="00B148F6">
            <w:rPr>
              <w:rStyle w:val="Zstupntext"/>
              <w:rFonts w:asciiTheme="majorHAnsi" w:hAnsiTheme="majorHAnsi" w:cstheme="majorHAnsi"/>
              <w:sz w:val="22"/>
              <w:szCs w:val="22"/>
              <w:highlight w:val="yellow"/>
              <w:lang w:val="cs-CZ"/>
            </w:rPr>
            <w:t>Datum</w:t>
          </w:r>
          <w:r w:rsidR="0028245D" w:rsidRPr="00B148F6">
            <w:rPr>
              <w:rStyle w:val="Zstupntext"/>
              <w:rFonts w:asciiTheme="majorHAnsi" w:hAnsiTheme="majorHAnsi" w:cstheme="majorHAnsi"/>
              <w:sz w:val="22"/>
              <w:szCs w:val="22"/>
              <w:highlight w:val="yellow"/>
            </w:rPr>
            <w:t>.</w:t>
          </w:r>
        </w:sdtContent>
      </w:sdt>
    </w:p>
    <w:p w14:paraId="26076D5D"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05FB4A80" w14:textId="7D6AF26C"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bookmarkEnd w:id="10"/>
    <w:p w14:paraId="6433E5F0" w14:textId="77777777" w:rsidR="008761BC" w:rsidRPr="00B148F6" w:rsidRDefault="008761BC" w:rsidP="008761BC">
      <w:pPr>
        <w:pStyle w:val="Zkladntext"/>
        <w:tabs>
          <w:tab w:val="left" w:pos="4962"/>
        </w:tabs>
        <w:spacing w:line="276" w:lineRule="auto"/>
        <w:outlineLvl w:val="0"/>
        <w:rPr>
          <w:rFonts w:asciiTheme="majorHAnsi" w:hAnsiTheme="majorHAnsi" w:cstheme="majorHAnsi"/>
          <w:sz w:val="22"/>
          <w:szCs w:val="22"/>
        </w:rPr>
      </w:pPr>
      <w:r w:rsidRPr="00B148F6">
        <w:rPr>
          <w:rFonts w:asciiTheme="majorHAnsi" w:hAnsiTheme="majorHAnsi" w:cstheme="majorHAnsi"/>
          <w:sz w:val="22"/>
          <w:szCs w:val="22"/>
        </w:rPr>
        <w:t>…………………………………………………</w:t>
      </w:r>
      <w:r w:rsidRPr="00B148F6">
        <w:rPr>
          <w:rFonts w:asciiTheme="majorHAnsi" w:hAnsiTheme="majorHAnsi" w:cstheme="majorHAnsi"/>
          <w:sz w:val="22"/>
          <w:szCs w:val="22"/>
        </w:rPr>
        <w:tab/>
        <w:t>…………………………………………………</w:t>
      </w:r>
    </w:p>
    <w:p w14:paraId="360916DC" w14:textId="77777777" w:rsidR="008761BC" w:rsidRPr="00B148F6" w:rsidRDefault="008761BC" w:rsidP="008761BC">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Jindřich Karhan</w:t>
      </w:r>
      <w:r w:rsidRPr="00B148F6">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78DAC811C3BB477FB395220C672F7074"/>
          </w:placeholder>
          <w:showingPlcHdr/>
        </w:sdtPr>
        <w:sdtEndPr/>
        <w:sdtContent>
          <w:r w:rsidRPr="00B148F6">
            <w:rPr>
              <w:rStyle w:val="Zstupntext"/>
              <w:rFonts w:asciiTheme="majorHAnsi" w:hAnsiTheme="majorHAnsi" w:cstheme="majorHAnsi"/>
              <w:b/>
              <w:bCs/>
              <w:sz w:val="22"/>
              <w:szCs w:val="22"/>
              <w:highlight w:val="yellow"/>
              <w:lang w:val="cs-CZ"/>
            </w:rPr>
            <w:t>Jméno a příjmení</w:t>
          </w:r>
          <w:r w:rsidRPr="00B148F6">
            <w:rPr>
              <w:rStyle w:val="Zstupntext"/>
              <w:rFonts w:asciiTheme="majorHAnsi" w:hAnsiTheme="majorHAnsi" w:cstheme="majorHAnsi"/>
              <w:sz w:val="22"/>
              <w:szCs w:val="22"/>
              <w:highlight w:val="yellow"/>
            </w:rPr>
            <w:t>.</w:t>
          </w:r>
        </w:sdtContent>
      </w:sdt>
    </w:p>
    <w:p w14:paraId="15BEB444" w14:textId="77777777" w:rsidR="008761BC" w:rsidRPr="00B148F6" w:rsidRDefault="008761BC" w:rsidP="008761BC">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jednatel</w:t>
      </w:r>
      <w:r w:rsidRPr="00B148F6">
        <w:rPr>
          <w:rFonts w:asciiTheme="majorHAnsi" w:hAnsiTheme="majorHAnsi" w:cstheme="majorHAnsi"/>
          <w:snapToGrid w:val="0"/>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sdt>
        <w:sdtPr>
          <w:rPr>
            <w:rFonts w:asciiTheme="majorHAnsi" w:eastAsia="Calibri" w:hAnsiTheme="majorHAnsi" w:cstheme="majorHAnsi"/>
          </w:rPr>
          <w:id w:val="-360051260"/>
          <w:placeholder>
            <w:docPart w:val="FB939A1F9214461882BC7993BD84EFE4"/>
          </w:placeholder>
          <w:showingPlcHdr/>
        </w:sdtPr>
        <w:sdtEndPr/>
        <w:sdtContent>
          <w:r w:rsidRPr="00B148F6">
            <w:rPr>
              <w:rStyle w:val="Zstupntext"/>
              <w:rFonts w:asciiTheme="majorHAnsi" w:hAnsiTheme="majorHAnsi" w:cstheme="majorHAnsi"/>
              <w:highlight w:val="yellow"/>
            </w:rPr>
            <w:t>titul, ze kterého jedná.</w:t>
          </w:r>
        </w:sdtContent>
      </w:sdt>
    </w:p>
    <w:p w14:paraId="5C941DA5" w14:textId="6301B868" w:rsidR="00950037" w:rsidRPr="00B148F6" w:rsidRDefault="008761BC" w:rsidP="00CB4457">
      <w:pPr>
        <w:spacing w:after="0" w:line="276" w:lineRule="auto"/>
        <w:rPr>
          <w:rFonts w:asciiTheme="majorHAnsi" w:hAnsiTheme="majorHAnsi" w:cstheme="majorHAnsi"/>
        </w:rPr>
      </w:pPr>
      <w:r w:rsidRPr="00B148F6">
        <w:rPr>
          <w:rFonts w:asciiTheme="majorHAnsi" w:eastAsia="Calibri" w:hAnsiTheme="majorHAnsi" w:cstheme="majorHAnsi"/>
        </w:rPr>
        <w:t>za objednatele</w:t>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t>za zhotovitele</w:t>
      </w:r>
    </w:p>
    <w:sectPr w:rsidR="00950037" w:rsidRPr="00B148F6" w:rsidSect="00393720">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F58F" w14:textId="77777777" w:rsidR="00577DDF" w:rsidRDefault="00577DDF" w:rsidP="002C4725">
      <w:pPr>
        <w:spacing w:after="0" w:line="240" w:lineRule="auto"/>
      </w:pPr>
      <w:r>
        <w:separator/>
      </w:r>
    </w:p>
  </w:endnote>
  <w:endnote w:type="continuationSeparator" w:id="0">
    <w:p w14:paraId="7A611ABA" w14:textId="77777777" w:rsidR="00577DDF" w:rsidRDefault="00577DDF"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F312A7">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DC03" w14:textId="77777777" w:rsidR="00577DDF" w:rsidRDefault="00577DDF" w:rsidP="002C4725">
      <w:pPr>
        <w:spacing w:after="0" w:line="240" w:lineRule="auto"/>
      </w:pPr>
      <w:r>
        <w:separator/>
      </w:r>
    </w:p>
  </w:footnote>
  <w:footnote w:type="continuationSeparator" w:id="0">
    <w:p w14:paraId="07F13478" w14:textId="77777777" w:rsidR="00577DDF" w:rsidRDefault="00577DDF"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1021" w14:textId="2811D248" w:rsidR="003D2088" w:rsidRPr="000D388A" w:rsidRDefault="00F626A5" w:rsidP="00F626A5">
    <w:pPr>
      <w:pStyle w:val="Zhlav"/>
      <w:jc w:val="center"/>
    </w:pPr>
    <w:r>
      <w:rPr>
        <w:noProof/>
        <w:lang w:eastAsia="cs-CZ"/>
      </w:rPr>
      <w:drawing>
        <wp:inline distT="0" distB="0" distL="0" distR="0" wp14:anchorId="4EBCE2E8" wp14:editId="3F59B473">
          <wp:extent cx="2312035" cy="723900"/>
          <wp:effectExtent l="0" t="0" r="0" b="0"/>
          <wp:docPr id="4" name="Obrázek 4" descr="T:\VR\05_Knihovna\00_2014-2020\OP PIK\Publicita - loga\OPPIK\RGB\JPG\CZ_RO_C_C.jpg"/>
          <wp:cNvGraphicFramePr/>
          <a:graphic xmlns:a="http://schemas.openxmlformats.org/drawingml/2006/main">
            <a:graphicData uri="http://schemas.openxmlformats.org/drawingml/2006/picture">
              <pic:pic xmlns:pic="http://schemas.openxmlformats.org/drawingml/2006/picture">
                <pic:nvPicPr>
                  <pic:cNvPr id="2" name="Obrázek 2" descr="T:\VR\05_Knihovna\00_2014-2020\OP PIK\Publicita - loga\OPPIK\RGB\JPG\CZ_RO_C_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44BC5792">
      <w:start w:val="1"/>
      <w:numFmt w:val="decimal"/>
      <w:lvlText w:val="12.%1."/>
      <w:lvlJc w:val="left"/>
      <w:pPr>
        <w:tabs>
          <w:tab w:val="num" w:pos="0"/>
        </w:tabs>
        <w:ind w:left="360" w:hanging="360"/>
      </w:pPr>
      <w:rPr>
        <w:rFonts w:hint="default"/>
        <w:b w:val="0"/>
        <w:sz w:val="22"/>
      </w:rPr>
    </w:lvl>
    <w:lvl w:ilvl="1" w:tplc="12383E78">
      <w:numFmt w:val="decimal"/>
      <w:lvlText w:val=""/>
      <w:lvlJc w:val="left"/>
    </w:lvl>
    <w:lvl w:ilvl="2" w:tplc="F506872A">
      <w:numFmt w:val="decimal"/>
      <w:lvlText w:val=""/>
      <w:lvlJc w:val="left"/>
    </w:lvl>
    <w:lvl w:ilvl="3" w:tplc="FDE8498A">
      <w:numFmt w:val="decimal"/>
      <w:lvlText w:val=""/>
      <w:lvlJc w:val="left"/>
    </w:lvl>
    <w:lvl w:ilvl="4" w:tplc="9ED840F8">
      <w:numFmt w:val="decimal"/>
      <w:lvlText w:val=""/>
      <w:lvlJc w:val="left"/>
    </w:lvl>
    <w:lvl w:ilvl="5" w:tplc="D9AC44BC">
      <w:numFmt w:val="decimal"/>
      <w:lvlText w:val=""/>
      <w:lvlJc w:val="left"/>
    </w:lvl>
    <w:lvl w:ilvl="6" w:tplc="6CB27344">
      <w:numFmt w:val="decimal"/>
      <w:lvlText w:val=""/>
      <w:lvlJc w:val="left"/>
    </w:lvl>
    <w:lvl w:ilvl="7" w:tplc="96B8BAF6">
      <w:numFmt w:val="decimal"/>
      <w:lvlText w:val=""/>
      <w:lvlJc w:val="left"/>
    </w:lvl>
    <w:lvl w:ilvl="8" w:tplc="0DF26196">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0F487DC7"/>
    <w:multiLevelType w:val="hybridMultilevel"/>
    <w:tmpl w:val="6C9ADB02"/>
    <w:lvl w:ilvl="0" w:tplc="387EBECE">
      <w:start w:val="1"/>
      <w:numFmt w:val="lowerLetter"/>
      <w:lvlText w:val="%1)"/>
      <w:lvlJc w:val="left"/>
      <w:pPr>
        <w:ind w:left="927" w:hanging="360"/>
      </w:pPr>
      <w:rPr>
        <w:rFonts w:asciiTheme="minorHAnsi" w:hAnsiTheme="minorHAnsi" w:cstheme="minorBidi"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2"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27B0E"/>
    <w:multiLevelType w:val="hybridMultilevel"/>
    <w:tmpl w:val="3030FEEA"/>
    <w:lvl w:ilvl="0" w:tplc="F9283304">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8"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9"/>
  </w:num>
  <w:num w:numId="2">
    <w:abstractNumId w:val="11"/>
  </w:num>
  <w:num w:numId="3">
    <w:abstractNumId w:val="0"/>
  </w:num>
  <w:num w:numId="4">
    <w:abstractNumId w:val="17"/>
  </w:num>
  <w:num w:numId="5">
    <w:abstractNumId w:val="4"/>
  </w:num>
  <w:num w:numId="6">
    <w:abstractNumId w:val="7"/>
  </w:num>
  <w:num w:numId="7">
    <w:abstractNumId w:val="5"/>
  </w:num>
  <w:num w:numId="8">
    <w:abstractNumId w:val="19"/>
  </w:num>
  <w:num w:numId="9">
    <w:abstractNumId w:val="10"/>
  </w:num>
  <w:num w:numId="10">
    <w:abstractNumId w:val="30"/>
  </w:num>
  <w:num w:numId="11">
    <w:abstractNumId w:val="20"/>
  </w:num>
  <w:num w:numId="12">
    <w:abstractNumId w:val="15"/>
  </w:num>
  <w:num w:numId="13">
    <w:abstractNumId w:val="9"/>
  </w:num>
  <w:num w:numId="14">
    <w:abstractNumId w:val="24"/>
  </w:num>
  <w:num w:numId="15">
    <w:abstractNumId w:val="8"/>
  </w:num>
  <w:num w:numId="16">
    <w:abstractNumId w:val="14"/>
  </w:num>
  <w:num w:numId="17">
    <w:abstractNumId w:val="12"/>
  </w:num>
  <w:num w:numId="18">
    <w:abstractNumId w:val="28"/>
  </w:num>
  <w:num w:numId="19">
    <w:abstractNumId w:val="16"/>
  </w:num>
  <w:num w:numId="20">
    <w:abstractNumId w:val="1"/>
  </w:num>
  <w:num w:numId="21">
    <w:abstractNumId w:val="21"/>
  </w:num>
  <w:num w:numId="22">
    <w:abstractNumId w:val="23"/>
  </w:num>
  <w:num w:numId="23">
    <w:abstractNumId w:val="3"/>
  </w:num>
  <w:num w:numId="24">
    <w:abstractNumId w:val="26"/>
  </w:num>
  <w:num w:numId="25">
    <w:abstractNumId w:val="2"/>
  </w:num>
  <w:num w:numId="26">
    <w:abstractNumId w:val="18"/>
  </w:num>
  <w:num w:numId="27">
    <w:abstractNumId w:val="27"/>
  </w:num>
  <w:num w:numId="28">
    <w:abstractNumId w:val="25"/>
  </w:num>
  <w:num w:numId="29">
    <w:abstractNumId w:val="13"/>
  </w:num>
  <w:num w:numId="30">
    <w:abstractNumId w:val="22"/>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Z6yjpLUZexU7hmXlJAYdxmbwbqbATgs285RN9w6ujvGePG99HJ91NYdbJ1kNhsBpXfjklyMf4xWIAJSxEAWsbA==" w:salt="R6CQj/qW24ZjgS9eo6El8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1288"/>
    <w:rsid w:val="000140FF"/>
    <w:rsid w:val="00014AF2"/>
    <w:rsid w:val="00037BE2"/>
    <w:rsid w:val="000502B4"/>
    <w:rsid w:val="0005157F"/>
    <w:rsid w:val="00072135"/>
    <w:rsid w:val="00081C23"/>
    <w:rsid w:val="00082C5A"/>
    <w:rsid w:val="000869F4"/>
    <w:rsid w:val="000A2CD0"/>
    <w:rsid w:val="000A3A57"/>
    <w:rsid w:val="000B42C0"/>
    <w:rsid w:val="000C381F"/>
    <w:rsid w:val="000D388A"/>
    <w:rsid w:val="000D3E20"/>
    <w:rsid w:val="000E79BE"/>
    <w:rsid w:val="00103255"/>
    <w:rsid w:val="00103DBF"/>
    <w:rsid w:val="0011525D"/>
    <w:rsid w:val="00130843"/>
    <w:rsid w:val="00153818"/>
    <w:rsid w:val="001562D0"/>
    <w:rsid w:val="00185DC1"/>
    <w:rsid w:val="00186D8D"/>
    <w:rsid w:val="0018712C"/>
    <w:rsid w:val="00187BB1"/>
    <w:rsid w:val="00191AA5"/>
    <w:rsid w:val="00193912"/>
    <w:rsid w:val="00194879"/>
    <w:rsid w:val="00195D10"/>
    <w:rsid w:val="001A1483"/>
    <w:rsid w:val="001A2252"/>
    <w:rsid w:val="001A3941"/>
    <w:rsid w:val="001A434D"/>
    <w:rsid w:val="001A4B4E"/>
    <w:rsid w:val="001A6D96"/>
    <w:rsid w:val="001B0AE6"/>
    <w:rsid w:val="001B2CC9"/>
    <w:rsid w:val="001C2915"/>
    <w:rsid w:val="001D19E5"/>
    <w:rsid w:val="001D4142"/>
    <w:rsid w:val="001E360A"/>
    <w:rsid w:val="00206903"/>
    <w:rsid w:val="002159F3"/>
    <w:rsid w:val="002179B2"/>
    <w:rsid w:val="0022089C"/>
    <w:rsid w:val="0022176A"/>
    <w:rsid w:val="002317A5"/>
    <w:rsid w:val="002337AF"/>
    <w:rsid w:val="0024158E"/>
    <w:rsid w:val="00245EB7"/>
    <w:rsid w:val="002605F9"/>
    <w:rsid w:val="00263861"/>
    <w:rsid w:val="00267824"/>
    <w:rsid w:val="00273B04"/>
    <w:rsid w:val="002777A2"/>
    <w:rsid w:val="0028245D"/>
    <w:rsid w:val="002929EE"/>
    <w:rsid w:val="002B245A"/>
    <w:rsid w:val="002B5E32"/>
    <w:rsid w:val="002C4725"/>
    <w:rsid w:val="002D6E00"/>
    <w:rsid w:val="002D727F"/>
    <w:rsid w:val="002E099A"/>
    <w:rsid w:val="002E189B"/>
    <w:rsid w:val="002E485D"/>
    <w:rsid w:val="002F0B82"/>
    <w:rsid w:val="002F739C"/>
    <w:rsid w:val="003006F3"/>
    <w:rsid w:val="00316023"/>
    <w:rsid w:val="003228F5"/>
    <w:rsid w:val="00325A12"/>
    <w:rsid w:val="00330D79"/>
    <w:rsid w:val="00351A75"/>
    <w:rsid w:val="00356B16"/>
    <w:rsid w:val="00360120"/>
    <w:rsid w:val="00360FBF"/>
    <w:rsid w:val="00361213"/>
    <w:rsid w:val="00364D3E"/>
    <w:rsid w:val="00366CAB"/>
    <w:rsid w:val="00375DC7"/>
    <w:rsid w:val="003823F4"/>
    <w:rsid w:val="00393720"/>
    <w:rsid w:val="003A51C0"/>
    <w:rsid w:val="003A5D12"/>
    <w:rsid w:val="003C435A"/>
    <w:rsid w:val="003C55C0"/>
    <w:rsid w:val="003C77C3"/>
    <w:rsid w:val="003D2088"/>
    <w:rsid w:val="003D6DCC"/>
    <w:rsid w:val="003F0F2F"/>
    <w:rsid w:val="003F121F"/>
    <w:rsid w:val="003F660A"/>
    <w:rsid w:val="0040027B"/>
    <w:rsid w:val="00402441"/>
    <w:rsid w:val="00405980"/>
    <w:rsid w:val="00407D61"/>
    <w:rsid w:val="004128A0"/>
    <w:rsid w:val="00427539"/>
    <w:rsid w:val="00431E1A"/>
    <w:rsid w:val="00445C48"/>
    <w:rsid w:val="004524C6"/>
    <w:rsid w:val="00453614"/>
    <w:rsid w:val="00456892"/>
    <w:rsid w:val="00470903"/>
    <w:rsid w:val="00474F9E"/>
    <w:rsid w:val="00476C99"/>
    <w:rsid w:val="00484B72"/>
    <w:rsid w:val="00487A36"/>
    <w:rsid w:val="00494E93"/>
    <w:rsid w:val="004B0B9F"/>
    <w:rsid w:val="004B3047"/>
    <w:rsid w:val="004B6AE8"/>
    <w:rsid w:val="004C07D9"/>
    <w:rsid w:val="004D22EA"/>
    <w:rsid w:val="004E1A31"/>
    <w:rsid w:val="00526CA2"/>
    <w:rsid w:val="0055358D"/>
    <w:rsid w:val="00564DD3"/>
    <w:rsid w:val="00577DDF"/>
    <w:rsid w:val="005961C6"/>
    <w:rsid w:val="005B7E7C"/>
    <w:rsid w:val="005C3D83"/>
    <w:rsid w:val="005C4A11"/>
    <w:rsid w:val="005C695A"/>
    <w:rsid w:val="005C779D"/>
    <w:rsid w:val="005D53C2"/>
    <w:rsid w:val="005E06CB"/>
    <w:rsid w:val="005F04B3"/>
    <w:rsid w:val="005F350C"/>
    <w:rsid w:val="00600ACD"/>
    <w:rsid w:val="00602F2D"/>
    <w:rsid w:val="00615C8B"/>
    <w:rsid w:val="006161A3"/>
    <w:rsid w:val="00635092"/>
    <w:rsid w:val="00635E5A"/>
    <w:rsid w:val="006363CA"/>
    <w:rsid w:val="006365AF"/>
    <w:rsid w:val="006750EB"/>
    <w:rsid w:val="00677050"/>
    <w:rsid w:val="006826A2"/>
    <w:rsid w:val="00692972"/>
    <w:rsid w:val="00694C0A"/>
    <w:rsid w:val="006A51E9"/>
    <w:rsid w:val="006C1405"/>
    <w:rsid w:val="006C64E7"/>
    <w:rsid w:val="006D4F67"/>
    <w:rsid w:val="006D6C69"/>
    <w:rsid w:val="006E03E9"/>
    <w:rsid w:val="006F06E5"/>
    <w:rsid w:val="007213B9"/>
    <w:rsid w:val="00722CDE"/>
    <w:rsid w:val="007244DA"/>
    <w:rsid w:val="00732B9C"/>
    <w:rsid w:val="0074016C"/>
    <w:rsid w:val="007442A1"/>
    <w:rsid w:val="007447D1"/>
    <w:rsid w:val="00756DE2"/>
    <w:rsid w:val="00763788"/>
    <w:rsid w:val="00775992"/>
    <w:rsid w:val="007913D3"/>
    <w:rsid w:val="00794A6B"/>
    <w:rsid w:val="007969D5"/>
    <w:rsid w:val="00797575"/>
    <w:rsid w:val="007977FB"/>
    <w:rsid w:val="007A595B"/>
    <w:rsid w:val="007B4499"/>
    <w:rsid w:val="007C0CC6"/>
    <w:rsid w:val="007C2C75"/>
    <w:rsid w:val="007E078A"/>
    <w:rsid w:val="007E5031"/>
    <w:rsid w:val="007F73AC"/>
    <w:rsid w:val="00812B87"/>
    <w:rsid w:val="00813D84"/>
    <w:rsid w:val="00821C31"/>
    <w:rsid w:val="00827468"/>
    <w:rsid w:val="008309D1"/>
    <w:rsid w:val="00830CF1"/>
    <w:rsid w:val="00834409"/>
    <w:rsid w:val="0083788E"/>
    <w:rsid w:val="00840EA4"/>
    <w:rsid w:val="00874139"/>
    <w:rsid w:val="00875C1A"/>
    <w:rsid w:val="008761BC"/>
    <w:rsid w:val="00881F31"/>
    <w:rsid w:val="0088626E"/>
    <w:rsid w:val="00886BBD"/>
    <w:rsid w:val="0089798D"/>
    <w:rsid w:val="008A1444"/>
    <w:rsid w:val="008B6AEE"/>
    <w:rsid w:val="008C45B9"/>
    <w:rsid w:val="008D2936"/>
    <w:rsid w:val="008F23F4"/>
    <w:rsid w:val="008F3E3E"/>
    <w:rsid w:val="009003BE"/>
    <w:rsid w:val="00917068"/>
    <w:rsid w:val="00934484"/>
    <w:rsid w:val="009361B7"/>
    <w:rsid w:val="00950037"/>
    <w:rsid w:val="009544CD"/>
    <w:rsid w:val="009570D9"/>
    <w:rsid w:val="009707A7"/>
    <w:rsid w:val="00972E4D"/>
    <w:rsid w:val="00993A33"/>
    <w:rsid w:val="00993DC7"/>
    <w:rsid w:val="009974C4"/>
    <w:rsid w:val="009A5C04"/>
    <w:rsid w:val="009B67B4"/>
    <w:rsid w:val="009B7883"/>
    <w:rsid w:val="009C3EA0"/>
    <w:rsid w:val="009C535F"/>
    <w:rsid w:val="009F26EC"/>
    <w:rsid w:val="009F550A"/>
    <w:rsid w:val="00A064AD"/>
    <w:rsid w:val="00A11C17"/>
    <w:rsid w:val="00A12C83"/>
    <w:rsid w:val="00A24AEF"/>
    <w:rsid w:val="00A30832"/>
    <w:rsid w:val="00A337D5"/>
    <w:rsid w:val="00A4011F"/>
    <w:rsid w:val="00A4578C"/>
    <w:rsid w:val="00A61248"/>
    <w:rsid w:val="00A80AC4"/>
    <w:rsid w:val="00AA20B5"/>
    <w:rsid w:val="00AA448F"/>
    <w:rsid w:val="00AC4E5A"/>
    <w:rsid w:val="00AD3AB6"/>
    <w:rsid w:val="00AE3343"/>
    <w:rsid w:val="00AF25BE"/>
    <w:rsid w:val="00AF4FAD"/>
    <w:rsid w:val="00B067DF"/>
    <w:rsid w:val="00B148F6"/>
    <w:rsid w:val="00B21C8C"/>
    <w:rsid w:val="00B2597C"/>
    <w:rsid w:val="00B2685C"/>
    <w:rsid w:val="00B4303F"/>
    <w:rsid w:val="00B527F4"/>
    <w:rsid w:val="00B56A03"/>
    <w:rsid w:val="00B62318"/>
    <w:rsid w:val="00B63E9F"/>
    <w:rsid w:val="00B84F5B"/>
    <w:rsid w:val="00BA141F"/>
    <w:rsid w:val="00BB33DE"/>
    <w:rsid w:val="00BB7FAC"/>
    <w:rsid w:val="00BC005C"/>
    <w:rsid w:val="00BC3EED"/>
    <w:rsid w:val="00BD0F5A"/>
    <w:rsid w:val="00BF318F"/>
    <w:rsid w:val="00BF4D9C"/>
    <w:rsid w:val="00BF71BE"/>
    <w:rsid w:val="00C01C47"/>
    <w:rsid w:val="00C048DB"/>
    <w:rsid w:val="00C15A2C"/>
    <w:rsid w:val="00C1650A"/>
    <w:rsid w:val="00C178FB"/>
    <w:rsid w:val="00C23834"/>
    <w:rsid w:val="00C2388A"/>
    <w:rsid w:val="00C26691"/>
    <w:rsid w:val="00C60C43"/>
    <w:rsid w:val="00C70411"/>
    <w:rsid w:val="00C72A8D"/>
    <w:rsid w:val="00C76AE0"/>
    <w:rsid w:val="00C76BAC"/>
    <w:rsid w:val="00C90E68"/>
    <w:rsid w:val="00C93DA9"/>
    <w:rsid w:val="00C94BC9"/>
    <w:rsid w:val="00CA1FE5"/>
    <w:rsid w:val="00CB2191"/>
    <w:rsid w:val="00CB220E"/>
    <w:rsid w:val="00CB4457"/>
    <w:rsid w:val="00CC1AC4"/>
    <w:rsid w:val="00CD39FA"/>
    <w:rsid w:val="00CD4F51"/>
    <w:rsid w:val="00CE111F"/>
    <w:rsid w:val="00CE184D"/>
    <w:rsid w:val="00CE5CDF"/>
    <w:rsid w:val="00CF6DAA"/>
    <w:rsid w:val="00D16C4A"/>
    <w:rsid w:val="00D22DCA"/>
    <w:rsid w:val="00D41F6D"/>
    <w:rsid w:val="00D46DE0"/>
    <w:rsid w:val="00D52431"/>
    <w:rsid w:val="00D60DFA"/>
    <w:rsid w:val="00D61484"/>
    <w:rsid w:val="00D861B5"/>
    <w:rsid w:val="00D877C6"/>
    <w:rsid w:val="00DA2467"/>
    <w:rsid w:val="00DA4415"/>
    <w:rsid w:val="00DB40DA"/>
    <w:rsid w:val="00DB44B4"/>
    <w:rsid w:val="00DD01E9"/>
    <w:rsid w:val="00DD6E90"/>
    <w:rsid w:val="00DF450E"/>
    <w:rsid w:val="00DF7AF0"/>
    <w:rsid w:val="00E00962"/>
    <w:rsid w:val="00E10FE3"/>
    <w:rsid w:val="00E110AD"/>
    <w:rsid w:val="00E2405D"/>
    <w:rsid w:val="00E4460E"/>
    <w:rsid w:val="00E520AA"/>
    <w:rsid w:val="00E54BD7"/>
    <w:rsid w:val="00E65E02"/>
    <w:rsid w:val="00E81680"/>
    <w:rsid w:val="00E94454"/>
    <w:rsid w:val="00E97905"/>
    <w:rsid w:val="00EA06C0"/>
    <w:rsid w:val="00EB53E9"/>
    <w:rsid w:val="00EC251E"/>
    <w:rsid w:val="00EC4F26"/>
    <w:rsid w:val="00EC6D81"/>
    <w:rsid w:val="00EE2E83"/>
    <w:rsid w:val="00EE3C3F"/>
    <w:rsid w:val="00EF2A2A"/>
    <w:rsid w:val="00F00B96"/>
    <w:rsid w:val="00F038FF"/>
    <w:rsid w:val="00F118E1"/>
    <w:rsid w:val="00F13430"/>
    <w:rsid w:val="00F312A7"/>
    <w:rsid w:val="00F45D28"/>
    <w:rsid w:val="00F503F4"/>
    <w:rsid w:val="00F53AF9"/>
    <w:rsid w:val="00F626A5"/>
    <w:rsid w:val="00F6706F"/>
    <w:rsid w:val="00F72D7A"/>
    <w:rsid w:val="00F76B2F"/>
    <w:rsid w:val="00F776DC"/>
    <w:rsid w:val="00F84153"/>
    <w:rsid w:val="00FA554D"/>
    <w:rsid w:val="00FB7088"/>
    <w:rsid w:val="00FD6289"/>
    <w:rsid w:val="00FE0823"/>
    <w:rsid w:val="00FE7C54"/>
    <w:rsid w:val="00FF7263"/>
    <w:rsid w:val="4FAAC4B0"/>
    <w:rsid w:val="75518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431E1A"/>
    <w:rPr>
      <w:color w:val="605E5C"/>
      <w:shd w:val="clear" w:color="auto" w:fill="E1DFDD"/>
    </w:rPr>
  </w:style>
  <w:style w:type="character" w:customStyle="1" w:styleId="normaltextrun">
    <w:name w:val="normaltextrun"/>
    <w:basedOn w:val="Standardnpsmoodstavce"/>
    <w:rsid w:val="0010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o.cz/cz/podnikani/dotace-a-podpora-podnikani/oppik-2014-202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ek-jiri-ing@voln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arhan@volny.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3C7B6B">
            <w:rPr>
              <w:rStyle w:val="Zstupntext"/>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180073" w:rsidP="00180073">
          <w:pPr>
            <w:pStyle w:val="073472717FB04695AA82A50736FF570C"/>
          </w:pPr>
          <w:r w:rsidRPr="00B148F6">
            <w:rPr>
              <w:rStyle w:val="Zstupntext"/>
              <w:rFonts w:asciiTheme="majorHAnsi" w:hAnsiTheme="majorHAnsi" w:cstheme="majorHAnsi"/>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180073" w:rsidP="00180073">
          <w:pPr>
            <w:pStyle w:val="2796F726F1E34ADAAB9876D41DDF01CC"/>
          </w:pPr>
          <w:r w:rsidRPr="00B148F6">
            <w:rPr>
              <w:rStyle w:val="Zstupntext"/>
              <w:rFonts w:asciiTheme="majorHAnsi" w:hAnsiTheme="majorHAnsi" w:cstheme="majorHAnsi"/>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180073" w:rsidP="00180073">
          <w:pPr>
            <w:pStyle w:val="428DF528B8C94866969A3D974376C28A"/>
          </w:pPr>
          <w:r w:rsidRPr="00B148F6">
            <w:rPr>
              <w:rStyle w:val="Zstupntext"/>
              <w:rFonts w:asciiTheme="majorHAnsi" w:hAnsiTheme="majorHAnsi" w:cstheme="majorHAnsi"/>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180073" w:rsidP="00180073">
          <w:pPr>
            <w:pStyle w:val="9242D343FF4844AD83A176E8125F512F"/>
          </w:pPr>
          <w:r w:rsidRPr="00B148F6">
            <w:rPr>
              <w:rStyle w:val="Zstupntext"/>
              <w:rFonts w:asciiTheme="majorHAnsi" w:hAnsiTheme="majorHAnsi" w:cstheme="majorHAnsi"/>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180073" w:rsidP="00180073">
          <w:pPr>
            <w:pStyle w:val="89694CEECD1C4778B8C3DBE010BCCA6C"/>
          </w:pPr>
          <w:r w:rsidRPr="00B148F6">
            <w:rPr>
              <w:rStyle w:val="Zstupntext"/>
              <w:rFonts w:asciiTheme="majorHAnsi" w:hAnsiTheme="majorHAnsi" w:cstheme="majorHAnsi"/>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180073" w:rsidP="00180073">
          <w:pPr>
            <w:pStyle w:val="1BA9369BF55B4F96BDAA7D8C8F797979"/>
          </w:pPr>
          <w:r w:rsidRPr="00B148F6">
            <w:rPr>
              <w:rStyle w:val="Zstupntext"/>
              <w:rFonts w:asciiTheme="majorHAnsi" w:hAnsiTheme="majorHAnsi" w:cstheme="majorHAnsi"/>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180073" w:rsidP="00180073">
          <w:pPr>
            <w:pStyle w:val="DA233FFF807946689DFD2AF672EEAD5D"/>
          </w:pPr>
          <w:r w:rsidRPr="00B148F6">
            <w:rPr>
              <w:rStyle w:val="Zstupntext"/>
              <w:rFonts w:asciiTheme="majorHAnsi" w:hAnsiTheme="majorHAnsi" w:cstheme="majorHAnsi"/>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180073" w:rsidP="00180073">
          <w:pPr>
            <w:pStyle w:val="61DF2707DBBE4F7D96B81120237A5C11"/>
          </w:pPr>
          <w:r w:rsidRPr="00B148F6">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180073" w:rsidP="00180073">
          <w:pPr>
            <w:pStyle w:val="B9B4CDB3E08B499AAEE6C1EE6AAA60F2"/>
          </w:pPr>
          <w:r w:rsidRPr="00B148F6">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180073" w:rsidP="00180073">
          <w:pPr>
            <w:pStyle w:val="3F2769C2BCBA4D8F9E3FA3C66B692C9D"/>
          </w:pPr>
          <w:r w:rsidRPr="4FAAC4B0">
            <w:rPr>
              <w:rStyle w:val="Zstupntext"/>
              <w:rFonts w:asciiTheme="majorHAnsi" w:hAnsiTheme="majorHAnsi" w:cstheme="majorBid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180073" w:rsidP="00180073">
          <w:pPr>
            <w:pStyle w:val="41F503305CF249B889520D125A9450C9"/>
          </w:pPr>
          <w:r w:rsidRPr="4FAAC4B0">
            <w:rPr>
              <w:rStyle w:val="Zstupntext"/>
              <w:rFonts w:asciiTheme="majorHAnsi" w:hAnsiTheme="majorHAnsi" w:cstheme="majorBidi"/>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180073" w:rsidP="00180073">
          <w:pPr>
            <w:pStyle w:val="BFE4837F452D42959A34E67CF660C55C1"/>
          </w:pPr>
          <w:r w:rsidRPr="00B148F6">
            <w:rPr>
              <w:rStyle w:val="Zstupntext"/>
              <w:rFonts w:asciiTheme="majorHAnsi" w:hAnsiTheme="majorHAnsi" w:cstheme="majorHAnsi"/>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180073" w:rsidP="00180073">
          <w:pPr>
            <w:pStyle w:val="375ECB6BEF474E8EAD12E15DD591075B1"/>
          </w:pPr>
          <w:r w:rsidRPr="4FAAC4B0">
            <w:rPr>
              <w:rStyle w:val="Zstupntext"/>
              <w:rFonts w:asciiTheme="majorHAnsi" w:hAnsiTheme="majorHAnsi" w:cstheme="majorBidi"/>
              <w:b/>
              <w:bCs/>
              <w:sz w:val="22"/>
              <w:szCs w:val="22"/>
              <w:highlight w:val="yellow"/>
            </w:rPr>
            <w:t>Klikněte nebo klepněte sem a zadejte text.</w:t>
          </w:r>
        </w:p>
      </w:docPartBody>
    </w:docPart>
    <w:docPart>
      <w:docPartPr>
        <w:name w:val="5ADEEBC8C48C4A1F9F6590EE67402627"/>
        <w:category>
          <w:name w:val="Obecné"/>
          <w:gallery w:val="placeholder"/>
        </w:category>
        <w:types>
          <w:type w:val="bbPlcHdr"/>
        </w:types>
        <w:behaviors>
          <w:behavior w:val="content"/>
        </w:behaviors>
        <w:guid w:val="{C54F0F00-21C4-4A81-A965-59878A57BAEE}"/>
      </w:docPartPr>
      <w:docPartBody>
        <w:p w:rsidR="00FC575F" w:rsidRDefault="00180073" w:rsidP="00180073">
          <w:pPr>
            <w:pStyle w:val="5ADEEBC8C48C4A1F9F6590EE674026271"/>
          </w:pPr>
          <w:r w:rsidRPr="00B148F6">
            <w:rPr>
              <w:rStyle w:val="Zstupntext"/>
              <w:rFonts w:asciiTheme="majorHAnsi" w:hAnsiTheme="majorHAnsi" w:cstheme="majorHAnsi"/>
              <w:sz w:val="22"/>
              <w:szCs w:val="22"/>
              <w:highlight w:val="yellow"/>
              <w:lang w:val="cs-CZ"/>
            </w:rPr>
            <w:t>Místo</w:t>
          </w:r>
          <w:r w:rsidRPr="00B148F6">
            <w:rPr>
              <w:rStyle w:val="Zstupntext"/>
              <w:rFonts w:asciiTheme="majorHAnsi" w:hAnsiTheme="majorHAnsi" w:cstheme="majorHAnsi"/>
              <w:sz w:val="22"/>
              <w:szCs w:val="22"/>
              <w:highlight w:val="yellow"/>
            </w:rPr>
            <w:t>.</w:t>
          </w:r>
        </w:p>
      </w:docPartBody>
    </w:docPart>
    <w:docPart>
      <w:docPartPr>
        <w:name w:val="F2D3A016BDC046A390E4C8D3E3358623"/>
        <w:category>
          <w:name w:val="Obecné"/>
          <w:gallery w:val="placeholder"/>
        </w:category>
        <w:types>
          <w:type w:val="bbPlcHdr"/>
        </w:types>
        <w:behaviors>
          <w:behavior w:val="content"/>
        </w:behaviors>
        <w:guid w:val="{805E1A29-B8A8-4090-97D3-45D3EE176B39}"/>
      </w:docPartPr>
      <w:docPartBody>
        <w:p w:rsidR="00FC575F" w:rsidRDefault="00180073" w:rsidP="00180073">
          <w:pPr>
            <w:pStyle w:val="F2D3A016BDC046A390E4C8D3E33586231"/>
          </w:pPr>
          <w:r w:rsidRPr="00B148F6">
            <w:rPr>
              <w:rStyle w:val="Zstupntext"/>
              <w:rFonts w:asciiTheme="majorHAnsi" w:hAnsiTheme="majorHAnsi" w:cstheme="majorHAnsi"/>
              <w:sz w:val="22"/>
              <w:szCs w:val="22"/>
              <w:highlight w:val="yellow"/>
              <w:lang w:val="cs-CZ"/>
            </w:rPr>
            <w:t>Datum</w:t>
          </w:r>
          <w:r w:rsidRPr="00B148F6">
            <w:rPr>
              <w:rStyle w:val="Zstupntext"/>
              <w:rFonts w:asciiTheme="majorHAnsi" w:hAnsiTheme="majorHAnsi" w:cstheme="majorHAnsi"/>
              <w:sz w:val="22"/>
              <w:szCs w:val="22"/>
              <w:highlight w:val="yellow"/>
            </w:rPr>
            <w:t>.</w:t>
          </w:r>
        </w:p>
      </w:docPartBody>
    </w:docPart>
    <w:docPart>
      <w:docPartPr>
        <w:name w:val="78DAC811C3BB477FB395220C672F7074"/>
        <w:category>
          <w:name w:val="Obecné"/>
          <w:gallery w:val="placeholder"/>
        </w:category>
        <w:types>
          <w:type w:val="bbPlcHdr"/>
        </w:types>
        <w:behaviors>
          <w:behavior w:val="content"/>
        </w:behaviors>
        <w:guid w:val="{90EC044A-D0CB-4B4B-A0D9-35F22013FBDF}"/>
      </w:docPartPr>
      <w:docPartBody>
        <w:p w:rsidR="005D2752" w:rsidRDefault="00180073" w:rsidP="00180073">
          <w:pPr>
            <w:pStyle w:val="78DAC811C3BB477FB395220C672F70741"/>
          </w:pPr>
          <w:r w:rsidRPr="00B148F6">
            <w:rPr>
              <w:rStyle w:val="Zstupntext"/>
              <w:rFonts w:asciiTheme="majorHAnsi" w:hAnsiTheme="majorHAnsi" w:cstheme="majorHAnsi"/>
              <w:b/>
              <w:bCs/>
              <w:sz w:val="22"/>
              <w:szCs w:val="22"/>
              <w:highlight w:val="yellow"/>
              <w:lang w:val="cs-CZ"/>
            </w:rPr>
            <w:t>Jméno a příjmení</w:t>
          </w:r>
          <w:r w:rsidRPr="00B148F6">
            <w:rPr>
              <w:rStyle w:val="Zstupntext"/>
              <w:rFonts w:asciiTheme="majorHAnsi" w:hAnsiTheme="majorHAnsi" w:cstheme="majorHAnsi"/>
              <w:sz w:val="22"/>
              <w:szCs w:val="22"/>
              <w:highlight w:val="yellow"/>
            </w:rPr>
            <w:t>.</w:t>
          </w:r>
        </w:p>
      </w:docPartBody>
    </w:docPart>
    <w:docPart>
      <w:docPartPr>
        <w:name w:val="FB939A1F9214461882BC7993BD84EFE4"/>
        <w:category>
          <w:name w:val="Obecné"/>
          <w:gallery w:val="placeholder"/>
        </w:category>
        <w:types>
          <w:type w:val="bbPlcHdr"/>
        </w:types>
        <w:behaviors>
          <w:behavior w:val="content"/>
        </w:behaviors>
        <w:guid w:val="{842815E5-43BA-4507-AFFA-747EAAC01099}"/>
      </w:docPartPr>
      <w:docPartBody>
        <w:p w:rsidR="005D2752" w:rsidRDefault="00180073" w:rsidP="00180073">
          <w:pPr>
            <w:pStyle w:val="FB939A1F9214461882BC7993BD84EFE41"/>
          </w:pPr>
          <w:r w:rsidRPr="00B148F6">
            <w:rPr>
              <w:rStyle w:val="Zstupntext"/>
              <w:rFonts w:asciiTheme="majorHAnsi" w:hAnsiTheme="majorHAnsi" w:cstheme="majorHAnsi"/>
              <w:highlight w:val="yellow"/>
            </w:rPr>
            <w:t>titul, ze kterého jedná.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0A"/>
    <w:rsid w:val="0000675C"/>
    <w:rsid w:val="00085CCE"/>
    <w:rsid w:val="00180073"/>
    <w:rsid w:val="001E4DC2"/>
    <w:rsid w:val="003229DE"/>
    <w:rsid w:val="003C7B6B"/>
    <w:rsid w:val="003D79AC"/>
    <w:rsid w:val="004049A5"/>
    <w:rsid w:val="004A3669"/>
    <w:rsid w:val="005D2752"/>
    <w:rsid w:val="006076BB"/>
    <w:rsid w:val="006950A5"/>
    <w:rsid w:val="006B06D4"/>
    <w:rsid w:val="00727CC5"/>
    <w:rsid w:val="007B1D2A"/>
    <w:rsid w:val="008E7B5F"/>
    <w:rsid w:val="0094292F"/>
    <w:rsid w:val="009F550A"/>
    <w:rsid w:val="00AD013C"/>
    <w:rsid w:val="00B81B95"/>
    <w:rsid w:val="00BB67F0"/>
    <w:rsid w:val="00C04358"/>
    <w:rsid w:val="00C9068A"/>
    <w:rsid w:val="00E30637"/>
    <w:rsid w:val="00FC5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80073"/>
    <w:rPr>
      <w:color w:val="808080"/>
    </w:rPr>
  </w:style>
  <w:style w:type="paragraph" w:customStyle="1" w:styleId="BFE4837F452D42959A34E67CF660C55C1">
    <w:name w:val="BFE4837F452D42959A34E67CF660C55C1"/>
    <w:rsid w:val="00180073"/>
    <w:rPr>
      <w:rFonts w:eastAsiaTheme="minorHAnsi"/>
      <w:lang w:eastAsia="en-US"/>
    </w:rPr>
  </w:style>
  <w:style w:type="paragraph" w:customStyle="1" w:styleId="073472717FB04695AA82A50736FF570C">
    <w:name w:val="073472717FB04695AA82A50736FF570C"/>
    <w:rsid w:val="00180073"/>
    <w:rPr>
      <w:rFonts w:eastAsiaTheme="minorHAnsi"/>
      <w:lang w:eastAsia="en-US"/>
    </w:rPr>
  </w:style>
  <w:style w:type="paragraph" w:customStyle="1" w:styleId="2796F726F1E34ADAAB9876D41DDF01CC">
    <w:name w:val="2796F726F1E34ADAAB9876D41DDF01CC"/>
    <w:rsid w:val="00180073"/>
    <w:rPr>
      <w:rFonts w:eastAsiaTheme="minorHAnsi"/>
      <w:lang w:eastAsia="en-US"/>
    </w:rPr>
  </w:style>
  <w:style w:type="paragraph" w:customStyle="1" w:styleId="428DF528B8C94866969A3D974376C28A">
    <w:name w:val="428DF528B8C94866969A3D974376C28A"/>
    <w:rsid w:val="00180073"/>
    <w:rPr>
      <w:rFonts w:eastAsiaTheme="minorHAnsi"/>
      <w:lang w:eastAsia="en-US"/>
    </w:rPr>
  </w:style>
  <w:style w:type="paragraph" w:customStyle="1" w:styleId="9242D343FF4844AD83A176E8125F512F">
    <w:name w:val="9242D343FF4844AD83A176E8125F512F"/>
    <w:rsid w:val="00180073"/>
    <w:rPr>
      <w:rFonts w:eastAsiaTheme="minorHAnsi"/>
      <w:lang w:eastAsia="en-US"/>
    </w:rPr>
  </w:style>
  <w:style w:type="paragraph" w:customStyle="1" w:styleId="89694CEECD1C4778B8C3DBE010BCCA6C">
    <w:name w:val="89694CEECD1C4778B8C3DBE010BCCA6C"/>
    <w:rsid w:val="00180073"/>
    <w:rPr>
      <w:rFonts w:eastAsiaTheme="minorHAnsi"/>
      <w:lang w:eastAsia="en-US"/>
    </w:rPr>
  </w:style>
  <w:style w:type="paragraph" w:customStyle="1" w:styleId="1BA9369BF55B4F96BDAA7D8C8F797979">
    <w:name w:val="1BA9369BF55B4F96BDAA7D8C8F797979"/>
    <w:rsid w:val="00180073"/>
    <w:rPr>
      <w:rFonts w:eastAsiaTheme="minorHAnsi"/>
      <w:lang w:eastAsia="en-US"/>
    </w:rPr>
  </w:style>
  <w:style w:type="paragraph" w:customStyle="1" w:styleId="DA233FFF807946689DFD2AF672EEAD5D">
    <w:name w:val="DA233FFF807946689DFD2AF672EEAD5D"/>
    <w:rsid w:val="00180073"/>
    <w:rPr>
      <w:rFonts w:eastAsiaTheme="minorHAnsi"/>
      <w:lang w:eastAsia="en-US"/>
    </w:rPr>
  </w:style>
  <w:style w:type="paragraph" w:customStyle="1" w:styleId="61DF2707DBBE4F7D96B81120237A5C11">
    <w:name w:val="61DF2707DBBE4F7D96B81120237A5C11"/>
    <w:rsid w:val="00180073"/>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9B4CDB3E08B499AAEE6C1EE6AAA60F2">
    <w:name w:val="B9B4CDB3E08B499AAEE6C1EE6AAA60F2"/>
    <w:rsid w:val="00180073"/>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75ECB6BEF474E8EAD12E15DD591075B1">
    <w:name w:val="375ECB6BEF474E8EAD12E15DD591075B1"/>
    <w:rsid w:val="00180073"/>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2769C2BCBA4D8F9E3FA3C66B692C9D">
    <w:name w:val="3F2769C2BCBA4D8F9E3FA3C66B692C9D"/>
    <w:rsid w:val="00180073"/>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1F503305CF249B889520D125A9450C9">
    <w:name w:val="41F503305CF249B889520D125A9450C9"/>
    <w:rsid w:val="00180073"/>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5ADEEBC8C48C4A1F9F6590EE674026271">
    <w:name w:val="5ADEEBC8C48C4A1F9F6590EE674026271"/>
    <w:rsid w:val="00180073"/>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2D3A016BDC046A390E4C8D3E33586231">
    <w:name w:val="F2D3A016BDC046A390E4C8D3E33586231"/>
    <w:rsid w:val="00180073"/>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78DAC811C3BB477FB395220C672F70741">
    <w:name w:val="78DAC811C3BB477FB395220C672F70741"/>
    <w:rsid w:val="00180073"/>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B939A1F9214461882BC7993BD84EFE41">
    <w:name w:val="FB939A1F9214461882BC7993BD84EFE41"/>
    <w:rsid w:val="0018007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Props1.xml><?xml version="1.0" encoding="utf-8"?>
<ds:datastoreItem xmlns:ds="http://schemas.openxmlformats.org/officeDocument/2006/customXml" ds:itemID="{CC56437B-B6BE-4BFB-BFB2-D0FDE231C5F2}">
  <ds:schemaRefs>
    <ds:schemaRef ds:uri="http://schemas.openxmlformats.org/officeDocument/2006/bibliography"/>
  </ds:schemaRefs>
</ds:datastoreItem>
</file>

<file path=customXml/itemProps2.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3.xml><?xml version="1.0" encoding="utf-8"?>
<ds:datastoreItem xmlns:ds="http://schemas.openxmlformats.org/officeDocument/2006/customXml" ds:itemID="{6CE69FC6-0770-4B9E-8C91-86A49846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s>
</ds:datastoreItem>
</file>

<file path=docProps/app.xml><?xml version="1.0" encoding="utf-8"?>
<Properties xmlns="http://schemas.openxmlformats.org/officeDocument/2006/extended-properties" xmlns:vt="http://schemas.openxmlformats.org/officeDocument/2006/docPropsVTypes">
  <Template>ZD_vzor</Template>
  <TotalTime>100</TotalTime>
  <Pages>20</Pages>
  <Words>9601</Words>
  <Characters>56649</Characters>
  <Application>Microsoft Office Word</Application>
  <DocSecurity>0</DocSecurity>
  <Lines>472</Lines>
  <Paragraphs>132</Paragraphs>
  <ScaleCrop>false</ScaleCrop>
  <Company>TENDERA partners, s.r.o.</Company>
  <LinksUpToDate>false</LinksUpToDate>
  <CharactersWithSpaces>66118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Anna Divišová</cp:lastModifiedBy>
  <cp:revision>133</cp:revision>
  <cp:lastPrinted>2019-12-09T09:19:00Z</cp:lastPrinted>
  <dcterms:created xsi:type="dcterms:W3CDTF">2021-08-06T06:44:00Z</dcterms:created>
  <dcterms:modified xsi:type="dcterms:W3CDTF">2021-09-14T10:53:00Z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