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227A6826" w:rsidR="002C4725" w:rsidRPr="00C16997" w:rsidRDefault="00B668BF" w:rsidP="008309D1">
      <w:pPr>
        <w:pStyle w:val="Nzev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521CC9B4" w14:textId="53702623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494E93" w:rsidRPr="00C16997">
        <w:rPr>
          <w:caps/>
          <w:sz w:val="40"/>
        </w:rPr>
        <w:t>3</w:t>
      </w:r>
      <w:r w:rsidRPr="00C16997">
        <w:rPr>
          <w:caps/>
          <w:sz w:val="40"/>
        </w:rPr>
        <w:t xml:space="preserve"> zadávací dokumentace</w:t>
      </w:r>
    </w:p>
    <w:p w14:paraId="2A6C22EB" w14:textId="17940EB5" w:rsidR="00393720" w:rsidRPr="00C16997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76138D" w:rsidRPr="00C16997" w14:paraId="23DBF8BC" w14:textId="77777777" w:rsidTr="0076138D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76138D" w:rsidRPr="00C16997" w:rsidRDefault="0076138D" w:rsidP="0076138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2DD9181D" w14:textId="2F55239A" w:rsidR="0076138D" w:rsidRPr="00C16997" w:rsidRDefault="0076138D" w:rsidP="0076138D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 xml:space="preserve">MEIXNER &amp; HANUŠ a.s. Czech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republic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– pořízení technologie skladování energie</w:t>
            </w:r>
          </w:p>
        </w:tc>
      </w:tr>
      <w:tr w:rsidR="0076138D" w:rsidRPr="00C16997" w14:paraId="6BECB999" w14:textId="77777777" w:rsidTr="0076138D">
        <w:tc>
          <w:tcPr>
            <w:tcW w:w="3114" w:type="dxa"/>
          </w:tcPr>
          <w:p w14:paraId="48E215BE" w14:textId="77777777" w:rsidR="0076138D" w:rsidRPr="00C16997" w:rsidRDefault="0076138D" w:rsidP="0076138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4F193AF0" w14:textId="70438E14" w:rsidR="0076138D" w:rsidRPr="00C16997" w:rsidRDefault="0076138D" w:rsidP="0076138D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>
              <w:rPr>
                <w:rFonts w:asciiTheme="majorHAnsi" w:hAnsiTheme="majorHAnsi" w:cstheme="majorHAnsi"/>
                <w:b/>
                <w:bCs/>
              </w:rPr>
              <w:t>ZZVZ</w:t>
            </w:r>
            <w:r>
              <w:rPr>
                <w:rFonts w:asciiTheme="majorHAnsi" w:hAnsiTheme="majorHAnsi" w:cstheme="majorHAnsi"/>
              </w:rPr>
              <w:t>“)</w:t>
            </w:r>
          </w:p>
        </w:tc>
      </w:tr>
      <w:tr w:rsidR="0076138D" w:rsidRPr="00C16997" w14:paraId="16E049F7" w14:textId="77777777" w:rsidTr="0076138D">
        <w:tc>
          <w:tcPr>
            <w:tcW w:w="3114" w:type="dxa"/>
          </w:tcPr>
          <w:p w14:paraId="73991392" w14:textId="093DACF0" w:rsidR="0076138D" w:rsidRPr="00C16997" w:rsidRDefault="0076138D" w:rsidP="0076138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0FF2A131" w14:textId="6AAE8BE0" w:rsidR="0076138D" w:rsidRPr="00C16997" w:rsidRDefault="0076138D" w:rsidP="0076138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3F3BFD37" w14:textId="7594A8B9" w:rsidR="00C27A88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4D7A93C3">
        <w:rPr>
          <w:rFonts w:asciiTheme="majorHAnsi" w:hAnsiTheme="majorHAnsi" w:cstheme="majorBidi"/>
        </w:rPr>
        <w:t>Tento dokument stanovuje minimální požadované technické parametry předmětu veřejné zakázky –</w:t>
      </w:r>
      <w:r w:rsidR="001C69A0" w:rsidRPr="001C69A0">
        <w:rPr>
          <w:rFonts w:asciiTheme="majorHAnsi" w:hAnsiTheme="majorHAnsi" w:cstheme="majorBidi"/>
          <w:u w:val="single"/>
        </w:rPr>
        <w:t>systému skladování (akumulace) energie</w:t>
      </w:r>
      <w:r w:rsidR="001C69A0" w:rsidRPr="001C69A0">
        <w:rPr>
          <w:rFonts w:asciiTheme="majorHAnsi" w:hAnsiTheme="majorHAnsi" w:cstheme="majorBidi"/>
        </w:rPr>
        <w:t xml:space="preserve"> </w:t>
      </w:r>
      <w:r w:rsidRPr="4D7A93C3">
        <w:rPr>
          <w:rFonts w:asciiTheme="majorHAnsi" w:hAnsiTheme="majorHAnsi" w:cstheme="majorBidi"/>
        </w:rPr>
        <w:t>(dále jako „</w:t>
      </w:r>
      <w:r w:rsidRPr="4D7A93C3">
        <w:rPr>
          <w:rFonts w:asciiTheme="majorHAnsi" w:hAnsiTheme="majorHAnsi" w:cstheme="majorBidi"/>
          <w:b/>
          <w:bCs/>
        </w:rPr>
        <w:t>předmět veřejné zakázky</w:t>
      </w:r>
      <w:r w:rsidRPr="4D7A93C3">
        <w:rPr>
          <w:rFonts w:asciiTheme="majorHAnsi" w:hAnsiTheme="majorHAnsi" w:cstheme="majorBidi"/>
        </w:rPr>
        <w:t>“ nebo „</w:t>
      </w:r>
      <w:r w:rsidRPr="4D7A93C3">
        <w:rPr>
          <w:rFonts w:asciiTheme="majorHAnsi" w:hAnsiTheme="majorHAnsi" w:cstheme="majorBidi"/>
          <w:b/>
          <w:bCs/>
        </w:rPr>
        <w:t>zařízení</w:t>
      </w:r>
      <w:r w:rsidRPr="4D7A93C3">
        <w:rPr>
          <w:rFonts w:asciiTheme="majorHAnsi" w:hAnsiTheme="majorHAnsi" w:cstheme="majorBidi"/>
        </w:rPr>
        <w:t>“).</w:t>
      </w:r>
      <w:r w:rsidR="0069734C">
        <w:rPr>
          <w:rFonts w:asciiTheme="majorHAnsi" w:hAnsiTheme="majorHAnsi" w:cstheme="majorBidi"/>
        </w:rPr>
        <w:t xml:space="preserve"> </w:t>
      </w:r>
      <w:r w:rsidR="004E208E">
        <w:rPr>
          <w:rFonts w:asciiTheme="majorHAnsi" w:hAnsiTheme="majorHAnsi" w:cstheme="majorBidi"/>
          <w:u w:val="single"/>
        </w:rPr>
        <w:t>S</w:t>
      </w:r>
      <w:r w:rsidR="0069734C" w:rsidRPr="0069734C">
        <w:rPr>
          <w:rFonts w:asciiTheme="majorHAnsi" w:hAnsiTheme="majorHAnsi" w:cstheme="majorBidi"/>
          <w:u w:val="single"/>
        </w:rPr>
        <w:t>ystému akumulace</w:t>
      </w:r>
      <w:r w:rsidR="00282780">
        <w:rPr>
          <w:rFonts w:asciiTheme="majorHAnsi" w:hAnsiTheme="majorHAnsi" w:cstheme="majorBidi"/>
          <w:u w:val="single"/>
        </w:rPr>
        <w:t xml:space="preserve"> musí mít možnost dobíjení</w:t>
      </w:r>
      <w:r w:rsidR="0069734C" w:rsidRPr="0069734C">
        <w:rPr>
          <w:rFonts w:asciiTheme="majorHAnsi" w:hAnsiTheme="majorHAnsi" w:cstheme="majorBidi"/>
          <w:u w:val="single"/>
        </w:rPr>
        <w:t xml:space="preserve"> z přebytečné energie stávající FVE zadavatele</w:t>
      </w:r>
      <w:r w:rsidR="0069734C" w:rsidRPr="0069734C">
        <w:rPr>
          <w:rFonts w:asciiTheme="majorHAnsi" w:hAnsiTheme="majorHAnsi" w:cstheme="majorBidi"/>
        </w:rPr>
        <w:t xml:space="preserve">. </w:t>
      </w:r>
      <w:r w:rsidR="4DB67052" w:rsidRPr="4D7A93C3">
        <w:rPr>
          <w:rFonts w:asciiTheme="majorHAnsi" w:hAnsiTheme="majorHAnsi" w:cstheme="majorBidi"/>
        </w:rPr>
        <w:t xml:space="preserve"> </w:t>
      </w:r>
    </w:p>
    <w:p w14:paraId="68AA4DC6" w14:textId="0D27D6B0" w:rsidR="00494E93" w:rsidRPr="00C16997" w:rsidRDefault="4DB67052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00B46C17">
        <w:rPr>
          <w:rFonts w:ascii="Calibri Light" w:eastAsia="Calibri Light" w:hAnsi="Calibri Light" w:cs="Calibri Light"/>
        </w:rPr>
        <w:t>V</w:t>
      </w:r>
      <w:r w:rsidR="004B5257" w:rsidRPr="00B46C17">
        <w:rPr>
          <w:rFonts w:ascii="Calibri Light" w:eastAsia="Calibri Light" w:hAnsi="Calibri Light" w:cs="Calibri Light"/>
        </w:rPr>
        <w:t> </w:t>
      </w:r>
      <w:r w:rsidRPr="00B46C17">
        <w:rPr>
          <w:rFonts w:ascii="Calibri Light" w:eastAsia="Calibri Light" w:hAnsi="Calibri Light" w:cs="Calibri Light"/>
        </w:rPr>
        <w:t>případě nejasností ohledně splnění určitého parametru</w:t>
      </w:r>
      <w:r w:rsidR="00E81E14" w:rsidRPr="00E81E14">
        <w:t xml:space="preserve"> </w:t>
      </w:r>
      <w:r w:rsidR="00E81E14">
        <w:rPr>
          <w:rFonts w:ascii="Calibri Light" w:eastAsia="Calibri Light" w:hAnsi="Calibri Light" w:cs="Calibri Light"/>
        </w:rPr>
        <w:t>si z</w:t>
      </w:r>
      <w:r w:rsidR="00E81E14" w:rsidRPr="00E81E14">
        <w:rPr>
          <w:rFonts w:ascii="Calibri Light" w:eastAsia="Calibri Light" w:hAnsi="Calibri Light" w:cs="Calibri Light"/>
        </w:rPr>
        <w:t>adavatel veřejné zakázky vyhrazuje právo ověřit technické parametry a požadavky k řádnému provedení zakázky</w:t>
      </w:r>
      <w:r w:rsidR="00D62A92">
        <w:rPr>
          <w:rFonts w:ascii="Calibri Light" w:eastAsia="Calibri Light" w:hAnsi="Calibri Light" w:cs="Calibri Light"/>
        </w:rPr>
        <w:t>. Zadavatel</w:t>
      </w:r>
      <w:r w:rsidRPr="00B46C17">
        <w:rPr>
          <w:rFonts w:ascii="Calibri Light" w:eastAsia="Calibri Light" w:hAnsi="Calibri Light" w:cs="Calibri Light"/>
        </w:rPr>
        <w:t xml:space="preserve"> může po účastníkovi v rámci objasnění nabídky ve smyslu § 46 odst. 1 ZZVZ požadovat předložení produktových listů vyhotovených výrobcem nabízených zařízení (</w:t>
      </w:r>
      <w:proofErr w:type="spellStart"/>
      <w:r w:rsidRPr="00B46C17">
        <w:rPr>
          <w:rFonts w:ascii="Calibri Light" w:eastAsia="Calibri Light" w:hAnsi="Calibri Light" w:cs="Calibri Light"/>
        </w:rPr>
        <w:t>datasheets</w:t>
      </w:r>
      <w:proofErr w:type="spellEnd"/>
      <w:r w:rsidRPr="00B46C17">
        <w:rPr>
          <w:rFonts w:ascii="Calibri Light" w:eastAsia="Calibri Light" w:hAnsi="Calibri Light" w:cs="Calibri Light"/>
        </w:rPr>
        <w:t>) nebo vzorků či modelů zařízení.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035EBCAD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</w:t>
      </w:r>
      <w:r w:rsidRPr="00C16997">
        <w:rPr>
          <w:rFonts w:asciiTheme="majorHAnsi" w:hAnsiTheme="majorHAnsi" w:cstheme="majorHAnsi"/>
          <w:b/>
        </w:rPr>
        <w:lastRenderedPageBreak/>
        <w:t>typové označení nabízeného zařízení</w:t>
      </w:r>
      <w:r w:rsidRPr="00C16997">
        <w:rPr>
          <w:rFonts w:asciiTheme="majorHAnsi" w:hAnsiTheme="majorHAnsi" w:cstheme="majorHAnsi"/>
        </w:rPr>
        <w:t xml:space="preserve"> a </w:t>
      </w:r>
      <w:r w:rsidRPr="00ED5C40">
        <w:rPr>
          <w:rFonts w:asciiTheme="majorHAnsi" w:hAnsiTheme="majorHAnsi" w:cstheme="majorHAnsi"/>
          <w:b/>
        </w:rPr>
        <w:t>cenovou kalkulaci</w:t>
      </w:r>
      <w:r w:rsidRPr="00ED5C40">
        <w:rPr>
          <w:rFonts w:asciiTheme="majorHAnsi" w:hAnsiTheme="majorHAnsi" w:cstheme="majorHAnsi"/>
        </w:rPr>
        <w:t>, kterou se stanoví nabídková cena účastníka</w:t>
      </w:r>
      <w:r w:rsidR="000E1D7A">
        <w:rPr>
          <w:rFonts w:asciiTheme="majorHAnsi" w:hAnsiTheme="majorHAnsi" w:cstheme="majorHAnsi"/>
        </w:rPr>
        <w:t xml:space="preserve"> </w:t>
      </w:r>
      <w:r w:rsidR="00287E63">
        <w:rPr>
          <w:rFonts w:asciiTheme="majorHAnsi" w:hAnsiTheme="majorHAnsi" w:cstheme="majorHAnsi"/>
        </w:rPr>
        <w:t>–</w:t>
      </w:r>
      <w:r w:rsidR="000E1D7A">
        <w:rPr>
          <w:rFonts w:asciiTheme="majorHAnsi" w:hAnsiTheme="majorHAnsi" w:cstheme="majorHAnsi"/>
        </w:rPr>
        <w:t xml:space="preserve"> </w:t>
      </w:r>
      <w:r w:rsidR="00287E63">
        <w:rPr>
          <w:rFonts w:asciiTheme="majorHAnsi" w:hAnsiTheme="majorHAnsi" w:cstheme="majorHAnsi"/>
        </w:rPr>
        <w:t xml:space="preserve">jde o </w:t>
      </w:r>
      <w:r w:rsidR="00287E63" w:rsidRPr="00287E63">
        <w:rPr>
          <w:rFonts w:asciiTheme="majorHAnsi" w:hAnsiTheme="majorHAnsi" w:cstheme="majorHAnsi"/>
          <w:b/>
          <w:bCs/>
        </w:rPr>
        <w:t>celkovou cenu, která obsahuje dodávku a montáž, včetně uvedení do provozu funkčního celku dle uvedené specifikace v</w:t>
      </w:r>
      <w:r w:rsidR="00287E63">
        <w:rPr>
          <w:rFonts w:asciiTheme="majorHAnsi" w:hAnsiTheme="majorHAnsi" w:cstheme="majorHAnsi"/>
          <w:b/>
          <w:bCs/>
        </w:rPr>
        <w:t> </w:t>
      </w:r>
      <w:r w:rsidR="00287E63" w:rsidRPr="00287E63">
        <w:rPr>
          <w:rFonts w:asciiTheme="majorHAnsi" w:hAnsiTheme="majorHAnsi" w:cstheme="majorHAnsi"/>
          <w:b/>
          <w:bCs/>
        </w:rPr>
        <w:t>tabulce</w:t>
      </w:r>
      <w:r w:rsidR="00287E63">
        <w:rPr>
          <w:rFonts w:asciiTheme="majorHAnsi" w:hAnsiTheme="majorHAnsi" w:cstheme="majorHAnsi"/>
          <w:b/>
          <w:bCs/>
        </w:rPr>
        <w:t xml:space="preserve"> níže</w:t>
      </w:r>
      <w:r w:rsidRPr="00ED5C40">
        <w:rPr>
          <w:rFonts w:asciiTheme="majorHAnsi" w:hAnsiTheme="majorHAnsi" w:cstheme="majorHAnsi"/>
          <w:b/>
        </w:rPr>
        <w:t>.</w:t>
      </w:r>
      <w:r w:rsidRPr="00C16997">
        <w:rPr>
          <w:rFonts w:asciiTheme="majorHAnsi" w:hAnsiTheme="majorHAnsi" w:cstheme="majorHAnsi"/>
        </w:rPr>
        <w:t xml:space="preserve"> </w:t>
      </w:r>
    </w:p>
    <w:p w14:paraId="55838ECC" w14:textId="6BC3068C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007978AB" w14:textId="60D018C3" w:rsidR="00494E93" w:rsidRPr="00C16997" w:rsidRDefault="00AC71E8" w:rsidP="00494E9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Systém skladování energie</w:t>
      </w:r>
      <w:r w:rsidR="00EF37B3">
        <w:rPr>
          <w:rFonts w:asciiTheme="majorHAnsi" w:hAnsiTheme="majorHAnsi" w:cstheme="majorHAnsi"/>
          <w:b/>
          <w:u w:val="single"/>
        </w:rPr>
        <w:t>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4013"/>
        <w:gridCol w:w="1701"/>
        <w:gridCol w:w="3515"/>
      </w:tblGrid>
      <w:tr w:rsidR="00494E93" w:rsidRPr="00C16997" w14:paraId="65EFFE02" w14:textId="77777777" w:rsidTr="00AD76F2">
        <w:trPr>
          <w:tblHeader/>
        </w:trPr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6E66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92C72E" w14:textId="224C9E39" w:rsidR="00494E93" w:rsidRPr="00C16997" w:rsidRDefault="00CD1ADC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Účastníkem nabídnuté technické parametry nebo ANO/NE</w:t>
            </w:r>
            <w:r>
              <w:rPr>
                <w:rFonts w:asciiTheme="majorHAnsi" w:hAnsiTheme="majorHAnsi" w:cstheme="majorHAnsi"/>
                <w:b/>
              </w:rPr>
              <w:t xml:space="preserve"> – dle níže uvedeného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9E6BE8" w:rsidRPr="00C16997" w14:paraId="52B630A5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944BE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Výkon měniče 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F0CDB" w14:textId="701866B5" w:rsidR="009E6BE8" w:rsidRPr="00C16997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min.30</w:t>
            </w:r>
            <w:r w:rsidR="00AD76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kW</w:t>
            </w:r>
          </w:p>
        </w:tc>
        <w:sdt>
          <w:sdtPr>
            <w:rPr>
              <w:rFonts w:asciiTheme="majorHAnsi" w:hAnsiTheme="majorHAnsi" w:cstheme="majorHAnsi"/>
            </w:rPr>
            <w:id w:val="36623741"/>
            <w:placeholder>
              <w:docPart w:val="7C07CD9FA12D4B28B56239852FEEC718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0D139D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9E6BE8" w:rsidRPr="00C16997" w14:paraId="634B502F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51624" w14:textId="77777777" w:rsidR="009E6BE8" w:rsidRDefault="009E6BE8" w:rsidP="003948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Kapacita baterií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21A4" w14:textId="73291E38" w:rsidR="009E6BE8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min.28,5</w:t>
            </w:r>
            <w:r w:rsidR="00AD76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kWh</w:t>
            </w:r>
          </w:p>
        </w:tc>
        <w:sdt>
          <w:sdtPr>
            <w:rPr>
              <w:rFonts w:asciiTheme="majorHAnsi" w:hAnsiTheme="majorHAnsi" w:cstheme="majorHAnsi"/>
            </w:rPr>
            <w:id w:val="-528422809"/>
            <w:placeholder>
              <w:docPart w:val="F324422355C74B03B148377CC10E50A2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1A841F" w14:textId="48B388E0" w:rsidR="009E6BE8" w:rsidRDefault="007B605B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479450768"/>
                    <w:placeholder>
                      <w:docPart w:val="8B8C90AA2C8E41D294FBAFC6B321162A"/>
                    </w:placeholder>
                  </w:sdtPr>
                  <w:sdtEndPr/>
                  <w:sdtContent>
                    <w:r w:rsidR="00AD76F2" w:rsidRPr="00C16997">
                      <w:rPr>
                        <w:rFonts w:asciiTheme="majorHAnsi" w:hAnsiTheme="majorHAnsi" w:cstheme="majorHAnsi"/>
                        <w:highlight w:val="yellow"/>
                      </w:rPr>
                      <w:t>Klikněte a uveďte hodnotu parametru</w:t>
                    </w:r>
                  </w:sdtContent>
                </w:sdt>
              </w:p>
            </w:tc>
          </w:sdtContent>
        </w:sdt>
      </w:tr>
      <w:tr w:rsidR="009E6BE8" w:rsidRPr="00C16997" w14:paraId="5BB4B2F9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FFA62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Možnost rozšíření o další baterie – modulární systém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55D3E" w14:textId="77777777" w:rsidR="009E6BE8" w:rsidRPr="00C16997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2075543793"/>
            <w:placeholder>
              <w:docPart w:val="58C227A584B94EB1B2AFD0DEF5442EF6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16CC9E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E6BE8" w:rsidRPr="00C16997" w14:paraId="5A8BC9FD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2D1AD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265D86">
              <w:rPr>
                <w:rFonts w:asciiTheme="majorHAnsi" w:hAnsiTheme="majorHAnsi" w:cstheme="majorHAnsi"/>
              </w:rPr>
              <w:t>Nabíjení z přebytků stávající FVE a v časových profilech z</w:t>
            </w:r>
            <w:r>
              <w:rPr>
                <w:rFonts w:asciiTheme="majorHAnsi" w:hAnsiTheme="majorHAnsi" w:cstheme="majorHAnsi"/>
              </w:rPr>
              <w:t> </w:t>
            </w:r>
            <w:r w:rsidRPr="00265D86">
              <w:rPr>
                <w:rFonts w:asciiTheme="majorHAnsi" w:hAnsiTheme="majorHAnsi" w:cstheme="majorHAnsi"/>
              </w:rPr>
              <w:t>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29DCF" w14:textId="77777777" w:rsidR="009E6BE8" w:rsidRPr="00C16997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476902845"/>
            <w:placeholder>
              <w:docPart w:val="A4E65A0294D64F589A6F67CED3323D0C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1CDE5F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E6BE8" w:rsidRPr="00C16997" w14:paraId="23CA6755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0C2D5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265D86">
              <w:rPr>
                <w:rFonts w:asciiTheme="majorHAnsi" w:hAnsiTheme="majorHAnsi" w:cstheme="majorHAnsi"/>
              </w:rPr>
              <w:t>Vyvažování zátěže na přívodu</w:t>
            </w:r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Peak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Shaving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</w:rPr>
              <w:t>Valley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filling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F29A3" w14:textId="77777777" w:rsidR="009E6BE8" w:rsidRPr="00C16997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547140578"/>
            <w:placeholder>
              <w:docPart w:val="03E5309C4A354C7F8DC1AA22E698C598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7D3E44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E6BE8" w:rsidRPr="00C16997" w14:paraId="7A2D883A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AFD4D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Podpora dobíjení elektromobilů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42926" w14:textId="77777777" w:rsidR="009E6BE8" w:rsidRPr="00C16997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274831578"/>
            <w:placeholder>
              <w:docPart w:val="3F748A9750A441719B502E15D03B3557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AB56CB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E6BE8" w:rsidRPr="00C16997" w14:paraId="18223F0A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01B25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Monitoring a vzdálené ovládání, dálkový servisní zásah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E40DF" w14:textId="77777777" w:rsidR="009E6BE8" w:rsidRPr="00C16997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854159885"/>
            <w:placeholder>
              <w:docPart w:val="806F086FA8B749A8B0C734F3E4735A68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FB6A1B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E6BE8" w:rsidRPr="00C16997" w14:paraId="7B599D18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92311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 xml:space="preserve">Uzamykatelný </w:t>
            </w:r>
            <w:proofErr w:type="spellStart"/>
            <w:r>
              <w:rPr>
                <w:rFonts w:asciiTheme="majorHAnsi" w:hAnsiTheme="majorHAnsi" w:cstheme="majorHAnsi"/>
              </w:rPr>
              <w:t>rack</w:t>
            </w:r>
            <w:proofErr w:type="spellEnd"/>
            <w:r>
              <w:rPr>
                <w:rFonts w:asciiTheme="majorHAnsi" w:hAnsiTheme="majorHAnsi" w:cstheme="majorHAnsi"/>
              </w:rPr>
              <w:t xml:space="preserve"> s displejem a informací o stavu systému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34B78" w14:textId="77777777" w:rsidR="009E6BE8" w:rsidRPr="00C16997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119908494"/>
            <w:placeholder>
              <w:docPart w:val="DF5B8375794142C9989DDE93D28081BC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132404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E6BE8" w:rsidRPr="00C16997" w14:paraId="67D62A32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C9449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Dálková aktualizace BMS, EMS, Invertoru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18406" w14:textId="77777777" w:rsidR="009E6BE8" w:rsidRPr="00C16997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652369473"/>
            <w:placeholder>
              <w:docPart w:val="9F45C6A9DC3548EA9A2B8E2DC215391C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3282F0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E6BE8" w:rsidRPr="00C16997" w14:paraId="598D6A31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DA77E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Monitoring z PC a z mobilních zařízení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F52C1" w14:textId="77777777" w:rsidR="009E6BE8" w:rsidRPr="00C16997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373122053"/>
            <w:placeholder>
              <w:docPart w:val="87F7337E6F4E41899050189F38563AC2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06A8FA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E6BE8" w:rsidRPr="00C16997" w14:paraId="6C0A8C03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FBECE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EMS řídící jednotka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7B8FB" w14:textId="77777777" w:rsidR="009E6BE8" w:rsidRPr="00C16997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1998540244"/>
            <w:placeholder>
              <w:docPart w:val="B15F7D787EFF413884110100B81B882F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404E5A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E6BE8" w:rsidRPr="00C16997" w14:paraId="116C0B5A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A4D91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Baterie LiFePO4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EA4E4" w14:textId="59231B99" w:rsidR="009E6BE8" w:rsidRPr="00C16997" w:rsidRDefault="00477FC3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1206447339"/>
            <w:placeholder>
              <w:docPart w:val="34ED59285EC943EA9F15E59CF9B99135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B8AA59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E6BE8" w:rsidRPr="00C16997" w14:paraId="7682448B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C2833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 xml:space="preserve">10 let garantovaná využitelná kapacita 90 % a po </w:t>
            </w:r>
            <w:proofErr w:type="gramStart"/>
            <w:r>
              <w:rPr>
                <w:rFonts w:asciiTheme="majorHAnsi" w:hAnsiTheme="majorHAnsi" w:cstheme="majorHAnsi"/>
              </w:rPr>
              <w:t>10ti</w:t>
            </w:r>
            <w:proofErr w:type="gramEnd"/>
            <w:r>
              <w:rPr>
                <w:rFonts w:asciiTheme="majorHAnsi" w:hAnsiTheme="majorHAnsi" w:cstheme="majorHAnsi"/>
              </w:rPr>
              <w:t xml:space="preserve"> letech provozu minimální využitelná kapacita baterií 80 %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F28AE" w14:textId="77777777" w:rsidR="009E6BE8" w:rsidRPr="00C16997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613103392"/>
            <w:placeholder>
              <w:docPart w:val="D955DAC8AABA4547A56351A352828F49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E89AAB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B904FC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B904FC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E6BE8" w:rsidRPr="00C16997" w14:paraId="1BE27B8D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C9210" w14:textId="77777777" w:rsidR="009E6BE8" w:rsidRPr="00C16997" w:rsidRDefault="009E6BE8" w:rsidP="0039480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 xml:space="preserve">Vybíjecí/nabíjecí proudy </w:t>
            </w:r>
            <w:proofErr w:type="gramStart"/>
            <w:r>
              <w:rPr>
                <w:rFonts w:asciiTheme="majorHAnsi" w:hAnsiTheme="majorHAnsi" w:cstheme="majorHAnsi"/>
              </w:rPr>
              <w:t>1C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C6812" w14:textId="77777777" w:rsidR="009E6BE8" w:rsidRPr="00C16997" w:rsidRDefault="009E6BE8" w:rsidP="0039480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722645619"/>
            <w:placeholder>
              <w:docPart w:val="0FD9E7A330B24B908B05069CA6519776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C168E8" w14:textId="77777777" w:rsidR="009E6BE8" w:rsidRPr="00C16997" w:rsidRDefault="009E6BE8" w:rsidP="003948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B904FC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B904FC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AD76F2" w:rsidRPr="00C16997" w14:paraId="1E50C28B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A9FF2" w14:textId="77777777" w:rsidR="00AD76F2" w:rsidRPr="00C16997" w:rsidRDefault="00AD76F2" w:rsidP="00AD76F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Nominální napětí baterií 51,2V/modul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6EAF1" w14:textId="0F1CAFCF" w:rsidR="00AD76F2" w:rsidRPr="00C16997" w:rsidRDefault="00AD76F2" w:rsidP="00AD76F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711385135"/>
            <w:placeholder>
              <w:docPart w:val="1DF87B13F9A147F4BE64319C1F3E52F3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300C33" w14:textId="13DD1457" w:rsidR="00AD76F2" w:rsidRPr="00C16997" w:rsidRDefault="00AD76F2" w:rsidP="00AD76F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B904FC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B904FC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AD76F2" w:rsidRPr="00C16997" w14:paraId="7726E019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402F3" w14:textId="77777777" w:rsidR="00AD76F2" w:rsidRPr="00C16997" w:rsidRDefault="00AD76F2" w:rsidP="00AD76F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Systém je připraven na virtuální sdílení energie a jeho dálkového ovládání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1DD73" w14:textId="77777777" w:rsidR="00AD76F2" w:rsidRPr="00C16997" w:rsidRDefault="00AD76F2" w:rsidP="00AD76F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1009175189"/>
            <w:placeholder>
              <w:docPart w:val="54547693269A4704BDE2DC39ADB1A2A8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094EF4" w14:textId="77777777" w:rsidR="00AD76F2" w:rsidRPr="00C16997" w:rsidRDefault="00AD76F2" w:rsidP="00AD76F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AD76F2" w:rsidRPr="00C16997" w14:paraId="406BF5D5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009C8" w14:textId="77777777" w:rsidR="00AD76F2" w:rsidRPr="00C16997" w:rsidRDefault="00AD76F2" w:rsidP="00AD76F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 xml:space="preserve">Komunikační protokol </w:t>
            </w:r>
            <w:proofErr w:type="spellStart"/>
            <w:r>
              <w:rPr>
                <w:rFonts w:asciiTheme="majorHAnsi" w:hAnsiTheme="majorHAnsi" w:cstheme="majorHAnsi"/>
              </w:rPr>
              <w:t>Modbus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40A4F" w14:textId="3F178A65" w:rsidR="00AD76F2" w:rsidRPr="00C16997" w:rsidRDefault="00AD76F2" w:rsidP="00AD76F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AD76F2"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152567762"/>
            <w:placeholder>
              <w:docPart w:val="7A19D04D8D5A42A7A2D77134C4ABED47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7C4B92" w14:textId="77777777" w:rsidR="00AD76F2" w:rsidRPr="00C16997" w:rsidRDefault="00AD76F2" w:rsidP="00AD76F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AD76F2" w:rsidRPr="00C16997" w14:paraId="08B76878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2C566" w14:textId="77777777" w:rsidR="00AD76F2" w:rsidRPr="00C16997" w:rsidRDefault="00AD76F2" w:rsidP="00AD76F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 xml:space="preserve">Rozměr racku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B8570" w14:textId="77777777" w:rsidR="00AD76F2" w:rsidRPr="00C16997" w:rsidRDefault="00AD76F2" w:rsidP="00AD76F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max. 1180 x 730 x 1550mm (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š,h</w:t>
            </w:r>
            <w:proofErr w:type="gramEnd"/>
            <w:r>
              <w:rPr>
                <w:rFonts w:asciiTheme="majorHAnsi" w:hAnsiTheme="majorHAnsi" w:cstheme="majorHAnsi"/>
              </w:rPr>
              <w:t>,v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sdt>
          <w:sdtPr>
            <w:rPr>
              <w:rFonts w:asciiTheme="majorHAnsi" w:hAnsiTheme="majorHAnsi" w:cstheme="majorHAnsi"/>
            </w:rPr>
            <w:id w:val="317158498"/>
            <w:placeholder>
              <w:docPart w:val="28F757EE3FD842E4B6EBAAE477E06372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DAFA0C" w14:textId="77777777" w:rsidR="00AD76F2" w:rsidRPr="00C16997" w:rsidRDefault="00AD76F2" w:rsidP="00AD76F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AD76F2" w:rsidRPr="00C16997" w14:paraId="076C29B8" w14:textId="77777777" w:rsidTr="00AD76F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F695B" w14:textId="77777777" w:rsidR="00AD76F2" w:rsidRPr="00C16997" w:rsidRDefault="00AD76F2" w:rsidP="00AD76F2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 xml:space="preserve">Váha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9B6E0" w14:textId="77777777" w:rsidR="00AD76F2" w:rsidRPr="00C16997" w:rsidRDefault="00AD76F2" w:rsidP="00AD76F2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max.</w:t>
            </w:r>
            <w:proofErr w:type="gramStart"/>
            <w:r>
              <w:rPr>
                <w:rFonts w:asciiTheme="majorHAnsi" w:hAnsiTheme="majorHAnsi" w:cstheme="majorHAnsi"/>
              </w:rPr>
              <w:t>600kg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559213010"/>
            <w:placeholder>
              <w:docPart w:val="E72A9401E3404970930C02261F6595A5"/>
            </w:placeholder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19A218" w14:textId="77777777" w:rsidR="00AD76F2" w:rsidRPr="00C16997" w:rsidRDefault="00AD76F2" w:rsidP="00AD76F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</w:tbl>
    <w:p w14:paraId="5B0322E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494E93" w:rsidRPr="00C16997" w14:paraId="5D03C2CE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4FD603A4AA894D4C9CBDACA2DBE66646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C16997" w14:paraId="662CC77F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34DC79E45B3A4DBAAEFF4D68947FDAC1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8891E7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305"/>
        <w:gridCol w:w="992"/>
        <w:gridCol w:w="2410"/>
        <w:gridCol w:w="2522"/>
      </w:tblGrid>
      <w:tr w:rsidR="00E00962" w:rsidRPr="00C16997" w14:paraId="201A4BFB" w14:textId="77777777" w:rsidTr="00E00962"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1F7D65" w14:textId="0B35D706" w:rsidR="00E00962" w:rsidRPr="00C16997" w:rsidRDefault="00E00962" w:rsidP="00E00962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lastRenderedPageBreak/>
              <w:t>Cenová kalkulace dodávky</w:t>
            </w:r>
          </w:p>
        </w:tc>
      </w:tr>
      <w:tr w:rsidR="00E00962" w:rsidRPr="00C16997" w14:paraId="4074A21D" w14:textId="77777777" w:rsidTr="005F350C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1B02E" w14:textId="1FF9A119" w:rsidR="00E00962" w:rsidRPr="00C16997" w:rsidRDefault="00E00962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Položka s názvem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9C13C8" w14:textId="1B552A73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MJ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87FA1E" w14:textId="618C6531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Cena v Kč bez DPH za MJ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9FF1" w14:textId="431BC601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Cena v Kč bez DPH celkem</w:t>
            </w:r>
          </w:p>
        </w:tc>
      </w:tr>
      <w:tr w:rsidR="00E00962" w:rsidRPr="00C16997" w14:paraId="7FD8B20B" w14:textId="77777777" w:rsidTr="005F350C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DAAB1" w14:textId="51E2AF0C" w:rsidR="00E00962" w:rsidRPr="00C16997" w:rsidRDefault="00643789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dodávka systému </w:t>
            </w:r>
            <w:r w:rsidR="005F112B">
              <w:rPr>
                <w:rFonts w:asciiTheme="majorHAnsi" w:hAnsiTheme="majorHAnsi" w:cstheme="majorHAnsi"/>
              </w:rPr>
              <w:t>skladování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="00F86DB3">
              <w:rPr>
                <w:rFonts w:asciiTheme="majorHAnsi" w:hAnsiTheme="majorHAnsi" w:cstheme="majorHAnsi"/>
              </w:rPr>
              <w:t>akumulace</w:t>
            </w:r>
            <w:r>
              <w:rPr>
                <w:rFonts w:asciiTheme="majorHAnsi" w:hAnsiTheme="majorHAnsi" w:cstheme="majorHAnsi"/>
              </w:rPr>
              <w:t>)</w:t>
            </w:r>
            <w:r w:rsidR="00F86DB3">
              <w:rPr>
                <w:rFonts w:asciiTheme="majorHAnsi" w:hAnsiTheme="majorHAnsi" w:cstheme="majorHAnsi"/>
              </w:rPr>
              <w:t xml:space="preserve"> energie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AABF9D" w14:textId="00624C3D" w:rsidR="00E00962" w:rsidRPr="00C16997" w:rsidRDefault="00643789" w:rsidP="009E6BE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highlight w:val="yellow"/>
            </w:rPr>
            <w:id w:val="-443533064"/>
            <w:placeholder>
              <w:docPart w:val="51C66F4EA1514D68AC0D5BBCE335C97D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708AE3E1" w14:textId="42EFE39A" w:rsidR="00E00962" w:rsidRPr="00C16997" w:rsidRDefault="001B7CEE" w:rsidP="00074388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a zadejte hodnotu.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highlight w:val="yellow"/>
            </w:rPr>
            <w:id w:val="-1595625729"/>
            <w:placeholder>
              <w:docPart w:val="FABE7A4607BC4EDBA52682AD8E045E52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979252384"/>
                <w:placeholder>
                  <w:docPart w:val="EB7F47D0242B4F8D81E552D1ADEA700C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252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CEA33F9" w14:textId="541C09F9" w:rsidR="00E00962" w:rsidRPr="00C16997" w:rsidRDefault="001B7CEE" w:rsidP="00E00962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r w:rsidRPr="00C16997">
                      <w:rPr>
                        <w:rStyle w:val="Zstupntext"/>
                        <w:rFonts w:asciiTheme="majorHAnsi" w:hAnsiTheme="majorHAnsi" w:cstheme="majorHAnsi"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</w:tr>
      <w:tr w:rsidR="005F350C" w:rsidRPr="00C16997" w14:paraId="1CA8B9FA" w14:textId="77777777" w:rsidTr="00074388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085285" w14:textId="1F096927" w:rsidR="005F350C" w:rsidRPr="00C16997" w:rsidRDefault="00851CCE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montáž zařízení vč. uvedení do plného provozu</w:t>
            </w:r>
            <w:r w:rsidR="00B82987">
              <w:rPr>
                <w:rFonts w:asciiTheme="majorHAnsi" w:hAnsiTheme="majorHAnsi" w:cstheme="majorHAnsi"/>
              </w:rPr>
              <w:t xml:space="preserve"> funkčního celku</w:t>
            </w:r>
            <w:r w:rsidR="0069734C">
              <w:rPr>
                <w:rFonts w:asciiTheme="majorHAnsi" w:hAnsiTheme="majorHAnsi" w:cstheme="majorHAnsi"/>
              </w:rPr>
              <w:t xml:space="preserve"> dle výše uvedeného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5281BF" w14:textId="408AA572" w:rsidR="005F350C" w:rsidRPr="00C16997" w:rsidRDefault="00851CCE" w:rsidP="009E6BE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highlight w:val="yellow"/>
            </w:rPr>
            <w:id w:val="310834875"/>
            <w:placeholder>
              <w:docPart w:val="614A2A6B1CDD4F4F9E02EA4E6DC4265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highlight w:val="yellow"/>
                </w:rPr>
                <w:id w:val="1559516591"/>
                <w:placeholder>
                  <w:docPart w:val="1A5A2D49685D45F29113C1A3D1FA2267"/>
                </w:placeholder>
                <w:showingPlcHdr/>
              </w:sdtPr>
              <w:sdtEndPr/>
              <w:sdtContent>
                <w:tc>
                  <w:tcPr>
                    <w:tcW w:w="2410" w:type="dxa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</w:tcBorders>
                    <w:vAlign w:val="center"/>
                  </w:tcPr>
                  <w:p w14:paraId="46485687" w14:textId="3946F635" w:rsidR="005F350C" w:rsidRPr="00C16997" w:rsidRDefault="001B7CEE" w:rsidP="00074388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highlight w:val="yellow"/>
                      </w:rPr>
                    </w:pPr>
                    <w:r w:rsidRPr="00C16997">
                      <w:rPr>
                        <w:rStyle w:val="Zstupntext"/>
                        <w:rFonts w:asciiTheme="majorHAnsi" w:hAnsiTheme="majorHAnsi" w:cstheme="majorHAnsi"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hAnsiTheme="majorHAnsi" w:cstheme="majorHAnsi"/>
              <w:b/>
              <w:highlight w:val="yellow"/>
            </w:rPr>
            <w:id w:val="-126946463"/>
            <w:placeholder>
              <w:docPart w:val="D5B67FB577314D0BB48E4F1EBC75F82C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165666547"/>
                <w:placeholder>
                  <w:docPart w:val="FD048606E03347708500DD018DE0C49D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252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02C4039" w14:textId="6292C6AC" w:rsidR="005F350C" w:rsidRPr="00C16997" w:rsidRDefault="001B7CEE" w:rsidP="00074388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r w:rsidRPr="00C16997">
                      <w:rPr>
                        <w:rStyle w:val="Zstupntext"/>
                        <w:rFonts w:asciiTheme="majorHAnsi" w:hAnsiTheme="majorHAnsi" w:cstheme="majorHAnsi"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</w:tr>
      <w:tr w:rsidR="005F350C" w:rsidRPr="00C16997" w14:paraId="2D4F8E39" w14:textId="77777777" w:rsidTr="005F350C"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724C0" w14:textId="3B3E0104" w:rsidR="005F350C" w:rsidRPr="00C16997" w:rsidRDefault="005F350C" w:rsidP="005F350C">
            <w:pPr>
              <w:spacing w:after="0" w:line="276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Celková nabídková cena v Kč bez DPH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005960459"/>
            <w:placeholder>
              <w:docPart w:val="B9B320B6D4134AA49AE87D2A1C9DB208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</w:rPr>
                <w:id w:val="-1756422124"/>
                <w:placeholder>
                  <w:docPart w:val="2AE03C3B140F4D21A9B0AAD7CFE345B3"/>
                </w:placeholder>
                <w:showingPlcHdr/>
              </w:sdtPr>
              <w:sdtEndPr>
                <w:rPr>
                  <w:b w:val="0"/>
                  <w:highlight w:val="yellow"/>
                </w:rPr>
              </w:sdtEndPr>
              <w:sdtContent>
                <w:tc>
                  <w:tcPr>
                    <w:tcW w:w="252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169A799" w14:textId="77ACF235" w:rsidR="005F350C" w:rsidRPr="00C16997" w:rsidRDefault="001B7CEE" w:rsidP="00E00962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</w:rPr>
                    </w:pPr>
                    <w:r w:rsidRPr="00C16997">
                      <w:rPr>
                        <w:rStyle w:val="Zstupntext"/>
                        <w:rFonts w:asciiTheme="majorHAnsi" w:hAnsiTheme="majorHAnsi" w:cstheme="majorHAnsi"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</w:tr>
    </w:tbl>
    <w:p w14:paraId="48B6968B" w14:textId="77777777" w:rsidR="00B067DF" w:rsidRPr="00C16997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9A23C85" w14:textId="4098A32A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E984F" w14:textId="77777777" w:rsidR="0085587A" w:rsidRDefault="0085587A" w:rsidP="002C4725">
      <w:pPr>
        <w:spacing w:after="0" w:line="240" w:lineRule="auto"/>
      </w:pPr>
      <w:r>
        <w:separator/>
      </w:r>
    </w:p>
  </w:endnote>
  <w:endnote w:type="continuationSeparator" w:id="0">
    <w:p w14:paraId="24FA496A" w14:textId="77777777" w:rsidR="0085587A" w:rsidRDefault="0085587A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B2B77" w14:textId="77777777" w:rsidR="0085587A" w:rsidRDefault="0085587A" w:rsidP="002C4725">
      <w:pPr>
        <w:spacing w:after="0" w:line="240" w:lineRule="auto"/>
      </w:pPr>
      <w:r>
        <w:separator/>
      </w:r>
    </w:p>
  </w:footnote>
  <w:footnote w:type="continuationSeparator" w:id="0">
    <w:p w14:paraId="72593D96" w14:textId="77777777" w:rsidR="0085587A" w:rsidRDefault="0085587A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2A51EF6C" w:rsidR="003D2088" w:rsidRPr="002B0985" w:rsidRDefault="002B0985" w:rsidP="002B0985">
    <w:pPr>
      <w:pStyle w:val="Zhlav"/>
    </w:pPr>
    <w:r>
      <w:rPr>
        <w:noProof/>
      </w:rPr>
      <w:drawing>
        <wp:inline distT="0" distB="0" distL="0" distR="0" wp14:anchorId="245ADE9F" wp14:editId="4D1B522D">
          <wp:extent cx="2324100" cy="733425"/>
          <wp:effectExtent l="0" t="0" r="0" b="9525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5HdizYIkWSpdDQeebkvixa+bMeWCkwRKSHiPh63CdktM2JPp5nMxMp5fseYZVPY0rmWD4kW/lxXQBTVjY7z0Q==" w:salt="+fFgptq0sDm0St4ye6Ju+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3523"/>
    <w:rsid w:val="00037BE2"/>
    <w:rsid w:val="000502B4"/>
    <w:rsid w:val="00060A23"/>
    <w:rsid w:val="00072135"/>
    <w:rsid w:val="00082C5A"/>
    <w:rsid w:val="000A3A57"/>
    <w:rsid w:val="000B42C0"/>
    <w:rsid w:val="000D388A"/>
    <w:rsid w:val="000D3E20"/>
    <w:rsid w:val="000E1D7A"/>
    <w:rsid w:val="00130843"/>
    <w:rsid w:val="0018712C"/>
    <w:rsid w:val="00195D10"/>
    <w:rsid w:val="001A3941"/>
    <w:rsid w:val="001B7CEE"/>
    <w:rsid w:val="001C69A0"/>
    <w:rsid w:val="001D4142"/>
    <w:rsid w:val="001F6DFB"/>
    <w:rsid w:val="0022176A"/>
    <w:rsid w:val="00267824"/>
    <w:rsid w:val="00273B04"/>
    <w:rsid w:val="00282780"/>
    <w:rsid w:val="00287E63"/>
    <w:rsid w:val="002B0985"/>
    <w:rsid w:val="002C4725"/>
    <w:rsid w:val="002D30C1"/>
    <w:rsid w:val="002D3788"/>
    <w:rsid w:val="002D727F"/>
    <w:rsid w:val="002E20DC"/>
    <w:rsid w:val="002E34D7"/>
    <w:rsid w:val="002E59BA"/>
    <w:rsid w:val="002F1AF3"/>
    <w:rsid w:val="002F311B"/>
    <w:rsid w:val="002F739C"/>
    <w:rsid w:val="003006F3"/>
    <w:rsid w:val="003145E3"/>
    <w:rsid w:val="00316023"/>
    <w:rsid w:val="00351A75"/>
    <w:rsid w:val="00360120"/>
    <w:rsid w:val="003823F4"/>
    <w:rsid w:val="00393720"/>
    <w:rsid w:val="003D2088"/>
    <w:rsid w:val="003D6DD0"/>
    <w:rsid w:val="003F0F2F"/>
    <w:rsid w:val="003F121F"/>
    <w:rsid w:val="003F660A"/>
    <w:rsid w:val="00402441"/>
    <w:rsid w:val="00427539"/>
    <w:rsid w:val="004524C6"/>
    <w:rsid w:val="00474F9E"/>
    <w:rsid w:val="00476C99"/>
    <w:rsid w:val="00477FC3"/>
    <w:rsid w:val="00494E93"/>
    <w:rsid w:val="004B0B9F"/>
    <w:rsid w:val="004B3047"/>
    <w:rsid w:val="004B5257"/>
    <w:rsid w:val="004B6AE8"/>
    <w:rsid w:val="004C07D9"/>
    <w:rsid w:val="004E208E"/>
    <w:rsid w:val="00532B29"/>
    <w:rsid w:val="0055358D"/>
    <w:rsid w:val="0058411E"/>
    <w:rsid w:val="005A375F"/>
    <w:rsid w:val="005D53C2"/>
    <w:rsid w:val="005D66AA"/>
    <w:rsid w:val="005E24A4"/>
    <w:rsid w:val="005F112B"/>
    <w:rsid w:val="005F350C"/>
    <w:rsid w:val="005F6385"/>
    <w:rsid w:val="00626A8A"/>
    <w:rsid w:val="0063433E"/>
    <w:rsid w:val="006365AF"/>
    <w:rsid w:val="006432B7"/>
    <w:rsid w:val="00643789"/>
    <w:rsid w:val="00694C0A"/>
    <w:rsid w:val="0069734C"/>
    <w:rsid w:val="00697D76"/>
    <w:rsid w:val="006A51E9"/>
    <w:rsid w:val="006C1405"/>
    <w:rsid w:val="006C64E7"/>
    <w:rsid w:val="006C77CF"/>
    <w:rsid w:val="006C7A5E"/>
    <w:rsid w:val="006D2958"/>
    <w:rsid w:val="00716AFF"/>
    <w:rsid w:val="00722CDE"/>
    <w:rsid w:val="007244DA"/>
    <w:rsid w:val="007442A1"/>
    <w:rsid w:val="0076138D"/>
    <w:rsid w:val="00763788"/>
    <w:rsid w:val="00775992"/>
    <w:rsid w:val="007913D3"/>
    <w:rsid w:val="00794A6B"/>
    <w:rsid w:val="00795929"/>
    <w:rsid w:val="007A5A3E"/>
    <w:rsid w:val="007B605B"/>
    <w:rsid w:val="007E078A"/>
    <w:rsid w:val="007E5031"/>
    <w:rsid w:val="007F73AC"/>
    <w:rsid w:val="008046CD"/>
    <w:rsid w:val="00812B87"/>
    <w:rsid w:val="008138E5"/>
    <w:rsid w:val="00827468"/>
    <w:rsid w:val="008309D1"/>
    <w:rsid w:val="0083788E"/>
    <w:rsid w:val="00851CCE"/>
    <w:rsid w:val="0085587A"/>
    <w:rsid w:val="00857C8C"/>
    <w:rsid w:val="008673D8"/>
    <w:rsid w:val="008C45B9"/>
    <w:rsid w:val="008E6429"/>
    <w:rsid w:val="008F3E3E"/>
    <w:rsid w:val="00917068"/>
    <w:rsid w:val="009305FA"/>
    <w:rsid w:val="0093597A"/>
    <w:rsid w:val="00967389"/>
    <w:rsid w:val="00993A33"/>
    <w:rsid w:val="009974C4"/>
    <w:rsid w:val="009A558E"/>
    <w:rsid w:val="009A5C04"/>
    <w:rsid w:val="009B67B4"/>
    <w:rsid w:val="009B7883"/>
    <w:rsid w:val="009C4CE5"/>
    <w:rsid w:val="009D4427"/>
    <w:rsid w:val="009D5149"/>
    <w:rsid w:val="009E6BE8"/>
    <w:rsid w:val="00A54D18"/>
    <w:rsid w:val="00AA1B40"/>
    <w:rsid w:val="00AC4E5A"/>
    <w:rsid w:val="00AC71E8"/>
    <w:rsid w:val="00AD76F2"/>
    <w:rsid w:val="00AE3343"/>
    <w:rsid w:val="00AF25BE"/>
    <w:rsid w:val="00AF4FAD"/>
    <w:rsid w:val="00B067DF"/>
    <w:rsid w:val="00B40EF6"/>
    <w:rsid w:val="00B46C17"/>
    <w:rsid w:val="00B527F4"/>
    <w:rsid w:val="00B56A03"/>
    <w:rsid w:val="00B668BF"/>
    <w:rsid w:val="00B81E56"/>
    <w:rsid w:val="00B82987"/>
    <w:rsid w:val="00BA141F"/>
    <w:rsid w:val="00BC005C"/>
    <w:rsid w:val="00BD5B1D"/>
    <w:rsid w:val="00BE38A9"/>
    <w:rsid w:val="00BF318F"/>
    <w:rsid w:val="00BF4D9C"/>
    <w:rsid w:val="00BF71BE"/>
    <w:rsid w:val="00C01C47"/>
    <w:rsid w:val="00C16997"/>
    <w:rsid w:val="00C23834"/>
    <w:rsid w:val="00C26691"/>
    <w:rsid w:val="00C27A88"/>
    <w:rsid w:val="00C70411"/>
    <w:rsid w:val="00C72A8D"/>
    <w:rsid w:val="00C76BAC"/>
    <w:rsid w:val="00CB2191"/>
    <w:rsid w:val="00CD1ADC"/>
    <w:rsid w:val="00CD39FA"/>
    <w:rsid w:val="00CE111F"/>
    <w:rsid w:val="00CE184D"/>
    <w:rsid w:val="00CE5CDF"/>
    <w:rsid w:val="00CE7E2C"/>
    <w:rsid w:val="00D0060A"/>
    <w:rsid w:val="00D22DCA"/>
    <w:rsid w:val="00D41F6D"/>
    <w:rsid w:val="00D54281"/>
    <w:rsid w:val="00D62A92"/>
    <w:rsid w:val="00DA2467"/>
    <w:rsid w:val="00DD01E9"/>
    <w:rsid w:val="00DE5172"/>
    <w:rsid w:val="00E00962"/>
    <w:rsid w:val="00E046B0"/>
    <w:rsid w:val="00E31AAF"/>
    <w:rsid w:val="00E34A1F"/>
    <w:rsid w:val="00E54BD7"/>
    <w:rsid w:val="00E640D2"/>
    <w:rsid w:val="00E65E02"/>
    <w:rsid w:val="00E73209"/>
    <w:rsid w:val="00E81E14"/>
    <w:rsid w:val="00E94454"/>
    <w:rsid w:val="00E97905"/>
    <w:rsid w:val="00EA06C0"/>
    <w:rsid w:val="00EB6F0A"/>
    <w:rsid w:val="00EC6D81"/>
    <w:rsid w:val="00ED5C40"/>
    <w:rsid w:val="00EE2E83"/>
    <w:rsid w:val="00EF2A2A"/>
    <w:rsid w:val="00EF37B3"/>
    <w:rsid w:val="00F038FF"/>
    <w:rsid w:val="00F118E1"/>
    <w:rsid w:val="00F13430"/>
    <w:rsid w:val="00F6706F"/>
    <w:rsid w:val="00F72D7A"/>
    <w:rsid w:val="00F747A7"/>
    <w:rsid w:val="00F76B2F"/>
    <w:rsid w:val="00F84153"/>
    <w:rsid w:val="00F86DB3"/>
    <w:rsid w:val="00FB4A57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D0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3145E3" w:rsidP="003145E3">
          <w:pPr>
            <w:pStyle w:val="4FD603A4AA894D4C9CBDACA2DBE66646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3145E3" w:rsidP="003145E3">
          <w:pPr>
            <w:pStyle w:val="34DC79E45B3A4DBAAEFF4D68947FDAC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51C66F4EA1514D68AC0D5BBCE335C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6EBE84-DD06-4BC0-BF3B-BB3968801E24}"/>
      </w:docPartPr>
      <w:docPartBody>
        <w:p w:rsidR="000C6C17" w:rsidRDefault="003145E3" w:rsidP="003145E3">
          <w:pPr>
            <w:pStyle w:val="51C66F4EA1514D68AC0D5BBCE335C97D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ABE7A4607BC4EDBA52682AD8E045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CABC0-9C1F-4BD4-ADF7-737ABA99E73A}"/>
      </w:docPartPr>
      <w:docPartBody>
        <w:p w:rsidR="000C6C17" w:rsidRDefault="003145E3" w:rsidP="003145E3">
          <w:pPr>
            <w:pStyle w:val="FABE7A4607BC4EDBA52682AD8E045E52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614A2A6B1CDD4F4F9E02EA4E6DC42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6F0F5-E891-47C3-BBA0-25BA74F8DDAB}"/>
      </w:docPartPr>
      <w:docPartBody>
        <w:p w:rsidR="000C6C17" w:rsidRDefault="003145E3" w:rsidP="003145E3">
          <w:pPr>
            <w:pStyle w:val="614A2A6B1CDD4F4F9E02EA4E6DC42650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D5B67FB577314D0BB48E4F1EBC75F8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CED30-B076-4DFD-9774-CB2C686EA79E}"/>
      </w:docPartPr>
      <w:docPartBody>
        <w:p w:rsidR="000C6C17" w:rsidRDefault="003145E3" w:rsidP="003145E3">
          <w:pPr>
            <w:pStyle w:val="D5B67FB577314D0BB48E4F1EBC75F82C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B9B320B6D4134AA49AE87D2A1C9DB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CF2DB-0486-478D-83DD-2CD1A7E5A761}"/>
      </w:docPartPr>
      <w:docPartBody>
        <w:p w:rsidR="000C6C17" w:rsidRDefault="003145E3" w:rsidP="003145E3">
          <w:pPr>
            <w:pStyle w:val="B9B320B6D4134AA49AE87D2A1C9DB208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B7F47D0242B4F8D81E552D1ADEA7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ADAE7-F31C-4460-942F-D9432F394007}"/>
      </w:docPartPr>
      <w:docPartBody>
        <w:p w:rsidR="000C6C17" w:rsidRDefault="003145E3" w:rsidP="003145E3">
          <w:pPr>
            <w:pStyle w:val="EB7F47D0242B4F8D81E552D1ADEA700C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A5A2D49685D45F29113C1A3D1FA2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BB3CC-F088-4F08-9D1D-326E18693D37}"/>
      </w:docPartPr>
      <w:docPartBody>
        <w:p w:rsidR="000C6C17" w:rsidRDefault="003145E3" w:rsidP="003145E3">
          <w:pPr>
            <w:pStyle w:val="1A5A2D49685D45F29113C1A3D1FA2267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D048606E03347708500DD018DE0C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69A64-49F0-4A61-A165-560375DAE479}"/>
      </w:docPartPr>
      <w:docPartBody>
        <w:p w:rsidR="000C6C17" w:rsidRDefault="003145E3" w:rsidP="003145E3">
          <w:pPr>
            <w:pStyle w:val="FD048606E03347708500DD018DE0C49D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AE03C3B140F4D21A9B0AAD7CFE34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F165B-D05D-4DD5-B628-42848998DE96}"/>
      </w:docPartPr>
      <w:docPartBody>
        <w:p w:rsidR="000C6C17" w:rsidRDefault="003145E3" w:rsidP="003145E3">
          <w:pPr>
            <w:pStyle w:val="2AE03C3B140F4D21A9B0AAD7CFE345B3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7C07CD9FA12D4B28B56239852FEEC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C3862-B537-49C2-BE60-FB5C491F3EBD}"/>
      </w:docPartPr>
      <w:docPartBody>
        <w:p w:rsidR="00D840BA" w:rsidRDefault="00D04BF2" w:rsidP="00D04BF2">
          <w:pPr>
            <w:pStyle w:val="7C07CD9FA12D4B28B56239852FEEC71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324422355C74B03B148377CC10E50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EAAD5-BDA9-4971-A77B-7C3BAA7C7B8F}"/>
      </w:docPartPr>
      <w:docPartBody>
        <w:p w:rsidR="00D840BA" w:rsidRDefault="00D04BF2" w:rsidP="00D04BF2">
          <w:pPr>
            <w:pStyle w:val="F324422355C74B03B148377CC10E50A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8C227A584B94EB1B2AFD0DEF5442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5A212-FE47-4DD8-A174-B545CF39F41B}"/>
      </w:docPartPr>
      <w:docPartBody>
        <w:p w:rsidR="00D840BA" w:rsidRDefault="00D04BF2" w:rsidP="00D04BF2">
          <w:pPr>
            <w:pStyle w:val="58C227A584B94EB1B2AFD0DEF5442EF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4E65A0294D64F589A6F67CED3323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17E85-B659-4465-B318-CC397599E28B}"/>
      </w:docPartPr>
      <w:docPartBody>
        <w:p w:rsidR="00D840BA" w:rsidRDefault="00D04BF2" w:rsidP="00D04BF2">
          <w:pPr>
            <w:pStyle w:val="A4E65A0294D64F589A6F67CED3323D0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3E5309C4A354C7F8DC1AA22E698C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D40D0-90E2-46F3-87CC-0CE150184B6F}"/>
      </w:docPartPr>
      <w:docPartBody>
        <w:p w:rsidR="00D840BA" w:rsidRDefault="00D04BF2" w:rsidP="00D04BF2">
          <w:pPr>
            <w:pStyle w:val="03E5309C4A354C7F8DC1AA22E698C59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F748A9750A441719B502E15D03B3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04F52-2E9D-4AFD-8D81-27CF47BCA01F}"/>
      </w:docPartPr>
      <w:docPartBody>
        <w:p w:rsidR="00D840BA" w:rsidRDefault="00D04BF2" w:rsidP="00D04BF2">
          <w:pPr>
            <w:pStyle w:val="3F748A9750A441719B502E15D03B355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06F086FA8B749A8B0C734F3E4735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36AD5-DCDA-4323-A97F-C58B2BF4F2FB}"/>
      </w:docPartPr>
      <w:docPartBody>
        <w:p w:rsidR="00D840BA" w:rsidRDefault="00D04BF2" w:rsidP="00D04BF2">
          <w:pPr>
            <w:pStyle w:val="806F086FA8B749A8B0C734F3E4735A6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F5B8375794142C9989DDE93D28081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0A9D4-C8C4-4D13-A83F-D04271E48BF1}"/>
      </w:docPartPr>
      <w:docPartBody>
        <w:p w:rsidR="00D840BA" w:rsidRDefault="00D04BF2" w:rsidP="00D04BF2">
          <w:pPr>
            <w:pStyle w:val="DF5B8375794142C9989DDE93D28081B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F45C6A9DC3548EA9A2B8E2DC2153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33630-CEDB-4EA9-AFB5-FFBD2A4EBCD7}"/>
      </w:docPartPr>
      <w:docPartBody>
        <w:p w:rsidR="00D840BA" w:rsidRDefault="00D04BF2" w:rsidP="00D04BF2">
          <w:pPr>
            <w:pStyle w:val="9F45C6A9DC3548EA9A2B8E2DC215391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7F7337E6F4E41899050189F38563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4A9C7-D2E6-4478-8F6A-C737DB8758AA}"/>
      </w:docPartPr>
      <w:docPartBody>
        <w:p w:rsidR="00D840BA" w:rsidRDefault="00D04BF2" w:rsidP="00D04BF2">
          <w:pPr>
            <w:pStyle w:val="87F7337E6F4E41899050189F38563AC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15F7D787EFF413884110100B81B8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94085-F56E-46D4-9101-FC0041DC2B63}"/>
      </w:docPartPr>
      <w:docPartBody>
        <w:p w:rsidR="00D840BA" w:rsidRDefault="00D04BF2" w:rsidP="00D04BF2">
          <w:pPr>
            <w:pStyle w:val="B15F7D787EFF413884110100B81B882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4ED59285EC943EA9F15E59CF9B99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7E65E-A300-4632-9A22-AE1B71395726}"/>
      </w:docPartPr>
      <w:docPartBody>
        <w:p w:rsidR="00D840BA" w:rsidRDefault="00D04BF2" w:rsidP="00D04BF2">
          <w:pPr>
            <w:pStyle w:val="34ED59285EC943EA9F15E59CF9B9913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955DAC8AABA4547A56351A352828F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4626C-9E95-4204-BFF0-CB0038F29328}"/>
      </w:docPartPr>
      <w:docPartBody>
        <w:p w:rsidR="00D840BA" w:rsidRDefault="00D04BF2" w:rsidP="00D04BF2">
          <w:pPr>
            <w:pStyle w:val="D955DAC8AABA4547A56351A352828F4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FD9E7A330B24B908B05069CA6519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EDD5D-2F7C-485E-877D-2D9BB69B229E}"/>
      </w:docPartPr>
      <w:docPartBody>
        <w:p w:rsidR="00D840BA" w:rsidRDefault="00D04BF2" w:rsidP="00D04BF2">
          <w:pPr>
            <w:pStyle w:val="0FD9E7A330B24B908B05069CA651977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B8C90AA2C8E41D294FBAFC6B3211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5B6D9-F350-43A5-96A7-30697F6A43CD}"/>
      </w:docPartPr>
      <w:docPartBody>
        <w:p w:rsidR="00D840BA" w:rsidRDefault="00D04BF2" w:rsidP="00D04BF2">
          <w:pPr>
            <w:pStyle w:val="8B8C90AA2C8E41D294FBAFC6B321162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DF87B13F9A147F4BE64319C1F3E5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C76FB-57EA-413E-B5F3-A66D037963EE}"/>
      </w:docPartPr>
      <w:docPartBody>
        <w:p w:rsidR="00D840BA" w:rsidRDefault="00D04BF2" w:rsidP="00D04BF2">
          <w:pPr>
            <w:pStyle w:val="1DF87B13F9A147F4BE64319C1F3E52F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4547693269A4704BDE2DC39ADB1A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B1582-DCDC-483C-9DEE-7FA8D12CAB20}"/>
      </w:docPartPr>
      <w:docPartBody>
        <w:p w:rsidR="00D840BA" w:rsidRDefault="00D04BF2" w:rsidP="00D04BF2">
          <w:pPr>
            <w:pStyle w:val="54547693269A4704BDE2DC39ADB1A2A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A19D04D8D5A42A7A2D77134C4ABE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063F8-FC16-4C1C-84EB-D261430A930C}"/>
      </w:docPartPr>
      <w:docPartBody>
        <w:p w:rsidR="00D840BA" w:rsidRDefault="00D04BF2" w:rsidP="00D04BF2">
          <w:pPr>
            <w:pStyle w:val="7A19D04D8D5A42A7A2D77134C4ABED4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8F757EE3FD842E4B6EBAAE477E06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D13BF-C066-4488-889F-CD08EC380D16}"/>
      </w:docPartPr>
      <w:docPartBody>
        <w:p w:rsidR="00D840BA" w:rsidRDefault="00D04BF2" w:rsidP="00D04BF2">
          <w:pPr>
            <w:pStyle w:val="28F757EE3FD842E4B6EBAAE477E0637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72A9401E3404970930C02261F659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FF493-D99A-4BC8-8746-7AC79B96A800}"/>
      </w:docPartPr>
      <w:docPartBody>
        <w:p w:rsidR="00D840BA" w:rsidRDefault="00D04BF2" w:rsidP="00D04BF2">
          <w:pPr>
            <w:pStyle w:val="E72A9401E3404970930C02261F6595A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B79CF"/>
    <w:rsid w:val="000C6C17"/>
    <w:rsid w:val="00113F40"/>
    <w:rsid w:val="00147144"/>
    <w:rsid w:val="003051D9"/>
    <w:rsid w:val="003145E3"/>
    <w:rsid w:val="004E00EB"/>
    <w:rsid w:val="00651A9B"/>
    <w:rsid w:val="009A3103"/>
    <w:rsid w:val="009B3F75"/>
    <w:rsid w:val="00A10168"/>
    <w:rsid w:val="00A871DF"/>
    <w:rsid w:val="00D04BF2"/>
    <w:rsid w:val="00D840BA"/>
    <w:rsid w:val="00DE7E61"/>
    <w:rsid w:val="00EE65B4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4BF2"/>
    <w:rPr>
      <w:color w:val="808080"/>
    </w:rPr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51C66F4EA1514D68AC0D5BBCE335C97D">
    <w:name w:val="51C66F4EA1514D68AC0D5BBCE335C97D"/>
    <w:rsid w:val="003145E3"/>
    <w:rPr>
      <w:rFonts w:eastAsiaTheme="minorHAnsi"/>
      <w:lang w:eastAsia="en-US"/>
    </w:rPr>
  </w:style>
  <w:style w:type="paragraph" w:customStyle="1" w:styleId="FABE7A4607BC4EDBA52682AD8E045E52">
    <w:name w:val="FABE7A4607BC4EDBA52682AD8E045E52"/>
    <w:rsid w:val="003145E3"/>
    <w:rPr>
      <w:rFonts w:eastAsiaTheme="minorHAnsi"/>
      <w:lang w:eastAsia="en-US"/>
    </w:rPr>
  </w:style>
  <w:style w:type="paragraph" w:customStyle="1" w:styleId="614A2A6B1CDD4F4F9E02EA4E6DC42650">
    <w:name w:val="614A2A6B1CDD4F4F9E02EA4E6DC42650"/>
    <w:rsid w:val="003145E3"/>
    <w:rPr>
      <w:rFonts w:eastAsiaTheme="minorHAnsi"/>
      <w:lang w:eastAsia="en-US"/>
    </w:rPr>
  </w:style>
  <w:style w:type="paragraph" w:customStyle="1" w:styleId="D5B67FB577314D0BB48E4F1EBC75F82C">
    <w:name w:val="D5B67FB577314D0BB48E4F1EBC75F82C"/>
    <w:rsid w:val="003145E3"/>
    <w:rPr>
      <w:rFonts w:eastAsiaTheme="minorHAnsi"/>
      <w:lang w:eastAsia="en-US"/>
    </w:rPr>
  </w:style>
  <w:style w:type="paragraph" w:customStyle="1" w:styleId="B9B320B6D4134AA49AE87D2A1C9DB208">
    <w:name w:val="B9B320B6D4134AA49AE87D2A1C9DB208"/>
    <w:rsid w:val="003145E3"/>
    <w:rPr>
      <w:rFonts w:eastAsiaTheme="minorHAnsi"/>
      <w:lang w:eastAsia="en-US"/>
    </w:rPr>
  </w:style>
  <w:style w:type="paragraph" w:customStyle="1" w:styleId="EB7F47D0242B4F8D81E552D1ADEA700C">
    <w:name w:val="EB7F47D0242B4F8D81E552D1ADEA700C"/>
    <w:rsid w:val="003145E3"/>
  </w:style>
  <w:style w:type="paragraph" w:customStyle="1" w:styleId="1A5A2D49685D45F29113C1A3D1FA2267">
    <w:name w:val="1A5A2D49685D45F29113C1A3D1FA2267"/>
    <w:rsid w:val="003145E3"/>
  </w:style>
  <w:style w:type="paragraph" w:customStyle="1" w:styleId="FD048606E03347708500DD018DE0C49D">
    <w:name w:val="FD048606E03347708500DD018DE0C49D"/>
    <w:rsid w:val="003145E3"/>
  </w:style>
  <w:style w:type="paragraph" w:customStyle="1" w:styleId="2AE03C3B140F4D21A9B0AAD7CFE345B3">
    <w:name w:val="2AE03C3B140F4D21A9B0AAD7CFE345B3"/>
    <w:rsid w:val="003145E3"/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  <w:style w:type="paragraph" w:customStyle="1" w:styleId="7C07CD9FA12D4B28B56239852FEEC718">
    <w:name w:val="7C07CD9FA12D4B28B56239852FEEC718"/>
    <w:rsid w:val="00D04BF2"/>
  </w:style>
  <w:style w:type="paragraph" w:customStyle="1" w:styleId="F324422355C74B03B148377CC10E50A2">
    <w:name w:val="F324422355C74B03B148377CC10E50A2"/>
    <w:rsid w:val="00D04BF2"/>
  </w:style>
  <w:style w:type="paragraph" w:customStyle="1" w:styleId="58C227A584B94EB1B2AFD0DEF5442EF6">
    <w:name w:val="58C227A584B94EB1B2AFD0DEF5442EF6"/>
    <w:rsid w:val="00D04BF2"/>
  </w:style>
  <w:style w:type="paragraph" w:customStyle="1" w:styleId="A4E65A0294D64F589A6F67CED3323D0C">
    <w:name w:val="A4E65A0294D64F589A6F67CED3323D0C"/>
    <w:rsid w:val="00D04BF2"/>
  </w:style>
  <w:style w:type="paragraph" w:customStyle="1" w:styleId="03E5309C4A354C7F8DC1AA22E698C598">
    <w:name w:val="03E5309C4A354C7F8DC1AA22E698C598"/>
    <w:rsid w:val="00D04BF2"/>
  </w:style>
  <w:style w:type="paragraph" w:customStyle="1" w:styleId="3F748A9750A441719B502E15D03B3557">
    <w:name w:val="3F748A9750A441719B502E15D03B3557"/>
    <w:rsid w:val="00D04BF2"/>
  </w:style>
  <w:style w:type="paragraph" w:customStyle="1" w:styleId="806F086FA8B749A8B0C734F3E4735A68">
    <w:name w:val="806F086FA8B749A8B0C734F3E4735A68"/>
    <w:rsid w:val="00D04BF2"/>
  </w:style>
  <w:style w:type="paragraph" w:customStyle="1" w:styleId="DF5B8375794142C9989DDE93D28081BC">
    <w:name w:val="DF5B8375794142C9989DDE93D28081BC"/>
    <w:rsid w:val="00D04BF2"/>
  </w:style>
  <w:style w:type="paragraph" w:customStyle="1" w:styleId="9F45C6A9DC3548EA9A2B8E2DC215391C">
    <w:name w:val="9F45C6A9DC3548EA9A2B8E2DC215391C"/>
    <w:rsid w:val="00D04BF2"/>
  </w:style>
  <w:style w:type="paragraph" w:customStyle="1" w:styleId="87F7337E6F4E41899050189F38563AC2">
    <w:name w:val="87F7337E6F4E41899050189F38563AC2"/>
    <w:rsid w:val="00D04BF2"/>
  </w:style>
  <w:style w:type="paragraph" w:customStyle="1" w:styleId="B15F7D787EFF413884110100B81B882F">
    <w:name w:val="B15F7D787EFF413884110100B81B882F"/>
    <w:rsid w:val="00D04BF2"/>
  </w:style>
  <w:style w:type="paragraph" w:customStyle="1" w:styleId="34ED59285EC943EA9F15E59CF9B99135">
    <w:name w:val="34ED59285EC943EA9F15E59CF9B99135"/>
    <w:rsid w:val="00D04BF2"/>
  </w:style>
  <w:style w:type="paragraph" w:customStyle="1" w:styleId="D955DAC8AABA4547A56351A352828F49">
    <w:name w:val="D955DAC8AABA4547A56351A352828F49"/>
    <w:rsid w:val="00D04BF2"/>
  </w:style>
  <w:style w:type="paragraph" w:customStyle="1" w:styleId="0FD9E7A330B24B908B05069CA6519776">
    <w:name w:val="0FD9E7A330B24B908B05069CA6519776"/>
    <w:rsid w:val="00D04BF2"/>
  </w:style>
  <w:style w:type="paragraph" w:customStyle="1" w:styleId="8B8C90AA2C8E41D294FBAFC6B321162A">
    <w:name w:val="8B8C90AA2C8E41D294FBAFC6B321162A"/>
    <w:rsid w:val="00D04BF2"/>
  </w:style>
  <w:style w:type="paragraph" w:customStyle="1" w:styleId="1DF87B13F9A147F4BE64319C1F3E52F3">
    <w:name w:val="1DF87B13F9A147F4BE64319C1F3E52F3"/>
    <w:rsid w:val="00D04BF2"/>
  </w:style>
  <w:style w:type="paragraph" w:customStyle="1" w:styleId="54547693269A4704BDE2DC39ADB1A2A8">
    <w:name w:val="54547693269A4704BDE2DC39ADB1A2A8"/>
    <w:rsid w:val="00D04BF2"/>
  </w:style>
  <w:style w:type="paragraph" w:customStyle="1" w:styleId="7A19D04D8D5A42A7A2D77134C4ABED47">
    <w:name w:val="7A19D04D8D5A42A7A2D77134C4ABED47"/>
    <w:rsid w:val="00D04BF2"/>
  </w:style>
  <w:style w:type="paragraph" w:customStyle="1" w:styleId="28F757EE3FD842E4B6EBAAE477E06372">
    <w:name w:val="28F757EE3FD842E4B6EBAAE477E06372"/>
    <w:rsid w:val="00D04BF2"/>
  </w:style>
  <w:style w:type="paragraph" w:customStyle="1" w:styleId="E72A9401E3404970930C02261F6595A5">
    <w:name w:val="E72A9401E3404970930C02261F6595A5"/>
    <w:rsid w:val="00D04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</TotalTime>
  <Pages>3</Pages>
  <Words>665</Words>
  <Characters>3929</Characters>
  <Application>Microsoft Office Word</Application>
  <DocSecurity>0</DocSecurity>
  <Lines>32</Lines>
  <Paragraphs>9</Paragraphs>
  <ScaleCrop>false</ScaleCrop>
  <Company>TENDERA partners, s.r.o.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3</cp:revision>
  <cp:lastPrinted>2019-12-09T09:19:00Z</cp:lastPrinted>
  <dcterms:created xsi:type="dcterms:W3CDTF">2021-02-04T13:58:00Z</dcterms:created>
  <dcterms:modified xsi:type="dcterms:W3CDTF">2021-02-05T12:02:00Z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