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F5F6" w14:textId="77777777" w:rsidR="00074BFC" w:rsidRDefault="00074BFC" w:rsidP="008309D1">
      <w:pPr>
        <w:pStyle w:val="Nzev"/>
        <w:spacing w:line="276" w:lineRule="auto"/>
        <w:rPr>
          <w:caps/>
          <w:sz w:val="40"/>
        </w:rPr>
      </w:pPr>
    </w:p>
    <w:p w14:paraId="521CC9B4" w14:textId="16B93152"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00074BFC">
        <w:rPr>
          <w:caps/>
          <w:sz w:val="40"/>
        </w:rPr>
        <w:t>.1</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574E1647" w:rsidR="00950037" w:rsidRPr="00B148F6" w:rsidRDefault="00074BFC" w:rsidP="00950037">
      <w:pPr>
        <w:widowControl w:val="0"/>
        <w:spacing w:after="120" w:line="276" w:lineRule="auto"/>
        <w:jc w:val="center"/>
        <w:rPr>
          <w:rFonts w:asciiTheme="majorHAnsi" w:hAnsiTheme="majorHAnsi" w:cstheme="majorHAnsi"/>
          <w:b/>
          <w:bCs/>
          <w:sz w:val="24"/>
        </w:rPr>
      </w:pPr>
      <w:r>
        <w:rPr>
          <w:rFonts w:asciiTheme="majorHAnsi" w:hAnsiTheme="majorHAnsi" w:cstheme="majorHAnsi"/>
          <w:b/>
        </w:rPr>
        <w:t>„</w:t>
      </w:r>
      <w:r w:rsidRPr="00B1391C">
        <w:rPr>
          <w:rFonts w:asciiTheme="majorHAnsi" w:hAnsiTheme="majorHAnsi" w:cstheme="majorHAnsi"/>
          <w:b/>
        </w:rPr>
        <w:t xml:space="preserve">Realizace úsporných opatření – R E P O N – část </w:t>
      </w:r>
      <w:r>
        <w:rPr>
          <w:rFonts w:asciiTheme="majorHAnsi" w:hAnsiTheme="majorHAnsi" w:cstheme="majorHAnsi"/>
          <w:b/>
        </w:rPr>
        <w:t>1“</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r w:rsidRPr="00B148F6">
        <w:rPr>
          <w:rFonts w:asciiTheme="majorHAnsi" w:hAnsiTheme="majorHAnsi" w:cstheme="majorHAnsi"/>
          <w:sz w:val="22"/>
          <w:szCs w:val="22"/>
          <w:lang w:val="cs-CZ"/>
        </w:rPr>
        <w:t xml:space="preserve">ust.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3D3541DA" w14:textId="77777777" w:rsidR="00074BFC" w:rsidRPr="004750B4" w:rsidRDefault="00074BFC" w:rsidP="00074BFC">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Pr="00A551C5">
        <w:rPr>
          <w:rFonts w:asciiTheme="majorHAnsi" w:hAnsiTheme="majorHAnsi" w:cstheme="majorHAnsi"/>
          <w:b/>
          <w:bCs/>
          <w:color w:val="000000"/>
        </w:rPr>
        <w:t>R E P O N spol. s r.o.</w:t>
      </w:r>
    </w:p>
    <w:p w14:paraId="3F2C2FD2" w14:textId="77777777" w:rsidR="00074BFC" w:rsidRPr="004750B4" w:rsidRDefault="00074BFC" w:rsidP="00074BFC">
      <w:pPr>
        <w:spacing w:after="0" w:line="276" w:lineRule="auto"/>
        <w:jc w:val="both"/>
        <w:outlineLvl w:val="1"/>
        <w:rPr>
          <w:rFonts w:asciiTheme="majorHAnsi" w:hAnsiTheme="majorHAnsi" w:cstheme="majorHAnsi"/>
        </w:rPr>
      </w:pPr>
      <w:r w:rsidRPr="004750B4">
        <w:rPr>
          <w:rFonts w:asciiTheme="majorHAnsi" w:eastAsia="Calibri" w:hAnsiTheme="majorHAnsi" w:cstheme="majorHAnsi"/>
          <w:color w:val="000000"/>
        </w:rPr>
        <w:t>Sídlo:</w:t>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4750B4">
        <w:rPr>
          <w:rFonts w:asciiTheme="majorHAnsi" w:eastAsia="Calibri" w:hAnsiTheme="majorHAnsi" w:cstheme="majorHAnsi"/>
          <w:color w:val="000000"/>
        </w:rPr>
        <w:tab/>
      </w:r>
      <w:r w:rsidRPr="00A551C5">
        <w:rPr>
          <w:rFonts w:asciiTheme="majorHAnsi" w:hAnsiTheme="majorHAnsi" w:cstheme="majorHAnsi"/>
          <w:color w:val="000000"/>
        </w:rPr>
        <w:t>Vestec, Ve Stromkách 371</w:t>
      </w:r>
    </w:p>
    <w:p w14:paraId="1D336D26" w14:textId="77777777" w:rsidR="00074BFC" w:rsidRPr="004750B4" w:rsidRDefault="00074BFC" w:rsidP="00074BF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Zastoupen:</w:t>
      </w:r>
      <w:r w:rsidRPr="004750B4">
        <w:rPr>
          <w:rFonts w:asciiTheme="majorHAnsi" w:eastAsia="Calibri" w:hAnsiTheme="majorHAnsi" w:cstheme="majorHAnsi"/>
          <w:color w:val="000000"/>
        </w:rPr>
        <w:tab/>
      </w:r>
      <w:r w:rsidRPr="00A551C5">
        <w:rPr>
          <w:rFonts w:asciiTheme="majorHAnsi" w:hAnsiTheme="majorHAnsi" w:cstheme="majorHAnsi"/>
        </w:rPr>
        <w:t>Karel Beránek, jednatel</w:t>
      </w:r>
    </w:p>
    <w:p w14:paraId="58EF06D2" w14:textId="77777777" w:rsidR="00074BFC" w:rsidRPr="004750B4" w:rsidRDefault="00074BFC" w:rsidP="00074BF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IČO:</w:t>
      </w:r>
      <w:r w:rsidRPr="004750B4">
        <w:rPr>
          <w:rFonts w:asciiTheme="majorHAnsi" w:eastAsia="Calibri" w:hAnsiTheme="majorHAnsi" w:cstheme="majorHAnsi"/>
          <w:color w:val="000000"/>
        </w:rPr>
        <w:tab/>
      </w:r>
      <w:r w:rsidRPr="00A551C5">
        <w:rPr>
          <w:rFonts w:asciiTheme="majorHAnsi" w:hAnsiTheme="majorHAnsi" w:cstheme="majorHAnsi"/>
          <w:color w:val="000000"/>
        </w:rPr>
        <w:t>62063723</w:t>
      </w:r>
    </w:p>
    <w:p w14:paraId="64E59315" w14:textId="77777777" w:rsidR="00074BFC" w:rsidRPr="004750B4" w:rsidRDefault="00074BFC" w:rsidP="00074BFC">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sidRPr="00A551C5">
        <w:rPr>
          <w:rFonts w:asciiTheme="majorHAnsi" w:hAnsiTheme="majorHAnsi" w:cstheme="majorHAnsi"/>
        </w:rPr>
        <w:t>CZ</w:t>
      </w:r>
      <w:r w:rsidRPr="00A551C5">
        <w:rPr>
          <w:rFonts w:asciiTheme="majorHAnsi" w:hAnsiTheme="majorHAnsi" w:cstheme="majorHAnsi"/>
          <w:color w:val="000000"/>
        </w:rPr>
        <w:t>62063723</w:t>
      </w:r>
    </w:p>
    <w:p w14:paraId="564882F1" w14:textId="77777777" w:rsidR="00074BFC" w:rsidRPr="004750B4" w:rsidRDefault="00074BFC" w:rsidP="00074BF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Pr>
          <w:rFonts w:asciiTheme="majorHAnsi" w:hAnsiTheme="majorHAnsi" w:cstheme="majorHAnsi"/>
        </w:rPr>
        <w:t>Česká spořitelna, a.s.</w:t>
      </w:r>
    </w:p>
    <w:p w14:paraId="36D42A1F" w14:textId="77777777" w:rsidR="00074BFC" w:rsidRPr="004750B4" w:rsidRDefault="00074BFC" w:rsidP="00074BFC">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r>
        <w:rPr>
          <w:rFonts w:asciiTheme="majorHAnsi" w:hAnsiTheme="majorHAnsi" w:cstheme="majorHAnsi"/>
        </w:rPr>
        <w:t>8185460287/0800</w:t>
      </w:r>
    </w:p>
    <w:p w14:paraId="0460C78C" w14:textId="77777777" w:rsidR="00074BFC" w:rsidRPr="004750B4" w:rsidRDefault="00074BFC" w:rsidP="00074BFC">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0FD40900" w14:textId="77777777" w:rsidR="00074BFC" w:rsidRPr="004750B4" w:rsidRDefault="00074BFC" w:rsidP="00074BFC">
      <w:pPr>
        <w:pStyle w:val="Zkladntext"/>
        <w:keepNext/>
        <w:numPr>
          <w:ilvl w:val="0"/>
          <w:numId w:val="29"/>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sidRPr="00A551C5">
        <w:rPr>
          <w:rFonts w:asciiTheme="majorHAnsi" w:hAnsiTheme="majorHAnsi" w:cstheme="majorHAnsi"/>
        </w:rPr>
        <w:t>Karel Beránek</w:t>
      </w:r>
    </w:p>
    <w:p w14:paraId="5469EEE2" w14:textId="77777777" w:rsidR="00074BFC" w:rsidRPr="004750B4" w:rsidRDefault="00074BFC" w:rsidP="00074BFC">
      <w:pPr>
        <w:pStyle w:val="Zkladntext"/>
        <w:keepNext/>
        <w:numPr>
          <w:ilvl w:val="0"/>
          <w:numId w:val="29"/>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technických: </w:t>
      </w:r>
      <w:r w:rsidRPr="004750B4">
        <w:rPr>
          <w:rFonts w:asciiTheme="majorHAnsi" w:hAnsiTheme="majorHAnsi" w:cstheme="majorHAnsi"/>
          <w:sz w:val="22"/>
        </w:rPr>
        <w:tab/>
      </w:r>
      <w:r w:rsidRPr="00A551C5">
        <w:rPr>
          <w:rFonts w:asciiTheme="majorHAnsi" w:hAnsiTheme="majorHAnsi" w:cstheme="majorHAnsi"/>
        </w:rPr>
        <w:t>Karel Beránek</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3EDE99F7" w14:textId="77777777" w:rsidR="00950037" w:rsidRPr="00B148F6" w:rsidRDefault="00950037" w:rsidP="00950037">
      <w:pPr>
        <w:widowControl w:val="0"/>
        <w:spacing w:after="0" w:line="276" w:lineRule="auto"/>
        <w:jc w:val="both"/>
        <w:rPr>
          <w:rFonts w:asciiTheme="majorHAnsi" w:hAnsiTheme="majorHAnsi" w:cstheme="majorHAnsi"/>
        </w:rPr>
      </w:pP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End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532593B9" w14:textId="23B1F101" w:rsidR="00950037" w:rsidRPr="00B148F6" w:rsidRDefault="00950037" w:rsidP="00950037">
      <w:pPr>
        <w:pStyle w:val="Zkladntext2"/>
        <w:tabs>
          <w:tab w:val="left" w:pos="567"/>
          <w:tab w:val="left" w:pos="2835"/>
        </w:tabs>
        <w:spacing w:line="276" w:lineRule="auto"/>
        <w:rPr>
          <w:rFonts w:asciiTheme="majorHAnsi" w:hAnsiTheme="majorHAnsi" w:cstheme="majorHAnsi"/>
          <w:sz w:val="22"/>
          <w:szCs w:val="22"/>
          <w:lang w:val="cs-CZ"/>
        </w:rPr>
      </w:pPr>
      <w:r w:rsidRPr="00B148F6">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DefaultPlaceholder_-1854013440"/>
          </w:placeholder>
        </w:sdtPr>
        <w:sdtEndPr>
          <w:rPr>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soudem, oddíl</w:t>
      </w:r>
      <w:r w:rsidR="00821C31" w:rsidRPr="00B148F6">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1658490792"/>
          <w:placeholder>
            <w:docPart w:val="DefaultPlaceholder_-1854013440"/>
          </w:placeholder>
        </w:sdtPr>
        <w:sdtEndPr>
          <w:rPr>
            <w:highlight w:val="yellow"/>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DefaultPlaceholder_-1854013440"/>
          </w:placeholder>
        </w:sdtPr>
        <w:sdtEndPr>
          <w:rPr>
            <w:highlight w:val="yellow"/>
            <w:lang w:val="cs-CZ"/>
          </w:rPr>
        </w:sdtEndPr>
        <w:sdtContent>
          <w:r w:rsidR="00821C31" w:rsidRPr="00B148F6">
            <w:rPr>
              <w:rFonts w:asciiTheme="majorHAnsi" w:hAnsiTheme="majorHAnsi" w:cstheme="majorHAnsi"/>
              <w:sz w:val="22"/>
              <w:szCs w:val="22"/>
              <w:highlight w:val="yellow"/>
              <w:lang w:val="cs-CZ"/>
            </w:rPr>
            <w:t>…</w:t>
          </w:r>
        </w:sdtContent>
      </w:sdt>
      <w:r w:rsidR="00821C31" w:rsidRPr="00B148F6">
        <w:rPr>
          <w:rFonts w:asciiTheme="majorHAnsi" w:hAnsiTheme="majorHAnsi" w:cstheme="majorHAns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End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End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3F605335" w14:textId="77777777" w:rsidR="00074BFC" w:rsidRPr="004750B4" w:rsidRDefault="00074BFC" w:rsidP="00074BFC">
      <w:pPr>
        <w:jc w:val="both"/>
        <w:outlineLvl w:val="1"/>
        <w:rPr>
          <w:rFonts w:asciiTheme="majorHAnsi" w:hAnsiTheme="majorHAnsi" w:cstheme="majorBidi"/>
        </w:rPr>
      </w:pPr>
      <w:r w:rsidRPr="60DEF0A5">
        <w:rPr>
          <w:rFonts w:asciiTheme="majorHAnsi" w:hAnsiTheme="majorHAnsi" w:cstheme="majorBidi"/>
        </w:rPr>
        <w:t xml:space="preserve">Tato </w:t>
      </w:r>
      <w:r w:rsidRPr="00B1391C">
        <w:rPr>
          <w:rFonts w:asciiTheme="majorHAnsi" w:hAnsiTheme="majorHAnsi" w:cstheme="majorBidi"/>
        </w:rPr>
        <w:t xml:space="preserve">smlouva je uzavřena na základě zadávacího řízení k veřejné zakázce na provedení díla s názvem </w:t>
      </w:r>
      <w:r w:rsidRPr="00B1391C">
        <w:rPr>
          <w:rFonts w:asciiTheme="majorHAnsi" w:hAnsiTheme="majorHAnsi" w:cstheme="majorBidi"/>
          <w:b/>
          <w:bCs/>
        </w:rPr>
        <w:t>„</w:t>
      </w:r>
      <w:bookmarkStart w:id="2" w:name="_Hlk41420439"/>
      <w:r w:rsidRPr="00B1391C">
        <w:rPr>
          <w:rFonts w:asciiTheme="majorHAnsi" w:hAnsiTheme="majorHAnsi" w:cstheme="majorHAnsi"/>
          <w:b/>
        </w:rPr>
        <w:t>Realizace úsporných opatření – R E P O N</w:t>
      </w:r>
      <w:bookmarkEnd w:id="2"/>
      <w:r w:rsidRPr="00B1391C">
        <w:rPr>
          <w:rFonts w:asciiTheme="majorHAnsi" w:hAnsiTheme="majorHAnsi" w:cstheme="majorBidi"/>
          <w:b/>
          <w:bCs/>
        </w:rPr>
        <w:t>“</w:t>
      </w:r>
      <w:r w:rsidRPr="00B1391C">
        <w:rPr>
          <w:rFonts w:asciiTheme="majorHAnsi" w:hAnsiTheme="majorHAnsi" w:cstheme="majorBidi"/>
        </w:rPr>
        <w:t xml:space="preserve"> (dále jen „</w:t>
      </w:r>
      <w:r w:rsidRPr="00B1391C">
        <w:rPr>
          <w:rFonts w:asciiTheme="majorHAnsi" w:hAnsiTheme="majorHAnsi" w:cstheme="majorBidi"/>
          <w:b/>
          <w:bCs/>
        </w:rPr>
        <w:t>veřejná zakázka</w:t>
      </w:r>
      <w:r w:rsidRPr="00B1391C">
        <w:rPr>
          <w:rFonts w:asciiTheme="majorHAnsi" w:hAnsiTheme="majorHAnsi" w:cstheme="majorBidi"/>
        </w:rPr>
        <w:t>“) zadávané mimo režim zákona č. 134/2016 Sb., o zadávání veřejných zakázek, ve znění pozdějších předpisů (dále jen jako „</w:t>
      </w:r>
      <w:r w:rsidRPr="00B1391C">
        <w:rPr>
          <w:rFonts w:asciiTheme="majorHAnsi" w:hAnsiTheme="majorHAnsi" w:cstheme="majorBidi"/>
          <w:b/>
          <w:bCs/>
        </w:rPr>
        <w:t>ZZVZ</w:t>
      </w:r>
      <w:r w:rsidRPr="00B1391C">
        <w:rPr>
          <w:rFonts w:asciiTheme="majorHAnsi" w:hAnsiTheme="majorHAnsi" w:cstheme="majorBidi"/>
        </w:rPr>
        <w:t xml:space="preserve">“) </w:t>
      </w:r>
      <w:r w:rsidRPr="00B1391C">
        <w:rPr>
          <w:rFonts w:ascii="Calibri Light" w:eastAsia="Calibri Light" w:hAnsi="Calibri Light" w:cs="Calibri Light"/>
        </w:rPr>
        <w:t xml:space="preserve">a dále v souladu s </w:t>
      </w:r>
      <w:r w:rsidRPr="00B1391C">
        <w:rPr>
          <w:rStyle w:val="normaltextrun"/>
          <w:rFonts w:ascii="Calibri Light" w:hAnsi="Calibri Light" w:cs="Calibri Light"/>
        </w:rPr>
        <w:t>Pravidly pro výběr dodavatelů č.j. MPO 3993/20/61010/61000, platnost od 10. 1. 2020, účinnost od 10. 1. 2020</w:t>
      </w:r>
      <w:r w:rsidRPr="00B1391C">
        <w:rPr>
          <w:rFonts w:asciiTheme="majorHAnsi" w:hAnsiTheme="majorHAnsi" w:cstheme="majorHAnsi"/>
        </w:rPr>
        <w:t xml:space="preserve"> </w:t>
      </w:r>
      <w:r w:rsidRPr="00B1391C">
        <w:rPr>
          <w:rFonts w:ascii="Calibri Light" w:eastAsia="Calibri Light" w:hAnsi="Calibri Light" w:cs="Calibri Light"/>
        </w:rPr>
        <w:t>(dále jen „</w:t>
      </w:r>
      <w:r w:rsidRPr="00B1391C">
        <w:rPr>
          <w:rFonts w:ascii="Calibri Light" w:eastAsia="Calibri Light" w:hAnsi="Calibri Light" w:cs="Calibri Light"/>
          <w:b/>
          <w:bCs/>
        </w:rPr>
        <w:t>Pravidla</w:t>
      </w:r>
      <w:r w:rsidRPr="00B1391C">
        <w:rPr>
          <w:rFonts w:ascii="Calibri Light" w:eastAsia="Calibri Light" w:hAnsi="Calibri Light" w:cs="Calibri Light"/>
        </w:rPr>
        <w:t>“)</w:t>
      </w:r>
      <w:r w:rsidRPr="00B1391C">
        <w:rPr>
          <w:rFonts w:asciiTheme="majorHAnsi" w:hAnsiTheme="majorHAnsi" w:cstheme="majorBidi"/>
        </w:rPr>
        <w:t xml:space="preserve">, </w:t>
      </w:r>
      <w:r w:rsidRPr="00B1391C">
        <w:rPr>
          <w:rFonts w:asciiTheme="majorHAnsi" w:eastAsia="Calibri" w:hAnsiTheme="majorHAnsi" w:cstheme="majorBidi"/>
        </w:rPr>
        <w:t xml:space="preserve">v rámci projektu spolufinancovaného z </w:t>
      </w:r>
      <w:r w:rsidRPr="00B1391C">
        <w:rPr>
          <w:rFonts w:asciiTheme="majorHAnsi" w:hAnsiTheme="majorHAnsi" w:cstheme="majorHAnsi"/>
        </w:rPr>
        <w:t>Operačního programu Podnikání a inovace pro konkurenceschopnost, program Úspory energie, Výzva V</w:t>
      </w:r>
      <w:r w:rsidRPr="00B1391C">
        <w:rPr>
          <w:rFonts w:asciiTheme="majorHAnsi" w:eastAsia="Calibri" w:hAnsiTheme="majorHAnsi" w:cstheme="majorBidi"/>
        </w:rPr>
        <w:t xml:space="preserve"> s názvem projektu: „</w:t>
      </w:r>
      <w:r w:rsidRPr="00B1391C">
        <w:rPr>
          <w:rFonts w:asciiTheme="majorHAnsi" w:hAnsiTheme="majorHAnsi" w:cstheme="majorHAnsi"/>
        </w:rPr>
        <w:t>R E P O N_Energetické úspory v</w:t>
      </w:r>
      <w:r w:rsidRPr="000D43CE">
        <w:rPr>
          <w:rFonts w:asciiTheme="majorHAnsi" w:hAnsiTheme="majorHAnsi" w:cstheme="majorHAnsi"/>
        </w:rPr>
        <w:t xml:space="preserve"> Žatci“, reg. číslo projektu CZ.01.3.10/0.0/0.0/19_251/0021238</w:t>
      </w:r>
      <w:r w:rsidRPr="60DEF0A5">
        <w:rPr>
          <w:rFonts w:asciiTheme="majorHAnsi" w:eastAsia="Calibri" w:hAnsiTheme="majorHAnsi" w:cstheme="majorBidi"/>
        </w:rPr>
        <w:t xml:space="preserve"> (dále jen jako „</w:t>
      </w:r>
      <w:r w:rsidRPr="60DEF0A5">
        <w:rPr>
          <w:rFonts w:asciiTheme="majorHAnsi" w:eastAsia="Calibri" w:hAnsiTheme="majorHAnsi" w:cstheme="majorBidi"/>
          <w:b/>
          <w:bCs/>
        </w:rPr>
        <w:t>projekt</w:t>
      </w:r>
      <w:r w:rsidRPr="60DEF0A5">
        <w:rPr>
          <w:rFonts w:asciiTheme="majorHAnsi" w:eastAsia="Calibri" w:hAnsiTheme="majorHAnsi" w:cstheme="majorBidi"/>
        </w:rPr>
        <w:t>“),</w:t>
      </w:r>
      <w:r w:rsidRPr="60DEF0A5">
        <w:rPr>
          <w:rFonts w:asciiTheme="majorHAnsi" w:hAnsiTheme="majorHAnsi" w:cstheme="majorBidi"/>
        </w:rPr>
        <w:t xml:space="preserve"> mezi objednatelem, jakožto zadavatelem </w:t>
      </w:r>
      <w:r w:rsidRPr="60DEF0A5">
        <w:rPr>
          <w:rFonts w:asciiTheme="majorHAnsi" w:hAnsiTheme="majorHAnsi" w:cstheme="majorBidi"/>
          <w:snapToGrid w:val="0"/>
        </w:rPr>
        <w:t>veřejné</w:t>
      </w:r>
      <w:r w:rsidRPr="60DEF0A5">
        <w:rPr>
          <w:rFonts w:asciiTheme="majorHAnsi" w:hAnsiTheme="majorHAnsi" w:cstheme="majorBidi"/>
        </w:rPr>
        <w:t xml:space="preserve">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2F2FB372"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r w:rsidR="00074BFC" w:rsidRPr="00B148F6">
        <w:rPr>
          <w:rFonts w:asciiTheme="majorHAnsi" w:hAnsiTheme="majorHAnsi" w:cstheme="majorHAnsi"/>
          <w:b/>
        </w:rPr>
        <w:t>smlouvy</w:t>
      </w:r>
      <w:r w:rsidR="00074BFC" w:rsidRPr="00B148F6">
        <w:rPr>
          <w:rFonts w:asciiTheme="majorHAnsi" w:hAnsiTheme="majorHAnsi" w:cstheme="majorHAnsi"/>
        </w:rPr>
        <w:t xml:space="preserve"> – </w:t>
      </w:r>
      <w:r w:rsidR="00074BFC" w:rsidRPr="00074BFC">
        <w:rPr>
          <w:rFonts w:asciiTheme="majorHAnsi" w:hAnsiTheme="majorHAnsi" w:cstheme="majorHAnsi"/>
          <w:b/>
          <w:bCs/>
        </w:rPr>
        <w:t>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7BA51ACD" w14:textId="77777777" w:rsidR="00185208" w:rsidRDefault="006826A2" w:rsidP="00185208">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5A0FFE4" w14:textId="4F293A0E" w:rsidR="006826A2" w:rsidRPr="00185208" w:rsidRDefault="006826A2" w:rsidP="00185208">
      <w:pPr>
        <w:widowControl w:val="0"/>
        <w:numPr>
          <w:ilvl w:val="1"/>
          <w:numId w:val="11"/>
        </w:numPr>
        <w:spacing w:after="120" w:line="240" w:lineRule="auto"/>
        <w:jc w:val="both"/>
        <w:rPr>
          <w:rFonts w:asciiTheme="majorHAnsi" w:hAnsiTheme="majorHAnsi" w:cstheme="majorHAnsi"/>
        </w:rPr>
      </w:pPr>
      <w:r w:rsidRPr="00185208">
        <w:rPr>
          <w:rFonts w:asciiTheme="majorHAnsi" w:hAnsiTheme="majorHAnsi" w:cstheme="majorHAnsi"/>
        </w:rPr>
        <w:t xml:space="preserve">Dílem se rozumí provedení stavebních prací </w:t>
      </w:r>
      <w:r w:rsidRPr="00185208">
        <w:rPr>
          <w:rFonts w:asciiTheme="majorHAnsi" w:eastAsia="Calibri" w:hAnsiTheme="majorHAnsi" w:cstheme="majorHAnsi"/>
        </w:rPr>
        <w:t xml:space="preserve">a poskytnutí souvisejících dodávek a služeb, jejichž hlavním účelem je </w:t>
      </w:r>
      <w:r w:rsidR="00074BFC" w:rsidRPr="00185208">
        <w:rPr>
          <w:rFonts w:asciiTheme="majorHAnsi" w:eastAsia="Calibri" w:hAnsiTheme="majorHAnsi" w:cstheme="majorHAnsi"/>
        </w:rPr>
        <w:t>zateplení obvodového pláště výrobního objektu.</w:t>
      </w:r>
      <w:r w:rsidRPr="00185208">
        <w:rPr>
          <w:rFonts w:asciiTheme="majorHAnsi" w:eastAsia="Calibri" w:hAnsiTheme="majorHAnsi" w:cstheme="majorHAnsi"/>
        </w:rPr>
        <w:t xml:space="preserve"> </w:t>
      </w:r>
      <w:r w:rsidRPr="00185208">
        <w:rPr>
          <w:rFonts w:asciiTheme="majorHAnsi" w:hAnsiTheme="majorHAnsi" w:cstheme="majorHAnsi"/>
        </w:rPr>
        <w:t xml:space="preserve">Předmět díla zahrnuje </w:t>
      </w:r>
      <w:r w:rsidR="00185208" w:rsidRPr="00185208">
        <w:rPr>
          <w:rFonts w:asciiTheme="majorHAnsi" w:hAnsiTheme="majorHAnsi" w:cstheme="majorHAnsi"/>
        </w:rPr>
        <w:t>zateplení obvodového pláště a výměnu výplní otvorů.</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2D0FEBA2"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Dílo bude provedeno v souladu s touto smlouvou, s </w:t>
      </w:r>
      <w:bookmarkStart w:id="3" w:name="_Hlk44669267"/>
      <w:r w:rsidRPr="00B148F6">
        <w:rPr>
          <w:rFonts w:asciiTheme="majorHAnsi" w:hAnsiTheme="majorHAnsi" w:cstheme="majorHAnsi"/>
        </w:rPr>
        <w:t xml:space="preserve">projektovou dokumentací </w:t>
      </w:r>
      <w:r w:rsidRPr="00074BFC">
        <w:rPr>
          <w:rFonts w:asciiTheme="majorHAnsi" w:hAnsiTheme="majorHAnsi" w:cstheme="majorHAnsi"/>
        </w:rPr>
        <w:t xml:space="preserve">vypracovanou </w:t>
      </w:r>
      <w:bookmarkStart w:id="4" w:name="_Hlk44669130"/>
      <w:r w:rsidR="00074BFC" w:rsidRPr="00074BFC">
        <w:rPr>
          <w:rFonts w:asciiTheme="majorHAnsi" w:hAnsiTheme="majorHAnsi" w:cstheme="majorHAnsi"/>
        </w:rPr>
        <w:t>Ing. Martinem Novákem, sídlem Eliščino nábřeží 375, 500 02 Hradec Králové, IČO 87639173, ČKAIT 0602496</w:t>
      </w:r>
      <w:r w:rsidR="00074BFC" w:rsidRPr="00074BFC">
        <w:rPr>
          <w:rFonts w:asciiTheme="majorHAnsi" w:eastAsia="Calibri" w:hAnsiTheme="majorHAnsi" w:cstheme="majorHAnsi"/>
        </w:rPr>
        <w:t xml:space="preserve"> </w:t>
      </w:r>
      <w:bookmarkEnd w:id="3"/>
      <w:r w:rsidRPr="00074BFC">
        <w:rPr>
          <w:rFonts w:asciiTheme="majorHAnsi" w:eastAsia="Calibri" w:hAnsiTheme="majorHAnsi" w:cstheme="majorHAnsi"/>
        </w:rPr>
        <w:t>(dále jako „</w:t>
      </w:r>
      <w:r w:rsidRPr="00074BFC">
        <w:rPr>
          <w:rFonts w:asciiTheme="majorHAnsi" w:eastAsia="Calibri" w:hAnsiTheme="majorHAnsi" w:cstheme="majorHAnsi"/>
          <w:b/>
        </w:rPr>
        <w:t>projektová dokumentace</w:t>
      </w:r>
      <w:r w:rsidRPr="00074BFC">
        <w:rPr>
          <w:rFonts w:asciiTheme="majorHAnsi" w:eastAsia="Calibri" w:hAnsiTheme="majorHAnsi" w:cstheme="majorHAnsi"/>
        </w:rPr>
        <w:t xml:space="preserve">“) </w:t>
      </w:r>
      <w:bookmarkEnd w:id="4"/>
      <w:r w:rsidRPr="00074BFC">
        <w:rPr>
          <w:rFonts w:asciiTheme="majorHAnsi" w:hAnsiTheme="majorHAnsi" w:cstheme="majorHAnsi"/>
        </w:rPr>
        <w:t>a soupisem stavebních prací, dodávek a služeb s výkazem výměr</w:t>
      </w:r>
      <w:r w:rsidR="00821C31" w:rsidRPr="00074BFC">
        <w:rPr>
          <w:rFonts w:asciiTheme="majorHAnsi" w:hAnsiTheme="majorHAnsi" w:cstheme="majorHAnsi"/>
        </w:rPr>
        <w:t xml:space="preserve"> </w:t>
      </w:r>
      <w:r w:rsidR="00821C31" w:rsidRPr="00074BFC">
        <w:rPr>
          <w:rFonts w:asciiTheme="majorHAnsi" w:eastAsia="Calibri" w:hAnsiTheme="majorHAnsi" w:cstheme="majorHAnsi"/>
        </w:rPr>
        <w:t>(dále jako „</w:t>
      </w:r>
      <w:r w:rsidR="00821C31" w:rsidRPr="00074BFC">
        <w:rPr>
          <w:rFonts w:asciiTheme="majorHAnsi" w:eastAsia="Calibri" w:hAnsiTheme="majorHAnsi" w:cstheme="majorHAnsi"/>
          <w:b/>
        </w:rPr>
        <w:t>položkový rozpočet</w:t>
      </w:r>
      <w:r w:rsidR="00821C31" w:rsidRPr="00074BFC">
        <w:rPr>
          <w:rFonts w:asciiTheme="majorHAnsi" w:eastAsia="Calibri" w:hAnsiTheme="majorHAnsi" w:cstheme="majorHAnsi"/>
        </w:rPr>
        <w:t>“)</w:t>
      </w:r>
      <w:r w:rsidRPr="00074BFC">
        <w:rPr>
          <w:rFonts w:asciiTheme="majorHAnsi" w:hAnsiTheme="majorHAnsi" w:cstheme="majorHAnsi"/>
        </w:rPr>
        <w:t xml:space="preserve">, které tvoří přílohy č. </w:t>
      </w:r>
      <w:r w:rsidR="00074BFC" w:rsidRPr="00074BFC">
        <w:rPr>
          <w:rFonts w:asciiTheme="majorHAnsi" w:hAnsiTheme="majorHAnsi" w:cstheme="majorHAnsi"/>
        </w:rPr>
        <w:t>3.1</w:t>
      </w:r>
      <w:r w:rsidRPr="00074BFC">
        <w:rPr>
          <w:rFonts w:asciiTheme="majorHAnsi" w:hAnsiTheme="majorHAnsi" w:cstheme="majorHAnsi"/>
        </w:rPr>
        <w:t xml:space="preserve"> a </w:t>
      </w:r>
      <w:r w:rsidR="00C125E3">
        <w:rPr>
          <w:rFonts w:asciiTheme="majorHAnsi" w:hAnsiTheme="majorHAnsi" w:cstheme="majorHAnsi"/>
        </w:rPr>
        <w:t>4</w:t>
      </w:r>
      <w:r w:rsidR="00074BFC" w:rsidRPr="00074BFC">
        <w:rPr>
          <w:rFonts w:asciiTheme="majorHAnsi" w:hAnsiTheme="majorHAnsi" w:cstheme="majorHAnsi"/>
        </w:rPr>
        <w:t>.</w:t>
      </w:r>
      <w:r w:rsidR="00C125E3">
        <w:rPr>
          <w:rFonts w:asciiTheme="majorHAnsi" w:hAnsiTheme="majorHAnsi" w:cstheme="majorHAnsi"/>
        </w:rPr>
        <w:t>1</w:t>
      </w:r>
      <w:r w:rsidRPr="00074BFC">
        <w:rPr>
          <w:rFonts w:asciiTheme="majorHAnsi" w:hAnsiTheme="majorHAnsi" w:cstheme="majorHAnsi"/>
        </w:rPr>
        <w:t xml:space="preserve"> zadávací dokumentace, a které byly zhotoviteli</w:t>
      </w:r>
      <w:r w:rsidRPr="00B148F6">
        <w:rPr>
          <w:rFonts w:asciiTheme="majorHAnsi" w:hAnsiTheme="majorHAnsi" w:cstheme="majorHAnsi"/>
        </w:rPr>
        <w:t xml:space="preserve"> předány společně se zadávací dokumentací k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Pr="00B148F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074BFC"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w:t>
      </w:r>
      <w:r w:rsidRPr="00074BFC">
        <w:rPr>
          <w:rFonts w:asciiTheme="majorHAnsi" w:hAnsiTheme="majorHAnsi" w:cstheme="majorHAnsi"/>
        </w:rPr>
        <w:t>autorského dozoru projektanta, je – li tento vykonáván.</w:t>
      </w:r>
    </w:p>
    <w:p w14:paraId="11B01C84" w14:textId="40585679" w:rsidR="006826A2" w:rsidRPr="00074BFC" w:rsidRDefault="006826A2" w:rsidP="00E110AD">
      <w:pPr>
        <w:widowControl w:val="0"/>
        <w:numPr>
          <w:ilvl w:val="1"/>
          <w:numId w:val="11"/>
        </w:numPr>
        <w:spacing w:after="60" w:line="240" w:lineRule="auto"/>
        <w:jc w:val="both"/>
        <w:rPr>
          <w:rFonts w:asciiTheme="majorHAnsi" w:hAnsiTheme="majorHAnsi" w:cstheme="majorHAnsi"/>
        </w:rPr>
      </w:pPr>
      <w:r w:rsidRPr="00074BFC">
        <w:rPr>
          <w:rFonts w:asciiTheme="majorHAnsi" w:hAnsiTheme="majorHAnsi" w:cstheme="majorHAnsi"/>
        </w:rPr>
        <w:t xml:space="preserve">Zhotovitel se zavazuje při provádění díla respektovat a plnit dané podmínky </w:t>
      </w:r>
      <w:r w:rsidR="00074BFC" w:rsidRPr="00074BFC">
        <w:rPr>
          <w:rFonts w:asciiTheme="majorHAnsi" w:hAnsiTheme="majorHAnsi" w:cstheme="majorHAnsi"/>
        </w:rPr>
        <w:t>vydaných</w:t>
      </w:r>
      <w:r w:rsidRPr="00074BFC">
        <w:rPr>
          <w:rFonts w:asciiTheme="majorHAnsi" w:hAnsiTheme="majorHAnsi" w:cstheme="majorHAnsi"/>
        </w:rPr>
        <w:t xml:space="preserve"> závazných veřejnoprávních rozhodnutí</w:t>
      </w:r>
      <w:r w:rsidR="00074BFC" w:rsidRPr="00074BFC">
        <w:rPr>
          <w:rFonts w:asciiTheme="majorHAnsi" w:hAnsiTheme="majorHAnsi" w:cstheme="majorHAnsi"/>
        </w:rPr>
        <w:t>.</w:t>
      </w:r>
      <w:r w:rsidRPr="00074BFC">
        <w:rPr>
          <w:rFonts w:asciiTheme="majorHAnsi" w:hAnsiTheme="majorHAnsi" w:cstheme="majorHAnsi"/>
        </w:rPr>
        <w:t xml:space="preserve"> </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lastRenderedPageBreak/>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074BFC"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074BFC">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074BFC"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074BFC">
        <w:rPr>
          <w:rFonts w:asciiTheme="majorHAnsi" w:hAnsiTheme="majorHAnsi" w:cstheme="majorHAnsi"/>
        </w:rPr>
        <w:t>bezpečnost práce a ochranu životního prostředí v rozsahu dle příslušných právních předpisů,</w:t>
      </w:r>
    </w:p>
    <w:p w14:paraId="3BEA384F" w14:textId="77777777" w:rsidR="006826A2" w:rsidRPr="00074BFC"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074BFC">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77777777" w:rsidR="006826A2" w:rsidRPr="00074BFC"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074BFC">
        <w:rPr>
          <w:rFonts w:asciiTheme="majorHAnsi" w:hAnsiTheme="majorHAnsi" w:cstheme="majorHAnsi"/>
        </w:rPr>
        <w:t>zřízení a odstranění zařízení staveniště včetně napojení na inženýrské sítě,</w:t>
      </w:r>
    </w:p>
    <w:p w14:paraId="5D37D3A1" w14:textId="77777777" w:rsidR="006826A2" w:rsidRPr="00074BFC" w:rsidRDefault="006826A2" w:rsidP="006826A2">
      <w:pPr>
        <w:pStyle w:val="Zkladntextodsazen"/>
        <w:widowControl w:val="0"/>
        <w:tabs>
          <w:tab w:val="left" w:pos="924"/>
        </w:tabs>
        <w:suppressAutoHyphens/>
        <w:spacing w:before="60" w:after="0"/>
        <w:ind w:left="924"/>
        <w:jc w:val="both"/>
        <w:rPr>
          <w:rFonts w:asciiTheme="majorHAnsi" w:hAnsiTheme="majorHAnsi" w:cstheme="majorHAnsi"/>
        </w:rPr>
      </w:pPr>
      <w:r w:rsidRPr="00074BFC">
        <w:rPr>
          <w:rFonts w:asciiTheme="majorHAnsi" w:hAnsiTheme="majorHAnsi" w:cstheme="majorHAnsi"/>
        </w:rPr>
        <w:t>Zhotovitel se připojí na potřebné zdroje el. energie, vody a zdroje jiných energií prostřednictvím odběrných zařízení s vlastními odpočtovými měřidly, a to v místech, které určí objednatel. Veškerou spotřebu el. energie, vody a jiných energií je zhotovitel povinen uhradit objednateli nebo přímo příslušnému dodavateli příslušné energie či služby,</w:t>
      </w:r>
    </w:p>
    <w:p w14:paraId="41BEAA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074BFC">
        <w:rPr>
          <w:rFonts w:asciiTheme="majorHAnsi" w:hAnsiTheme="majorHAnsi" w:cstheme="majorHAnsi"/>
        </w:rPr>
        <w:t>odvoz a uložení vybouraných hmot, stavební suti a veškerého dalšího odpadu</w:t>
      </w:r>
      <w:r w:rsidRPr="00B148F6">
        <w:rPr>
          <w:rFonts w:asciiTheme="majorHAnsi" w:hAnsiTheme="majorHAnsi" w:cstheme="majorHAnsi"/>
        </w:rPr>
        <w:t xml:space="preserve"> vzniklého při provádění díla na skládku včetně poplatku za uskladnění v souladu s ustanoveními zákona č. 185/2001 Sb., o odpadech a o změně některých dalších zákonů,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428215D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zabezpečení podmínek stanovených správci inženýrských sítí,</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geodetické zaměření stavby;</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210F285A" w14:textId="77777777" w:rsidR="00074BFC" w:rsidRDefault="00074BFC" w:rsidP="00074BFC">
      <w:pPr>
        <w:pStyle w:val="Zkladntextodsazen"/>
        <w:widowControl w:val="0"/>
        <w:numPr>
          <w:ilvl w:val="1"/>
          <w:numId w:val="10"/>
        </w:numPr>
        <w:tabs>
          <w:tab w:val="clear" w:pos="1080"/>
          <w:tab w:val="left" w:pos="924"/>
        </w:tabs>
        <w:suppressAutoHyphens/>
        <w:spacing w:before="60" w:line="240" w:lineRule="auto"/>
        <w:ind w:left="924" w:hanging="357"/>
        <w:jc w:val="both"/>
        <w:rPr>
          <w:rFonts w:ascii="Calibri Light" w:hAnsi="Calibri Light" w:cs="Calibri Light"/>
        </w:rPr>
      </w:pPr>
      <w:r>
        <w:rPr>
          <w:rStyle w:val="normaltextrun"/>
          <w:rFonts w:ascii="Calibri Light" w:hAnsi="Calibri Light" w:cs="Calibri Light"/>
        </w:rPr>
        <w:t xml:space="preserve">Zhotovitel se zavazuje v souvislosti s prováděním díla dodržovat podmínky poskytovatele dotace z Operačního programu Podnikání a inovace pro konkurenceschopnost a poskytovat součinnost objednateli při jejich plnění. Bližší informace jsou k dispozici na: </w:t>
      </w:r>
      <w:hyperlink r:id="rId11" w:tgtFrame="_blank" w:history="1">
        <w:r>
          <w:rPr>
            <w:rStyle w:val="normaltextrun"/>
            <w:rFonts w:ascii="Calibri Light" w:hAnsi="Calibri Light" w:cs="Calibri Light"/>
            <w:color w:val="0563C1"/>
            <w:u w:val="single"/>
          </w:rPr>
          <w:t>https://www.agentura-api.org/</w:t>
        </w:r>
      </w:hyperlink>
      <w:r>
        <w:rPr>
          <w:rStyle w:val="normaltextrun"/>
          <w:rFonts w:ascii="Calibri Light" w:hAnsi="Calibri Light" w:cs="Calibri Light"/>
        </w:rPr>
        <w:t xml:space="preserve">. Zhotovitel prohlašuje, že se s uvedenými podmínkami </w:t>
      </w:r>
      <w:r>
        <w:rPr>
          <w:rStyle w:val="normaltextrun"/>
          <w:rFonts w:ascii="Calibri Light" w:hAnsi="Calibri Light" w:cs="Calibri Light"/>
        </w:rPr>
        <w:lastRenderedPageBreak/>
        <w:t>poskytovatele dotace seznámil ještě před uzavřením této smlouvy a jejich obsah je mu zcela znám.</w:t>
      </w:r>
      <w:r>
        <w:rPr>
          <w:rStyle w:val="eop"/>
          <w:rFonts w:ascii="Calibri Light" w:hAnsi="Calibri Light" w:cs="Calibri Light"/>
        </w:rPr>
        <w:t> </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37D2F930" w:rsidR="006826A2" w:rsidRPr="00B148F6"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FE6964">
        <w:rPr>
          <w:rFonts w:asciiTheme="majorHAnsi" w:hAnsiTheme="majorHAnsi" w:cstheme="majorHAnsi"/>
          <w:b/>
        </w:rPr>
        <w:t xml:space="preserve">do </w:t>
      </w:r>
      <w:r w:rsidR="00FE6964" w:rsidRPr="00FE6964">
        <w:rPr>
          <w:rFonts w:asciiTheme="majorHAnsi" w:hAnsiTheme="majorHAnsi" w:cstheme="majorHAnsi"/>
          <w:b/>
        </w:rPr>
        <w:t>5</w:t>
      </w:r>
      <w:r w:rsidRPr="00FE6964">
        <w:rPr>
          <w:rFonts w:asciiTheme="majorHAnsi" w:hAnsiTheme="majorHAnsi" w:cstheme="majorHAnsi"/>
          <w:b/>
        </w:rPr>
        <w:t xml:space="preserve"> dnů</w:t>
      </w:r>
      <w:r w:rsidRPr="00FE6964">
        <w:rPr>
          <w:rFonts w:asciiTheme="majorHAnsi" w:hAnsiTheme="majorHAnsi" w:cstheme="majorHAnsi"/>
        </w:rPr>
        <w:t xml:space="preserve"> od uzavření</w:t>
      </w:r>
      <w:r w:rsidRPr="00B148F6">
        <w:rPr>
          <w:rFonts w:asciiTheme="majorHAnsi" w:hAnsiTheme="majorHAnsi" w:cstheme="majorHAnsi"/>
        </w:rPr>
        <w:t xml:space="preserve"> této smlouvy </w:t>
      </w:r>
    </w:p>
    <w:p w14:paraId="602015C8" w14:textId="5F24C8D3" w:rsidR="00FE6964" w:rsidRDefault="006826A2" w:rsidP="00FE6964">
      <w:pPr>
        <w:pStyle w:val="Nadpis3"/>
        <w:spacing w:after="120"/>
        <w:ind w:left="4111" w:hanging="3544"/>
        <w:jc w:val="both"/>
        <w:rPr>
          <w:rFonts w:cstheme="majorHAnsi"/>
        </w:rPr>
      </w:pPr>
      <w:r w:rsidRPr="00B148F6">
        <w:rPr>
          <w:rFonts w:cstheme="majorHAnsi"/>
          <w:color w:val="auto"/>
          <w:sz w:val="22"/>
          <w:szCs w:val="22"/>
        </w:rPr>
        <w:t xml:space="preserve">Termín provedení díla: </w:t>
      </w:r>
      <w:r w:rsidRPr="00B148F6">
        <w:rPr>
          <w:rFonts w:cstheme="majorHAnsi"/>
          <w:b/>
          <w:color w:val="auto"/>
          <w:sz w:val="22"/>
          <w:szCs w:val="22"/>
        </w:rPr>
        <w:t xml:space="preserve"> </w:t>
      </w:r>
      <w:r w:rsidRPr="00B148F6">
        <w:rPr>
          <w:rFonts w:cstheme="majorHAnsi"/>
          <w:b/>
          <w:color w:val="auto"/>
          <w:sz w:val="22"/>
          <w:szCs w:val="22"/>
        </w:rPr>
        <w:tab/>
      </w:r>
      <w:r w:rsidRPr="00B148F6">
        <w:rPr>
          <w:rFonts w:cstheme="majorHAnsi"/>
          <w:color w:val="auto"/>
          <w:sz w:val="22"/>
          <w:szCs w:val="22"/>
        </w:rPr>
        <w:t>nejpozději</w:t>
      </w:r>
      <w:r w:rsidRPr="00B148F6">
        <w:rPr>
          <w:rFonts w:cstheme="majorHAnsi"/>
          <w:b/>
          <w:color w:val="auto"/>
          <w:sz w:val="22"/>
          <w:szCs w:val="22"/>
        </w:rPr>
        <w:t xml:space="preserve"> </w:t>
      </w:r>
      <w:r w:rsidRPr="00B148F6">
        <w:rPr>
          <w:rFonts w:cstheme="majorHAnsi"/>
          <w:b/>
          <w:color w:val="auto"/>
          <w:sz w:val="22"/>
          <w:szCs w:val="22"/>
          <w:highlight w:val="yellow"/>
        </w:rPr>
        <w:t>do ……</w:t>
      </w:r>
      <w:r w:rsidR="00FE6964" w:rsidRPr="00FE6964">
        <w:rPr>
          <w:rFonts w:cstheme="majorHAnsi"/>
          <w:b/>
          <w:i/>
          <w:iCs/>
          <w:color w:val="auto"/>
          <w:sz w:val="22"/>
          <w:szCs w:val="22"/>
          <w:highlight w:val="yellow"/>
        </w:rPr>
        <w:t>doplní účastník v souladu s nabídnutým hodnotícím kritériem</w:t>
      </w:r>
      <w:r w:rsidRPr="00B148F6">
        <w:rPr>
          <w:rFonts w:cstheme="majorHAnsi"/>
          <w:b/>
          <w:color w:val="auto"/>
          <w:sz w:val="22"/>
          <w:szCs w:val="22"/>
          <w:highlight w:val="yellow"/>
        </w:rPr>
        <w:t xml:space="preserve">…… </w:t>
      </w:r>
      <w:r w:rsidR="00074BFC">
        <w:rPr>
          <w:rFonts w:cstheme="majorHAnsi"/>
          <w:b/>
          <w:color w:val="auto"/>
          <w:sz w:val="22"/>
          <w:szCs w:val="22"/>
        </w:rPr>
        <w:t>týdnů</w:t>
      </w:r>
      <w:r w:rsidRPr="00B148F6">
        <w:rPr>
          <w:rFonts w:cstheme="majorHAnsi"/>
          <w:b/>
          <w:color w:val="auto"/>
          <w:sz w:val="22"/>
          <w:szCs w:val="22"/>
        </w:rPr>
        <w:t xml:space="preserve"> </w:t>
      </w:r>
      <w:r w:rsidRPr="00B148F6">
        <w:rPr>
          <w:rFonts w:cstheme="majorHAnsi"/>
          <w:color w:val="auto"/>
          <w:sz w:val="22"/>
          <w:szCs w:val="22"/>
        </w:rPr>
        <w:t xml:space="preserve">od </w:t>
      </w:r>
      <w:r w:rsidR="00FE6964" w:rsidRPr="00B148F6">
        <w:rPr>
          <w:rFonts w:cstheme="majorHAnsi"/>
        </w:rPr>
        <w:t>uzavření této smlouvy</w:t>
      </w:r>
    </w:p>
    <w:p w14:paraId="22B4ADFE" w14:textId="1B672C6D" w:rsidR="006826A2" w:rsidRPr="00FE6964" w:rsidRDefault="006826A2" w:rsidP="00FE6964">
      <w:pPr>
        <w:pStyle w:val="Nadpis3"/>
        <w:spacing w:after="120"/>
        <w:ind w:left="4111" w:hanging="3544"/>
        <w:jc w:val="both"/>
        <w:rPr>
          <w:rFonts w:cstheme="majorHAnsi"/>
        </w:rPr>
      </w:pPr>
      <w:r w:rsidRPr="00FE6964">
        <w:rPr>
          <w:rFonts w:cstheme="majorHAnsi"/>
        </w:rPr>
        <w:t>Termín provedení díla je stanoven dle podmínek poskytovatele dotace.</w:t>
      </w:r>
    </w:p>
    <w:p w14:paraId="0883B375" w14:textId="77777777" w:rsidR="006826A2" w:rsidRPr="00FE6964" w:rsidRDefault="006826A2" w:rsidP="00E110AD">
      <w:pPr>
        <w:widowControl w:val="0"/>
        <w:numPr>
          <w:ilvl w:val="1"/>
          <w:numId w:val="12"/>
        </w:numPr>
        <w:spacing w:after="120" w:line="240" w:lineRule="auto"/>
        <w:jc w:val="both"/>
        <w:rPr>
          <w:rFonts w:asciiTheme="majorHAnsi" w:hAnsiTheme="majorHAnsi" w:cstheme="majorHAnsi"/>
          <w:iCs/>
        </w:rPr>
      </w:pPr>
      <w:r w:rsidRPr="00FE6964">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F883C3D" w14:textId="2F8FDE05" w:rsidR="006826A2" w:rsidRPr="00FE6964" w:rsidRDefault="006826A2" w:rsidP="00187BB1">
      <w:pPr>
        <w:widowControl w:val="0"/>
        <w:numPr>
          <w:ilvl w:val="1"/>
          <w:numId w:val="12"/>
        </w:numPr>
        <w:spacing w:after="120" w:line="240" w:lineRule="auto"/>
        <w:jc w:val="both"/>
        <w:rPr>
          <w:rFonts w:asciiTheme="majorHAnsi" w:hAnsiTheme="majorHAnsi" w:cstheme="majorHAnsi"/>
        </w:rPr>
      </w:pPr>
      <w:r w:rsidRPr="00FE6964">
        <w:rPr>
          <w:rFonts w:asciiTheme="majorHAnsi" w:hAnsiTheme="majorHAnsi" w:cstheme="majorHAnsi"/>
        </w:rPr>
        <w:t xml:space="preserve">Zhotovitel je povinen respektovat harmonogram plnění </w:t>
      </w:r>
      <w:r w:rsidR="00187BB1" w:rsidRPr="00FE6964">
        <w:rPr>
          <w:rFonts w:asciiTheme="majorHAnsi" w:hAnsiTheme="majorHAnsi" w:cstheme="majorHAnsi"/>
          <w:snapToGrid w:val="0"/>
        </w:rPr>
        <w:t>veřejné</w:t>
      </w:r>
      <w:r w:rsidR="00187BB1" w:rsidRPr="00FE6964">
        <w:rPr>
          <w:rFonts w:asciiTheme="majorHAnsi" w:hAnsiTheme="majorHAnsi" w:cstheme="majorHAnsi"/>
        </w:rPr>
        <w:t xml:space="preserve"> </w:t>
      </w:r>
      <w:r w:rsidRPr="00FE6964">
        <w:rPr>
          <w:rFonts w:asciiTheme="majorHAnsi" w:hAnsiTheme="majorHAnsi" w:cstheme="majorHAnsi"/>
        </w:rPr>
        <w:t>zakázky, který předložil ve své nabídce do zadávacího řízení k </w:t>
      </w:r>
      <w:r w:rsidR="00187BB1" w:rsidRPr="00FE6964">
        <w:rPr>
          <w:rFonts w:asciiTheme="majorHAnsi" w:hAnsiTheme="majorHAnsi" w:cstheme="majorHAnsi"/>
        </w:rPr>
        <w:t xml:space="preserve">veřejné </w:t>
      </w:r>
      <w:r w:rsidRPr="00FE6964">
        <w:rPr>
          <w:rFonts w:asciiTheme="majorHAnsi" w:hAnsiTheme="majorHAnsi" w:cstheme="majorHAnsi"/>
        </w:rPr>
        <w:t xml:space="preserve">zakázce, a který je přílohou č. 2 této smlouvy o dílo. V případě jakéhokoliv rozporu mají před obsahem přílohy č. 2 této smlouvy přednost ujednání uvedená v článcích této smlouvy. </w:t>
      </w:r>
    </w:p>
    <w:p w14:paraId="687BB47E" w14:textId="13FA1EAC" w:rsidR="006826A2" w:rsidRPr="00FE6964"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Místo plnění </w:t>
      </w:r>
      <w:r w:rsidRPr="00FE6964">
        <w:rPr>
          <w:rFonts w:asciiTheme="majorHAnsi" w:hAnsiTheme="majorHAnsi" w:cstheme="majorHAnsi"/>
        </w:rPr>
        <w:t xml:space="preserve">díla je </w:t>
      </w:r>
      <w:bookmarkStart w:id="5" w:name="_Hlk42072687"/>
      <w:r w:rsidR="00FE6964" w:rsidRPr="00FE6964">
        <w:rPr>
          <w:rFonts w:asciiTheme="majorHAnsi" w:hAnsiTheme="majorHAnsi" w:cstheme="majorHAnsi"/>
          <w:b/>
        </w:rPr>
        <w:t>výrobní a skladovací objekt na parc. čísle st. 4992/4 v Žatci</w:t>
      </w:r>
      <w:bookmarkEnd w:id="5"/>
    </w:p>
    <w:p w14:paraId="58377041" w14:textId="77777777"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FE6964">
        <w:rPr>
          <w:rFonts w:asciiTheme="majorHAnsi" w:hAnsiTheme="majorHAnsi" w:cstheme="majorHAnsi"/>
        </w:rPr>
        <w:t>V případě, že při provádění díla nastanou 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w:t>
      </w:r>
      <w:r w:rsidRPr="00B148F6">
        <w:rPr>
          <w:rFonts w:asciiTheme="majorHAnsi" w:hAnsiTheme="majorHAnsi" w:cstheme="majorHAnsi"/>
        </w:rPr>
        <w:t xml:space="preserve">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49AF98E2" w:rsidR="006826A2" w:rsidRPr="00B148F6" w:rsidRDefault="006826A2" w:rsidP="006826A2">
      <w:pPr>
        <w:pStyle w:val="Zkladntext"/>
        <w:ind w:left="1418"/>
        <w:rPr>
          <w:rFonts w:asciiTheme="majorHAnsi" w:hAnsiTheme="majorHAnsi" w:cstheme="majorHAnsi"/>
          <w:b/>
          <w:bCs/>
          <w:sz w:val="22"/>
          <w:szCs w:val="22"/>
        </w:rPr>
      </w:pPr>
      <w:bookmarkStart w:id="6" w:name="_Hlk29285633"/>
      <w:r w:rsidRPr="00B148F6">
        <w:rPr>
          <w:rFonts w:asciiTheme="majorHAnsi" w:hAnsiTheme="majorHAnsi" w:cstheme="majorHAnsi"/>
          <w:b/>
          <w:bCs/>
          <w:sz w:val="22"/>
          <w:szCs w:val="22"/>
        </w:rPr>
        <w:t>Cena bez DPH</w:t>
      </w:r>
      <w:r w:rsidRPr="00B148F6">
        <w:rPr>
          <w:rFonts w:asciiTheme="majorHAnsi" w:hAnsiTheme="majorHAnsi" w:cstheme="majorHAnsi"/>
          <w:b/>
          <w:bCs/>
          <w:sz w:val="22"/>
          <w:szCs w:val="22"/>
        </w:rPr>
        <w:tab/>
      </w:r>
      <w:bookmarkStart w:id="7" w:name="Text15"/>
      <w:r w:rsidRPr="00B148F6">
        <w:rPr>
          <w:rFonts w:asciiTheme="majorHAnsi" w:hAnsiTheme="majorHAnsi" w:cstheme="majorHAnsi"/>
          <w:b/>
          <w:bCs/>
          <w:sz w:val="22"/>
          <w:szCs w:val="22"/>
        </w:rPr>
        <w:tab/>
      </w:r>
      <w:bookmarkEnd w:id="7"/>
      <w:sdt>
        <w:sdtPr>
          <w:rPr>
            <w:rFonts w:asciiTheme="majorHAnsi" w:hAnsiTheme="majorHAnsi" w:cstheme="majorHAnsi"/>
            <w:b/>
            <w:bCs/>
            <w:sz w:val="22"/>
            <w:szCs w:val="22"/>
            <w:highlight w:val="yellow"/>
          </w:rPr>
          <w:id w:val="-44995470"/>
          <w:placeholder>
            <w:docPart w:val="375ECB6BEF474E8EAD12E15DD591075B"/>
          </w:placeholder>
          <w:showingPlcHdr/>
        </w:sdtPr>
        <w:sdtEndPr>
          <w:rPr>
            <w:highlight w:val="none"/>
          </w:rPr>
        </w:sdtEndPr>
        <w:sdtContent>
          <w:r w:rsidR="00821C31" w:rsidRPr="00B148F6">
            <w:rPr>
              <w:rStyle w:val="Zstupntext"/>
              <w:rFonts w:asciiTheme="majorHAnsi" w:hAnsiTheme="majorHAnsi" w:cstheme="majorHAnsi"/>
              <w:b/>
              <w:bCs/>
              <w:sz w:val="22"/>
              <w:szCs w:val="22"/>
              <w:highlight w:val="yellow"/>
            </w:rPr>
            <w:t>Klikněte nebo klepněte sem a zadejte text.</w:t>
          </w:r>
        </w:sdtContent>
      </w:sdt>
      <w:r w:rsidR="00821C31" w:rsidRPr="00B148F6">
        <w:rPr>
          <w:rFonts w:asciiTheme="majorHAnsi" w:hAnsiTheme="majorHAnsi" w:cstheme="majorHAnsi"/>
          <w:b/>
          <w:bCs/>
          <w:sz w:val="22"/>
          <w:szCs w:val="22"/>
          <w:lang w:val="cs-CZ"/>
        </w:rPr>
        <w:t>,</w:t>
      </w:r>
      <w:r w:rsidRPr="00B148F6">
        <w:rPr>
          <w:rFonts w:asciiTheme="majorHAnsi" w:hAnsiTheme="majorHAnsi" w:cstheme="majorHAnsi"/>
          <w:b/>
          <w:bCs/>
          <w:sz w:val="22"/>
          <w:szCs w:val="22"/>
        </w:rPr>
        <w:t>- Kč</w:t>
      </w:r>
    </w:p>
    <w:p w14:paraId="10FBB457" w14:textId="71A8CE20" w:rsidR="006826A2" w:rsidRPr="00B148F6" w:rsidRDefault="006826A2" w:rsidP="006826A2">
      <w:pPr>
        <w:pStyle w:val="Zkladntext"/>
        <w:ind w:left="1418"/>
        <w:rPr>
          <w:rFonts w:asciiTheme="majorHAnsi" w:hAnsiTheme="majorHAnsi" w:cstheme="majorHAnsi"/>
          <w:sz w:val="22"/>
          <w:szCs w:val="22"/>
        </w:rPr>
      </w:pPr>
      <w:r w:rsidRPr="00B148F6">
        <w:rPr>
          <w:rFonts w:asciiTheme="majorHAnsi" w:hAnsiTheme="majorHAnsi" w:cstheme="majorHAns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HAnsi"/>
            <w:sz w:val="22"/>
            <w:szCs w:val="22"/>
            <w:highlight w:val="yellow"/>
          </w:rPr>
          <w:id w:val="-518936896"/>
          <w:placeholder>
            <w:docPart w:val="3F2769C2BCBA4D8F9E3FA3C66B692C9D"/>
          </w:placeholder>
          <w:showingPlcHdr/>
        </w:sdtPr>
        <w:sdtEndPr>
          <w:rPr>
            <w:highlight w:val="none"/>
          </w:rPr>
        </w:sdtEndPr>
        <w:sdtContent>
          <w:r w:rsidR="00821C31" w:rsidRPr="00B148F6">
            <w:rPr>
              <w:rStyle w:val="Zstupntext"/>
              <w:rFonts w:asciiTheme="majorHAnsi" w:hAnsiTheme="majorHAnsi" w:cstheme="majorHAnsi"/>
              <w:sz w:val="22"/>
              <w:szCs w:val="22"/>
              <w:highlight w:val="yellow"/>
            </w:rPr>
            <w:t>Klikněte nebo klepněte sem a zadejte text.</w:t>
          </w:r>
        </w:sdtContent>
      </w:sdt>
      <w:r w:rsidRPr="00B148F6">
        <w:rPr>
          <w:rFonts w:asciiTheme="majorHAnsi" w:hAnsiTheme="majorHAnsi" w:cstheme="majorHAnsi"/>
          <w:sz w:val="22"/>
          <w:szCs w:val="22"/>
        </w:rPr>
        <w:t>,- Kč</w:t>
      </w:r>
    </w:p>
    <w:p w14:paraId="23421A6A" w14:textId="38FB15F8" w:rsidR="006826A2" w:rsidRPr="00B148F6" w:rsidRDefault="006826A2" w:rsidP="006826A2">
      <w:pPr>
        <w:pStyle w:val="Zkladntext"/>
        <w:spacing w:after="120"/>
        <w:ind w:left="1276" w:firstLine="142"/>
        <w:rPr>
          <w:rFonts w:asciiTheme="majorHAnsi" w:hAnsiTheme="majorHAnsi" w:cstheme="majorHAnsi"/>
          <w:bCs/>
          <w:snapToGrid w:val="0"/>
          <w:color w:val="auto"/>
          <w:sz w:val="22"/>
          <w:szCs w:val="22"/>
        </w:rPr>
      </w:pPr>
      <w:r w:rsidRPr="00B148F6">
        <w:rPr>
          <w:rFonts w:asciiTheme="majorHAnsi" w:hAnsiTheme="majorHAnsi" w:cstheme="majorHAnsi"/>
          <w:bCs/>
          <w:sz w:val="22"/>
          <w:szCs w:val="22"/>
        </w:rPr>
        <w:t>Cena včetně DPH</w:t>
      </w:r>
      <w:r w:rsidRPr="00B148F6">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41F503305CF249B889520D125A9450C9"/>
          </w:placeholder>
          <w:showingPlcHdr/>
        </w:sdtPr>
        <w:sdtEndPr>
          <w:rPr>
            <w:highlight w:val="none"/>
          </w:rPr>
        </w:sdtEndPr>
        <w:sdtContent>
          <w:r w:rsidR="00821C31" w:rsidRPr="00B148F6">
            <w:rPr>
              <w:rStyle w:val="Zstupntext"/>
              <w:rFonts w:asciiTheme="majorHAnsi" w:hAnsiTheme="majorHAnsi" w:cstheme="majorHAnsi"/>
              <w:bCs/>
              <w:sz w:val="22"/>
              <w:szCs w:val="22"/>
              <w:highlight w:val="yellow"/>
            </w:rPr>
            <w:t>Klikněte nebo klepněte sem a zadejte text.</w:t>
          </w:r>
        </w:sdtContent>
      </w:sdt>
      <w:r w:rsidRPr="00B148F6">
        <w:rPr>
          <w:rFonts w:asciiTheme="majorHAnsi" w:hAnsiTheme="majorHAnsi" w:cstheme="majorHAnsi"/>
          <w:bCs/>
          <w:sz w:val="22"/>
          <w:szCs w:val="22"/>
        </w:rPr>
        <w:t>,- Kč</w:t>
      </w:r>
    </w:p>
    <w:bookmarkEnd w:id="6"/>
    <w:p w14:paraId="39FC1FD0" w14:textId="77777777"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lastRenderedPageBreak/>
        <w:t>Položkový rozpočet zpracovaný zhotovitelem v rámci zadávacího řízení je sjednán jako úplný a závazný a zhotovitel jeho úplnost a závaznost výslovně zaručuje. 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6B9DC2ED" w:rsidR="006826A2" w:rsidRPr="00FE6964" w:rsidRDefault="006826A2" w:rsidP="002E189B">
      <w:pPr>
        <w:widowControl w:val="0"/>
        <w:numPr>
          <w:ilvl w:val="1"/>
          <w:numId w:val="13"/>
        </w:numPr>
        <w:spacing w:after="120" w:line="240" w:lineRule="auto"/>
        <w:jc w:val="both"/>
        <w:rPr>
          <w:rFonts w:asciiTheme="majorHAnsi" w:hAnsiTheme="majorHAnsi" w:cstheme="majorHAnsi"/>
        </w:rPr>
      </w:pPr>
      <w:r w:rsidRPr="00FE6964">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FE6964">
        <w:rPr>
          <w:rFonts w:asciiTheme="majorHAnsi" w:hAnsiTheme="majorHAnsi" w:cstheme="majorHAnsi"/>
        </w:rPr>
        <w:t xml:space="preserve">§ 222 </w:t>
      </w:r>
      <w:r w:rsidRPr="00FE6964">
        <w:rPr>
          <w:rFonts w:asciiTheme="majorHAnsi" w:hAnsiTheme="majorHAnsi" w:cstheme="majorHAnsi"/>
        </w:rPr>
        <w:t>ZZVZ</w:t>
      </w:r>
      <w:r w:rsidR="002E189B" w:rsidRPr="00FE6964">
        <w:rPr>
          <w:rFonts w:asciiTheme="majorHAnsi" w:hAnsiTheme="majorHAnsi" w:cstheme="majorHAnsi"/>
        </w:rPr>
        <w:t xml:space="preserve">, resp. </w:t>
      </w:r>
      <w:bookmarkStart w:id="8" w:name="_Hlk29285245"/>
      <w:r w:rsidR="00FE6964" w:rsidRPr="00FE6964">
        <w:rPr>
          <w:rStyle w:val="normaltextrun"/>
          <w:rFonts w:ascii="Calibri Light" w:hAnsi="Calibri Light" w:cs="Calibri Light"/>
        </w:rPr>
        <w:t>Pravidel pro výběr dodavatelů č.j. MPO 3993/20/61010/61000, platnost od 10. 1. 2020, účinnost od 10. 1. 2020</w:t>
      </w:r>
      <w:r w:rsidR="00FE6964" w:rsidRPr="00FE6964">
        <w:rPr>
          <w:rFonts w:asciiTheme="majorHAnsi" w:hAnsiTheme="majorHAnsi" w:cstheme="majorHAnsi"/>
        </w:rPr>
        <w:t xml:space="preserve"> </w:t>
      </w:r>
      <w:r w:rsidR="00821C31" w:rsidRPr="00FE6964">
        <w:rPr>
          <w:rFonts w:asciiTheme="majorHAnsi" w:hAnsiTheme="majorHAnsi" w:cstheme="majorHAnsi"/>
        </w:rPr>
        <w:t>(dál</w:t>
      </w:r>
      <w:r w:rsidR="0028245D" w:rsidRPr="00FE6964">
        <w:rPr>
          <w:rFonts w:asciiTheme="majorHAnsi" w:hAnsiTheme="majorHAnsi" w:cstheme="majorHAnsi"/>
        </w:rPr>
        <w:t>e</w:t>
      </w:r>
      <w:r w:rsidR="00821C31" w:rsidRPr="00FE6964">
        <w:rPr>
          <w:rFonts w:asciiTheme="majorHAnsi" w:hAnsiTheme="majorHAnsi" w:cstheme="majorHAnsi"/>
        </w:rPr>
        <w:t xml:space="preserve"> jen „</w:t>
      </w:r>
      <w:r w:rsidR="00821C31" w:rsidRPr="00FE6964">
        <w:rPr>
          <w:rFonts w:asciiTheme="majorHAnsi" w:hAnsiTheme="majorHAnsi" w:cstheme="majorHAnsi"/>
          <w:b/>
          <w:bCs/>
        </w:rPr>
        <w:t>Pravidla</w:t>
      </w:r>
      <w:r w:rsidR="00821C31" w:rsidRPr="00FE6964">
        <w:rPr>
          <w:rFonts w:asciiTheme="majorHAnsi" w:hAnsiTheme="majorHAnsi" w:cstheme="majorHAnsi"/>
        </w:rPr>
        <w:t>“)</w:t>
      </w:r>
      <w:bookmarkEnd w:id="8"/>
      <w:r w:rsidR="00821C31" w:rsidRPr="00FE6964">
        <w:rPr>
          <w:rFonts w:asciiTheme="majorHAnsi" w:hAnsiTheme="majorHAnsi" w:cstheme="majorHAnsi"/>
        </w:rPr>
        <w:t>.</w:t>
      </w:r>
      <w:r w:rsidRPr="00FE6964">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nedodrží tento postup, má se za to, že práce, dodávky a </w:t>
      </w:r>
      <w:r w:rsidR="00FE6964" w:rsidRPr="00FE6964">
        <w:rPr>
          <w:rFonts w:asciiTheme="majorHAnsi" w:hAnsiTheme="majorHAnsi" w:cstheme="majorHAnsi"/>
        </w:rPr>
        <w:t>služby,</w:t>
      </w:r>
      <w:r w:rsidRPr="00FE6964">
        <w:rPr>
          <w:rFonts w:asciiTheme="majorHAnsi" w:hAnsiTheme="majorHAnsi" w:cstheme="majorHAnsi"/>
        </w:rPr>
        <w:t xml:space="preserve"> resp. činnosti jím realizované, byly předmětem díla a jsou v ceně díla zahrnuty.</w:t>
      </w:r>
    </w:p>
    <w:p w14:paraId="79DB858C" w14:textId="1A13BF2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FE6964">
        <w:rPr>
          <w:rFonts w:asciiTheme="majorHAnsi" w:hAnsiTheme="majorHAnsi" w:cstheme="majorHAnsi"/>
        </w:rPr>
        <w:t>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w:t>
      </w:r>
      <w:r w:rsidR="002E189B" w:rsidRPr="00FE6964">
        <w:rPr>
          <w:rFonts w:asciiTheme="majorHAnsi" w:hAnsiTheme="majorHAnsi" w:cstheme="majorHAnsi"/>
        </w:rPr>
        <w:t xml:space="preserve">, resp. s </w:t>
      </w:r>
      <w:r w:rsidR="00375DC7" w:rsidRPr="00FE6964">
        <w:rPr>
          <w:rFonts w:asciiTheme="majorHAnsi" w:hAnsiTheme="majorHAnsi" w:cstheme="majorHAnsi"/>
          <w:iCs/>
        </w:rPr>
        <w:t>Pravidly</w:t>
      </w:r>
      <w:r w:rsidRPr="00FE6964">
        <w:rPr>
          <w:rFonts w:asciiTheme="majorHAnsi" w:hAnsiTheme="majorHAnsi" w:cstheme="majorHAnsi"/>
        </w:rPr>
        <w:t>. Zhotovitel</w:t>
      </w:r>
      <w:r w:rsidRPr="00B148F6">
        <w:rPr>
          <w:rFonts w:asciiTheme="majorHAnsi" w:hAnsiTheme="majorHAnsi" w:cstheme="majorHAnsi"/>
        </w:rPr>
        <w:t xml:space="preserve">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Cenu za dílo nebo její části bude objednatel hradit zpětně na základě dílčích faktur vystavovaných </w:t>
      </w:r>
      <w:r w:rsidRPr="00B148F6">
        <w:rPr>
          <w:rFonts w:asciiTheme="majorHAnsi" w:hAnsiTheme="majorHAnsi" w:cstheme="majorHAnsi"/>
          <w:iCs/>
        </w:rPr>
        <w:lastRenderedPageBreak/>
        <w:t>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FE6964"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zjišťovací protokol zpracován. Objednatel se ke zjišťovacímu protokolu písemně vyjádří </w:t>
      </w:r>
      <w:r w:rsidRPr="00FE6964">
        <w:rPr>
          <w:rFonts w:asciiTheme="majorHAnsi" w:hAnsiTheme="majorHAnsi" w:cstheme="majorHAnsi"/>
          <w:iCs/>
        </w:rPr>
        <w:t xml:space="preserve">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FE6964" w:rsidRDefault="006826A2" w:rsidP="00E110AD">
      <w:pPr>
        <w:widowControl w:val="0"/>
        <w:numPr>
          <w:ilvl w:val="1"/>
          <w:numId w:val="9"/>
        </w:numPr>
        <w:spacing w:before="120" w:after="120" w:line="240" w:lineRule="auto"/>
        <w:jc w:val="both"/>
        <w:rPr>
          <w:rFonts w:asciiTheme="majorHAnsi" w:hAnsiTheme="majorHAnsi" w:cstheme="majorHAnsi"/>
          <w:iCs/>
        </w:rPr>
      </w:pPr>
      <w:r w:rsidRPr="00FE6964">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FE6964" w:rsidRDefault="006826A2" w:rsidP="00E110AD">
      <w:pPr>
        <w:widowControl w:val="0"/>
        <w:numPr>
          <w:ilvl w:val="1"/>
          <w:numId w:val="9"/>
        </w:numPr>
        <w:spacing w:after="120" w:line="240" w:lineRule="auto"/>
        <w:jc w:val="both"/>
        <w:rPr>
          <w:rFonts w:asciiTheme="majorHAnsi" w:hAnsiTheme="majorHAnsi" w:cstheme="majorHAnsi"/>
          <w:iCs/>
        </w:rPr>
      </w:pPr>
      <w:r w:rsidRPr="00FE6964">
        <w:rPr>
          <w:rFonts w:asciiTheme="majorHAnsi" w:hAnsiTheme="majorHAnsi" w:cstheme="majorHAnsi"/>
          <w:iCs/>
        </w:rPr>
        <w:t xml:space="preserve">Doba splatnosti faktur je </w:t>
      </w:r>
      <w:r w:rsidRPr="00FE6964">
        <w:rPr>
          <w:rFonts w:asciiTheme="majorHAnsi" w:hAnsiTheme="majorHAnsi" w:cstheme="majorHAnsi"/>
          <w:b/>
          <w:iCs/>
        </w:rPr>
        <w:t xml:space="preserve">30 kalendářních dní </w:t>
      </w:r>
      <w:r w:rsidRPr="00FE6964">
        <w:rPr>
          <w:rFonts w:asciiTheme="majorHAnsi" w:hAnsiTheme="majorHAnsi" w:cstheme="majorHAnsi"/>
          <w:iCs/>
        </w:rPr>
        <w:t>ode dne doručení faktury objednateli, bez ohledu na dřívější datum splatnosti uvedené na faktuře.</w:t>
      </w:r>
    </w:p>
    <w:p w14:paraId="29CCF065" w14:textId="77777777" w:rsidR="006826A2" w:rsidRPr="00FE6964" w:rsidRDefault="006826A2" w:rsidP="00E110AD">
      <w:pPr>
        <w:widowControl w:val="0"/>
        <w:numPr>
          <w:ilvl w:val="1"/>
          <w:numId w:val="9"/>
        </w:numPr>
        <w:spacing w:after="60" w:line="240" w:lineRule="auto"/>
        <w:jc w:val="both"/>
        <w:rPr>
          <w:rFonts w:asciiTheme="majorHAnsi" w:hAnsiTheme="majorHAnsi" w:cstheme="majorHAnsi"/>
          <w:iCs/>
        </w:rPr>
      </w:pPr>
      <w:r w:rsidRPr="00FE6964">
        <w:rPr>
          <w:rFonts w:asciiTheme="majorHAnsi" w:hAnsiTheme="majorHAnsi" w:cstheme="majorHAnsi"/>
          <w:iCs/>
        </w:rPr>
        <w:t>Faktury budou mít náležitosti daňového dokladu dle zákona č. 235/2004 Sb., o dani z přidané hodnoty, ve znění pozdějších předpisů, a náležitosti obchodní listiny dle ust. § 435 občanského zákoníku.</w:t>
      </w:r>
      <w:r w:rsidRPr="00FE6964">
        <w:rPr>
          <w:rFonts w:asciiTheme="majorHAnsi" w:hAnsiTheme="majorHAnsi" w:cstheme="majorHAnsi"/>
        </w:rPr>
        <w:t xml:space="preserve"> DPH bude uvedeno podle platných daňových předpisů. </w:t>
      </w:r>
      <w:r w:rsidRPr="00FE6964">
        <w:rPr>
          <w:rFonts w:asciiTheme="majorHAnsi" w:hAnsiTheme="majorHAnsi" w:cstheme="majorHAnsi"/>
          <w:iCs/>
        </w:rPr>
        <w:t xml:space="preserve"> Faktura musí vedle těchto povinných náležitostí dále obsahovat:</w:t>
      </w:r>
    </w:p>
    <w:p w14:paraId="362F1501" w14:textId="7C5231AA" w:rsidR="006826A2" w:rsidRPr="00FE6964"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FE6964">
        <w:rPr>
          <w:rFonts w:asciiTheme="majorHAnsi" w:hAnsiTheme="majorHAnsi" w:cstheme="majorHAnsi"/>
          <w:iCs/>
        </w:rPr>
        <w:t xml:space="preserve">název a registrační číslo projektu </w:t>
      </w:r>
      <w:r w:rsidR="00FE6964" w:rsidRPr="00FE6964">
        <w:rPr>
          <w:rFonts w:asciiTheme="majorHAnsi" w:hAnsiTheme="majorHAnsi" w:cstheme="majorHAnsi"/>
          <w:iCs/>
        </w:rPr>
        <w:t xml:space="preserve">(tj. </w:t>
      </w:r>
      <w:r w:rsidR="00FE6964" w:rsidRPr="00FE6964">
        <w:rPr>
          <w:rFonts w:asciiTheme="majorHAnsi" w:hAnsiTheme="majorHAnsi" w:cstheme="majorBidi"/>
        </w:rPr>
        <w:t>„</w:t>
      </w:r>
      <w:r w:rsidR="00FE6964" w:rsidRPr="00FE6964">
        <w:rPr>
          <w:rFonts w:asciiTheme="majorHAnsi" w:hAnsiTheme="majorHAnsi" w:cstheme="majorHAnsi"/>
        </w:rPr>
        <w:t>R E P O N_Energetické úspory v Žatci“, reg. číslo projektu CZ.01.3.10/0.0/0.0/19_251/0021238</w:t>
      </w:r>
      <w:r w:rsidR="00FE6964" w:rsidRPr="00FE6964">
        <w:rPr>
          <w:rFonts w:asciiTheme="majorHAnsi" w:hAnsiTheme="majorHAnsi" w:cstheme="majorHAnsi"/>
          <w:iCs/>
        </w:rPr>
        <w:t>);</w:t>
      </w:r>
    </w:p>
    <w:p w14:paraId="474597B0" w14:textId="77777777" w:rsidR="006826A2" w:rsidRPr="00FE6964"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FE6964">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3F5507BA" w:rsidR="006826A2" w:rsidRPr="00FE6964"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w:t>
      </w:r>
      <w:r w:rsidRPr="00FE6964">
        <w:rPr>
          <w:rFonts w:asciiTheme="majorHAnsi" w:hAnsiTheme="majorHAnsi" w:cstheme="majorHAnsi"/>
        </w:rPr>
        <w:t>jinak pouze na základě dodatku k této smlouvě, a to za dodržení příslušných ustanovení ZZVZ</w:t>
      </w:r>
      <w:bookmarkStart w:id="9" w:name="_Hlk29285277"/>
      <w:r w:rsidR="002E189B" w:rsidRPr="00FE6964">
        <w:rPr>
          <w:rFonts w:asciiTheme="majorHAnsi" w:hAnsiTheme="majorHAnsi" w:cstheme="majorHAnsi"/>
        </w:rPr>
        <w:t>, resp</w:t>
      </w:r>
      <w:r w:rsidR="00375DC7" w:rsidRPr="00FE6964">
        <w:rPr>
          <w:rFonts w:asciiTheme="majorHAnsi" w:hAnsiTheme="majorHAnsi" w:cstheme="majorHAnsi"/>
        </w:rPr>
        <w:t>. Pravidel</w:t>
      </w:r>
      <w:r w:rsidRPr="00FE6964">
        <w:rPr>
          <w:rFonts w:asciiTheme="majorHAnsi" w:hAnsiTheme="majorHAnsi" w:cstheme="majorHAnsi"/>
        </w:rPr>
        <w:t>.</w:t>
      </w:r>
      <w:bookmarkEnd w:id="9"/>
    </w:p>
    <w:p w14:paraId="41D705CE"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údaje dle ust.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určení místa a času předání a převzetí díla;</w:t>
      </w:r>
    </w:p>
    <w:p w14:paraId="5A8ED489"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 xml:space="preserve">    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w:t>
      </w:r>
      <w:r w:rsidRPr="00FE6964">
        <w:rPr>
          <w:rFonts w:asciiTheme="majorHAnsi" w:hAnsiTheme="majorHAnsi" w:cstheme="majorHAnsi"/>
          <w:iCs/>
        </w:rPr>
        <w:t>odstranění vad a nedodělků, pak platí, že vady a nedodělky je zhotovitel povinen odstranit nejpozději do 15 pracovních dnů ode dne</w:t>
      </w:r>
      <w:r w:rsidRPr="00B148F6">
        <w:rPr>
          <w:rFonts w:asciiTheme="majorHAnsi" w:hAnsiTheme="majorHAnsi" w:cstheme="majorHAnsi"/>
          <w:iCs/>
        </w:rPr>
        <w:t xml:space="preserv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xml:space="preserve">.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w:t>
      </w:r>
      <w:r w:rsidRPr="00B148F6">
        <w:rPr>
          <w:rFonts w:asciiTheme="majorHAnsi" w:hAnsiTheme="majorHAnsi" w:cstheme="majorHAnsi"/>
          <w:iCs/>
        </w:rPr>
        <w:lastRenderedPageBreak/>
        <w:t>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sepíší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prohlašuje, že jako odborně způsobilá osoba zkontroloval technickou část projektové dokumentace ještě před uzavřením této smlouvy a tuto shledal bezvadnou a způsobilou pro řádné splnění všech jeho povinností dle této smlouvy.</w:t>
      </w:r>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Zhotoviteli je povinen převzít od objednatele staveniště pro provádění díla dle této smlouvy </w:t>
      </w:r>
      <w:r w:rsidRPr="00B148F6">
        <w:rPr>
          <w:rFonts w:asciiTheme="majorHAnsi" w:hAnsiTheme="majorHAnsi" w:cstheme="majorHAnsi"/>
          <w:snapToGrid w:val="0"/>
        </w:rPr>
        <w:lastRenderedPageBreak/>
        <w:t>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 xml:space="preserve">a předpisy z oblasti </w:t>
      </w:r>
      <w:r w:rsidRPr="00B148F6">
        <w:rPr>
          <w:rFonts w:asciiTheme="majorHAnsi" w:hAnsiTheme="majorHAnsi" w:cstheme="majorHAnsi"/>
          <w:snapToGrid w:val="0"/>
          <w:sz w:val="22"/>
          <w:szCs w:val="22"/>
        </w:rPr>
        <w:lastRenderedPageBreak/>
        <w:t>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w:t>
      </w:r>
      <w:r w:rsidRPr="00B148F6">
        <w:rPr>
          <w:rFonts w:asciiTheme="majorHAnsi" w:hAnsiTheme="majorHAnsi" w:cstheme="majorHAnsi"/>
        </w:rPr>
        <w:lastRenderedPageBreak/>
        <w:t xml:space="preserve">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FE6964">
        <w:rPr>
          <w:rFonts w:asciiTheme="majorHAnsi" w:hAnsiTheme="majorHAnsi" w:cstheme="majorHAnsi"/>
          <w:snapToGrid w:val="0"/>
        </w:rPr>
        <w:t>nejpozději 4 pracovní dny předem</w:t>
      </w:r>
      <w:r w:rsidRPr="00B148F6">
        <w:rPr>
          <w:rFonts w:asciiTheme="majorHAnsi" w:hAnsiTheme="majorHAnsi" w:cstheme="majorHAnsi"/>
          <w:snapToGrid w:val="0"/>
        </w:rPr>
        <w:t>.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 8.20.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w:t>
      </w:r>
      <w:r w:rsidRPr="0027575D">
        <w:rPr>
          <w:rFonts w:asciiTheme="majorHAnsi" w:hAnsiTheme="majorHAnsi" w:cstheme="majorHAnsi"/>
          <w:snapToGrid w:val="0"/>
        </w:rPr>
        <w:t>zhotovitel tak neučiní ani v přiměřené lhůtě k tomu poskytnuté objednatelem v souladu s ust. čl.  XIII. odst. 13.1 této smlouvy, jedná se o podstatné porušení této smlouvy, které opravňuje objednatele k odstoupení od</w:t>
      </w:r>
      <w:r w:rsidRPr="00B148F6">
        <w:rPr>
          <w:rFonts w:asciiTheme="majorHAnsi" w:hAnsiTheme="majorHAnsi" w:cstheme="majorHAnsi"/>
          <w:snapToGrid w:val="0"/>
        </w:rPr>
        <w:t xml:space="preserve">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w:t>
      </w:r>
      <w:r w:rsidRPr="00B148F6">
        <w:rPr>
          <w:rFonts w:asciiTheme="majorHAnsi" w:hAnsiTheme="majorHAnsi" w:cstheme="majorHAnsi"/>
          <w:snapToGrid w:val="0"/>
        </w:rPr>
        <w:lastRenderedPageBreak/>
        <w:t>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ust.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4C088313" w:rsidR="006826A2" w:rsidRPr="00FE6964"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w:t>
      </w:r>
      <w:r w:rsidRPr="00FE6964">
        <w:rPr>
          <w:rFonts w:asciiTheme="majorHAnsi" w:hAnsiTheme="majorHAnsi" w:cstheme="majorHAnsi"/>
          <w:snapToGrid w:val="0"/>
        </w:rPr>
        <w:t xml:space="preserve">záruku v délce </w:t>
      </w:r>
      <w:r w:rsidR="00FE6964" w:rsidRPr="00FE6964">
        <w:rPr>
          <w:rFonts w:asciiTheme="majorHAnsi" w:hAnsiTheme="majorHAnsi" w:cstheme="majorHAnsi"/>
          <w:b/>
          <w:snapToGrid w:val="0"/>
        </w:rPr>
        <w:t>60</w:t>
      </w:r>
      <w:r w:rsidRPr="00FE6964">
        <w:rPr>
          <w:rFonts w:asciiTheme="majorHAnsi" w:hAnsiTheme="majorHAnsi" w:cstheme="majorHAnsi"/>
          <w:b/>
          <w:snapToGrid w:val="0"/>
        </w:rPr>
        <w:t xml:space="preserve"> měsíců.</w:t>
      </w:r>
      <w:r w:rsidRPr="00FE6964">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FE6964">
        <w:rPr>
          <w:rFonts w:asciiTheme="majorHAnsi" w:hAnsiTheme="majorHAnsi" w:cstheme="majorHAnsi"/>
          <w:snapToGrid w:val="0"/>
        </w:rPr>
        <w:t>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67E9E225" w14:textId="5FDD9359"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w:t>
      </w:r>
    </w:p>
    <w:p w14:paraId="1295A69F" w14:textId="5FA3543B"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uzavřeno minimálně na dobu od okamžiku předání staveniště zhotoviteli až do okamžiku předání řádně dokončeného díla bez vad a nedodělků objednateli.</w:t>
      </w:r>
    </w:p>
    <w:p w14:paraId="1225DAEF" w14:textId="047C593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lastRenderedPageBreak/>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27575D">
      <w:pPr>
        <w:widowControl w:val="0"/>
        <w:numPr>
          <w:ilvl w:val="1"/>
          <w:numId w:val="27"/>
        </w:numPr>
        <w:spacing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5DCD075E" w14:textId="47B169DB" w:rsidR="006826A2" w:rsidRPr="00AA0D21"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bude zhotovitelem uzavřeno v minimální celkové </w:t>
      </w:r>
      <w:r w:rsidRPr="00AA0D21">
        <w:rPr>
          <w:rFonts w:asciiTheme="majorHAnsi" w:hAnsiTheme="majorHAnsi" w:cstheme="majorHAnsi"/>
          <w:snapToGrid w:val="0"/>
        </w:rPr>
        <w:t>pojistné výši 10.000.000,</w:t>
      </w:r>
      <w:r w:rsidR="0027575D" w:rsidRPr="00AA0D21">
        <w:rPr>
          <w:rFonts w:asciiTheme="majorHAnsi" w:hAnsiTheme="majorHAnsi" w:cstheme="majorHAnsi"/>
          <w:snapToGrid w:val="0"/>
        </w:rPr>
        <w:t xml:space="preserve"> </w:t>
      </w:r>
      <w:r w:rsidRPr="00AA0D21">
        <w:rPr>
          <w:rFonts w:asciiTheme="majorHAnsi" w:hAnsiTheme="majorHAnsi" w:cstheme="majorHAnsi"/>
          <w:snapToGrid w:val="0"/>
        </w:rPr>
        <w:t xml:space="preserve">- Kč.  </w:t>
      </w:r>
    </w:p>
    <w:p w14:paraId="1DA076F2" w14:textId="6EB9A18D"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AA0D21">
        <w:rPr>
          <w:rFonts w:asciiTheme="majorHAnsi" w:hAnsiTheme="majorHAnsi" w:cstheme="majorHAnsi"/>
          <w:snapToGrid w:val="0"/>
        </w:rPr>
        <w:t>4</w:t>
      </w:r>
      <w:r w:rsidRPr="00B148F6">
        <w:rPr>
          <w:rFonts w:asciiTheme="majorHAnsi" w:hAnsiTheme="majorHAnsi" w:cstheme="majorHAnsi"/>
          <w:snapToGrid w:val="0"/>
        </w:rPr>
        <w:t xml:space="preserve"> tohoto článku smlouvy, je zhotovitel povinen uzavřít pojistnou smlouvu novou, případně dodatek ke stávající smlouvě tak, aby minimální výše pojistného krytí vždy dosahovala nejméně výši uvedené v odst. 10.. tohoto článku smlouvy. </w:t>
      </w:r>
    </w:p>
    <w:p w14:paraId="048A906D" w14:textId="05D0A98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1D454765"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w:t>
      </w:r>
      <w:r w:rsidR="00AA0D21">
        <w:rPr>
          <w:rFonts w:asciiTheme="majorHAnsi" w:hAnsiTheme="majorHAnsi" w:cstheme="majorHAnsi"/>
          <w:snapToGrid w:val="0"/>
        </w:rPr>
        <w:t>6</w:t>
      </w:r>
      <w:r w:rsidRPr="00B148F6">
        <w:rPr>
          <w:rFonts w:asciiTheme="majorHAnsi" w:hAnsiTheme="majorHAnsi" w:cstheme="majorHAnsi"/>
          <w:snapToGrid w:val="0"/>
        </w:rPr>
        <w:t xml:space="preserve">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w:t>
      </w:r>
      <w:r w:rsidRPr="00FE6964">
        <w:rPr>
          <w:rFonts w:asciiTheme="majorHAnsi" w:hAnsiTheme="majorHAnsi" w:cstheme="majorHAnsi"/>
          <w:snapToGrid w:val="0"/>
        </w:rPr>
        <w:t>výši odpovídající výši plnění poskytovaného poddodavatelem bez DPH. Na žádost objednatele je</w:t>
      </w:r>
      <w:r w:rsidRPr="00B148F6">
        <w:rPr>
          <w:rFonts w:asciiTheme="majorHAnsi" w:hAnsiTheme="majorHAnsi" w:cstheme="majorHAnsi"/>
          <w:snapToGrid w:val="0"/>
        </w:rPr>
        <w:t xml:space="preserv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lastRenderedPageBreak/>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2B6FE559" w14:textId="77777777" w:rsidR="00FE6964" w:rsidRPr="00D44008" w:rsidRDefault="00FE6964" w:rsidP="00FE6964">
      <w:pPr>
        <w:widowControl w:val="0"/>
        <w:spacing w:after="120" w:line="240" w:lineRule="auto"/>
        <w:ind w:left="567"/>
        <w:jc w:val="both"/>
        <w:rPr>
          <w:rFonts w:asciiTheme="majorHAnsi" w:hAnsiTheme="majorHAnsi" w:cstheme="majorHAnsi"/>
        </w:rPr>
      </w:pPr>
      <w:r>
        <w:rPr>
          <w:rFonts w:asciiTheme="majorHAnsi" w:hAnsiTheme="majorHAnsi" w:cstheme="majorHAnsi"/>
        </w:rPr>
        <w:t>Nepoužije se.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w:t>
      </w:r>
      <w:r w:rsidRPr="007F443A">
        <w:rPr>
          <w:rFonts w:asciiTheme="majorHAnsi" w:hAnsiTheme="majorHAnsi" w:cstheme="majorHAnsi"/>
          <w:snapToGrid w:val="0"/>
        </w:rPr>
        <w:t>dle čl. III. odst. 3.1 této smlouvy, má objednatel právo požadovat uhrazení smluvní pokuty ze strany zhotovitele ve výši 0,1 % z celkové</w:t>
      </w:r>
      <w:r w:rsidRPr="00B148F6">
        <w:rPr>
          <w:rFonts w:asciiTheme="majorHAnsi" w:hAnsiTheme="majorHAnsi" w:cstheme="majorHAnsi"/>
          <w:snapToGrid w:val="0"/>
        </w:rPr>
        <w:t xml:space="preserve">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7179B63A" w:rsidR="006826A2" w:rsidRPr="0027575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neodstraní nedodělky či vady uvedené v zápise o předání a převzetí díla, popřípadě v samostatném protokolu dle </w:t>
      </w:r>
      <w:r w:rsidRPr="0027575D">
        <w:rPr>
          <w:rFonts w:asciiTheme="majorHAnsi" w:hAnsiTheme="majorHAnsi" w:cstheme="majorHAnsi"/>
          <w:snapToGrid w:val="0"/>
        </w:rPr>
        <w:t>odst. 6.5 smlouvy, v dohodnutém termínu, má objednatel právo požadovat uhrazení smluvní pokuty ze strany zhotovitele ve výši 1.000,</w:t>
      </w:r>
      <w:r w:rsidR="0027575D">
        <w:rPr>
          <w:rFonts w:asciiTheme="majorHAnsi" w:hAnsiTheme="majorHAnsi" w:cstheme="majorHAnsi"/>
          <w:snapToGrid w:val="0"/>
        </w:rPr>
        <w:t xml:space="preserve"> </w:t>
      </w:r>
      <w:r w:rsidRPr="0027575D">
        <w:rPr>
          <w:rFonts w:asciiTheme="majorHAnsi" w:hAnsiTheme="majorHAnsi" w:cstheme="majorHAnsi"/>
          <w:snapToGrid w:val="0"/>
        </w:rPr>
        <w:t xml:space="preserve">- Kč za každý nedodělek či vadu, u nichž je v prodlení, a to za každý i započatý den prodlení. </w:t>
      </w:r>
    </w:p>
    <w:p w14:paraId="5B2AB1F2" w14:textId="41C46505" w:rsidR="006826A2" w:rsidRPr="0027575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27575D">
        <w:rPr>
          <w:rFonts w:asciiTheme="majorHAnsi" w:hAnsiTheme="majorHAnsi" w:cstheme="majorHAnsi"/>
          <w:snapToGrid w:val="0"/>
        </w:rPr>
        <w:t>Pokud zhotovitel neodstraní oznámené vady v dohodnutém termínu, má objednatel právo požadovat uhrazení smluvní pokuty ze strany zhotovitele ve výši 1.000,</w:t>
      </w:r>
      <w:r w:rsidR="0027575D">
        <w:rPr>
          <w:rFonts w:asciiTheme="majorHAnsi" w:hAnsiTheme="majorHAnsi" w:cstheme="majorHAnsi"/>
          <w:snapToGrid w:val="0"/>
        </w:rPr>
        <w:t xml:space="preserve"> </w:t>
      </w:r>
      <w:r w:rsidRPr="0027575D">
        <w:rPr>
          <w:rFonts w:asciiTheme="majorHAnsi" w:hAnsiTheme="majorHAnsi" w:cstheme="majorHAnsi"/>
          <w:snapToGrid w:val="0"/>
        </w:rPr>
        <w:t>- Kč za každou oznámenou vadu, u níž je v prodlení, a to za každý i započatý den prodlení.</w:t>
      </w:r>
    </w:p>
    <w:p w14:paraId="0FF97C84" w14:textId="266450BA"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nevyklidí staveniště a neodstraní zařízení staveniště ve </w:t>
      </w:r>
      <w:r w:rsidRPr="0027575D">
        <w:rPr>
          <w:rFonts w:asciiTheme="majorHAnsi" w:hAnsiTheme="majorHAnsi" w:cstheme="majorHAnsi"/>
          <w:snapToGrid w:val="0"/>
        </w:rPr>
        <w:t>sjednaném termínu, má objednatel právo požadovat uhrazení smluvní pokuty ze strany zhotovitele ve výši 5.000,</w:t>
      </w:r>
      <w:r w:rsidR="0027575D">
        <w:rPr>
          <w:rFonts w:asciiTheme="majorHAnsi" w:hAnsiTheme="majorHAnsi" w:cstheme="majorHAnsi"/>
          <w:snapToGrid w:val="0"/>
        </w:rPr>
        <w:t xml:space="preserve"> </w:t>
      </w:r>
      <w:r w:rsidRPr="0027575D">
        <w:rPr>
          <w:rFonts w:asciiTheme="majorHAnsi" w:hAnsiTheme="majorHAnsi" w:cstheme="majorHAnsi"/>
          <w:snapToGrid w:val="0"/>
        </w:rPr>
        <w:noBreakHyphen/>
        <w:t> Kč</w:t>
      </w:r>
      <w:r w:rsidRPr="00B148F6">
        <w:rPr>
          <w:rFonts w:asciiTheme="majorHAnsi" w:hAnsiTheme="majorHAnsi" w:cstheme="majorHAnsi"/>
          <w:snapToGrid w:val="0"/>
        </w:rPr>
        <w:t xml:space="preserve"> za každý i započatý den prodlení. </w:t>
      </w:r>
    </w:p>
    <w:p w14:paraId="712A8122" w14:textId="6550B3EC"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nesplní svůj </w:t>
      </w:r>
      <w:r w:rsidRPr="0027575D">
        <w:rPr>
          <w:rFonts w:asciiTheme="majorHAnsi" w:hAnsiTheme="majorHAnsi" w:cstheme="majorHAnsi"/>
          <w:snapToGrid w:val="0"/>
        </w:rPr>
        <w:t>závazek dle čl. VIII. odst. 8.10 této smlouvy, má objednatel právo požadovat uhrazení smluvní pokuty ze strany zhotovitele ve výši 10.000,</w:t>
      </w:r>
      <w:r w:rsidR="0027575D">
        <w:rPr>
          <w:rFonts w:asciiTheme="majorHAnsi" w:hAnsiTheme="majorHAnsi" w:cstheme="majorHAnsi"/>
          <w:snapToGrid w:val="0"/>
        </w:rPr>
        <w:t xml:space="preserve"> </w:t>
      </w:r>
      <w:r w:rsidRPr="0027575D">
        <w:rPr>
          <w:rFonts w:asciiTheme="majorHAnsi" w:hAnsiTheme="majorHAnsi" w:cstheme="majorHAnsi"/>
          <w:snapToGrid w:val="0"/>
        </w:rPr>
        <w:t>- Kč za porušení</w:t>
      </w:r>
      <w:r w:rsidRPr="00B148F6">
        <w:rPr>
          <w:rFonts w:asciiTheme="majorHAnsi" w:hAnsiTheme="majorHAnsi" w:cstheme="majorHAnsi"/>
          <w:snapToGrid w:val="0"/>
        </w:rPr>
        <w:t xml:space="preserve"> této povinnosti. </w:t>
      </w:r>
    </w:p>
    <w:p w14:paraId="06A8E380" w14:textId="64135174"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w:t>
      </w:r>
      <w:r w:rsidRPr="0027575D">
        <w:rPr>
          <w:rFonts w:asciiTheme="majorHAnsi" w:hAnsiTheme="majorHAnsi" w:cstheme="majorHAnsi"/>
          <w:snapToGrid w:val="0"/>
        </w:rPr>
        <w:t>ve výši 2.000,</w:t>
      </w:r>
      <w:r w:rsidR="0027575D" w:rsidRPr="0027575D">
        <w:rPr>
          <w:rFonts w:asciiTheme="majorHAnsi" w:hAnsiTheme="majorHAnsi" w:cstheme="majorHAnsi"/>
          <w:snapToGrid w:val="0"/>
        </w:rPr>
        <w:t xml:space="preserve"> </w:t>
      </w:r>
      <w:r w:rsidRPr="0027575D">
        <w:rPr>
          <w:rFonts w:asciiTheme="majorHAnsi" w:hAnsiTheme="majorHAnsi" w:cstheme="majorHAnsi"/>
          <w:snapToGrid w:val="0"/>
        </w:rPr>
        <w:t>- Kč za každý zjištěný</w:t>
      </w:r>
      <w:r w:rsidRPr="00B148F6">
        <w:rPr>
          <w:rFonts w:asciiTheme="majorHAnsi" w:hAnsiTheme="majorHAnsi" w:cstheme="majorHAnsi"/>
          <w:snapToGrid w:val="0"/>
        </w:rPr>
        <w:t xml:space="preserve"> případ porušení BOZP. </w:t>
      </w:r>
    </w:p>
    <w:p w14:paraId="182C5994" w14:textId="57DFF034" w:rsidR="006826A2" w:rsidRPr="0027575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zhotovitel poruší svou povinnost stanovenou v </w:t>
      </w:r>
      <w:r w:rsidRPr="0027575D">
        <w:rPr>
          <w:rFonts w:asciiTheme="majorHAnsi" w:hAnsiTheme="majorHAnsi" w:cstheme="majorHAnsi"/>
          <w:snapToGrid w:val="0"/>
        </w:rPr>
        <w:t>článku X. odst. 10.1 nebo 10.6 smlouvy, má objednatel právo požadovat uhrazení smluvní pokuty ze strany zhotovitele ve výši 5.000,</w:t>
      </w:r>
      <w:r w:rsidR="0027575D">
        <w:rPr>
          <w:rFonts w:asciiTheme="majorHAnsi" w:hAnsiTheme="majorHAnsi" w:cstheme="majorHAnsi"/>
          <w:snapToGrid w:val="0"/>
        </w:rPr>
        <w:t xml:space="preserve"> </w:t>
      </w:r>
      <w:r w:rsidRPr="0027575D">
        <w:rPr>
          <w:rFonts w:asciiTheme="majorHAnsi" w:hAnsiTheme="majorHAnsi" w:cstheme="majorHAnsi"/>
          <w:snapToGrid w:val="0"/>
        </w:rPr>
        <w:noBreakHyphen/>
        <w:t> Kč za každý započatý den, ve kterém dojde k porušení povinnosti ze strany zhotovitele.</w:t>
      </w:r>
    </w:p>
    <w:p w14:paraId="78753F74" w14:textId="450EE7C3" w:rsidR="006826A2" w:rsidRPr="0027575D"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zhotovitel nepředloží seznam poddodavatelů </w:t>
      </w:r>
      <w:r w:rsidRPr="0027575D">
        <w:rPr>
          <w:rFonts w:asciiTheme="majorHAnsi" w:hAnsiTheme="majorHAnsi" w:cstheme="majorHAnsi"/>
          <w:snapToGrid w:val="0"/>
        </w:rPr>
        <w:t>dle čl. XIV. odst. 14.3 smlouvy, má objednatel právo požadovat uhrazení smluvní pokuty ze strany zhotovitele ve výši 3.000,</w:t>
      </w:r>
      <w:r w:rsidR="0027575D">
        <w:rPr>
          <w:rFonts w:asciiTheme="majorHAnsi" w:hAnsiTheme="majorHAnsi" w:cstheme="majorHAnsi"/>
          <w:snapToGrid w:val="0"/>
        </w:rPr>
        <w:t xml:space="preserve"> </w:t>
      </w:r>
      <w:r w:rsidRPr="0027575D">
        <w:rPr>
          <w:rFonts w:asciiTheme="majorHAnsi" w:hAnsiTheme="majorHAnsi" w:cstheme="majorHAnsi"/>
          <w:snapToGrid w:val="0"/>
        </w:rPr>
        <w:t>- Kč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lastRenderedPageBreak/>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Při zjištění opakovaného porušování povinností zhotovitele dle této smlouvy je objednatel </w:t>
      </w:r>
      <w:r w:rsidRPr="00B148F6">
        <w:rPr>
          <w:rFonts w:asciiTheme="majorHAnsi" w:hAnsiTheme="majorHAnsi" w:cstheme="majorHAnsi"/>
        </w:rPr>
        <w:lastRenderedPageBreak/>
        <w:t>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7AD80F0E" w:rsidR="006826A2" w:rsidRPr="00B148F6" w:rsidRDefault="006826A2" w:rsidP="00FE6964">
      <w:pPr>
        <w:widowControl w:val="0"/>
        <w:spacing w:after="120" w:line="240" w:lineRule="auto"/>
        <w:ind w:left="567"/>
        <w:jc w:val="both"/>
        <w:rPr>
          <w:rFonts w:asciiTheme="majorHAnsi" w:hAnsiTheme="majorHAnsi" w:cstheme="majorHAnsi"/>
          <w:highlight w:val="yellow"/>
        </w:rPr>
      </w:pPr>
      <w:bookmarkStart w:id="10" w:name="_Ref17990317"/>
      <w:r w:rsidRPr="00B148F6">
        <w:rPr>
          <w:rFonts w:asciiTheme="majorHAnsi" w:hAnsiTheme="majorHAnsi" w:cstheme="majorHAnsi"/>
        </w:rPr>
        <w:t>Tato smlouva nabývá platnosti a účinnosti dnem jejího uzavření, tj. dnem jejího podpisu oprávněnými zástupci obou smluvních stran, není-li dále sjednáno jinak.</w:t>
      </w:r>
    </w:p>
    <w:bookmarkEnd w:id="10"/>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rozporu mezi zadávací dokumentací k veřejné zakázce a vlastním textem této smlouvy, platí vlastní text smlouvy ve znění jejich příloh. V případě rozporu mezi vlastním textem smlouvy </w:t>
      </w:r>
      <w:r w:rsidRPr="00B148F6">
        <w:rPr>
          <w:rFonts w:asciiTheme="majorHAnsi" w:hAnsiTheme="majorHAnsi" w:cstheme="majorHAnsi"/>
          <w:snapToGrid w:val="0"/>
        </w:rPr>
        <w:lastRenderedPageBreak/>
        <w:t>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1"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1"/>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185208"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tvoří neoddělitelnou součást </w:t>
      </w:r>
      <w:r w:rsidRPr="00185208">
        <w:rPr>
          <w:rFonts w:asciiTheme="majorHAnsi" w:hAnsiTheme="majorHAnsi" w:cstheme="majorHAnsi"/>
          <w:iCs/>
          <w:sz w:val="22"/>
          <w:szCs w:val="22"/>
        </w:rPr>
        <w:t>smlouvy:</w:t>
      </w:r>
    </w:p>
    <w:p w14:paraId="6C3C4F63" w14:textId="77777777" w:rsidR="006826A2" w:rsidRPr="00185208" w:rsidRDefault="006826A2" w:rsidP="006826A2">
      <w:pPr>
        <w:pStyle w:val="Zkladntext"/>
        <w:spacing w:before="120"/>
        <w:outlineLvl w:val="0"/>
        <w:rPr>
          <w:rFonts w:asciiTheme="majorHAnsi" w:hAnsiTheme="majorHAnsi" w:cstheme="majorHAnsi"/>
          <w:snapToGrid w:val="0"/>
          <w:sz w:val="22"/>
          <w:szCs w:val="22"/>
        </w:rPr>
      </w:pPr>
      <w:r w:rsidRPr="00185208">
        <w:rPr>
          <w:rFonts w:asciiTheme="majorHAnsi" w:hAnsiTheme="majorHAnsi" w:cstheme="majorHAnsi"/>
          <w:snapToGrid w:val="0"/>
          <w:sz w:val="22"/>
          <w:szCs w:val="22"/>
        </w:rPr>
        <w:t xml:space="preserve">Příloha č. 1 – </w:t>
      </w:r>
      <w:r w:rsidRPr="00185208">
        <w:rPr>
          <w:rFonts w:asciiTheme="majorHAnsi" w:hAnsiTheme="majorHAnsi" w:cstheme="majorHAnsi"/>
          <w:iCs/>
          <w:sz w:val="22"/>
          <w:szCs w:val="22"/>
        </w:rPr>
        <w:t>Položkový rozpočet,</w:t>
      </w:r>
    </w:p>
    <w:p w14:paraId="20E4E097" w14:textId="77777777" w:rsidR="00185208" w:rsidRPr="00185208" w:rsidRDefault="006826A2" w:rsidP="00185208">
      <w:pPr>
        <w:spacing w:line="276" w:lineRule="auto"/>
        <w:rPr>
          <w:rFonts w:asciiTheme="majorHAnsi" w:hAnsiTheme="majorHAnsi" w:cstheme="majorHAnsi"/>
          <w:b/>
          <w:lang w:eastAsia="x-none"/>
        </w:rPr>
      </w:pPr>
      <w:bookmarkStart w:id="12" w:name="_Hlk44669196"/>
      <w:r w:rsidRPr="00185208">
        <w:rPr>
          <w:rFonts w:asciiTheme="majorHAnsi" w:hAnsiTheme="majorHAnsi" w:cstheme="majorHAnsi"/>
          <w:snapToGrid w:val="0"/>
        </w:rPr>
        <w:t xml:space="preserve">Příloha č. 2 – </w:t>
      </w:r>
      <w:r w:rsidR="00185208" w:rsidRPr="00185208">
        <w:rPr>
          <w:rFonts w:asciiTheme="majorHAnsi" w:hAnsiTheme="majorHAnsi" w:cstheme="majorHAnsi"/>
          <w:bCs/>
          <w:lang w:eastAsia="x-none"/>
        </w:rPr>
        <w:t>Harmonogram</w:t>
      </w:r>
      <w:r w:rsidR="00185208" w:rsidRPr="00185208">
        <w:rPr>
          <w:rFonts w:asciiTheme="majorHAnsi" w:hAnsiTheme="majorHAnsi" w:cstheme="majorHAnsi"/>
          <w:b/>
          <w:lang w:eastAsia="x-none"/>
        </w:rPr>
        <w:t xml:space="preserve"> </w:t>
      </w:r>
      <w:r w:rsidR="00185208" w:rsidRPr="00185208">
        <w:rPr>
          <w:rFonts w:asciiTheme="majorHAnsi" w:hAnsiTheme="majorHAnsi" w:cstheme="majorHAnsi"/>
        </w:rPr>
        <w:t>provádění prací</w:t>
      </w:r>
    </w:p>
    <w:bookmarkEnd w:id="12"/>
    <w:p w14:paraId="60BE7A41" w14:textId="0788BD7A"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0675E9E8"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13" w:name="_Hlk29285481"/>
      <w:r w:rsidRPr="00B148F6">
        <w:rPr>
          <w:rFonts w:asciiTheme="majorHAnsi" w:hAnsiTheme="majorHAnsi" w:cstheme="majorHAnsi"/>
          <w:snapToGrid w:val="0"/>
          <w:sz w:val="22"/>
          <w:szCs w:val="22"/>
        </w:rPr>
        <w:t>V </w:t>
      </w:r>
      <w:r w:rsidRPr="00B148F6">
        <w:rPr>
          <w:rFonts w:asciiTheme="majorHAnsi" w:hAnsiTheme="majorHAnsi" w:cstheme="majorHAnsi"/>
          <w:snapToGrid w:val="0"/>
          <w:sz w:val="22"/>
          <w:szCs w:val="22"/>
          <w:highlight w:val="yellow"/>
          <w:lang w:val="cs-CZ"/>
        </w:rPr>
        <w:t>[doplnit]</w:t>
      </w:r>
      <w:r w:rsidR="001A434D" w:rsidRPr="00B148F6">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r w:rsidRPr="00B148F6">
        <w:rPr>
          <w:rFonts w:asciiTheme="majorHAnsi" w:hAnsiTheme="majorHAnsi" w:cstheme="majorHAnsi"/>
          <w:snapToGrid w:val="0"/>
          <w:sz w:val="22"/>
          <w:szCs w:val="22"/>
          <w:highlight w:val="yellow"/>
          <w:lang w:val="cs-CZ"/>
        </w:rPr>
        <w:t>[doplnit]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End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End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3175D699" w14:textId="77777777" w:rsidR="00FE6964" w:rsidRPr="004750B4" w:rsidRDefault="00FE6964" w:rsidP="00FE6964">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Karel Beránek</w:t>
      </w:r>
      <w:r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E767B445523646CD802537DB14C58370"/>
          </w:placeholder>
          <w:showingPlcHdr/>
        </w:sdtPr>
        <w:sdtEndPr/>
        <w:sdtContent>
          <w:r w:rsidRPr="004750B4">
            <w:rPr>
              <w:rStyle w:val="Zstupntext"/>
              <w:rFonts w:asciiTheme="majorHAnsi" w:hAnsiTheme="majorHAnsi" w:cstheme="majorHAnsi"/>
              <w:b/>
              <w:bCs/>
              <w:sz w:val="22"/>
              <w:szCs w:val="22"/>
              <w:highlight w:val="yellow"/>
              <w:lang w:val="cs-CZ"/>
            </w:rPr>
            <w:t>Jméno a příjmení</w:t>
          </w:r>
          <w:r w:rsidRPr="004750B4">
            <w:rPr>
              <w:rStyle w:val="Zstupntext"/>
              <w:rFonts w:asciiTheme="majorHAnsi" w:hAnsiTheme="majorHAnsi" w:cstheme="majorHAnsi"/>
              <w:sz w:val="22"/>
              <w:szCs w:val="22"/>
              <w:highlight w:val="yellow"/>
            </w:rPr>
            <w:t>.</w:t>
          </w:r>
        </w:sdtContent>
      </w:sdt>
    </w:p>
    <w:p w14:paraId="7D06476E" w14:textId="760EC0A7" w:rsidR="00950037" w:rsidRPr="00B148F6" w:rsidRDefault="00FE6964" w:rsidP="00FE6964">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Pr="004750B4">
        <w:rPr>
          <w:rFonts w:asciiTheme="majorHAnsi" w:hAnsiTheme="majorHAnsi" w:cstheme="majorHAnsi"/>
          <w:snapToGrid w:val="0"/>
        </w:rPr>
        <w:tab/>
      </w:r>
      <w:r w:rsidRPr="004750B4">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EndPr/>
        <w:sdtContent>
          <w:r w:rsidR="0028245D" w:rsidRPr="00B148F6">
            <w:rPr>
              <w:rStyle w:val="Zstupntext"/>
              <w:rFonts w:asciiTheme="majorHAnsi" w:hAnsiTheme="majorHAnsi" w:cstheme="majorHAnsi"/>
              <w:highlight w:val="yellow"/>
            </w:rPr>
            <w:t>titul, ze kterého jedná.</w:t>
          </w:r>
        </w:sdtContent>
      </w:sdt>
    </w:p>
    <w:p w14:paraId="5C941DA5" w14:textId="2909C29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13"/>
    </w:p>
    <w:sectPr w:rsidR="00950037" w:rsidRPr="00B148F6"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ED29" w14:textId="77777777" w:rsidR="000A12EB" w:rsidRDefault="000A12EB" w:rsidP="002C4725">
      <w:pPr>
        <w:spacing w:after="0" w:line="240" w:lineRule="auto"/>
      </w:pPr>
      <w:r>
        <w:separator/>
      </w:r>
    </w:p>
  </w:endnote>
  <w:endnote w:type="continuationSeparator" w:id="0">
    <w:p w14:paraId="56A9FAA6" w14:textId="77777777" w:rsidR="000A12EB" w:rsidRDefault="000A12EB"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D6ED" w14:textId="77777777" w:rsidR="000A12EB" w:rsidRDefault="000A12EB" w:rsidP="002C4725">
      <w:pPr>
        <w:spacing w:after="0" w:line="240" w:lineRule="auto"/>
      </w:pPr>
      <w:r>
        <w:separator/>
      </w:r>
    </w:p>
  </w:footnote>
  <w:footnote w:type="continuationSeparator" w:id="0">
    <w:p w14:paraId="60684616" w14:textId="77777777" w:rsidR="000A12EB" w:rsidRDefault="000A12EB"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DA00" w14:textId="2E651E55" w:rsidR="003D2088" w:rsidRPr="007C5495" w:rsidRDefault="00074BFC" w:rsidP="000D388A">
    <w:pPr>
      <w:pStyle w:val="Zhlav"/>
      <w:jc w:val="center"/>
      <w:rPr>
        <w:rFonts w:asciiTheme="majorHAnsi" w:hAnsiTheme="majorHAnsi" w:cstheme="majorHAnsi"/>
      </w:rPr>
    </w:pPr>
    <w:r>
      <w:rPr>
        <w:rFonts w:ascii="Times New Roman" w:hAnsi="Times New Roman" w:cs="Times New Roman"/>
        <w:noProof/>
        <w:sz w:val="24"/>
        <w:szCs w:val="24"/>
      </w:rPr>
      <w:drawing>
        <wp:anchor distT="0" distB="0" distL="114300" distR="114300" simplePos="0" relativeHeight="251663360" behindDoc="0" locked="0" layoutInCell="1" allowOverlap="1" wp14:anchorId="4508DDCB" wp14:editId="0031A07F">
          <wp:simplePos x="0" y="0"/>
          <wp:positionH relativeFrom="margin">
            <wp:posOffset>1724660</wp:posOffset>
          </wp:positionH>
          <wp:positionV relativeFrom="paragraph">
            <wp:posOffset>12700</wp:posOffset>
          </wp:positionV>
          <wp:extent cx="2312035" cy="723900"/>
          <wp:effectExtent l="0" t="0" r="0" b="0"/>
          <wp:wrapSquare wrapText="bothSides"/>
          <wp:docPr id="1" name="Obrázek 1"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pic:spPr>
              </pic:pic>
            </a:graphicData>
          </a:graphic>
          <wp14:sizeRelH relativeFrom="page">
            <wp14:pctWidth>0</wp14:pctWidth>
          </wp14:sizeRelH>
          <wp14:sizeRelV relativeFrom="page">
            <wp14:pctHeight>0</wp14:pctHeight>
          </wp14:sizeRelV>
        </wp:anchor>
      </w:drawing>
    </w:r>
  </w:p>
  <w:p w14:paraId="2F1B1021" w14:textId="2E0F9E9D"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13056D"/>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0"/>
  </w:num>
  <w:num w:numId="3">
    <w:abstractNumId w:val="0"/>
  </w:num>
  <w:num w:numId="4">
    <w:abstractNumId w:val="16"/>
  </w:num>
  <w:num w:numId="5">
    <w:abstractNumId w:val="4"/>
  </w:num>
  <w:num w:numId="6">
    <w:abstractNumId w:val="6"/>
  </w:num>
  <w:num w:numId="7">
    <w:abstractNumId w:val="5"/>
  </w:num>
  <w:num w:numId="8">
    <w:abstractNumId w:val="18"/>
  </w:num>
  <w:num w:numId="9">
    <w:abstractNumId w:val="9"/>
  </w:num>
  <w:num w:numId="10">
    <w:abstractNumId w:val="30"/>
  </w:num>
  <w:num w:numId="11">
    <w:abstractNumId w:val="19"/>
  </w:num>
  <w:num w:numId="12">
    <w:abstractNumId w:val="14"/>
  </w:num>
  <w:num w:numId="13">
    <w:abstractNumId w:val="8"/>
  </w:num>
  <w:num w:numId="14">
    <w:abstractNumId w:val="23"/>
  </w:num>
  <w:num w:numId="15">
    <w:abstractNumId w:val="7"/>
  </w:num>
  <w:num w:numId="16">
    <w:abstractNumId w:val="13"/>
  </w:num>
  <w:num w:numId="17">
    <w:abstractNumId w:val="11"/>
  </w:num>
  <w:num w:numId="18">
    <w:abstractNumId w:val="27"/>
  </w:num>
  <w:num w:numId="19">
    <w:abstractNumId w:val="15"/>
  </w:num>
  <w:num w:numId="20">
    <w:abstractNumId w:val="1"/>
  </w:num>
  <w:num w:numId="21">
    <w:abstractNumId w:val="20"/>
  </w:num>
  <w:num w:numId="22">
    <w:abstractNumId w:val="22"/>
  </w:num>
  <w:num w:numId="23">
    <w:abstractNumId w:val="3"/>
  </w:num>
  <w:num w:numId="24">
    <w:abstractNumId w:val="25"/>
  </w:num>
  <w:num w:numId="25">
    <w:abstractNumId w:val="2"/>
  </w:num>
  <w:num w:numId="26">
    <w:abstractNumId w:val="17"/>
  </w:num>
  <w:num w:numId="27">
    <w:abstractNumId w:val="26"/>
  </w:num>
  <w:num w:numId="28">
    <w:abstractNumId w:val="24"/>
  </w:num>
  <w:num w:numId="29">
    <w:abstractNumId w:val="12"/>
  </w:num>
  <w:num w:numId="30">
    <w:abstractNumId w:val="21"/>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ieSUuwLzNFnR/rRHsITcAFsjnadOxKtnOlArg9dpI22pZyd99iLXUzUGuYCphQhyeqbbdYdNpgD9CmaiSZJA==" w:salt="wDdAt5Ywc8RMfqxwYh+y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72135"/>
    <w:rsid w:val="00074BFC"/>
    <w:rsid w:val="00082C5A"/>
    <w:rsid w:val="000869F4"/>
    <w:rsid w:val="000A12EB"/>
    <w:rsid w:val="000A2CD0"/>
    <w:rsid w:val="000A3A57"/>
    <w:rsid w:val="000B42C0"/>
    <w:rsid w:val="000D388A"/>
    <w:rsid w:val="000D3E20"/>
    <w:rsid w:val="000E79BE"/>
    <w:rsid w:val="00103255"/>
    <w:rsid w:val="00122EFE"/>
    <w:rsid w:val="00130843"/>
    <w:rsid w:val="00185208"/>
    <w:rsid w:val="0018712C"/>
    <w:rsid w:val="00187BB1"/>
    <w:rsid w:val="00195D10"/>
    <w:rsid w:val="001A3941"/>
    <w:rsid w:val="001A434D"/>
    <w:rsid w:val="001B0AE6"/>
    <w:rsid w:val="001C08F0"/>
    <w:rsid w:val="001D19E5"/>
    <w:rsid w:val="001D4142"/>
    <w:rsid w:val="001F0737"/>
    <w:rsid w:val="0022089C"/>
    <w:rsid w:val="0022176A"/>
    <w:rsid w:val="002605F9"/>
    <w:rsid w:val="00267824"/>
    <w:rsid w:val="00273B04"/>
    <w:rsid w:val="0027575D"/>
    <w:rsid w:val="002777A2"/>
    <w:rsid w:val="0028245D"/>
    <w:rsid w:val="002B245A"/>
    <w:rsid w:val="002C4725"/>
    <w:rsid w:val="002D727F"/>
    <w:rsid w:val="002E099A"/>
    <w:rsid w:val="002E189B"/>
    <w:rsid w:val="002E485D"/>
    <w:rsid w:val="002F739C"/>
    <w:rsid w:val="003006F3"/>
    <w:rsid w:val="00316023"/>
    <w:rsid w:val="00325A12"/>
    <w:rsid w:val="00351A75"/>
    <w:rsid w:val="00360120"/>
    <w:rsid w:val="00364D3E"/>
    <w:rsid w:val="00375DC7"/>
    <w:rsid w:val="003823F4"/>
    <w:rsid w:val="00393720"/>
    <w:rsid w:val="003D2088"/>
    <w:rsid w:val="003F0F2F"/>
    <w:rsid w:val="003F121F"/>
    <w:rsid w:val="003F660A"/>
    <w:rsid w:val="0040027B"/>
    <w:rsid w:val="00402441"/>
    <w:rsid w:val="00427539"/>
    <w:rsid w:val="004524C6"/>
    <w:rsid w:val="00470903"/>
    <w:rsid w:val="00474F9E"/>
    <w:rsid w:val="00476C99"/>
    <w:rsid w:val="00484B72"/>
    <w:rsid w:val="00487A36"/>
    <w:rsid w:val="00494E93"/>
    <w:rsid w:val="004B0B9F"/>
    <w:rsid w:val="004B3047"/>
    <w:rsid w:val="004B6AE8"/>
    <w:rsid w:val="004C07D9"/>
    <w:rsid w:val="004D22EA"/>
    <w:rsid w:val="004E1A31"/>
    <w:rsid w:val="0055358D"/>
    <w:rsid w:val="005B34A6"/>
    <w:rsid w:val="005C4A11"/>
    <w:rsid w:val="005D53C2"/>
    <w:rsid w:val="005E5A5F"/>
    <w:rsid w:val="005F350C"/>
    <w:rsid w:val="00602F2D"/>
    <w:rsid w:val="00615C8B"/>
    <w:rsid w:val="00635092"/>
    <w:rsid w:val="006363CA"/>
    <w:rsid w:val="006365AF"/>
    <w:rsid w:val="006826A2"/>
    <w:rsid w:val="00692972"/>
    <w:rsid w:val="00694C0A"/>
    <w:rsid w:val="006A51E9"/>
    <w:rsid w:val="006C1405"/>
    <w:rsid w:val="006C64E7"/>
    <w:rsid w:val="006E03E9"/>
    <w:rsid w:val="00722CDE"/>
    <w:rsid w:val="007244DA"/>
    <w:rsid w:val="00732B9C"/>
    <w:rsid w:val="007442A1"/>
    <w:rsid w:val="00756DE2"/>
    <w:rsid w:val="00763788"/>
    <w:rsid w:val="00775992"/>
    <w:rsid w:val="007913D3"/>
    <w:rsid w:val="00794A6B"/>
    <w:rsid w:val="007977FB"/>
    <w:rsid w:val="007C2C75"/>
    <w:rsid w:val="007E078A"/>
    <w:rsid w:val="007E5031"/>
    <w:rsid w:val="007F443A"/>
    <w:rsid w:val="007F73AC"/>
    <w:rsid w:val="00812B87"/>
    <w:rsid w:val="00821C31"/>
    <w:rsid w:val="00827468"/>
    <w:rsid w:val="008309D1"/>
    <w:rsid w:val="0083788E"/>
    <w:rsid w:val="0089798D"/>
    <w:rsid w:val="008C45B9"/>
    <w:rsid w:val="008F3E3E"/>
    <w:rsid w:val="0090187F"/>
    <w:rsid w:val="00917068"/>
    <w:rsid w:val="00934484"/>
    <w:rsid w:val="00950037"/>
    <w:rsid w:val="00972E4D"/>
    <w:rsid w:val="00993A33"/>
    <w:rsid w:val="009974C4"/>
    <w:rsid w:val="009A464D"/>
    <w:rsid w:val="009A5C04"/>
    <w:rsid w:val="009B67B4"/>
    <w:rsid w:val="009B7883"/>
    <w:rsid w:val="009C3EA0"/>
    <w:rsid w:val="00A064AD"/>
    <w:rsid w:val="00AA0D21"/>
    <w:rsid w:val="00AC4E5A"/>
    <w:rsid w:val="00AE3343"/>
    <w:rsid w:val="00AF25BE"/>
    <w:rsid w:val="00AF4FAD"/>
    <w:rsid w:val="00B067DF"/>
    <w:rsid w:val="00B148F6"/>
    <w:rsid w:val="00B527F4"/>
    <w:rsid w:val="00B56A03"/>
    <w:rsid w:val="00B62318"/>
    <w:rsid w:val="00BA141F"/>
    <w:rsid w:val="00BC005C"/>
    <w:rsid w:val="00BD0F5A"/>
    <w:rsid w:val="00BF318F"/>
    <w:rsid w:val="00BF4D9C"/>
    <w:rsid w:val="00BF71BE"/>
    <w:rsid w:val="00C01C47"/>
    <w:rsid w:val="00C125E3"/>
    <w:rsid w:val="00C23834"/>
    <w:rsid w:val="00C2388A"/>
    <w:rsid w:val="00C26691"/>
    <w:rsid w:val="00C70411"/>
    <w:rsid w:val="00C72A8D"/>
    <w:rsid w:val="00C76BAC"/>
    <w:rsid w:val="00CB2191"/>
    <w:rsid w:val="00CC1AC4"/>
    <w:rsid w:val="00CD39FA"/>
    <w:rsid w:val="00CE111F"/>
    <w:rsid w:val="00CE184D"/>
    <w:rsid w:val="00CE5CDF"/>
    <w:rsid w:val="00CF6DAA"/>
    <w:rsid w:val="00D22DCA"/>
    <w:rsid w:val="00D41F6D"/>
    <w:rsid w:val="00D877C6"/>
    <w:rsid w:val="00DA2467"/>
    <w:rsid w:val="00DD01E9"/>
    <w:rsid w:val="00DD6E90"/>
    <w:rsid w:val="00E00962"/>
    <w:rsid w:val="00E110AD"/>
    <w:rsid w:val="00E2405D"/>
    <w:rsid w:val="00E54BD7"/>
    <w:rsid w:val="00E65E02"/>
    <w:rsid w:val="00E81680"/>
    <w:rsid w:val="00E94454"/>
    <w:rsid w:val="00E97905"/>
    <w:rsid w:val="00EA06C0"/>
    <w:rsid w:val="00EC6D81"/>
    <w:rsid w:val="00EE2E83"/>
    <w:rsid w:val="00EF2A2A"/>
    <w:rsid w:val="00F00B96"/>
    <w:rsid w:val="00F038FF"/>
    <w:rsid w:val="00F118E1"/>
    <w:rsid w:val="00F13430"/>
    <w:rsid w:val="00F312A7"/>
    <w:rsid w:val="00F45D28"/>
    <w:rsid w:val="00F6706F"/>
    <w:rsid w:val="00F72D7A"/>
    <w:rsid w:val="00F75EF4"/>
    <w:rsid w:val="00F76B2F"/>
    <w:rsid w:val="00F776DC"/>
    <w:rsid w:val="00F84153"/>
    <w:rsid w:val="00FB7088"/>
    <w:rsid w:val="00FE6964"/>
    <w:rsid w:val="00FE7C54"/>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74BFC"/>
  </w:style>
  <w:style w:type="character" w:customStyle="1" w:styleId="eop">
    <w:name w:val="eop"/>
    <w:basedOn w:val="Standardnpsmoodstavce"/>
    <w:rsid w:val="0007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tura-ap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E767B445523646CD802537DB14C58370"/>
        <w:category>
          <w:name w:val="Obecné"/>
          <w:gallery w:val="placeholder"/>
        </w:category>
        <w:types>
          <w:type w:val="bbPlcHdr"/>
        </w:types>
        <w:behaviors>
          <w:behavior w:val="content"/>
        </w:behaviors>
        <w:guid w:val="{B27A9284-727F-4563-9E7D-D6F6B4DF1CCB}"/>
      </w:docPartPr>
      <w:docPartBody>
        <w:p w:rsidR="00167770" w:rsidRDefault="00D1285B" w:rsidP="00D1285B">
          <w:pPr>
            <w:pStyle w:val="E767B445523646CD802537DB14C58370"/>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22A0"/>
    <w:rsid w:val="0000675C"/>
    <w:rsid w:val="00085CCE"/>
    <w:rsid w:val="0011132D"/>
    <w:rsid w:val="00167770"/>
    <w:rsid w:val="003229DE"/>
    <w:rsid w:val="003C7B6B"/>
    <w:rsid w:val="00631EDB"/>
    <w:rsid w:val="006950A5"/>
    <w:rsid w:val="006B06D4"/>
    <w:rsid w:val="007B1D2A"/>
    <w:rsid w:val="008C37AA"/>
    <w:rsid w:val="0094292F"/>
    <w:rsid w:val="009F550A"/>
    <w:rsid w:val="00AD013C"/>
    <w:rsid w:val="00B81B95"/>
    <w:rsid w:val="00BB67F0"/>
    <w:rsid w:val="00C9068A"/>
    <w:rsid w:val="00D1285B"/>
    <w:rsid w:val="00D95DF0"/>
    <w:rsid w:val="00E30637"/>
    <w:rsid w:val="00FC575F"/>
    <w:rsid w:val="00FE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285B"/>
  </w:style>
  <w:style w:type="paragraph" w:customStyle="1" w:styleId="073472717FB04695AA82A50736FF570C">
    <w:name w:val="073472717FB04695AA82A50736FF570C"/>
    <w:rsid w:val="009F550A"/>
  </w:style>
  <w:style w:type="paragraph" w:customStyle="1" w:styleId="2796F726F1E34ADAAB9876D41DDF01CC">
    <w:name w:val="2796F726F1E34ADAAB9876D41DDF01CC"/>
    <w:rsid w:val="009F550A"/>
  </w:style>
  <w:style w:type="paragraph" w:customStyle="1" w:styleId="428DF528B8C94866969A3D974376C28A">
    <w:name w:val="428DF528B8C94866969A3D974376C28A"/>
    <w:rsid w:val="009F550A"/>
  </w:style>
  <w:style w:type="paragraph" w:customStyle="1" w:styleId="9242D343FF4844AD83A176E8125F512F">
    <w:name w:val="9242D343FF4844AD83A176E8125F512F"/>
    <w:rsid w:val="009F550A"/>
  </w:style>
  <w:style w:type="paragraph" w:customStyle="1" w:styleId="89694CEECD1C4778B8C3DBE010BCCA6C">
    <w:name w:val="89694CEECD1C4778B8C3DBE010BCCA6C"/>
    <w:rsid w:val="009F550A"/>
  </w:style>
  <w:style w:type="paragraph" w:customStyle="1" w:styleId="B6654A23C2AB4FCB90CD0A27C2535473">
    <w:name w:val="B6654A23C2AB4FCB90CD0A27C2535473"/>
    <w:rsid w:val="009F550A"/>
  </w:style>
  <w:style w:type="paragraph" w:customStyle="1" w:styleId="CC29B3DE08C64AEDAC7F7EC7DB6835D7">
    <w:name w:val="CC29B3DE08C64AEDAC7F7EC7DB6835D7"/>
    <w:rsid w:val="009F550A"/>
  </w:style>
  <w:style w:type="paragraph" w:customStyle="1" w:styleId="4466A351DC9E4BA8B7FC6AE6BC971B42">
    <w:name w:val="4466A351DC9E4BA8B7FC6AE6BC971B42"/>
    <w:rsid w:val="009F550A"/>
  </w:style>
  <w:style w:type="paragraph" w:customStyle="1" w:styleId="1BA9369BF55B4F96BDAA7D8C8F797979">
    <w:name w:val="1BA9369BF55B4F96BDAA7D8C8F797979"/>
    <w:rsid w:val="009F550A"/>
  </w:style>
  <w:style w:type="paragraph" w:customStyle="1" w:styleId="DA233FFF807946689DFD2AF672EEAD5D">
    <w:name w:val="DA233FFF807946689DFD2AF672EEAD5D"/>
    <w:rsid w:val="009F550A"/>
  </w:style>
  <w:style w:type="paragraph" w:customStyle="1" w:styleId="7C4656D41973457E9AEB38191623D2E6">
    <w:name w:val="7C4656D41973457E9AEB38191623D2E6"/>
    <w:rsid w:val="009F550A"/>
  </w:style>
  <w:style w:type="paragraph" w:customStyle="1" w:styleId="61DF2707DBBE4F7D96B81120237A5C11">
    <w:name w:val="61DF2707DBBE4F7D96B81120237A5C11"/>
    <w:rsid w:val="009F550A"/>
  </w:style>
  <w:style w:type="paragraph" w:customStyle="1" w:styleId="B9B4CDB3E08B499AAEE6C1EE6AAA60F2">
    <w:name w:val="B9B4CDB3E08B499AAEE6C1EE6AAA60F2"/>
    <w:rsid w:val="009F550A"/>
  </w:style>
  <w:style w:type="paragraph" w:customStyle="1" w:styleId="35408FAF828A40068F6E19F129926473">
    <w:name w:val="35408FAF828A40068F6E19F129926473"/>
    <w:rsid w:val="009F550A"/>
  </w:style>
  <w:style w:type="paragraph" w:customStyle="1" w:styleId="3F2769C2BCBA4D8F9E3FA3C66B692C9D">
    <w:name w:val="3F2769C2BCBA4D8F9E3FA3C66B692C9D"/>
    <w:rsid w:val="009F550A"/>
  </w:style>
  <w:style w:type="paragraph" w:customStyle="1" w:styleId="41F503305CF249B889520D125A9450C9">
    <w:name w:val="41F503305CF249B889520D125A9450C9"/>
    <w:rsid w:val="009F550A"/>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5408FAF828A40068F6E19F1299264731">
    <w:name w:val="35408FAF828A40068F6E19F129926473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 w:type="paragraph" w:customStyle="1" w:styleId="E767B445523646CD802537DB14C58370">
    <w:name w:val="E767B445523646CD802537DB14C58370"/>
    <w:rsid w:val="00D1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6CE69FC6-0770-4B9E-8C91-86A4984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CA67D504-FDEA-44D7-BCF7-4C094AE06A16}">
  <ds:schemaRefs>
    <ds:schemaRef ds:uri="http://schemas.openxmlformats.org/officeDocument/2006/bibliography"/>
  </ds:schemaRefs>
</ds:datastoreItem>
</file>

<file path=customXml/itemProps4.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ZD_vzor.dotx</Template>
  <TotalTime>60</TotalTime>
  <Pages>19</Pages>
  <Words>8648</Words>
  <Characters>51029</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Roman Bielak</cp:lastModifiedBy>
  <cp:revision>8</cp:revision>
  <cp:lastPrinted>2020-07-23T07:55:00Z</cp:lastPrinted>
  <dcterms:created xsi:type="dcterms:W3CDTF">2020-05-20T04:48:00Z</dcterms:created>
  <dcterms:modified xsi:type="dcterms:W3CDTF">2020-07-23T07:55:00Z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