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F" w:rsidRPr="00D20E6C" w:rsidRDefault="005B6185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Příloha č. 4</w:t>
      </w:r>
      <w:r w:rsidR="009D19F0">
        <w:rPr>
          <w:rFonts w:ascii="Calibri" w:hAnsi="Calibri"/>
          <w:b/>
          <w:caps/>
          <w:sz w:val="32"/>
          <w:szCs w:val="32"/>
        </w:rPr>
        <w:t xml:space="preserve"> </w:t>
      </w:r>
      <w:r w:rsidR="009D19F0">
        <w:rPr>
          <w:rFonts w:ascii="Calibri" w:eastAsia="Calibri" w:hAnsi="Calibri"/>
          <w:b/>
          <w:sz w:val="32"/>
          <w:szCs w:val="32"/>
          <w:lang w:eastAsia="en-US"/>
        </w:rPr>
        <w:t>ZADÁVACÍ DOKUMENTACE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5B6185" w:rsidRPr="0032448E" w:rsidRDefault="005B6185" w:rsidP="005B6185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 </w:t>
      </w:r>
      <w:r w:rsidRPr="00AC215D">
        <w:rPr>
          <w:rFonts w:asciiTheme="minorHAnsi" w:hAnsiTheme="minorHAnsi" w:cs="Calibri"/>
          <w:sz w:val="22"/>
          <w:szCs w:val="22"/>
          <w:lang w:eastAsia="en-US"/>
        </w:rPr>
        <w:t>podlimitní veřejné zakázce na dodávky s názvem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>:</w:t>
      </w:r>
    </w:p>
    <w:p w:rsidR="00AC215D" w:rsidRPr="00F438A2" w:rsidRDefault="00AC215D" w:rsidP="00AC215D">
      <w:pPr>
        <w:spacing w:after="36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F438A2">
        <w:rPr>
          <w:rFonts w:asciiTheme="minorHAnsi" w:hAnsiTheme="minorHAnsi" w:cs="Calibri"/>
          <w:b/>
          <w:bCs/>
          <w:sz w:val="36"/>
          <w:szCs w:val="36"/>
        </w:rPr>
        <w:t>„</w:t>
      </w:r>
      <w:r>
        <w:rPr>
          <w:rFonts w:asciiTheme="minorHAnsi" w:hAnsiTheme="minorHAnsi" w:cs="Calibri"/>
          <w:b/>
          <w:bCs/>
          <w:sz w:val="36"/>
          <w:szCs w:val="36"/>
        </w:rPr>
        <w:t>Nákup materiálu na integraci mikropočítačů do osvětlovacích systémů</w:t>
      </w:r>
      <w:r w:rsidR="00674ED6">
        <w:rPr>
          <w:rFonts w:asciiTheme="minorHAnsi" w:hAnsiTheme="minorHAnsi" w:cs="Calibri"/>
          <w:b/>
          <w:bCs/>
          <w:sz w:val="36"/>
          <w:szCs w:val="36"/>
        </w:rPr>
        <w:t xml:space="preserve"> – II</w:t>
      </w:r>
      <w:r>
        <w:rPr>
          <w:rFonts w:asciiTheme="minorHAnsi" w:hAnsiTheme="minorHAnsi" w:cs="Calibri"/>
          <w:b/>
          <w:bCs/>
          <w:sz w:val="36"/>
          <w:szCs w:val="36"/>
        </w:rPr>
        <w:t xml:space="preserve"> – </w:t>
      </w:r>
      <w:r w:rsidRPr="00E847C8">
        <w:rPr>
          <w:rFonts w:asciiTheme="minorHAnsi" w:hAnsiTheme="minorHAnsi" w:cs="Calibri"/>
          <w:b/>
          <w:bCs/>
          <w:sz w:val="36"/>
          <w:szCs w:val="36"/>
          <w:highlight w:val="yellow"/>
        </w:rPr>
        <w:t>část …</w:t>
      </w:r>
      <w:r w:rsidRPr="00F438A2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AC215D" w:rsidRPr="004D64A8" w:rsidRDefault="00AC215D" w:rsidP="00AC215D">
      <w:pPr>
        <w:jc w:val="both"/>
        <w:rPr>
          <w:rFonts w:asciiTheme="minorHAnsi" w:hAnsiTheme="minorHAnsi"/>
          <w:bCs/>
          <w:sz w:val="22"/>
          <w:szCs w:val="22"/>
        </w:rPr>
      </w:pPr>
      <w:r w:rsidRPr="007E4DC6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zakázek, </w:t>
      </w:r>
      <w:r w:rsidRPr="004D64A8">
        <w:rPr>
          <w:rFonts w:asciiTheme="minorHAnsi" w:hAnsiTheme="minorHAnsi"/>
          <w:bCs/>
          <w:sz w:val="22"/>
          <w:szCs w:val="22"/>
        </w:rPr>
        <w:t xml:space="preserve">a v souladu s Pravidly pro výběr dodavatelů </w:t>
      </w:r>
      <w:proofErr w:type="gramStart"/>
      <w:r w:rsidRPr="004D64A8">
        <w:rPr>
          <w:rFonts w:asciiTheme="minorHAnsi" w:hAnsiTheme="minorHAnsi"/>
          <w:bCs/>
          <w:sz w:val="22"/>
          <w:szCs w:val="22"/>
        </w:rPr>
        <w:t>č.j.</w:t>
      </w:r>
      <w:proofErr w:type="gramEnd"/>
      <w:r w:rsidRPr="004D64A8">
        <w:rPr>
          <w:rFonts w:asciiTheme="minorHAnsi" w:hAnsiTheme="minorHAnsi"/>
          <w:bCs/>
          <w:sz w:val="22"/>
          <w:szCs w:val="22"/>
        </w:rPr>
        <w:t xml:space="preserve"> MPO </w:t>
      </w:r>
      <w:r w:rsidR="00B377C7">
        <w:rPr>
          <w:rFonts w:asciiTheme="minorHAnsi" w:hAnsiTheme="minorHAnsi"/>
          <w:bCs/>
          <w:sz w:val="22"/>
          <w:szCs w:val="22"/>
        </w:rPr>
        <w:t xml:space="preserve">78933/19/61010/61000, platnými od 16. 10. 2019, účinnými od 23. 10. 2019 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 xml:space="preserve">v rámci projektu s názvem </w:t>
      </w:r>
      <w:r>
        <w:rPr>
          <w:rStyle w:val="Siln"/>
          <w:rFonts w:asciiTheme="minorHAnsi" w:hAnsiTheme="minorHAnsi"/>
          <w:b w:val="0"/>
          <w:sz w:val="22"/>
          <w:szCs w:val="22"/>
        </w:rPr>
        <w:t>„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>Integrace mikropočítačů do osvětlovacích systémů</w:t>
      </w:r>
      <w:r>
        <w:rPr>
          <w:rStyle w:val="Siln"/>
          <w:rFonts w:asciiTheme="minorHAnsi" w:hAnsiTheme="minorHAnsi"/>
          <w:b w:val="0"/>
          <w:sz w:val="22"/>
          <w:szCs w:val="22"/>
        </w:rPr>
        <w:t>“</w:t>
      </w:r>
      <w:r w:rsidRPr="004D64A8">
        <w:rPr>
          <w:rFonts w:asciiTheme="minorHAnsi" w:hAnsiTheme="minorHAnsi"/>
          <w:bCs/>
          <w:sz w:val="22"/>
          <w:szCs w:val="22"/>
        </w:rPr>
        <w:t>,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 xml:space="preserve"> spolufinancovaného</w:t>
      </w:r>
      <w:r w:rsidRPr="004D64A8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4D64A8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4D64A8">
        <w:rPr>
          <w:rStyle w:val="Siln"/>
          <w:rFonts w:asciiTheme="minorHAnsi" w:hAnsiTheme="minorHAnsi"/>
          <w:sz w:val="22"/>
          <w:szCs w:val="22"/>
        </w:rPr>
        <w:t> </w:t>
      </w:r>
      <w:r w:rsidRPr="004D64A8">
        <w:rPr>
          <w:rFonts w:asciiTheme="minorHAnsi" w:hAnsiTheme="minorHAnsi"/>
          <w:bCs/>
          <w:sz w:val="22"/>
          <w:szCs w:val="22"/>
        </w:rPr>
        <w:t>Operačního programu Podnikání a inovace pro konkurenceschopnost, program Aplikace</w:t>
      </w:r>
      <w:r w:rsidRPr="004D64A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prioritní osa</w:t>
      </w:r>
      <w:r w:rsidRPr="004D64A8">
        <w:rPr>
          <w:rFonts w:asciiTheme="minorHAnsi" w:hAnsiTheme="minorHAnsi"/>
          <w:bCs/>
          <w:sz w:val="22"/>
          <w:szCs w:val="22"/>
        </w:rPr>
        <w:t xml:space="preserve"> 1:  </w:t>
      </w:r>
      <w:r w:rsidRPr="004D64A8">
        <w:rPr>
          <w:rFonts w:asciiTheme="minorHAnsi" w:hAnsiTheme="minorHAnsi" w:cs="Arial"/>
          <w:sz w:val="22"/>
          <w:szCs w:val="22"/>
        </w:rPr>
        <w:t>Rozvoj výzkumu a vývoje pro inovace</w:t>
      </w:r>
      <w:r w:rsidRPr="004D64A8">
        <w:rPr>
          <w:rFonts w:asciiTheme="minorHAnsi" w:hAnsiTheme="minorHAnsi"/>
          <w:bCs/>
          <w:sz w:val="22"/>
          <w:szCs w:val="22"/>
        </w:rPr>
        <w:t xml:space="preserve">, </w:t>
      </w:r>
      <w:r w:rsidRPr="004D64A8">
        <w:rPr>
          <w:rFonts w:asciiTheme="minorHAnsi" w:hAnsiTheme="minorHAnsi"/>
          <w:sz w:val="22"/>
          <w:szCs w:val="22"/>
        </w:rPr>
        <w:t xml:space="preserve">Výzva IV., </w:t>
      </w:r>
      <w:r w:rsidRPr="004D64A8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 w:rsidRPr="004D64A8">
        <w:rPr>
          <w:rFonts w:asciiTheme="minorHAnsi" w:hAnsiTheme="minorHAnsi" w:cs="Arial"/>
          <w:sz w:val="22"/>
          <w:szCs w:val="22"/>
        </w:rPr>
        <w:t>CZ.01.1.02/0.0/0.0/17_107/0012526</w:t>
      </w:r>
      <w:r w:rsidR="00B377C7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88347E" w:rsidRPr="0032448E" w:rsidRDefault="0088347E" w:rsidP="005B6185">
      <w:pPr>
        <w:widowControl w:val="0"/>
        <w:autoSpaceDE w:val="0"/>
        <w:spacing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B6185" w:rsidRPr="00AC215D" w:rsidRDefault="005B6185" w:rsidP="005B6185">
      <w:pPr>
        <w:widowControl w:val="0"/>
        <w:autoSpaceDE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B6185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Zadavatel:</w:t>
      </w:r>
    </w:p>
    <w:p w:rsidR="005B6185" w:rsidRPr="00AC215D" w:rsidRDefault="005B6185" w:rsidP="005B6185">
      <w:pPr>
        <w:ind w:left="3544" w:hanging="3544"/>
        <w:rPr>
          <w:rFonts w:asciiTheme="minorHAnsi" w:hAnsiTheme="minorHAnsi"/>
          <w:b/>
          <w:sz w:val="22"/>
          <w:szCs w:val="22"/>
        </w:rPr>
      </w:pPr>
      <w:r w:rsidRPr="00AC215D">
        <w:rPr>
          <w:rFonts w:asciiTheme="minorHAnsi" w:hAnsiTheme="minorHAnsi"/>
          <w:bCs/>
          <w:sz w:val="22"/>
          <w:szCs w:val="22"/>
        </w:rPr>
        <w:t>Obchodní firma:</w:t>
      </w:r>
      <w:r w:rsidRPr="00AC215D">
        <w:rPr>
          <w:rFonts w:asciiTheme="minorHAnsi" w:hAnsiTheme="minorHAnsi"/>
          <w:bCs/>
          <w:sz w:val="22"/>
          <w:szCs w:val="22"/>
        </w:rPr>
        <w:tab/>
      </w:r>
      <w:r w:rsidR="00AC215D" w:rsidRPr="00AC215D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SANS SOUCI, </w:t>
      </w:r>
      <w:proofErr w:type="spellStart"/>
      <w:r w:rsidR="00AC215D" w:rsidRPr="00AC215D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s.r.o</w:t>
      </w:r>
      <w:proofErr w:type="spellEnd"/>
    </w:p>
    <w:p w:rsidR="005B6185" w:rsidRPr="00AC215D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AC215D">
        <w:rPr>
          <w:rFonts w:asciiTheme="minorHAnsi" w:hAnsiTheme="minorHAnsi"/>
          <w:sz w:val="22"/>
          <w:szCs w:val="22"/>
        </w:rPr>
        <w:t>Sídlo:</w:t>
      </w:r>
      <w:r w:rsidRPr="00AC215D">
        <w:rPr>
          <w:rFonts w:asciiTheme="minorHAnsi" w:hAnsiTheme="minorHAnsi"/>
          <w:sz w:val="22"/>
          <w:szCs w:val="22"/>
        </w:rPr>
        <w:tab/>
      </w:r>
      <w:r w:rsidR="00AC215D" w:rsidRPr="00AC215D">
        <w:rPr>
          <w:rFonts w:asciiTheme="minorHAnsi" w:eastAsiaTheme="minorHAnsi" w:hAnsiTheme="minorHAnsi" w:cs="Calibri"/>
          <w:sz w:val="22"/>
          <w:szCs w:val="22"/>
          <w:lang w:eastAsia="en-US"/>
        </w:rPr>
        <w:t>Řeznická 656/14, Nové Město, 110 00 Praha</w:t>
      </w:r>
    </w:p>
    <w:p w:rsidR="005B6185" w:rsidRPr="00AC215D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AC215D">
        <w:rPr>
          <w:rFonts w:asciiTheme="minorHAnsi" w:hAnsiTheme="minorHAnsi"/>
          <w:sz w:val="22"/>
          <w:szCs w:val="22"/>
        </w:rPr>
        <w:t>Zastoupen:</w:t>
      </w:r>
      <w:r w:rsidRPr="00AC215D">
        <w:rPr>
          <w:rFonts w:asciiTheme="minorHAnsi" w:hAnsiTheme="minorHAnsi"/>
          <w:sz w:val="22"/>
          <w:szCs w:val="22"/>
        </w:rPr>
        <w:tab/>
      </w:r>
      <w:r w:rsidR="00112F87" w:rsidRPr="005C3161">
        <w:rPr>
          <w:rFonts w:asciiTheme="minorHAnsi" w:eastAsiaTheme="minorHAnsi" w:hAnsiTheme="minorHAnsi" w:cs="Calibri"/>
          <w:sz w:val="22"/>
          <w:szCs w:val="22"/>
          <w:lang w:eastAsia="en-US"/>
        </w:rPr>
        <w:t>Martin Cháb</w:t>
      </w:r>
      <w:r w:rsidR="00112F87">
        <w:rPr>
          <w:rFonts w:asciiTheme="minorHAnsi" w:eastAsiaTheme="minorHAnsi" w:hAnsiTheme="minorHAnsi" w:cs="Calibri"/>
          <w:sz w:val="22"/>
          <w:szCs w:val="22"/>
          <w:lang w:eastAsia="en-US"/>
        </w:rPr>
        <w:t>, MBA</w:t>
      </w:r>
      <w:r w:rsidR="00112F87" w:rsidRPr="005C3161">
        <w:rPr>
          <w:rFonts w:asciiTheme="minorHAnsi" w:eastAsiaTheme="minorHAnsi" w:hAnsiTheme="minorHAnsi" w:cs="Calibri"/>
          <w:sz w:val="22"/>
          <w:szCs w:val="22"/>
          <w:lang w:eastAsia="en-US"/>
        </w:rPr>
        <w:t>, jednatel</w:t>
      </w:r>
    </w:p>
    <w:p w:rsidR="005B6185" w:rsidRPr="00AC215D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AC215D">
        <w:rPr>
          <w:rFonts w:asciiTheme="minorHAnsi" w:hAnsiTheme="minorHAnsi"/>
          <w:sz w:val="22"/>
          <w:szCs w:val="22"/>
        </w:rPr>
        <w:t>IČ</w:t>
      </w:r>
      <w:r w:rsidR="004E0788" w:rsidRPr="00AC215D">
        <w:rPr>
          <w:rFonts w:asciiTheme="minorHAnsi" w:hAnsiTheme="minorHAnsi"/>
          <w:sz w:val="22"/>
          <w:szCs w:val="22"/>
        </w:rPr>
        <w:t>O</w:t>
      </w:r>
      <w:r w:rsidRPr="00AC215D">
        <w:rPr>
          <w:rFonts w:asciiTheme="minorHAnsi" w:hAnsiTheme="minorHAnsi"/>
          <w:sz w:val="22"/>
          <w:szCs w:val="22"/>
        </w:rPr>
        <w:t>:</w:t>
      </w:r>
      <w:r w:rsidRPr="00AC215D">
        <w:rPr>
          <w:rFonts w:asciiTheme="minorHAnsi" w:hAnsiTheme="minorHAnsi"/>
          <w:sz w:val="22"/>
          <w:szCs w:val="22"/>
        </w:rPr>
        <w:tab/>
      </w:r>
      <w:r w:rsidR="00AC215D" w:rsidRPr="00AC215D">
        <w:rPr>
          <w:rFonts w:asciiTheme="minorHAnsi" w:eastAsiaTheme="minorHAnsi" w:hAnsiTheme="minorHAnsi" w:cs="Calibri"/>
          <w:sz w:val="22"/>
          <w:szCs w:val="22"/>
          <w:lang w:eastAsia="en-US"/>
        </w:rPr>
        <w:t>272 78 727</w:t>
      </w:r>
    </w:p>
    <w:p w:rsidR="005B6185" w:rsidRPr="00AC215D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AC215D">
        <w:rPr>
          <w:rFonts w:asciiTheme="minorHAnsi" w:hAnsiTheme="minorHAnsi"/>
          <w:sz w:val="22"/>
          <w:szCs w:val="22"/>
        </w:rPr>
        <w:t>DIČ:</w:t>
      </w:r>
      <w:r w:rsidRPr="00AC215D">
        <w:rPr>
          <w:rFonts w:asciiTheme="minorHAnsi" w:hAnsiTheme="minorHAnsi"/>
          <w:sz w:val="22"/>
          <w:szCs w:val="22"/>
        </w:rPr>
        <w:tab/>
      </w:r>
      <w:r w:rsidR="00AC215D" w:rsidRPr="00AC215D">
        <w:rPr>
          <w:rFonts w:asciiTheme="minorHAnsi" w:eastAsiaTheme="minorHAnsi" w:hAnsiTheme="minorHAnsi" w:cs="Calibri"/>
          <w:sz w:val="22"/>
          <w:szCs w:val="22"/>
          <w:lang w:eastAsia="en-US"/>
        </w:rPr>
        <w:t>CZ27278727</w:t>
      </w:r>
    </w:p>
    <w:p w:rsidR="005B6185" w:rsidRPr="00AC215D" w:rsidRDefault="005B6185" w:rsidP="005B6185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AC215D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AC215D" w:rsidRPr="00AC215D">
        <w:rPr>
          <w:rFonts w:ascii="Calibri" w:eastAsiaTheme="minorHAnsi" w:hAnsi="Calibri" w:cs="Calibri"/>
          <w:sz w:val="22"/>
          <w:szCs w:val="22"/>
          <w:lang w:eastAsia="en-US"/>
        </w:rPr>
        <w:t>Městským soudem v Praze, oddíl C, vložka 118166.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</w:t>
      </w:r>
      <w:r w:rsidR="00DF6609">
        <w:rPr>
          <w:rFonts w:ascii="Calibri" w:hAnsi="Calibri"/>
          <w:sz w:val="22"/>
          <w:szCs w:val="22"/>
        </w:rPr>
        <w:t>..............................,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4E0788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4E0788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AC215D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(druh </w:t>
            </w:r>
            <w:r w:rsidR="00FC3D50" w:rsidRPr="00AC215D">
              <w:rPr>
                <w:rFonts w:ascii="Calibri" w:hAnsi="Calibri"/>
                <w:b/>
                <w:lang w:eastAsia="en-US"/>
              </w:rPr>
              <w:t>dodávek</w:t>
            </w:r>
            <w:r w:rsidRPr="00AC215D">
              <w:rPr>
                <w:rFonts w:ascii="Calibri" w:hAnsi="Calibri"/>
                <w:b/>
                <w:lang w:eastAsia="en-US"/>
              </w:rPr>
              <w:t>, objem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AC215D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…..2019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B37288" w:rsidRPr="00D63DB7" w:rsidRDefault="00B37288" w:rsidP="00B3728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B37288" w:rsidRPr="00D63DB7" w:rsidRDefault="00B37288" w:rsidP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B37288" w:rsidRPr="00A60467" w:rsidRDefault="00B37288" w:rsidP="00B3728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Pr="00D20E6C" w:rsidRDefault="00481AEF" w:rsidP="00481AEF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0" w:rsidRDefault="007D08E0" w:rsidP="00331F4E">
      <w:r>
        <w:separator/>
      </w:r>
    </w:p>
  </w:endnote>
  <w:endnote w:type="continuationSeparator" w:id="0">
    <w:p w:rsidR="007D08E0" w:rsidRDefault="007D08E0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0" w:rsidRDefault="007D08E0" w:rsidP="00331F4E">
      <w:r>
        <w:separator/>
      </w:r>
    </w:p>
  </w:footnote>
  <w:footnote w:type="continuationSeparator" w:id="0">
    <w:p w:rsidR="007D08E0" w:rsidRDefault="007D08E0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E" w:rsidRPr="00F00D72" w:rsidRDefault="00AC215D" w:rsidP="00331F4E">
    <w:pPr>
      <w:pStyle w:val="Zhlav"/>
      <w:jc w:val="center"/>
      <w:rPr>
        <w:rFonts w:ascii="Calibri" w:hAnsi="Calibri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4A13E3" wp14:editId="6DE99965">
          <wp:simplePos x="0" y="0"/>
          <wp:positionH relativeFrom="column">
            <wp:posOffset>-280670</wp:posOffset>
          </wp:positionH>
          <wp:positionV relativeFrom="paragraph">
            <wp:posOffset>-192405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F4E" w:rsidRDefault="00331F4E">
    <w:pPr>
      <w:pStyle w:val="Zhlav"/>
    </w:pPr>
  </w:p>
  <w:p w:rsidR="00AC215D" w:rsidRDefault="00AC21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44D10"/>
    <w:rsid w:val="00112F87"/>
    <w:rsid w:val="001B4949"/>
    <w:rsid w:val="002E16F5"/>
    <w:rsid w:val="00331F4E"/>
    <w:rsid w:val="003A4A78"/>
    <w:rsid w:val="00481AEF"/>
    <w:rsid w:val="004E0788"/>
    <w:rsid w:val="00545347"/>
    <w:rsid w:val="00561C1F"/>
    <w:rsid w:val="00573D3E"/>
    <w:rsid w:val="005A7D4B"/>
    <w:rsid w:val="005B44C7"/>
    <w:rsid w:val="005B6185"/>
    <w:rsid w:val="005F7461"/>
    <w:rsid w:val="00674ED6"/>
    <w:rsid w:val="0071434F"/>
    <w:rsid w:val="007A74EA"/>
    <w:rsid w:val="007B7576"/>
    <w:rsid w:val="007D08E0"/>
    <w:rsid w:val="007E29B3"/>
    <w:rsid w:val="007F57F9"/>
    <w:rsid w:val="008313E8"/>
    <w:rsid w:val="0088347E"/>
    <w:rsid w:val="008E6369"/>
    <w:rsid w:val="00990E5E"/>
    <w:rsid w:val="009D19F0"/>
    <w:rsid w:val="009F45E8"/>
    <w:rsid w:val="00A94FF3"/>
    <w:rsid w:val="00AB193B"/>
    <w:rsid w:val="00AC215D"/>
    <w:rsid w:val="00B37288"/>
    <w:rsid w:val="00B377C7"/>
    <w:rsid w:val="00BE0BDC"/>
    <w:rsid w:val="00C041D6"/>
    <w:rsid w:val="00C24790"/>
    <w:rsid w:val="00C30DDA"/>
    <w:rsid w:val="00C3394E"/>
    <w:rsid w:val="00C758DC"/>
    <w:rsid w:val="00C94364"/>
    <w:rsid w:val="00CC5A97"/>
    <w:rsid w:val="00D01202"/>
    <w:rsid w:val="00D36FCF"/>
    <w:rsid w:val="00D84315"/>
    <w:rsid w:val="00DB3C8A"/>
    <w:rsid w:val="00DF6609"/>
    <w:rsid w:val="00E35246"/>
    <w:rsid w:val="00E847C8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2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Karolína Vysloužilová</cp:lastModifiedBy>
  <cp:revision>20</cp:revision>
  <dcterms:created xsi:type="dcterms:W3CDTF">2016-06-02T11:27:00Z</dcterms:created>
  <dcterms:modified xsi:type="dcterms:W3CDTF">2019-11-06T10:16:00Z</dcterms:modified>
</cp:coreProperties>
</file>