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F4" w:rsidRPr="0005182E" w:rsidRDefault="0005182E" w:rsidP="0005182E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r>
        <w:rPr>
          <w:rFonts w:ascii="Calibri" w:eastAsia="Calibri" w:hAnsi="Calibri"/>
          <w:sz w:val="20"/>
          <w:szCs w:val="20"/>
          <w:lang w:eastAsia="en-US"/>
        </w:rPr>
        <w:t>Příloha č. 1 Zadávací dokumentace</w:t>
      </w:r>
    </w:p>
    <w:bookmarkEnd w:id="0"/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F455DE" w:rsidRPr="00F438A2" w:rsidRDefault="00F455DE" w:rsidP="00F455DE">
      <w:pPr>
        <w:spacing w:after="360"/>
        <w:jc w:val="center"/>
        <w:outlineLvl w:val="1"/>
        <w:rPr>
          <w:rFonts w:asciiTheme="minorHAnsi" w:hAnsiTheme="minorHAnsi" w:cs="Calibri"/>
          <w:lang w:eastAsia="en-US"/>
        </w:rPr>
      </w:pPr>
      <w:r w:rsidRPr="00F438A2">
        <w:rPr>
          <w:rFonts w:asciiTheme="minorHAnsi" w:hAnsiTheme="minorHAnsi" w:cs="Calibri"/>
          <w:lang w:eastAsia="en-US"/>
        </w:rPr>
        <w:t>vydaná k </w:t>
      </w:r>
      <w:r w:rsidRPr="008A0C41">
        <w:rPr>
          <w:rFonts w:asciiTheme="minorHAnsi" w:hAnsiTheme="minorHAnsi" w:cs="Calibri"/>
          <w:lang w:eastAsia="en-US"/>
        </w:rPr>
        <w:t>nadlimitní veřejné zakázce na dodávky s</w:t>
      </w:r>
      <w:r w:rsidRPr="00F438A2">
        <w:rPr>
          <w:rFonts w:asciiTheme="minorHAnsi" w:hAnsiTheme="minorHAnsi" w:cs="Calibri"/>
          <w:lang w:eastAsia="en-US"/>
        </w:rPr>
        <w:t> názvem:</w:t>
      </w:r>
    </w:p>
    <w:p w:rsidR="0032448E" w:rsidRPr="0005182E" w:rsidRDefault="00F455DE" w:rsidP="00F455DE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F455DE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32448E" w:rsidRPr="0005182E">
        <w:rPr>
          <w:rFonts w:asciiTheme="minorHAnsi" w:hAnsiTheme="minorHAnsi" w:cs="Calibri"/>
          <w:b/>
          <w:bCs/>
          <w:sz w:val="32"/>
          <w:szCs w:val="32"/>
        </w:rPr>
        <w:t>„</w:t>
      </w:r>
      <w:r w:rsidRPr="0005182E">
        <w:rPr>
          <w:rFonts w:asciiTheme="minorHAnsi" w:hAnsiTheme="minorHAnsi"/>
          <w:b/>
          <w:sz w:val="32"/>
          <w:szCs w:val="32"/>
        </w:rPr>
        <w:t xml:space="preserve">Zateplení bytových domů v obci Milín I. </w:t>
      </w:r>
      <w:r w:rsidR="00120738" w:rsidRPr="0005182E">
        <w:rPr>
          <w:rFonts w:asciiTheme="minorHAnsi" w:hAnsiTheme="minorHAnsi"/>
          <w:b/>
          <w:sz w:val="32"/>
          <w:szCs w:val="32"/>
        </w:rPr>
        <w:t>e</w:t>
      </w:r>
      <w:r w:rsidRPr="0005182E">
        <w:rPr>
          <w:rFonts w:asciiTheme="minorHAnsi" w:hAnsiTheme="minorHAnsi"/>
          <w:b/>
          <w:sz w:val="32"/>
          <w:szCs w:val="32"/>
        </w:rPr>
        <w:t xml:space="preserve">tapa </w:t>
      </w:r>
      <w:r w:rsidR="0005182E" w:rsidRPr="0005182E">
        <w:rPr>
          <w:rFonts w:asciiTheme="minorHAnsi" w:hAnsiTheme="minorHAnsi"/>
          <w:b/>
          <w:sz w:val="32"/>
          <w:szCs w:val="32"/>
        </w:rPr>
        <w:t>–</w:t>
      </w:r>
      <w:r w:rsidRPr="0005182E">
        <w:rPr>
          <w:rFonts w:asciiTheme="minorHAnsi" w:hAnsiTheme="minorHAnsi"/>
          <w:b/>
          <w:sz w:val="32"/>
          <w:szCs w:val="32"/>
        </w:rPr>
        <w:t xml:space="preserve"> dodávky</w:t>
      </w:r>
      <w:r w:rsidR="0005182E" w:rsidRPr="0005182E">
        <w:rPr>
          <w:rFonts w:asciiTheme="minorHAnsi" w:hAnsiTheme="minorHAnsi"/>
          <w:b/>
          <w:sz w:val="32"/>
          <w:szCs w:val="32"/>
        </w:rPr>
        <w:t xml:space="preserve"> – část …</w:t>
      </w:r>
      <w:r w:rsidR="0032448E" w:rsidRPr="0005182E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171DF4" w:rsidRDefault="0032448E" w:rsidP="00F455DE">
      <w:pPr>
        <w:widowControl w:val="0"/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zadávané v otevřeném řízení podle </w:t>
      </w:r>
      <w:proofErr w:type="spellStart"/>
      <w:r w:rsidRPr="0032448E">
        <w:rPr>
          <w:rFonts w:asciiTheme="minorHAnsi" w:hAnsiTheme="minorHAnsi" w:cs="Calibri"/>
          <w:sz w:val="22"/>
          <w:szCs w:val="22"/>
          <w:lang w:eastAsia="en-US"/>
        </w:rPr>
        <w:t>ust</w:t>
      </w:r>
      <w:proofErr w:type="spellEnd"/>
      <w:r w:rsidRPr="0032448E">
        <w:rPr>
          <w:rFonts w:asciiTheme="minorHAnsi" w:hAnsiTheme="minorHAnsi" w:cs="Calibri"/>
          <w:sz w:val="22"/>
          <w:szCs w:val="22"/>
          <w:lang w:eastAsia="en-US"/>
        </w:rPr>
        <w:t>. § 56 zákona č. 134/2016 Sb.</w:t>
      </w:r>
      <w:r w:rsidR="00F455DE">
        <w:rPr>
          <w:rFonts w:asciiTheme="minorHAnsi" w:hAnsiTheme="minorHAnsi" w:cs="Calibri"/>
          <w:sz w:val="22"/>
          <w:szCs w:val="22"/>
          <w:lang w:eastAsia="en-US"/>
        </w:rPr>
        <w:t xml:space="preserve">, o zadávání veřejných zakázek </w:t>
      </w:r>
      <w:r w:rsidR="00F455DE" w:rsidRPr="00A93D96">
        <w:rPr>
          <w:rFonts w:asciiTheme="minorHAnsi" w:hAnsiTheme="minorHAnsi"/>
          <w:bCs/>
          <w:sz w:val="22"/>
          <w:szCs w:val="22"/>
        </w:rPr>
        <w:t>a v souladu s Obecnými pravidly pro žadatele a příjemce pro všechny specifické cíle a výzvy v Integrovaném regionálním operačním programu, vydání 1.</w:t>
      </w:r>
      <w:r w:rsidR="0005182E">
        <w:rPr>
          <w:rFonts w:asciiTheme="minorHAnsi" w:hAnsiTheme="minorHAnsi"/>
          <w:bCs/>
          <w:sz w:val="22"/>
          <w:szCs w:val="22"/>
        </w:rPr>
        <w:t>10</w:t>
      </w:r>
      <w:r w:rsidR="00F455DE" w:rsidRPr="00A93D96">
        <w:rPr>
          <w:rFonts w:asciiTheme="minorHAnsi" w:hAnsiTheme="minorHAnsi"/>
          <w:bCs/>
          <w:sz w:val="22"/>
          <w:szCs w:val="22"/>
        </w:rPr>
        <w:t xml:space="preserve"> s platností od 2</w:t>
      </w:r>
      <w:r w:rsidR="0005182E">
        <w:rPr>
          <w:rFonts w:asciiTheme="minorHAnsi" w:hAnsiTheme="minorHAnsi"/>
          <w:bCs/>
          <w:sz w:val="22"/>
          <w:szCs w:val="22"/>
        </w:rPr>
        <w:t>7</w:t>
      </w:r>
      <w:r w:rsidR="00F455DE" w:rsidRPr="00A93D96">
        <w:rPr>
          <w:rFonts w:asciiTheme="minorHAnsi" w:hAnsiTheme="minorHAnsi"/>
          <w:bCs/>
          <w:sz w:val="22"/>
          <w:szCs w:val="22"/>
        </w:rPr>
        <w:t xml:space="preserve">. </w:t>
      </w:r>
      <w:r w:rsidR="0005182E">
        <w:rPr>
          <w:rFonts w:asciiTheme="minorHAnsi" w:hAnsiTheme="minorHAnsi"/>
          <w:bCs/>
          <w:sz w:val="22"/>
          <w:szCs w:val="22"/>
        </w:rPr>
        <w:t>10</w:t>
      </w:r>
      <w:r w:rsidR="00F455DE" w:rsidRPr="00A93D96">
        <w:rPr>
          <w:rFonts w:asciiTheme="minorHAnsi" w:hAnsiTheme="minorHAnsi"/>
          <w:bCs/>
          <w:sz w:val="22"/>
          <w:szCs w:val="22"/>
        </w:rPr>
        <w:t>. 2017</w:t>
      </w:r>
      <w:r w:rsidR="00F455DE">
        <w:rPr>
          <w:rFonts w:asciiTheme="minorHAnsi" w:hAnsiTheme="minorHAnsi"/>
          <w:bCs/>
          <w:sz w:val="22"/>
          <w:szCs w:val="22"/>
        </w:rPr>
        <w:t xml:space="preserve"> 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F438A2">
        <w:rPr>
          <w:rFonts w:asciiTheme="minorHAnsi" w:hAnsiTheme="minorHAnsi"/>
          <w:bCs/>
          <w:sz w:val="22"/>
          <w:szCs w:val="22"/>
        </w:rPr>
        <w:t>Název:</w:t>
      </w:r>
      <w:r w:rsidRPr="00F438A2">
        <w:rPr>
          <w:rFonts w:asciiTheme="minorHAnsi" w:hAnsiTheme="minorHAnsi"/>
          <w:bCs/>
          <w:sz w:val="22"/>
          <w:szCs w:val="22"/>
        </w:rPr>
        <w:tab/>
      </w:r>
      <w:r w:rsidR="00F455DE">
        <w:rPr>
          <w:rFonts w:asciiTheme="minorHAnsi" w:hAnsiTheme="minorHAnsi"/>
          <w:b/>
          <w:sz w:val="22"/>
          <w:szCs w:val="22"/>
        </w:rPr>
        <w:t>Obec Milín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 w:rsidR="00F455DE">
        <w:rPr>
          <w:rFonts w:asciiTheme="minorHAnsi" w:hAnsiTheme="minorHAnsi"/>
          <w:sz w:val="22"/>
          <w:szCs w:val="22"/>
        </w:rPr>
        <w:t>11. května 27, 262 31 Milín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 w:rsidR="00F455DE">
        <w:rPr>
          <w:rFonts w:asciiTheme="minorHAnsi" w:hAnsiTheme="minorHAnsi"/>
          <w:sz w:val="22"/>
          <w:szCs w:val="22"/>
        </w:rPr>
        <w:t>Ing. P</w:t>
      </w:r>
      <w:r w:rsidR="0005182E">
        <w:rPr>
          <w:rFonts w:asciiTheme="minorHAnsi" w:hAnsiTheme="minorHAnsi"/>
          <w:sz w:val="22"/>
          <w:szCs w:val="22"/>
        </w:rPr>
        <w:t>avel</w:t>
      </w:r>
      <w:r w:rsidR="00F455DE">
        <w:rPr>
          <w:rFonts w:asciiTheme="minorHAnsi" w:hAnsiTheme="minorHAnsi"/>
          <w:sz w:val="22"/>
          <w:szCs w:val="22"/>
        </w:rPr>
        <w:t xml:space="preserve"> Nekl, starosta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 w:rsidR="00F455DE">
        <w:rPr>
          <w:rFonts w:asciiTheme="minorHAnsi" w:hAnsiTheme="minorHAnsi"/>
          <w:sz w:val="22"/>
          <w:szCs w:val="22"/>
        </w:rPr>
        <w:t>00242730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 w:rsidR="00F455DE">
        <w:rPr>
          <w:rFonts w:asciiTheme="minorHAnsi" w:hAnsiTheme="minorHAnsi"/>
          <w:sz w:val="22"/>
          <w:szCs w:val="22"/>
        </w:rPr>
        <w:t>CZ00242730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05182E" w:rsidRDefault="0005182E" w:rsidP="0005182E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Malý či střední podnik dle doporučení Komise 2003/361/ES: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3340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05182E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nabídky)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DF4" w:rsidRPr="001B6D4F" w:rsidTr="00435ED7">
        <w:trPr>
          <w:trHeight w:val="272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435ED7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b/>
              </w:rPr>
              <w:br w:type="page"/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Nabídková </w:t>
            </w:r>
            <w:r w:rsidR="00435ED7" w:rsidRPr="00F455DE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cena v Kč</w:t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794566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</w:t>
      </w:r>
      <w:r w:rsidR="0005182E">
        <w:rPr>
          <w:rFonts w:ascii="Calibri" w:hAnsi="Calibri"/>
          <w:sz w:val="22"/>
          <w:szCs w:val="22"/>
        </w:rPr>
        <w:t>8</w:t>
      </w:r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950558" w:rsidRPr="00D63DB7" w:rsidRDefault="00950558" w:rsidP="0095055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950558" w:rsidRPr="00D63DB7" w:rsidRDefault="00950558" w:rsidP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71DF4" w:rsidRPr="001B6D4F" w:rsidRDefault="00950558" w:rsidP="0005182E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171DF4" w:rsidRPr="001B6D4F" w:rsidSect="0036018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F0" w:rsidRDefault="003D10F0" w:rsidP="0032448E">
      <w:r>
        <w:separator/>
      </w:r>
    </w:p>
  </w:endnote>
  <w:endnote w:type="continuationSeparator" w:id="0">
    <w:p w:rsidR="003D10F0" w:rsidRDefault="003D10F0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F0" w:rsidRDefault="003D10F0" w:rsidP="0032448E">
      <w:r>
        <w:separator/>
      </w:r>
    </w:p>
  </w:footnote>
  <w:footnote w:type="continuationSeparator" w:id="0">
    <w:p w:rsidR="003D10F0" w:rsidRDefault="003D10F0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D" w:rsidRDefault="00F455DE">
    <w:pPr>
      <w:pStyle w:val="Zhlav"/>
    </w:pPr>
    <w:r w:rsidRPr="00E0698C">
      <w:rPr>
        <w:noProof/>
      </w:rPr>
      <w:drawing>
        <wp:inline distT="0" distB="0" distL="0" distR="0" wp14:anchorId="271B35E9" wp14:editId="59EFF0CD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05182E"/>
    <w:rsid w:val="00120738"/>
    <w:rsid w:val="00171DF4"/>
    <w:rsid w:val="00180C7A"/>
    <w:rsid w:val="00282D56"/>
    <w:rsid w:val="002E16F5"/>
    <w:rsid w:val="0032448E"/>
    <w:rsid w:val="0036018D"/>
    <w:rsid w:val="003A4A78"/>
    <w:rsid w:val="003D10F0"/>
    <w:rsid w:val="00435ED7"/>
    <w:rsid w:val="00457ACD"/>
    <w:rsid w:val="00483CAB"/>
    <w:rsid w:val="004D05DE"/>
    <w:rsid w:val="005361DF"/>
    <w:rsid w:val="00545347"/>
    <w:rsid w:val="00563DB3"/>
    <w:rsid w:val="005F7461"/>
    <w:rsid w:val="00794566"/>
    <w:rsid w:val="007A74EA"/>
    <w:rsid w:val="007D4EC0"/>
    <w:rsid w:val="007E29B3"/>
    <w:rsid w:val="008E6369"/>
    <w:rsid w:val="00950558"/>
    <w:rsid w:val="0097683D"/>
    <w:rsid w:val="00985D76"/>
    <w:rsid w:val="00990E5E"/>
    <w:rsid w:val="00A94FF3"/>
    <w:rsid w:val="00AB193B"/>
    <w:rsid w:val="00AE093B"/>
    <w:rsid w:val="00B90C70"/>
    <w:rsid w:val="00BE0BDC"/>
    <w:rsid w:val="00BE195C"/>
    <w:rsid w:val="00C041D6"/>
    <w:rsid w:val="00C257FC"/>
    <w:rsid w:val="00C3394E"/>
    <w:rsid w:val="00C60FAE"/>
    <w:rsid w:val="00C72398"/>
    <w:rsid w:val="00C758DC"/>
    <w:rsid w:val="00CC5A97"/>
    <w:rsid w:val="00CD65F0"/>
    <w:rsid w:val="00CF1672"/>
    <w:rsid w:val="00D30F50"/>
    <w:rsid w:val="00D36FCF"/>
    <w:rsid w:val="00D84315"/>
    <w:rsid w:val="00DB3C8A"/>
    <w:rsid w:val="00E35246"/>
    <w:rsid w:val="00E613B9"/>
    <w:rsid w:val="00EF54D7"/>
    <w:rsid w:val="00F139C6"/>
    <w:rsid w:val="00F22735"/>
    <w:rsid w:val="00F33287"/>
    <w:rsid w:val="00F455DE"/>
    <w:rsid w:val="00F56E16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166C-AECF-4701-BD24-9B588595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19</cp:revision>
  <cp:lastPrinted>2018-01-27T21:45:00Z</cp:lastPrinted>
  <dcterms:created xsi:type="dcterms:W3CDTF">2016-06-02T11:24:00Z</dcterms:created>
  <dcterms:modified xsi:type="dcterms:W3CDTF">2018-01-27T21:45:00Z</dcterms:modified>
</cp:coreProperties>
</file>