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A1097" w14:textId="77777777" w:rsidR="00B453FE" w:rsidRPr="00896735" w:rsidRDefault="00E20D0E" w:rsidP="001274E5">
      <w:pPr>
        <w:rPr>
          <w:caps/>
          <w:spacing w:val="34"/>
          <w:sz w:val="56"/>
          <w:szCs w:val="56"/>
        </w:rPr>
      </w:pPr>
      <w:r w:rsidRPr="00E20D0E">
        <w:rPr>
          <w:rFonts w:cstheme="minorHAnsi"/>
          <w:caps/>
          <w:spacing w:val="40"/>
          <w:sz w:val="56"/>
          <w:szCs w:val="56"/>
        </w:rPr>
        <w:t>OBNOVA HŘBITOVA V KONICI</w:t>
      </w:r>
    </w:p>
    <w:p w14:paraId="608B5E06" w14:textId="77777777" w:rsidR="00C67C59" w:rsidRPr="00896735" w:rsidRDefault="00C67C59" w:rsidP="001274E5">
      <w:pPr>
        <w:rPr>
          <w:caps/>
          <w:spacing w:val="34"/>
          <w:sz w:val="28"/>
          <w:szCs w:val="28"/>
        </w:rPr>
      </w:pPr>
      <w:bookmarkStart w:id="0" w:name="_Hlk146975095"/>
      <w:r w:rsidRPr="00896735">
        <w:rPr>
          <w:caps/>
          <w:spacing w:val="34"/>
          <w:sz w:val="28"/>
          <w:szCs w:val="28"/>
        </w:rPr>
        <w:t>Architektonické řešení včetně řešení zeleně</w:t>
      </w:r>
      <w:bookmarkEnd w:id="0"/>
    </w:p>
    <w:p w14:paraId="5DA2FEF8" w14:textId="77777777" w:rsidR="00896735" w:rsidRDefault="00896735" w:rsidP="001274E5">
      <w:pPr>
        <w:rPr>
          <w:caps/>
          <w:spacing w:val="34"/>
          <w:sz w:val="28"/>
          <w:szCs w:val="28"/>
        </w:rPr>
      </w:pPr>
    </w:p>
    <w:p w14:paraId="511C546C" w14:textId="77777777" w:rsidR="001274E5" w:rsidRPr="00896735" w:rsidRDefault="00896735" w:rsidP="001274E5">
      <w:pPr>
        <w:rPr>
          <w:caps/>
          <w:spacing w:val="34"/>
          <w:sz w:val="28"/>
          <w:szCs w:val="28"/>
        </w:rPr>
      </w:pPr>
      <w:proofErr w:type="gramStart"/>
      <w:r>
        <w:rPr>
          <w:caps/>
          <w:spacing w:val="34"/>
          <w:sz w:val="28"/>
          <w:szCs w:val="28"/>
        </w:rPr>
        <w:t>A</w:t>
      </w:r>
      <w:r w:rsidR="001274E5" w:rsidRPr="00896735">
        <w:rPr>
          <w:caps/>
          <w:spacing w:val="34"/>
          <w:sz w:val="28"/>
          <w:szCs w:val="28"/>
        </w:rPr>
        <w:t xml:space="preserve"> - Průvodní</w:t>
      </w:r>
      <w:proofErr w:type="gramEnd"/>
      <w:r w:rsidR="001274E5" w:rsidRPr="00896735">
        <w:rPr>
          <w:caps/>
          <w:spacing w:val="34"/>
          <w:sz w:val="28"/>
          <w:szCs w:val="28"/>
        </w:rPr>
        <w:t xml:space="preserve"> a technická zpráva</w:t>
      </w:r>
    </w:p>
    <w:p w14:paraId="46DF9564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0A72F539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773641A7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77819B7A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4236823E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402F6628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756EDA01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38AE5186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127A5095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797221DE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2A8A3544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132A2FAC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54739547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71329CAE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3DB1C1E3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6767F2E9" w14:textId="77777777" w:rsidR="00896735" w:rsidRDefault="00896735" w:rsidP="00896735">
      <w:pPr>
        <w:rPr>
          <w:caps/>
          <w:spacing w:val="34"/>
          <w:sz w:val="24"/>
          <w:szCs w:val="24"/>
        </w:rPr>
      </w:pPr>
    </w:p>
    <w:p w14:paraId="19DEBF7F" w14:textId="77777777" w:rsidR="00EB74E8" w:rsidRDefault="00EB74E8" w:rsidP="00896735">
      <w:pPr>
        <w:rPr>
          <w:caps/>
          <w:spacing w:val="34"/>
          <w:sz w:val="24"/>
          <w:szCs w:val="24"/>
        </w:rPr>
      </w:pPr>
    </w:p>
    <w:p w14:paraId="11651F5D" w14:textId="77777777" w:rsidR="00EB74E8" w:rsidRDefault="00EB74E8" w:rsidP="00896735">
      <w:pPr>
        <w:rPr>
          <w:caps/>
          <w:spacing w:val="34"/>
          <w:sz w:val="24"/>
          <w:szCs w:val="24"/>
        </w:rPr>
      </w:pPr>
    </w:p>
    <w:p w14:paraId="5CB6A20C" w14:textId="66B0C011" w:rsidR="00896735" w:rsidRPr="006866B6" w:rsidRDefault="00896735" w:rsidP="00896735">
      <w:pPr>
        <w:rPr>
          <w:caps/>
          <w:spacing w:val="34"/>
          <w:sz w:val="24"/>
          <w:szCs w:val="24"/>
        </w:rPr>
      </w:pPr>
      <w:r w:rsidRPr="006866B6">
        <w:rPr>
          <w:caps/>
          <w:spacing w:val="34"/>
          <w:sz w:val="24"/>
          <w:szCs w:val="24"/>
        </w:rPr>
        <w:t xml:space="preserve">DOKUMENTACE PRO </w:t>
      </w:r>
      <w:r w:rsidR="006866B6" w:rsidRPr="006866B6">
        <w:rPr>
          <w:caps/>
          <w:spacing w:val="34"/>
          <w:sz w:val="24"/>
          <w:szCs w:val="24"/>
        </w:rPr>
        <w:t>úpravu hřbitova</w:t>
      </w:r>
    </w:p>
    <w:p w14:paraId="2798EB89" w14:textId="71DEE004" w:rsidR="003B36D5" w:rsidRPr="003B36D5" w:rsidRDefault="00E20D0E" w:rsidP="003B36D5">
      <w:pPr>
        <w:rPr>
          <w:caps/>
          <w:spacing w:val="34"/>
          <w:sz w:val="24"/>
          <w:szCs w:val="24"/>
        </w:rPr>
      </w:pPr>
      <w:r>
        <w:rPr>
          <w:caps/>
          <w:spacing w:val="34"/>
          <w:sz w:val="24"/>
          <w:szCs w:val="24"/>
        </w:rPr>
        <w:t>1</w:t>
      </w:r>
      <w:r w:rsidR="00EB74E8">
        <w:rPr>
          <w:caps/>
          <w:spacing w:val="34"/>
          <w:sz w:val="24"/>
          <w:szCs w:val="24"/>
        </w:rPr>
        <w:t>/202</w:t>
      </w:r>
      <w:r w:rsidR="006866B6">
        <w:rPr>
          <w:caps/>
          <w:spacing w:val="34"/>
          <w:sz w:val="24"/>
          <w:szCs w:val="24"/>
        </w:rPr>
        <w:t>4</w:t>
      </w:r>
      <w:r w:rsidR="003B36D5">
        <w:rPr>
          <w:caps/>
          <w:spacing w:val="34"/>
          <w:sz w:val="24"/>
          <w:szCs w:val="24"/>
        </w:rPr>
        <w:t xml:space="preserve">, </w:t>
      </w:r>
      <w:r w:rsidR="003B36D5">
        <w:rPr>
          <w:caps/>
          <w:spacing w:val="34"/>
          <w:sz w:val="24"/>
          <w:szCs w:val="24"/>
        </w:rPr>
        <w:br/>
      </w:r>
      <w:r w:rsidR="003B36D5" w:rsidRPr="003B36D5">
        <w:t>doplnění 06/2024</w:t>
      </w:r>
    </w:p>
    <w:p w14:paraId="1F9EC170" w14:textId="78D1E707" w:rsidR="00896735" w:rsidRPr="00896735" w:rsidRDefault="00EB74E8" w:rsidP="00896735">
      <w:pPr>
        <w:spacing w:after="0" w:line="240" w:lineRule="auto"/>
        <w:rPr>
          <w:rFonts w:asciiTheme="majorHAnsi" w:hAnsiTheme="majorHAnsi" w:cstheme="majorHAnsi"/>
          <w:caps/>
          <w:sz w:val="24"/>
          <w:szCs w:val="24"/>
        </w:rPr>
      </w:pPr>
      <w:r>
        <w:rPr>
          <w:rFonts w:asciiTheme="majorHAnsi" w:hAnsiTheme="majorHAnsi" w:cstheme="majorHAnsi"/>
          <w:caps/>
          <w:noProof/>
          <w:sz w:val="24"/>
          <w:szCs w:val="24"/>
          <w:lang w:eastAsia="cs-CZ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A4DC90" wp14:editId="4CAE4792">
                <wp:simplePos x="0" y="0"/>
                <wp:positionH relativeFrom="column">
                  <wp:posOffset>5072282</wp:posOffset>
                </wp:positionH>
                <wp:positionV relativeFrom="paragraph">
                  <wp:posOffset>2979</wp:posOffset>
                </wp:positionV>
                <wp:extent cx="806352" cy="766933"/>
                <wp:effectExtent l="0" t="0" r="0" b="14605"/>
                <wp:wrapNone/>
                <wp:docPr id="2" name="Skupin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6352" cy="766933"/>
                          <a:chOff x="0" y="0"/>
                          <a:chExt cx="806352" cy="766933"/>
                        </a:xfrm>
                      </wpg:grpSpPr>
                      <wps:wsp>
                        <wps:cNvPr id="1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06352" cy="7669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77A432" w14:textId="77777777" w:rsidR="00941C6E" w:rsidRPr="00EB74E8" w:rsidRDefault="00941C6E" w:rsidP="00EB74E8">
                              <w:pPr>
                                <w:jc w:val="center"/>
                              </w:pPr>
                              <w:r w:rsidRPr="00EB74E8">
                                <w:t>Č. PARÉ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7" name="Textové pol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816" y="240323"/>
                            <a:ext cx="539262" cy="514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CD3ED8" w14:textId="699349CA" w:rsidR="00941C6E" w:rsidRPr="000D5EFA" w:rsidRDefault="00DC5430" w:rsidP="00EB74E8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3366CC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3366CC"/>
                                  <w:sz w:val="56"/>
                                  <w:szCs w:val="5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A4DC90" id="Skupina 2" o:spid="_x0000_s1026" style="position:absolute;margin-left:399.4pt;margin-top:.25pt;width:63.5pt;height:60.4pt;z-index:251662336;mso-width-relative:margin;mso-height-relative:margin" coordsize="8063,7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2" o:spid="_x0000_s1027" type="#_x0000_t202" style="position:absolute;width:8063;height:7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" stroked="f">
                  <v:textbox>
                    <w:txbxContent>
                      <w:p w14:paraId="2577A432" w14:textId="77777777" w:rsidR="00941C6E" w:rsidRPr="00EB74E8" w:rsidRDefault="00941C6E" w:rsidP="00EB74E8">
                        <w:pPr>
                          <w:jc w:val="center"/>
                        </w:pPr>
                        <w:r w:rsidRPr="00EB74E8">
                          <w:t>Č. PARÉ</w:t>
                        </w:r>
                      </w:p>
                    </w:txbxContent>
                  </v:textbox>
                </v:shape>
                <v:shape id="Textové pole 2" o:spid="_x0000_s1028" type="#_x0000_t202" style="position:absolute;left:1348;top:2403;width:5392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" strokecolor="gray [1629]" strokeweight="2.25pt">
                  <v:textbox>
                    <w:txbxContent>
                      <w:p w14:paraId="0DCD3ED8" w14:textId="699349CA" w:rsidR="00941C6E" w:rsidRPr="000D5EFA" w:rsidRDefault="00DC5430" w:rsidP="00EB74E8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3366CC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3366CC"/>
                            <w:sz w:val="56"/>
                            <w:szCs w:val="5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6735" w:rsidRPr="00896735">
        <w:rPr>
          <w:rFonts w:asciiTheme="majorHAnsi" w:hAnsiTheme="majorHAnsi" w:cstheme="majorHAnsi"/>
          <w:caps/>
          <w:sz w:val="24"/>
          <w:szCs w:val="24"/>
        </w:rPr>
        <w:t>Ing. Jaroslav Brzák</w:t>
      </w:r>
    </w:p>
    <w:p w14:paraId="286F9F4F" w14:textId="77777777" w:rsidR="00896735" w:rsidRPr="00896735" w:rsidRDefault="00896735" w:rsidP="00896735">
      <w:pPr>
        <w:spacing w:after="0" w:line="240" w:lineRule="auto"/>
        <w:rPr>
          <w:rFonts w:asciiTheme="majorHAnsi" w:hAnsiTheme="majorHAnsi" w:cstheme="majorHAnsi"/>
          <w:caps/>
          <w:sz w:val="24"/>
          <w:szCs w:val="24"/>
        </w:rPr>
      </w:pPr>
      <w:r w:rsidRPr="00896735">
        <w:rPr>
          <w:rFonts w:asciiTheme="majorHAnsi" w:hAnsiTheme="majorHAnsi" w:cstheme="majorHAnsi"/>
          <w:caps/>
          <w:sz w:val="24"/>
          <w:szCs w:val="24"/>
        </w:rPr>
        <w:t>Zahradní a krajinářská tvorba</w:t>
      </w:r>
    </w:p>
    <w:p w14:paraId="5D3F6753" w14:textId="77777777" w:rsidR="00896735" w:rsidRPr="00896735" w:rsidRDefault="00896735" w:rsidP="00896735">
      <w:pPr>
        <w:spacing w:after="0" w:line="240" w:lineRule="auto"/>
        <w:rPr>
          <w:rFonts w:asciiTheme="majorHAnsi" w:hAnsiTheme="majorHAnsi" w:cstheme="majorHAnsi"/>
          <w:caps/>
          <w:sz w:val="24"/>
          <w:szCs w:val="24"/>
        </w:rPr>
      </w:pPr>
      <w:r w:rsidRPr="00896735">
        <w:rPr>
          <w:rFonts w:asciiTheme="majorHAnsi" w:hAnsiTheme="majorHAnsi" w:cstheme="majorHAnsi"/>
          <w:caps/>
          <w:sz w:val="24"/>
          <w:szCs w:val="24"/>
        </w:rPr>
        <w:t>Vodní 274, 783 44 Náměšť na Hané</w:t>
      </w:r>
    </w:p>
    <w:p w14:paraId="646BBBE2" w14:textId="77777777" w:rsidR="00B453FE" w:rsidRPr="00896735" w:rsidRDefault="00896735" w:rsidP="00896735">
      <w:pPr>
        <w:spacing w:after="0" w:line="240" w:lineRule="auto"/>
        <w:rPr>
          <w:rFonts w:asciiTheme="majorHAnsi" w:hAnsiTheme="majorHAnsi" w:cstheme="majorHAnsi"/>
          <w:caps/>
          <w:sz w:val="24"/>
          <w:szCs w:val="24"/>
        </w:rPr>
      </w:pPr>
      <w:r w:rsidRPr="00896735">
        <w:rPr>
          <w:rFonts w:asciiTheme="majorHAnsi" w:hAnsiTheme="majorHAnsi" w:cstheme="majorHAnsi"/>
          <w:caps/>
          <w:sz w:val="24"/>
          <w:szCs w:val="24"/>
        </w:rPr>
        <w:t>Tel.: 605 174</w:t>
      </w:r>
      <w:r w:rsidR="00EB74E8">
        <w:rPr>
          <w:rFonts w:asciiTheme="majorHAnsi" w:hAnsiTheme="majorHAnsi" w:cstheme="majorHAnsi"/>
          <w:caps/>
          <w:sz w:val="24"/>
          <w:szCs w:val="24"/>
        </w:rPr>
        <w:t> </w:t>
      </w:r>
      <w:r w:rsidRPr="00896735">
        <w:rPr>
          <w:rFonts w:asciiTheme="majorHAnsi" w:hAnsiTheme="majorHAnsi" w:cstheme="majorHAnsi"/>
          <w:caps/>
          <w:sz w:val="24"/>
          <w:szCs w:val="24"/>
        </w:rPr>
        <w:t>701</w:t>
      </w:r>
      <w:r w:rsidR="00EB74E8">
        <w:rPr>
          <w:rFonts w:asciiTheme="majorHAnsi" w:hAnsiTheme="majorHAnsi" w:cstheme="majorHAnsi"/>
          <w:caps/>
          <w:sz w:val="24"/>
          <w:szCs w:val="24"/>
        </w:rPr>
        <w:t xml:space="preserve">, e-mail: </w:t>
      </w:r>
      <w:r w:rsidRPr="00896735">
        <w:rPr>
          <w:rFonts w:asciiTheme="majorHAnsi" w:hAnsiTheme="majorHAnsi" w:cstheme="majorHAnsi"/>
          <w:caps/>
          <w:sz w:val="24"/>
          <w:szCs w:val="24"/>
        </w:rPr>
        <w:t>jarek.brzak@post.cz</w:t>
      </w:r>
      <w:r w:rsidR="00B453FE" w:rsidRPr="00896735">
        <w:rPr>
          <w:rFonts w:asciiTheme="majorHAnsi" w:hAnsiTheme="majorHAnsi" w:cstheme="majorHAnsi"/>
          <w:caps/>
          <w:sz w:val="24"/>
          <w:szCs w:val="24"/>
        </w:rPr>
        <w:br w:type="page"/>
      </w:r>
    </w:p>
    <w:p w14:paraId="1413BA0D" w14:textId="77777777" w:rsidR="001274E5" w:rsidRPr="00E02969" w:rsidRDefault="00B453FE" w:rsidP="00421BAF">
      <w:pPr>
        <w:rPr>
          <w:rFonts w:asciiTheme="majorHAnsi" w:hAnsiTheme="majorHAnsi" w:cstheme="majorHAnsi"/>
          <w:b/>
          <w:caps/>
          <w:spacing w:val="30"/>
          <w:sz w:val="28"/>
          <w:szCs w:val="28"/>
          <w:u w:val="single"/>
        </w:rPr>
      </w:pPr>
      <w:r w:rsidRPr="00E02969">
        <w:rPr>
          <w:rFonts w:asciiTheme="majorHAnsi" w:hAnsiTheme="majorHAnsi" w:cstheme="majorHAnsi"/>
          <w:b/>
          <w:caps/>
          <w:spacing w:val="30"/>
          <w:sz w:val="28"/>
          <w:szCs w:val="28"/>
          <w:u w:val="single"/>
        </w:rPr>
        <w:lastRenderedPageBreak/>
        <w:t>OBSAH:</w:t>
      </w:r>
    </w:p>
    <w:p w14:paraId="53D53C3E" w14:textId="77777777" w:rsidR="00EB74E8" w:rsidRPr="00E02969" w:rsidRDefault="00EB74E8" w:rsidP="00EB74E8">
      <w:pPr>
        <w:spacing w:after="120" w:line="240" w:lineRule="auto"/>
        <w:rPr>
          <w:rFonts w:cstheme="minorHAnsi"/>
          <w:b/>
          <w:caps/>
          <w:sz w:val="24"/>
          <w:szCs w:val="24"/>
        </w:rPr>
      </w:pPr>
      <w:proofErr w:type="gramStart"/>
      <w:r w:rsidRPr="00E02969">
        <w:rPr>
          <w:rFonts w:cstheme="minorHAnsi"/>
          <w:b/>
          <w:caps/>
          <w:sz w:val="24"/>
          <w:szCs w:val="24"/>
        </w:rPr>
        <w:t>a -</w:t>
      </w:r>
      <w:r w:rsidRPr="00E02969">
        <w:rPr>
          <w:rFonts w:cstheme="minorHAnsi"/>
          <w:b/>
          <w:sz w:val="24"/>
          <w:szCs w:val="24"/>
        </w:rPr>
        <w:t xml:space="preserve"> </w:t>
      </w:r>
      <w:r w:rsidRPr="00E02969">
        <w:rPr>
          <w:rFonts w:cstheme="minorHAnsi"/>
          <w:b/>
          <w:caps/>
          <w:sz w:val="24"/>
          <w:szCs w:val="24"/>
        </w:rPr>
        <w:t>PRŮVODNÍ</w:t>
      </w:r>
      <w:proofErr w:type="gramEnd"/>
      <w:r w:rsidRPr="00E02969">
        <w:rPr>
          <w:rFonts w:cstheme="minorHAnsi"/>
          <w:b/>
          <w:caps/>
          <w:sz w:val="24"/>
          <w:szCs w:val="24"/>
        </w:rPr>
        <w:t xml:space="preserve"> A TECHNICKÁ ZPRÁVA</w:t>
      </w:r>
    </w:p>
    <w:p w14:paraId="36750737" w14:textId="77777777" w:rsidR="00B453FE" w:rsidRPr="009911BC" w:rsidRDefault="00B453FE" w:rsidP="006C529E">
      <w:pPr>
        <w:spacing w:after="60" w:line="240" w:lineRule="auto"/>
        <w:ind w:left="709" w:hanging="566"/>
        <w:rPr>
          <w:rFonts w:asciiTheme="majorHAnsi" w:hAnsiTheme="majorHAnsi" w:cstheme="majorHAnsi"/>
          <w:b/>
          <w:caps/>
          <w:sz w:val="24"/>
          <w:szCs w:val="24"/>
        </w:rPr>
      </w:pPr>
      <w:r w:rsidRPr="009911BC">
        <w:rPr>
          <w:rFonts w:asciiTheme="majorHAnsi" w:hAnsiTheme="majorHAnsi" w:cstheme="majorHAnsi"/>
          <w:b/>
          <w:caps/>
          <w:sz w:val="24"/>
          <w:szCs w:val="24"/>
        </w:rPr>
        <w:t>1. Úvod</w:t>
      </w:r>
    </w:p>
    <w:p w14:paraId="42A2AA03" w14:textId="77777777" w:rsidR="00B453FE" w:rsidRPr="009911BC" w:rsidRDefault="009911BC" w:rsidP="006C529E">
      <w:pPr>
        <w:spacing w:after="60" w:line="240" w:lineRule="auto"/>
        <w:ind w:left="709" w:hanging="566"/>
        <w:rPr>
          <w:rFonts w:asciiTheme="majorHAnsi" w:hAnsiTheme="majorHAnsi" w:cstheme="majorHAnsi"/>
          <w:b/>
          <w:caps/>
          <w:sz w:val="24"/>
          <w:szCs w:val="24"/>
        </w:rPr>
      </w:pPr>
      <w:r w:rsidRPr="009911BC">
        <w:rPr>
          <w:rFonts w:asciiTheme="majorHAnsi" w:hAnsiTheme="majorHAnsi" w:cstheme="majorHAnsi"/>
          <w:b/>
          <w:caps/>
          <w:sz w:val="24"/>
          <w:szCs w:val="24"/>
        </w:rPr>
        <w:t>2. IDENTIFIKAČNÍ</w:t>
      </w:r>
      <w:r w:rsidR="00B453FE" w:rsidRPr="009911BC">
        <w:rPr>
          <w:rFonts w:asciiTheme="majorHAnsi" w:hAnsiTheme="majorHAnsi" w:cstheme="majorHAnsi"/>
          <w:b/>
          <w:caps/>
          <w:sz w:val="24"/>
          <w:szCs w:val="24"/>
        </w:rPr>
        <w:t xml:space="preserve"> údaje</w:t>
      </w:r>
    </w:p>
    <w:p w14:paraId="7561178B" w14:textId="77777777" w:rsidR="00B453FE" w:rsidRPr="009911BC" w:rsidRDefault="00B453FE" w:rsidP="006C529E">
      <w:pPr>
        <w:spacing w:after="60" w:line="240" w:lineRule="auto"/>
        <w:ind w:left="709" w:hanging="566"/>
        <w:rPr>
          <w:rFonts w:asciiTheme="majorHAnsi" w:hAnsiTheme="majorHAnsi" w:cstheme="majorHAnsi"/>
          <w:b/>
          <w:caps/>
          <w:sz w:val="24"/>
          <w:szCs w:val="24"/>
        </w:rPr>
      </w:pPr>
      <w:r w:rsidRPr="009911BC">
        <w:rPr>
          <w:rFonts w:asciiTheme="majorHAnsi" w:hAnsiTheme="majorHAnsi" w:cstheme="majorHAnsi"/>
          <w:b/>
          <w:caps/>
          <w:sz w:val="24"/>
          <w:szCs w:val="24"/>
        </w:rPr>
        <w:t>3. Údaje o území</w:t>
      </w:r>
    </w:p>
    <w:p w14:paraId="28D12343" w14:textId="77777777" w:rsidR="00E3425B" w:rsidRPr="009911BC" w:rsidRDefault="00E3425B" w:rsidP="006C529E">
      <w:pPr>
        <w:spacing w:after="60" w:line="240" w:lineRule="auto"/>
        <w:ind w:left="709" w:hanging="566"/>
        <w:rPr>
          <w:rFonts w:asciiTheme="majorHAnsi" w:hAnsiTheme="majorHAnsi" w:cstheme="majorHAnsi"/>
          <w:b/>
          <w:caps/>
          <w:sz w:val="24"/>
          <w:szCs w:val="24"/>
        </w:rPr>
      </w:pPr>
      <w:r w:rsidRPr="009911BC">
        <w:rPr>
          <w:rFonts w:asciiTheme="majorHAnsi" w:hAnsiTheme="majorHAnsi" w:cstheme="majorHAnsi"/>
          <w:b/>
          <w:caps/>
          <w:sz w:val="24"/>
          <w:szCs w:val="24"/>
        </w:rPr>
        <w:t>4. Seznam vstupních podkladů</w:t>
      </w:r>
    </w:p>
    <w:p w14:paraId="7A428D3D" w14:textId="77777777" w:rsidR="00E3425B" w:rsidRPr="009911BC" w:rsidRDefault="00E10A82" w:rsidP="006C529E">
      <w:pPr>
        <w:spacing w:after="60" w:line="240" w:lineRule="auto"/>
        <w:ind w:left="709" w:hanging="566"/>
        <w:rPr>
          <w:rFonts w:asciiTheme="majorHAnsi" w:hAnsiTheme="majorHAnsi" w:cstheme="majorHAnsi"/>
          <w:b/>
          <w:caps/>
          <w:sz w:val="24"/>
          <w:szCs w:val="24"/>
        </w:rPr>
      </w:pPr>
      <w:r w:rsidRPr="009911BC">
        <w:rPr>
          <w:rFonts w:asciiTheme="majorHAnsi" w:hAnsiTheme="majorHAnsi" w:cstheme="majorHAnsi"/>
          <w:b/>
          <w:caps/>
          <w:sz w:val="24"/>
          <w:szCs w:val="24"/>
        </w:rPr>
        <w:t>5. Majetkoprávní vztahy</w:t>
      </w:r>
    </w:p>
    <w:p w14:paraId="66315D6F" w14:textId="77777777" w:rsidR="00E3425B" w:rsidRPr="009911BC" w:rsidRDefault="00E3425B" w:rsidP="006C529E">
      <w:pPr>
        <w:spacing w:after="60" w:line="240" w:lineRule="auto"/>
        <w:ind w:left="709" w:hanging="566"/>
        <w:rPr>
          <w:rFonts w:asciiTheme="majorHAnsi" w:hAnsiTheme="majorHAnsi" w:cstheme="majorHAnsi"/>
          <w:b/>
          <w:caps/>
          <w:sz w:val="24"/>
          <w:szCs w:val="24"/>
        </w:rPr>
      </w:pPr>
      <w:r w:rsidRPr="009911BC">
        <w:rPr>
          <w:rFonts w:asciiTheme="majorHAnsi" w:hAnsiTheme="majorHAnsi" w:cstheme="majorHAnsi"/>
          <w:b/>
          <w:caps/>
          <w:sz w:val="24"/>
          <w:szCs w:val="24"/>
        </w:rPr>
        <w:t>6. Přírodní podmínky území, biologické posouzení lokality</w:t>
      </w:r>
    </w:p>
    <w:p w14:paraId="0EDA6A55" w14:textId="77777777" w:rsidR="00E3425B" w:rsidRPr="009911BC" w:rsidRDefault="00E3425B" w:rsidP="006C529E">
      <w:pPr>
        <w:spacing w:after="60" w:line="240" w:lineRule="auto"/>
        <w:ind w:left="709" w:hanging="566"/>
        <w:rPr>
          <w:rFonts w:asciiTheme="majorHAnsi" w:hAnsiTheme="majorHAnsi" w:cstheme="majorHAnsi"/>
          <w:b/>
          <w:caps/>
          <w:sz w:val="24"/>
          <w:szCs w:val="24"/>
        </w:rPr>
      </w:pPr>
      <w:r w:rsidRPr="009911BC">
        <w:rPr>
          <w:rFonts w:asciiTheme="majorHAnsi" w:hAnsiTheme="majorHAnsi" w:cstheme="majorHAnsi"/>
          <w:b/>
          <w:caps/>
          <w:sz w:val="24"/>
          <w:szCs w:val="24"/>
        </w:rPr>
        <w:t>7. OCHRANNÁ PÁSMA A LIMITY VYUŽÍVÁNÍ ÚZEMÍ</w:t>
      </w:r>
    </w:p>
    <w:p w14:paraId="6C2DEDC8" w14:textId="77777777" w:rsidR="00E3425B" w:rsidRPr="009911BC" w:rsidRDefault="00E3425B" w:rsidP="006C529E">
      <w:pPr>
        <w:spacing w:after="60" w:line="240" w:lineRule="auto"/>
        <w:ind w:left="709" w:hanging="566"/>
        <w:rPr>
          <w:rFonts w:asciiTheme="majorHAnsi" w:hAnsiTheme="majorHAnsi" w:cstheme="majorHAnsi"/>
          <w:b/>
          <w:caps/>
          <w:sz w:val="24"/>
          <w:szCs w:val="24"/>
        </w:rPr>
      </w:pPr>
      <w:r w:rsidRPr="009911BC">
        <w:rPr>
          <w:rFonts w:asciiTheme="majorHAnsi" w:hAnsiTheme="majorHAnsi" w:cstheme="majorHAnsi"/>
          <w:b/>
          <w:caps/>
          <w:sz w:val="24"/>
          <w:szCs w:val="24"/>
        </w:rPr>
        <w:t>8. POPIS A POSOUZENÍ STÁVAJÍCÍHO STAVU</w:t>
      </w:r>
    </w:p>
    <w:p w14:paraId="3908069F" w14:textId="77777777" w:rsidR="00E3425B" w:rsidRPr="009911BC" w:rsidRDefault="00E3425B" w:rsidP="006C529E">
      <w:pPr>
        <w:spacing w:after="60" w:line="240" w:lineRule="auto"/>
        <w:ind w:left="709" w:hanging="566"/>
        <w:rPr>
          <w:rFonts w:asciiTheme="majorHAnsi" w:hAnsiTheme="majorHAnsi" w:cstheme="majorHAnsi"/>
          <w:b/>
          <w:caps/>
          <w:sz w:val="24"/>
          <w:szCs w:val="24"/>
        </w:rPr>
      </w:pPr>
      <w:r w:rsidRPr="009911BC">
        <w:rPr>
          <w:rFonts w:asciiTheme="majorHAnsi" w:hAnsiTheme="majorHAnsi" w:cstheme="majorHAnsi"/>
          <w:b/>
          <w:caps/>
          <w:sz w:val="24"/>
          <w:szCs w:val="24"/>
        </w:rPr>
        <w:t>9. DENDROLOGICKÝ PRŮZKUM – INVENTARIZACE DŘEVIN</w:t>
      </w:r>
    </w:p>
    <w:p w14:paraId="03F2CA12" w14:textId="77777777" w:rsidR="00E3425B" w:rsidRPr="009911BC" w:rsidRDefault="00E3425B" w:rsidP="006C529E">
      <w:pPr>
        <w:spacing w:after="60" w:line="240" w:lineRule="auto"/>
        <w:ind w:left="709" w:hanging="566"/>
        <w:rPr>
          <w:rFonts w:asciiTheme="majorHAnsi" w:hAnsiTheme="majorHAnsi" w:cstheme="majorHAnsi"/>
          <w:b/>
          <w:caps/>
          <w:sz w:val="24"/>
          <w:szCs w:val="24"/>
        </w:rPr>
      </w:pPr>
      <w:r w:rsidRPr="009911BC">
        <w:rPr>
          <w:rFonts w:asciiTheme="majorHAnsi" w:hAnsiTheme="majorHAnsi" w:cstheme="majorHAnsi"/>
          <w:b/>
          <w:caps/>
          <w:sz w:val="24"/>
          <w:szCs w:val="24"/>
        </w:rPr>
        <w:t>10. NÁVRH ŘEŠENÍ</w:t>
      </w:r>
    </w:p>
    <w:p w14:paraId="143ED2E2" w14:textId="77777777" w:rsidR="00E3425B" w:rsidRPr="009911BC" w:rsidRDefault="00BE13D8" w:rsidP="006C529E">
      <w:pPr>
        <w:spacing w:after="60" w:line="240" w:lineRule="auto"/>
        <w:ind w:left="709"/>
        <w:rPr>
          <w:rFonts w:asciiTheme="majorHAnsi" w:hAnsiTheme="majorHAnsi" w:cstheme="majorHAnsi"/>
          <w:b/>
          <w:sz w:val="24"/>
          <w:szCs w:val="24"/>
        </w:rPr>
      </w:pPr>
      <w:r w:rsidRPr="009911BC">
        <w:rPr>
          <w:rFonts w:asciiTheme="majorHAnsi" w:hAnsiTheme="majorHAnsi" w:cstheme="majorHAnsi"/>
          <w:b/>
          <w:sz w:val="24"/>
          <w:szCs w:val="24"/>
        </w:rPr>
        <w:t>10.1</w:t>
      </w:r>
      <w:r w:rsidR="00436AF7" w:rsidRPr="009911BC">
        <w:rPr>
          <w:rFonts w:asciiTheme="majorHAnsi" w:hAnsiTheme="majorHAnsi" w:cstheme="majorHAnsi"/>
          <w:b/>
          <w:sz w:val="24"/>
          <w:szCs w:val="24"/>
        </w:rPr>
        <w:t>.</w:t>
      </w:r>
      <w:r w:rsidRPr="009911BC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E3425B" w:rsidRPr="009911BC">
        <w:rPr>
          <w:rFonts w:asciiTheme="majorHAnsi" w:hAnsiTheme="majorHAnsi" w:cstheme="majorHAnsi"/>
          <w:b/>
          <w:sz w:val="24"/>
          <w:szCs w:val="24"/>
        </w:rPr>
        <w:t>Hlavní principy řešení</w:t>
      </w:r>
    </w:p>
    <w:p w14:paraId="492CE05F" w14:textId="77777777" w:rsidR="006C529E" w:rsidRPr="009911BC" w:rsidRDefault="006C529E" w:rsidP="006C529E">
      <w:pPr>
        <w:spacing w:after="60" w:line="240" w:lineRule="auto"/>
        <w:ind w:left="709"/>
        <w:rPr>
          <w:rFonts w:asciiTheme="majorHAnsi" w:hAnsiTheme="majorHAnsi" w:cstheme="majorHAnsi"/>
          <w:b/>
          <w:sz w:val="24"/>
          <w:szCs w:val="24"/>
        </w:rPr>
      </w:pPr>
      <w:r w:rsidRPr="009911BC">
        <w:rPr>
          <w:rFonts w:asciiTheme="majorHAnsi" w:hAnsiTheme="majorHAnsi" w:cstheme="majorHAnsi"/>
          <w:b/>
          <w:sz w:val="24"/>
          <w:szCs w:val="24"/>
        </w:rPr>
        <w:t>10.</w:t>
      </w:r>
      <w:r w:rsidR="00436AF7" w:rsidRPr="009911BC">
        <w:rPr>
          <w:rFonts w:asciiTheme="majorHAnsi" w:hAnsiTheme="majorHAnsi" w:cstheme="majorHAnsi"/>
          <w:b/>
          <w:sz w:val="24"/>
          <w:szCs w:val="24"/>
        </w:rPr>
        <w:t>2</w:t>
      </w:r>
      <w:r w:rsidRPr="009911BC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9911BC" w:rsidRPr="009911BC">
        <w:rPr>
          <w:rFonts w:asciiTheme="majorHAnsi" w:hAnsiTheme="majorHAnsi" w:cstheme="majorHAnsi"/>
          <w:b/>
          <w:sz w:val="24"/>
          <w:szCs w:val="24"/>
        </w:rPr>
        <w:t>Podrobné řešení jednotlivých navržených prvků</w:t>
      </w:r>
    </w:p>
    <w:p w14:paraId="59A88629" w14:textId="77777777" w:rsidR="00E3425B" w:rsidRPr="009911BC" w:rsidRDefault="00E3425B" w:rsidP="006C529E">
      <w:pPr>
        <w:spacing w:after="60" w:line="240" w:lineRule="auto"/>
        <w:ind w:left="709" w:hanging="566"/>
        <w:rPr>
          <w:rFonts w:asciiTheme="majorHAnsi" w:hAnsiTheme="majorHAnsi" w:cstheme="majorHAnsi"/>
          <w:b/>
          <w:caps/>
          <w:sz w:val="24"/>
          <w:szCs w:val="24"/>
        </w:rPr>
      </w:pPr>
      <w:r w:rsidRPr="009911BC">
        <w:rPr>
          <w:rFonts w:asciiTheme="majorHAnsi" w:hAnsiTheme="majorHAnsi" w:cstheme="majorHAnsi"/>
          <w:b/>
          <w:caps/>
          <w:sz w:val="24"/>
          <w:szCs w:val="24"/>
        </w:rPr>
        <w:t>11. TECHNOLOGIE ZALOŽENÍ PRVKŮ</w:t>
      </w:r>
    </w:p>
    <w:p w14:paraId="312FB115" w14:textId="77777777" w:rsidR="00E3425B" w:rsidRPr="009911BC" w:rsidRDefault="00E3425B" w:rsidP="006C529E">
      <w:pPr>
        <w:spacing w:after="60" w:line="240" w:lineRule="auto"/>
        <w:ind w:left="709" w:hanging="566"/>
        <w:rPr>
          <w:rFonts w:asciiTheme="majorHAnsi" w:hAnsiTheme="majorHAnsi" w:cstheme="majorHAnsi"/>
          <w:b/>
          <w:caps/>
          <w:sz w:val="24"/>
          <w:szCs w:val="24"/>
        </w:rPr>
      </w:pPr>
      <w:r w:rsidRPr="009911BC">
        <w:rPr>
          <w:rFonts w:asciiTheme="majorHAnsi" w:hAnsiTheme="majorHAnsi" w:cstheme="majorHAnsi"/>
          <w:b/>
          <w:caps/>
          <w:sz w:val="24"/>
          <w:szCs w:val="24"/>
        </w:rPr>
        <w:t>1</w:t>
      </w:r>
      <w:r w:rsidR="00F56B10" w:rsidRPr="009911BC">
        <w:rPr>
          <w:rFonts w:asciiTheme="majorHAnsi" w:hAnsiTheme="majorHAnsi" w:cstheme="majorHAnsi"/>
          <w:b/>
          <w:caps/>
          <w:sz w:val="24"/>
          <w:szCs w:val="24"/>
        </w:rPr>
        <w:t>2</w:t>
      </w:r>
      <w:r w:rsidRPr="009911BC">
        <w:rPr>
          <w:rFonts w:asciiTheme="majorHAnsi" w:hAnsiTheme="majorHAnsi" w:cstheme="majorHAnsi"/>
          <w:b/>
          <w:caps/>
          <w:sz w:val="24"/>
          <w:szCs w:val="24"/>
        </w:rPr>
        <w:t>. NÁSLEDNÁ PÉČE</w:t>
      </w:r>
    </w:p>
    <w:p w14:paraId="0DA93279" w14:textId="77777777" w:rsidR="00E3425B" w:rsidRPr="009911BC" w:rsidRDefault="00E3425B" w:rsidP="006C529E">
      <w:pPr>
        <w:spacing w:after="60" w:line="240" w:lineRule="auto"/>
        <w:ind w:left="709" w:hanging="566"/>
        <w:rPr>
          <w:rFonts w:asciiTheme="majorHAnsi" w:hAnsiTheme="majorHAnsi" w:cstheme="majorHAnsi"/>
          <w:b/>
          <w:caps/>
          <w:sz w:val="24"/>
          <w:szCs w:val="24"/>
        </w:rPr>
      </w:pPr>
      <w:r w:rsidRPr="009911BC">
        <w:rPr>
          <w:rFonts w:asciiTheme="majorHAnsi" w:hAnsiTheme="majorHAnsi" w:cstheme="majorHAnsi"/>
          <w:b/>
          <w:caps/>
          <w:sz w:val="24"/>
          <w:szCs w:val="24"/>
        </w:rPr>
        <w:t>1</w:t>
      </w:r>
      <w:r w:rsidR="00F56B10" w:rsidRPr="009911BC">
        <w:rPr>
          <w:rFonts w:asciiTheme="majorHAnsi" w:hAnsiTheme="majorHAnsi" w:cstheme="majorHAnsi"/>
          <w:b/>
          <w:caps/>
          <w:sz w:val="24"/>
          <w:szCs w:val="24"/>
        </w:rPr>
        <w:t>3</w:t>
      </w:r>
      <w:r w:rsidRPr="009911BC">
        <w:rPr>
          <w:rFonts w:asciiTheme="majorHAnsi" w:hAnsiTheme="majorHAnsi" w:cstheme="majorHAnsi"/>
          <w:b/>
          <w:caps/>
          <w:sz w:val="24"/>
          <w:szCs w:val="24"/>
        </w:rPr>
        <w:t>. SEZNAM PŘÍLOH</w:t>
      </w:r>
    </w:p>
    <w:p w14:paraId="2F01F625" w14:textId="77777777" w:rsidR="00E3425B" w:rsidRPr="009911BC" w:rsidRDefault="00E3425B" w:rsidP="00D8316A">
      <w:pPr>
        <w:spacing w:before="240" w:after="120" w:line="240" w:lineRule="auto"/>
        <w:rPr>
          <w:rFonts w:cstheme="minorHAnsi"/>
          <w:b/>
          <w:caps/>
          <w:sz w:val="24"/>
          <w:szCs w:val="24"/>
        </w:rPr>
      </w:pPr>
      <w:r w:rsidRPr="009911BC">
        <w:rPr>
          <w:rFonts w:cstheme="minorHAnsi"/>
          <w:b/>
          <w:caps/>
          <w:sz w:val="24"/>
          <w:szCs w:val="24"/>
        </w:rPr>
        <w:t>B – Tabulková část</w:t>
      </w:r>
    </w:p>
    <w:p w14:paraId="794CA707" w14:textId="77777777" w:rsidR="00E3425B" w:rsidRPr="009911BC" w:rsidRDefault="00E3425B" w:rsidP="00DA5A56">
      <w:pPr>
        <w:ind w:left="142"/>
      </w:pPr>
      <w:r w:rsidRPr="009911BC">
        <w:t>Inventarizační tabulka</w:t>
      </w:r>
    </w:p>
    <w:p w14:paraId="0CB0C396" w14:textId="77777777" w:rsidR="00E3425B" w:rsidRPr="009911BC" w:rsidRDefault="00E3425B" w:rsidP="00D8316A">
      <w:pPr>
        <w:spacing w:before="240" w:after="120" w:line="240" w:lineRule="auto"/>
        <w:rPr>
          <w:rFonts w:cstheme="minorHAnsi"/>
          <w:b/>
          <w:caps/>
          <w:sz w:val="24"/>
          <w:szCs w:val="24"/>
        </w:rPr>
      </w:pPr>
      <w:r w:rsidRPr="009911BC">
        <w:rPr>
          <w:rFonts w:cstheme="minorHAnsi"/>
          <w:b/>
          <w:caps/>
          <w:sz w:val="24"/>
          <w:szCs w:val="24"/>
        </w:rPr>
        <w:t>C – Výkresy</w:t>
      </w:r>
      <w:r w:rsidR="006D31A2" w:rsidRPr="009911BC">
        <w:rPr>
          <w:rFonts w:cstheme="minorHAnsi"/>
          <w:b/>
          <w:caps/>
          <w:sz w:val="24"/>
          <w:szCs w:val="24"/>
        </w:rPr>
        <w:t xml:space="preserve"> </w:t>
      </w:r>
    </w:p>
    <w:p w14:paraId="744C17B2" w14:textId="23F5663E" w:rsidR="009911BC" w:rsidRPr="00AB07CD" w:rsidRDefault="009911BC" w:rsidP="009911BC">
      <w:pPr>
        <w:spacing w:after="60" w:line="240" w:lineRule="auto"/>
        <w:ind w:left="142"/>
      </w:pPr>
      <w:r w:rsidRPr="00AB07CD">
        <w:t>C</w:t>
      </w:r>
      <w:r>
        <w:t>0</w:t>
      </w:r>
      <w:r w:rsidRPr="00AB07CD">
        <w:t>1 – Přehledná situace širších vztahů</w:t>
      </w:r>
    </w:p>
    <w:p w14:paraId="26360F70" w14:textId="3948BBB2" w:rsidR="009911BC" w:rsidRPr="001F6CC6" w:rsidRDefault="009911BC" w:rsidP="009911BC">
      <w:pPr>
        <w:spacing w:after="60" w:line="240" w:lineRule="auto"/>
        <w:ind w:left="142"/>
        <w:rPr>
          <w:color w:val="00B050"/>
        </w:rPr>
      </w:pPr>
      <w:r w:rsidRPr="00AB07CD">
        <w:t>C</w:t>
      </w:r>
      <w:r>
        <w:t>0</w:t>
      </w:r>
      <w:r w:rsidRPr="00AB07CD">
        <w:t>2 – Situace katastrální</w:t>
      </w:r>
    </w:p>
    <w:p w14:paraId="50D5013C" w14:textId="169D468C" w:rsidR="0092009F" w:rsidRPr="00F00C6C" w:rsidRDefault="009911BC" w:rsidP="0092009F">
      <w:pPr>
        <w:spacing w:after="60" w:line="240" w:lineRule="auto"/>
        <w:ind w:left="142"/>
      </w:pPr>
      <w:r w:rsidRPr="00F00C6C">
        <w:t>C</w:t>
      </w:r>
      <w:r>
        <w:t>0</w:t>
      </w:r>
      <w:r w:rsidRPr="00F00C6C">
        <w:t>3 – Koordinační situace</w:t>
      </w:r>
    </w:p>
    <w:p w14:paraId="4F51C195" w14:textId="07DD03CA" w:rsidR="00375122" w:rsidRDefault="009911BC" w:rsidP="009911BC">
      <w:pPr>
        <w:spacing w:after="60" w:line="240" w:lineRule="auto"/>
        <w:ind w:left="142"/>
        <w:rPr>
          <w:color w:val="00B050"/>
        </w:rPr>
      </w:pPr>
      <w:r w:rsidRPr="00F00C6C">
        <w:t>C</w:t>
      </w:r>
      <w:r>
        <w:t>0</w:t>
      </w:r>
      <w:r w:rsidRPr="00F00C6C">
        <w:t>4 – Architektonicko</w:t>
      </w:r>
      <w:r>
        <w:t>-</w:t>
      </w:r>
      <w:r w:rsidRPr="00F00C6C">
        <w:t>stavební řešení a vegetační úpravy</w:t>
      </w:r>
    </w:p>
    <w:p w14:paraId="7C76776A" w14:textId="6E9D64FF" w:rsidR="009C114C" w:rsidRPr="00F00C6C" w:rsidRDefault="009C114C" w:rsidP="009911BC">
      <w:pPr>
        <w:spacing w:after="60" w:line="240" w:lineRule="auto"/>
        <w:ind w:left="142"/>
      </w:pPr>
      <w:r>
        <w:t>C05</w:t>
      </w:r>
      <w:r w:rsidR="00FF07ED">
        <w:t xml:space="preserve"> – Situace stávajícího stavu a přípravných prací</w:t>
      </w:r>
    </w:p>
    <w:p w14:paraId="67D01C36" w14:textId="3F080DB8" w:rsidR="009911BC" w:rsidRDefault="009911BC" w:rsidP="009273B6">
      <w:pPr>
        <w:spacing w:after="60" w:line="240" w:lineRule="auto"/>
        <w:ind w:left="142"/>
        <w:rPr>
          <w:color w:val="0070C0"/>
        </w:rPr>
      </w:pPr>
      <w:r w:rsidRPr="00F00C6C">
        <w:t>C</w:t>
      </w:r>
      <w:r>
        <w:t>0</w:t>
      </w:r>
      <w:r w:rsidR="000F051C">
        <w:t>6</w:t>
      </w:r>
      <w:r w:rsidRPr="00F00C6C">
        <w:t xml:space="preserve"> – </w:t>
      </w:r>
      <w:r w:rsidR="00FF07ED">
        <w:t>Skladby konstrukcí</w:t>
      </w:r>
      <w:r w:rsidRPr="00F00C6C">
        <w:t>, řezy</w:t>
      </w:r>
      <w:r w:rsidR="00A173CA">
        <w:t xml:space="preserve"> 1</w:t>
      </w:r>
    </w:p>
    <w:p w14:paraId="04E2EFCE" w14:textId="187C36C3" w:rsidR="00A173CA" w:rsidRDefault="00A173CA" w:rsidP="00A173CA">
      <w:pPr>
        <w:spacing w:after="60" w:line="240" w:lineRule="auto"/>
        <w:ind w:left="142"/>
        <w:rPr>
          <w:color w:val="0070C0"/>
        </w:rPr>
      </w:pPr>
      <w:r w:rsidRPr="00F00C6C">
        <w:t>C</w:t>
      </w:r>
      <w:r>
        <w:t>07</w:t>
      </w:r>
      <w:r w:rsidRPr="00F00C6C">
        <w:t xml:space="preserve"> – </w:t>
      </w:r>
      <w:r>
        <w:t>Skladby konstrukcí</w:t>
      </w:r>
      <w:r w:rsidRPr="00F00C6C">
        <w:t>, řezy</w:t>
      </w:r>
      <w:r>
        <w:t xml:space="preserve"> 2</w:t>
      </w:r>
    </w:p>
    <w:p w14:paraId="6B81DDA4" w14:textId="77777777" w:rsidR="00B453FE" w:rsidRPr="00E20D0E" w:rsidRDefault="00B453FE">
      <w:pPr>
        <w:rPr>
          <w:b/>
          <w:caps/>
          <w:color w:val="FF0000"/>
          <w:sz w:val="24"/>
          <w:szCs w:val="24"/>
        </w:rPr>
      </w:pPr>
      <w:r w:rsidRPr="00E20D0E">
        <w:rPr>
          <w:b/>
          <w:caps/>
          <w:color w:val="FF0000"/>
          <w:sz w:val="24"/>
          <w:szCs w:val="24"/>
        </w:rPr>
        <w:br w:type="page"/>
      </w:r>
    </w:p>
    <w:p w14:paraId="7020C6E6" w14:textId="77777777" w:rsidR="00421BAF" w:rsidRPr="0086633B" w:rsidRDefault="00421BAF" w:rsidP="00421BAF">
      <w:pPr>
        <w:rPr>
          <w:b/>
          <w:caps/>
          <w:sz w:val="24"/>
          <w:szCs w:val="24"/>
        </w:rPr>
      </w:pPr>
      <w:r w:rsidRPr="0086633B">
        <w:rPr>
          <w:b/>
          <w:caps/>
          <w:sz w:val="24"/>
          <w:szCs w:val="24"/>
        </w:rPr>
        <w:lastRenderedPageBreak/>
        <w:t>1. Úvod</w:t>
      </w:r>
    </w:p>
    <w:p w14:paraId="347B5C2B" w14:textId="77777777" w:rsidR="00421BAF" w:rsidRPr="0086633B" w:rsidRDefault="00421BAF" w:rsidP="00421BAF">
      <w:pPr>
        <w:rPr>
          <w:b/>
        </w:rPr>
      </w:pPr>
      <w:r w:rsidRPr="0086633B">
        <w:t xml:space="preserve">Název akce: </w:t>
      </w:r>
      <w:r w:rsidRPr="0086633B">
        <w:rPr>
          <w:b/>
        </w:rPr>
        <w:t xml:space="preserve">– </w:t>
      </w:r>
      <w:r w:rsidR="0086633B" w:rsidRPr="0086633B">
        <w:rPr>
          <w:b/>
        </w:rPr>
        <w:t>Obnova hřbitova v Konici</w:t>
      </w:r>
    </w:p>
    <w:p w14:paraId="156BD4BE" w14:textId="65C72C6C" w:rsidR="003D044D" w:rsidRPr="003D044D" w:rsidRDefault="00421BAF" w:rsidP="00067D3B">
      <w:r w:rsidRPr="003D044D">
        <w:t xml:space="preserve">Projekt se zabývá </w:t>
      </w:r>
      <w:r w:rsidR="003D044D" w:rsidRPr="003D044D">
        <w:t xml:space="preserve">obnovou prostoru tradičního hřbitova v centrální části města Konice. Bude obnoven především prostor interiéru hřbitova – vnitřní prostor vymezený hřbitovní zdí. Zčásti budou také provedeny úpravy v zeleném pásu za hřbitovní zdí na severní a východní straně hřbitova. Bude rekonstruována část stávajících pěšin, upraven severní vjezd do hřbitova, obnovena zeleň včetně travnatých ploch a výsadby stromů. Upraven bude rozvod užitkové vody pro závlahu hrobů a doplněn bude mobiliář. </w:t>
      </w:r>
    </w:p>
    <w:p w14:paraId="031A187B" w14:textId="37F78264" w:rsidR="00067D3B" w:rsidRPr="003D044D" w:rsidRDefault="000265D0" w:rsidP="00067D3B">
      <w:r w:rsidRPr="003D044D">
        <w:t xml:space="preserve">Cílem navrhovaných úprav je </w:t>
      </w:r>
      <w:r w:rsidR="00067D3B" w:rsidRPr="003D044D">
        <w:t xml:space="preserve">zlepšení estetického, ekologického a </w:t>
      </w:r>
      <w:r w:rsidR="003D044D" w:rsidRPr="003D044D">
        <w:t xml:space="preserve">funkčního </w:t>
      </w:r>
      <w:r w:rsidR="00067D3B" w:rsidRPr="003D044D">
        <w:t>aspektu</w:t>
      </w:r>
      <w:r w:rsidR="003D044D" w:rsidRPr="003D044D">
        <w:t xml:space="preserve"> prostoru hřbitova</w:t>
      </w:r>
      <w:r w:rsidR="00067D3B" w:rsidRPr="003D044D">
        <w:t xml:space="preserve">. </w:t>
      </w:r>
    </w:p>
    <w:p w14:paraId="1B29D0CC" w14:textId="77777777" w:rsidR="000265D0" w:rsidRPr="003D044D" w:rsidRDefault="000265D0" w:rsidP="00067D3B"/>
    <w:p w14:paraId="2E3BD8BC" w14:textId="00F531F1" w:rsidR="00421BAF" w:rsidRPr="000276D9" w:rsidRDefault="00421BAF" w:rsidP="00421BAF">
      <w:pPr>
        <w:rPr>
          <w:b/>
          <w:caps/>
          <w:sz w:val="24"/>
          <w:szCs w:val="24"/>
        </w:rPr>
      </w:pPr>
      <w:r w:rsidRPr="000276D9">
        <w:rPr>
          <w:b/>
          <w:caps/>
          <w:sz w:val="24"/>
          <w:szCs w:val="24"/>
        </w:rPr>
        <w:t>2. Identifikační údaje</w:t>
      </w:r>
    </w:p>
    <w:p w14:paraId="48F67EBC" w14:textId="77777777" w:rsidR="000276D9" w:rsidRPr="000276D9" w:rsidRDefault="00421BAF" w:rsidP="000276D9">
      <w:pPr>
        <w:spacing w:after="120" w:line="240" w:lineRule="auto"/>
        <w:contextualSpacing/>
      </w:pPr>
      <w:r w:rsidRPr="000276D9">
        <w:t xml:space="preserve">Zadavatel, Investor: </w:t>
      </w:r>
      <w:r w:rsidRPr="000276D9">
        <w:tab/>
      </w:r>
      <w:r w:rsidRPr="000276D9">
        <w:tab/>
      </w:r>
      <w:r w:rsidR="000276D9" w:rsidRPr="000276D9">
        <w:t>Město Konice</w:t>
      </w:r>
    </w:p>
    <w:p w14:paraId="3368D55A" w14:textId="77777777" w:rsidR="000276D9" w:rsidRPr="000276D9" w:rsidRDefault="000276D9" w:rsidP="000276D9">
      <w:pPr>
        <w:spacing w:after="120" w:line="240" w:lineRule="auto"/>
        <w:ind w:left="2832"/>
        <w:contextualSpacing/>
      </w:pPr>
      <w:r w:rsidRPr="000276D9">
        <w:t>Masarykovo nám. 27</w:t>
      </w:r>
    </w:p>
    <w:p w14:paraId="57CDBC7A" w14:textId="752872D4" w:rsidR="000276D9" w:rsidRPr="000276D9" w:rsidRDefault="000276D9" w:rsidP="000276D9">
      <w:pPr>
        <w:spacing w:after="120" w:line="240" w:lineRule="auto"/>
        <w:ind w:left="2832"/>
        <w:contextualSpacing/>
      </w:pPr>
      <w:r w:rsidRPr="000276D9">
        <w:t xml:space="preserve">798 52 Konice </w:t>
      </w:r>
    </w:p>
    <w:p w14:paraId="0AC48BE9" w14:textId="77777777" w:rsidR="00421BAF" w:rsidRPr="000276D9" w:rsidRDefault="00421BAF" w:rsidP="00421BAF">
      <w:pPr>
        <w:spacing w:after="120" w:line="240" w:lineRule="auto"/>
        <w:contextualSpacing/>
      </w:pPr>
    </w:p>
    <w:p w14:paraId="3138193A" w14:textId="77777777" w:rsidR="00421BAF" w:rsidRPr="000276D9" w:rsidRDefault="00421BAF" w:rsidP="00421BAF">
      <w:pPr>
        <w:spacing w:after="120" w:line="240" w:lineRule="auto"/>
        <w:contextualSpacing/>
      </w:pPr>
      <w:r w:rsidRPr="000276D9">
        <w:t xml:space="preserve">Zpracovatel dokumentace: </w:t>
      </w:r>
      <w:r w:rsidRPr="000276D9">
        <w:tab/>
        <w:t>Ing. Jaroslav Brzák</w:t>
      </w:r>
    </w:p>
    <w:p w14:paraId="502C86A8" w14:textId="77777777" w:rsidR="00421BAF" w:rsidRPr="000276D9" w:rsidRDefault="00421BAF" w:rsidP="00421BAF">
      <w:pPr>
        <w:spacing w:after="120" w:line="240" w:lineRule="auto"/>
        <w:ind w:left="2124" w:firstLine="708"/>
        <w:contextualSpacing/>
      </w:pPr>
      <w:r w:rsidRPr="000276D9">
        <w:t>Zahradní a krajinářská tvorba</w:t>
      </w:r>
    </w:p>
    <w:p w14:paraId="5736CAE6" w14:textId="77777777" w:rsidR="00421BAF" w:rsidRPr="000276D9" w:rsidRDefault="00421BAF" w:rsidP="00421BAF">
      <w:pPr>
        <w:spacing w:after="120" w:line="240" w:lineRule="auto"/>
        <w:ind w:left="2124" w:firstLine="708"/>
        <w:contextualSpacing/>
      </w:pPr>
      <w:r w:rsidRPr="000276D9">
        <w:t>Vodní 274, 783 44 Náměšť na Hané</w:t>
      </w:r>
    </w:p>
    <w:p w14:paraId="6C12BAA9" w14:textId="77777777" w:rsidR="00F165EE" w:rsidRPr="000276D9" w:rsidRDefault="00F165EE" w:rsidP="00421BAF">
      <w:pPr>
        <w:spacing w:after="120" w:line="240" w:lineRule="auto"/>
        <w:ind w:left="2124" w:firstLine="708"/>
        <w:contextualSpacing/>
      </w:pPr>
      <w:r w:rsidRPr="000276D9">
        <w:t>IČO: 73253138</w:t>
      </w:r>
    </w:p>
    <w:p w14:paraId="258FCED2" w14:textId="77777777" w:rsidR="00421BAF" w:rsidRPr="000276D9" w:rsidRDefault="00421BAF" w:rsidP="00421BAF">
      <w:pPr>
        <w:spacing w:after="120" w:line="240" w:lineRule="auto"/>
        <w:ind w:left="2124" w:firstLine="708"/>
        <w:contextualSpacing/>
      </w:pPr>
      <w:r w:rsidRPr="000276D9">
        <w:t>Tel.: 605 174 701</w:t>
      </w:r>
    </w:p>
    <w:p w14:paraId="18FE17A6" w14:textId="77777777" w:rsidR="00421BAF" w:rsidRPr="000276D9" w:rsidRDefault="00421BAF" w:rsidP="00421BAF">
      <w:pPr>
        <w:spacing w:after="120" w:line="240" w:lineRule="auto"/>
        <w:ind w:left="2124" w:firstLine="708"/>
        <w:contextualSpacing/>
      </w:pPr>
      <w:r w:rsidRPr="000276D9">
        <w:t>jarek.brzak@post.cz</w:t>
      </w:r>
    </w:p>
    <w:p w14:paraId="66DDE81C" w14:textId="77777777" w:rsidR="00421BAF" w:rsidRPr="000276D9" w:rsidRDefault="00421BAF" w:rsidP="00421BAF">
      <w:pPr>
        <w:spacing w:after="120" w:line="240" w:lineRule="auto"/>
        <w:contextualSpacing/>
      </w:pPr>
    </w:p>
    <w:p w14:paraId="6A1E6BD6" w14:textId="77777777" w:rsidR="00421BAF" w:rsidRPr="000276D9" w:rsidRDefault="00421BAF" w:rsidP="00421BAF">
      <w:pPr>
        <w:spacing w:after="120" w:line="240" w:lineRule="auto"/>
        <w:contextualSpacing/>
      </w:pPr>
      <w:r w:rsidRPr="000276D9">
        <w:t>Realizátor: bude upřesněno v souladu se zákonem o zadávání veřejných zakázek</w:t>
      </w:r>
    </w:p>
    <w:p w14:paraId="2C1BDFA3" w14:textId="77777777" w:rsidR="00421BAF" w:rsidRPr="000276D9" w:rsidRDefault="00421BAF" w:rsidP="00421BAF">
      <w:pPr>
        <w:spacing w:after="120" w:line="240" w:lineRule="auto"/>
        <w:contextualSpacing/>
      </w:pPr>
    </w:p>
    <w:p w14:paraId="445F4376" w14:textId="77777777" w:rsidR="00421BAF" w:rsidRPr="000276D9" w:rsidRDefault="00421BAF" w:rsidP="00421BAF">
      <w:pPr>
        <w:rPr>
          <w:b/>
          <w:caps/>
          <w:sz w:val="24"/>
          <w:szCs w:val="24"/>
        </w:rPr>
      </w:pPr>
      <w:r w:rsidRPr="000276D9">
        <w:rPr>
          <w:b/>
          <w:caps/>
          <w:sz w:val="24"/>
          <w:szCs w:val="24"/>
        </w:rPr>
        <w:t>3. Údaje o území</w:t>
      </w:r>
    </w:p>
    <w:p w14:paraId="15ABD824" w14:textId="77777777" w:rsidR="00421BAF" w:rsidRPr="000276D9" w:rsidRDefault="00421BAF" w:rsidP="00421BAF">
      <w:pPr>
        <w:spacing w:after="120" w:line="240" w:lineRule="auto"/>
        <w:contextualSpacing/>
        <w:rPr>
          <w:b/>
        </w:rPr>
      </w:pPr>
      <w:r w:rsidRPr="000276D9">
        <w:rPr>
          <w:b/>
        </w:rPr>
        <w:t>Místo realizace</w:t>
      </w:r>
    </w:p>
    <w:p w14:paraId="7C8FA17C" w14:textId="77777777" w:rsidR="00421BAF" w:rsidRPr="000276D9" w:rsidRDefault="00421BAF" w:rsidP="00421BAF">
      <w:pPr>
        <w:spacing w:after="120" w:line="240" w:lineRule="auto"/>
        <w:contextualSpacing/>
      </w:pPr>
      <w:r w:rsidRPr="000276D9">
        <w:t xml:space="preserve">Obec: </w:t>
      </w:r>
      <w:r w:rsidRPr="000276D9">
        <w:tab/>
      </w:r>
      <w:r w:rsidRPr="000276D9">
        <w:tab/>
      </w:r>
      <w:r w:rsidRPr="000276D9">
        <w:tab/>
      </w:r>
      <w:r w:rsidR="000276D9" w:rsidRPr="000276D9">
        <w:t>Konice</w:t>
      </w:r>
    </w:p>
    <w:p w14:paraId="2D330C08" w14:textId="77777777" w:rsidR="00421BAF" w:rsidRPr="000276D9" w:rsidRDefault="00421BAF" w:rsidP="00421BAF">
      <w:pPr>
        <w:spacing w:after="120" w:line="240" w:lineRule="auto"/>
        <w:contextualSpacing/>
      </w:pPr>
      <w:r w:rsidRPr="000276D9">
        <w:t xml:space="preserve">Lokalita: </w:t>
      </w:r>
      <w:r w:rsidRPr="000276D9">
        <w:tab/>
      </w:r>
      <w:r w:rsidRPr="000276D9">
        <w:tab/>
        <w:t>viz situace širších vztahů</w:t>
      </w:r>
    </w:p>
    <w:p w14:paraId="1A615DA9" w14:textId="77777777" w:rsidR="00421BAF" w:rsidRPr="000276D9" w:rsidRDefault="00421BAF" w:rsidP="00421BAF">
      <w:pPr>
        <w:spacing w:after="120" w:line="240" w:lineRule="auto"/>
        <w:contextualSpacing/>
      </w:pPr>
      <w:r w:rsidRPr="000276D9">
        <w:t>Katastrální území:</w:t>
      </w:r>
      <w:r w:rsidRPr="000276D9">
        <w:tab/>
      </w:r>
      <w:r w:rsidR="000276D9" w:rsidRPr="000276D9">
        <w:t xml:space="preserve">Konice </w:t>
      </w:r>
      <w:r w:rsidR="00F165EE" w:rsidRPr="000276D9">
        <w:t xml:space="preserve">(okres </w:t>
      </w:r>
      <w:r w:rsidR="000276D9" w:rsidRPr="000276D9">
        <w:t>Prostějov</w:t>
      </w:r>
      <w:r w:rsidR="00F165EE" w:rsidRPr="000276D9">
        <w:t>);</w:t>
      </w:r>
      <w:r w:rsidR="000276D9" w:rsidRPr="000276D9">
        <w:t xml:space="preserve"> </w:t>
      </w:r>
      <w:r w:rsidR="00F165EE" w:rsidRPr="000276D9">
        <w:t>6</w:t>
      </w:r>
      <w:r w:rsidR="000276D9" w:rsidRPr="000276D9">
        <w:t xml:space="preserve">69 091 </w:t>
      </w:r>
    </w:p>
    <w:p w14:paraId="2452CC33" w14:textId="77777777" w:rsidR="00421BAF" w:rsidRPr="000276D9" w:rsidRDefault="00421BAF" w:rsidP="00421BAF">
      <w:pPr>
        <w:spacing w:after="120" w:line="240" w:lineRule="auto"/>
        <w:contextualSpacing/>
      </w:pPr>
      <w:r w:rsidRPr="000276D9">
        <w:t xml:space="preserve">Okres: </w:t>
      </w:r>
      <w:r w:rsidRPr="000276D9">
        <w:tab/>
      </w:r>
      <w:r w:rsidRPr="000276D9">
        <w:tab/>
      </w:r>
      <w:r w:rsidRPr="000276D9">
        <w:tab/>
      </w:r>
      <w:r w:rsidR="000276D9" w:rsidRPr="000276D9">
        <w:t>Prostějov</w:t>
      </w:r>
    </w:p>
    <w:p w14:paraId="17709606" w14:textId="77777777" w:rsidR="00421BAF" w:rsidRPr="000276D9" w:rsidRDefault="00421BAF" w:rsidP="00421BAF">
      <w:pPr>
        <w:spacing w:after="120" w:line="240" w:lineRule="auto"/>
        <w:contextualSpacing/>
      </w:pPr>
      <w:r w:rsidRPr="000276D9">
        <w:t xml:space="preserve">Kraj: </w:t>
      </w:r>
      <w:r w:rsidRPr="000276D9">
        <w:tab/>
      </w:r>
      <w:r w:rsidRPr="000276D9">
        <w:tab/>
      </w:r>
      <w:r w:rsidRPr="000276D9">
        <w:tab/>
      </w:r>
      <w:r w:rsidR="000276D9" w:rsidRPr="000276D9">
        <w:t>Olomoucký</w:t>
      </w:r>
    </w:p>
    <w:p w14:paraId="55382152" w14:textId="77777777" w:rsidR="00421BAF" w:rsidRPr="000276D9" w:rsidRDefault="00421BAF" w:rsidP="00421BAF">
      <w:pPr>
        <w:spacing w:after="120" w:line="240" w:lineRule="auto"/>
        <w:contextualSpacing/>
      </w:pPr>
    </w:p>
    <w:p w14:paraId="65632905" w14:textId="77777777" w:rsidR="00421BAF" w:rsidRPr="000276D9" w:rsidRDefault="00421BAF" w:rsidP="00421BAF">
      <w:pPr>
        <w:spacing w:after="120" w:line="240" w:lineRule="auto"/>
        <w:rPr>
          <w:b/>
        </w:rPr>
      </w:pPr>
      <w:r w:rsidRPr="000276D9">
        <w:rPr>
          <w:b/>
        </w:rPr>
        <w:t>Rozsah řešeného území</w:t>
      </w:r>
    </w:p>
    <w:p w14:paraId="282983AD" w14:textId="70C90112" w:rsidR="00421BAF" w:rsidRPr="006866B6" w:rsidRDefault="00421BAF" w:rsidP="000265D0">
      <w:r w:rsidRPr="006866B6">
        <w:t xml:space="preserve">Rozsah řešeného území byl vytipován na základě terénního průzkumu </w:t>
      </w:r>
      <w:r w:rsidR="000265D0" w:rsidRPr="006866B6">
        <w:t>a</w:t>
      </w:r>
      <w:r w:rsidRPr="006866B6">
        <w:t xml:space="preserve"> po dohodě se zástupci vedení </w:t>
      </w:r>
      <w:r w:rsidR="00575A5F" w:rsidRPr="006866B6">
        <w:t xml:space="preserve">města </w:t>
      </w:r>
      <w:r w:rsidR="000265D0" w:rsidRPr="006866B6">
        <w:t>a projektanta</w:t>
      </w:r>
      <w:r w:rsidRPr="006866B6">
        <w:t xml:space="preserve">. Plocha se nachází v intravilánu </w:t>
      </w:r>
      <w:r w:rsidR="00575A5F" w:rsidRPr="006866B6">
        <w:t>města Konice</w:t>
      </w:r>
      <w:r w:rsidRPr="006866B6">
        <w:t xml:space="preserve">. Představuje parkově upravenou část </w:t>
      </w:r>
      <w:r w:rsidR="00575A5F" w:rsidRPr="006866B6">
        <w:t xml:space="preserve">hřbitova, vymezenou kamennou hřbitovní zdí, a dále návazné vnější pásové plochy zeleně podél severní a východní zdi. </w:t>
      </w:r>
    </w:p>
    <w:p w14:paraId="5BAD5C09" w14:textId="3143218D" w:rsidR="00421BAF" w:rsidRPr="006866B6" w:rsidRDefault="00421BAF" w:rsidP="00421BAF">
      <w:pPr>
        <w:spacing w:after="120" w:line="240" w:lineRule="auto"/>
      </w:pPr>
      <w:r w:rsidRPr="006866B6">
        <w:t xml:space="preserve">Přehledná situace širších vztahů řešeného území je </w:t>
      </w:r>
      <w:r w:rsidR="00C57997" w:rsidRPr="006866B6">
        <w:t>patrná z</w:t>
      </w:r>
      <w:r w:rsidR="00575A5F" w:rsidRPr="006866B6">
        <w:t xml:space="preserve"> výkresové přílohy C01 – Přehledná situace širších vztahů. </w:t>
      </w:r>
      <w:r w:rsidRPr="006866B6">
        <w:t xml:space="preserve">Celková výměra řešené plochy je </w:t>
      </w:r>
      <w:r w:rsidR="00886F63" w:rsidRPr="006866B6">
        <w:t xml:space="preserve">cca </w:t>
      </w:r>
      <w:r w:rsidR="006866B6" w:rsidRPr="006866B6">
        <w:t>8 400</w:t>
      </w:r>
      <w:r w:rsidR="00C57997" w:rsidRPr="006866B6">
        <w:t xml:space="preserve"> </w:t>
      </w:r>
      <w:r w:rsidRPr="006866B6">
        <w:t>m2</w:t>
      </w:r>
      <w:r w:rsidR="00886F63" w:rsidRPr="006866B6">
        <w:t>.</w:t>
      </w:r>
    </w:p>
    <w:p w14:paraId="6310212B" w14:textId="77777777" w:rsidR="00575A5F" w:rsidRPr="003925D4" w:rsidRDefault="00575A5F" w:rsidP="00421BAF">
      <w:pPr>
        <w:spacing w:after="120" w:line="240" w:lineRule="auto"/>
      </w:pPr>
    </w:p>
    <w:p w14:paraId="0DD3F77D" w14:textId="77777777" w:rsidR="003925D4" w:rsidRPr="003925D4" w:rsidRDefault="003925D4">
      <w:pPr>
        <w:rPr>
          <w:b/>
          <w:caps/>
          <w:sz w:val="24"/>
          <w:szCs w:val="24"/>
        </w:rPr>
      </w:pPr>
      <w:r w:rsidRPr="003925D4">
        <w:rPr>
          <w:b/>
          <w:caps/>
          <w:sz w:val="24"/>
          <w:szCs w:val="24"/>
        </w:rPr>
        <w:br w:type="page"/>
      </w:r>
    </w:p>
    <w:p w14:paraId="24B0BD75" w14:textId="598992DC" w:rsidR="00421BAF" w:rsidRPr="003925D4" w:rsidRDefault="00421BAF" w:rsidP="00421BAF">
      <w:pPr>
        <w:rPr>
          <w:b/>
          <w:caps/>
          <w:sz w:val="24"/>
          <w:szCs w:val="24"/>
        </w:rPr>
      </w:pPr>
      <w:r w:rsidRPr="003925D4">
        <w:rPr>
          <w:b/>
          <w:caps/>
          <w:sz w:val="24"/>
          <w:szCs w:val="24"/>
        </w:rPr>
        <w:lastRenderedPageBreak/>
        <w:t>4. Seznam vstupních podkladů</w:t>
      </w:r>
    </w:p>
    <w:p w14:paraId="2B60F278" w14:textId="77777777" w:rsidR="00421BAF" w:rsidRPr="003925D4" w:rsidRDefault="00421BAF" w:rsidP="00421BAF">
      <w:r w:rsidRPr="003925D4">
        <w:t>Při zpracování dokumentace bylo vycházeno zejména z následujícího:</w:t>
      </w:r>
    </w:p>
    <w:p w14:paraId="4142AB94" w14:textId="05B12696" w:rsidR="00421BAF" w:rsidRPr="003925D4" w:rsidRDefault="00421BAF" w:rsidP="00421BAF">
      <w:pPr>
        <w:spacing w:after="120" w:line="240" w:lineRule="auto"/>
        <w:contextualSpacing/>
      </w:pPr>
      <w:r w:rsidRPr="003925D4">
        <w:t xml:space="preserve">• Územní plán </w:t>
      </w:r>
      <w:r w:rsidR="003925D4" w:rsidRPr="003925D4">
        <w:t>Konice</w:t>
      </w:r>
    </w:p>
    <w:p w14:paraId="35BD1945" w14:textId="77777777" w:rsidR="00421BAF" w:rsidRPr="003925D4" w:rsidRDefault="00421BAF" w:rsidP="00421BAF">
      <w:pPr>
        <w:spacing w:after="120" w:line="240" w:lineRule="auto"/>
        <w:contextualSpacing/>
      </w:pPr>
      <w:r w:rsidRPr="003925D4">
        <w:t>• Mapa potenciální přirozené vegetace (</w:t>
      </w:r>
      <w:proofErr w:type="spellStart"/>
      <w:r w:rsidRPr="003925D4">
        <w:t>Neuhauslová</w:t>
      </w:r>
      <w:proofErr w:type="spellEnd"/>
      <w:r w:rsidRPr="003925D4">
        <w:t xml:space="preserve"> 1995)</w:t>
      </w:r>
    </w:p>
    <w:p w14:paraId="327F3100" w14:textId="77777777" w:rsidR="00421BAF" w:rsidRPr="003925D4" w:rsidRDefault="00421BAF" w:rsidP="00421BAF">
      <w:pPr>
        <w:spacing w:after="120" w:line="240" w:lineRule="auto"/>
        <w:contextualSpacing/>
      </w:pPr>
      <w:r w:rsidRPr="003925D4">
        <w:t>• Geobotanická mapa ČR (</w:t>
      </w:r>
      <w:proofErr w:type="spellStart"/>
      <w:r w:rsidRPr="003925D4">
        <w:t>Akademia</w:t>
      </w:r>
      <w:proofErr w:type="spellEnd"/>
      <w:r w:rsidRPr="003925D4">
        <w:t xml:space="preserve"> Praha 1973)</w:t>
      </w:r>
    </w:p>
    <w:p w14:paraId="5487AB09" w14:textId="77777777" w:rsidR="00421BAF" w:rsidRPr="003925D4" w:rsidRDefault="00421BAF" w:rsidP="00421BAF">
      <w:pPr>
        <w:spacing w:after="120" w:line="240" w:lineRule="auto"/>
        <w:contextualSpacing/>
      </w:pPr>
      <w:r w:rsidRPr="003925D4">
        <w:t>• Podklady katastru nemovitostí</w:t>
      </w:r>
    </w:p>
    <w:p w14:paraId="73B95088" w14:textId="7821FC7D" w:rsidR="00421BAF" w:rsidRPr="003925D4" w:rsidRDefault="00421BAF" w:rsidP="00421BAF">
      <w:pPr>
        <w:spacing w:after="120" w:line="240" w:lineRule="auto"/>
        <w:contextualSpacing/>
      </w:pPr>
      <w:r w:rsidRPr="003925D4">
        <w:t>• Vlastní terénní průzkum</w:t>
      </w:r>
    </w:p>
    <w:p w14:paraId="4AE049DC" w14:textId="7141FDB6" w:rsidR="003925D4" w:rsidRPr="003925D4" w:rsidRDefault="003925D4" w:rsidP="00421BAF">
      <w:pPr>
        <w:spacing w:after="120" w:line="240" w:lineRule="auto"/>
        <w:contextualSpacing/>
      </w:pPr>
      <w:r w:rsidRPr="003925D4">
        <w:t>• Zaměření plochy hřbitova (Krejčíř 2023)</w:t>
      </w:r>
    </w:p>
    <w:p w14:paraId="4712013B" w14:textId="77777777" w:rsidR="00B73CB8" w:rsidRPr="003925D4" w:rsidRDefault="00B73CB8" w:rsidP="00421BAF"/>
    <w:p w14:paraId="18C601C3" w14:textId="5D1DD28D" w:rsidR="00421BAF" w:rsidRPr="003925D4" w:rsidRDefault="00421BAF" w:rsidP="00421BAF">
      <w:r w:rsidRPr="003925D4">
        <w:t xml:space="preserve">Podkladem pro výkresovou dokumentaci je katastrální mapa předmětných lokalit, a zaměření skutečného stavu území, zpracované </w:t>
      </w:r>
      <w:r w:rsidR="00B73CB8" w:rsidRPr="003925D4">
        <w:t xml:space="preserve">před započnutím projekčních </w:t>
      </w:r>
      <w:proofErr w:type="gramStart"/>
      <w:r w:rsidR="00B73CB8" w:rsidRPr="003925D4">
        <w:t xml:space="preserve">prací - </w:t>
      </w:r>
      <w:r w:rsidRPr="003925D4">
        <w:t>v</w:t>
      </w:r>
      <w:proofErr w:type="gramEnd"/>
      <w:r w:rsidRPr="003925D4">
        <w:t xml:space="preserve"> roce 20</w:t>
      </w:r>
      <w:r w:rsidR="00B73CB8" w:rsidRPr="003925D4">
        <w:t>2</w:t>
      </w:r>
      <w:r w:rsidR="003925D4" w:rsidRPr="003925D4">
        <w:t>3</w:t>
      </w:r>
      <w:r w:rsidRPr="003925D4">
        <w:t xml:space="preserve">. Polohopis byl v chybějících podrobnostech doplněn hrubým zaměřením v terénu při terénním dendrologickém průzkumu. Před realizací bude nezbytné místa v terénu vytyčit – zejména přítomnost </w:t>
      </w:r>
      <w:r w:rsidR="003925D4" w:rsidRPr="003925D4">
        <w:t xml:space="preserve">případných </w:t>
      </w:r>
      <w:r w:rsidRPr="003925D4">
        <w:t>inženýrských sítí.</w:t>
      </w:r>
    </w:p>
    <w:p w14:paraId="7F3E5AB2" w14:textId="77777777" w:rsidR="00421BAF" w:rsidRPr="003925D4" w:rsidRDefault="00421BAF" w:rsidP="00421BAF">
      <w:r w:rsidRPr="003925D4">
        <w:t>Výměry ploch pro výkaz výměr byly zjištěny pomocí měření CAD.</w:t>
      </w:r>
    </w:p>
    <w:p w14:paraId="162A5C19" w14:textId="77777777" w:rsidR="00B73CB8" w:rsidRPr="003925D4" w:rsidRDefault="00B73CB8" w:rsidP="00421BAF"/>
    <w:p w14:paraId="721BE141" w14:textId="77777777" w:rsidR="00421BAF" w:rsidRPr="003925D4" w:rsidRDefault="00E10A82" w:rsidP="00421BAF">
      <w:pPr>
        <w:rPr>
          <w:b/>
          <w:caps/>
          <w:sz w:val="24"/>
          <w:szCs w:val="24"/>
        </w:rPr>
      </w:pPr>
      <w:r w:rsidRPr="003925D4">
        <w:rPr>
          <w:b/>
          <w:caps/>
          <w:sz w:val="24"/>
          <w:szCs w:val="24"/>
        </w:rPr>
        <w:t>5. Majetkoprávní vztahy</w:t>
      </w:r>
    </w:p>
    <w:p w14:paraId="329D60F7" w14:textId="1E993627" w:rsidR="00421BAF" w:rsidRPr="003925D4" w:rsidRDefault="00421BAF" w:rsidP="00421BAF">
      <w:r w:rsidRPr="003925D4">
        <w:t xml:space="preserve">Katastrální území </w:t>
      </w:r>
      <w:r w:rsidR="003925D4" w:rsidRPr="003925D4">
        <w:t>Konice</w:t>
      </w:r>
      <w:r w:rsidR="00F165EE" w:rsidRPr="003925D4">
        <w:t xml:space="preserve"> [694908]</w:t>
      </w:r>
    </w:p>
    <w:p w14:paraId="5A9DC25D" w14:textId="77777777" w:rsidR="00421BAF" w:rsidRPr="00671563" w:rsidRDefault="00421BAF" w:rsidP="00421BAF">
      <w:r w:rsidRPr="00671563">
        <w:t>Přehled dotčených parcel:</w:t>
      </w:r>
    </w:p>
    <w:p w14:paraId="7136536E" w14:textId="77777777" w:rsidR="00421BAF" w:rsidRPr="00671563" w:rsidRDefault="00421BAF" w:rsidP="00421BAF">
      <w:pPr>
        <w:spacing w:after="120" w:line="240" w:lineRule="auto"/>
        <w:contextualSpacing/>
        <w:rPr>
          <w:b/>
        </w:rPr>
      </w:pPr>
      <w:proofErr w:type="spellStart"/>
      <w:proofErr w:type="gramStart"/>
      <w:r w:rsidRPr="00671563">
        <w:rPr>
          <w:b/>
        </w:rPr>
        <w:t>č.p</w:t>
      </w:r>
      <w:proofErr w:type="spellEnd"/>
      <w:proofErr w:type="gramEnd"/>
      <w:r w:rsidRPr="00671563">
        <w:rPr>
          <w:b/>
        </w:rPr>
        <w:tab/>
      </w:r>
      <w:r w:rsidRPr="00671563">
        <w:rPr>
          <w:b/>
        </w:rPr>
        <w:tab/>
        <w:t xml:space="preserve">výměra </w:t>
      </w:r>
      <w:r w:rsidRPr="00671563">
        <w:rPr>
          <w:b/>
        </w:rPr>
        <w:tab/>
        <w:t xml:space="preserve">vlastník </w:t>
      </w:r>
      <w:r w:rsidRPr="00671563">
        <w:rPr>
          <w:b/>
        </w:rPr>
        <w:tab/>
      </w:r>
      <w:r w:rsidRPr="00671563">
        <w:rPr>
          <w:b/>
        </w:rPr>
        <w:tab/>
        <w:t xml:space="preserve">druh pozemku </w:t>
      </w:r>
      <w:r w:rsidRPr="00671563">
        <w:rPr>
          <w:b/>
        </w:rPr>
        <w:tab/>
      </w:r>
      <w:r w:rsidRPr="00671563">
        <w:rPr>
          <w:b/>
        </w:rPr>
        <w:tab/>
      </w:r>
      <w:r w:rsidRPr="00671563">
        <w:rPr>
          <w:b/>
        </w:rPr>
        <w:tab/>
        <w:t>LV</w:t>
      </w:r>
    </w:p>
    <w:p w14:paraId="4C2BA782" w14:textId="50C74BC7" w:rsidR="00F165EE" w:rsidRPr="00671563" w:rsidRDefault="000F46CD" w:rsidP="00421BAF">
      <w:pPr>
        <w:spacing w:after="120" w:line="240" w:lineRule="auto"/>
        <w:contextualSpacing/>
      </w:pPr>
      <w:r w:rsidRPr="00671563">
        <w:t>845</w:t>
      </w:r>
      <w:r w:rsidR="00F165EE" w:rsidRPr="00671563">
        <w:tab/>
      </w:r>
      <w:r w:rsidR="00F165EE" w:rsidRPr="00671563">
        <w:tab/>
        <w:t>77</w:t>
      </w:r>
      <w:r w:rsidR="00671563" w:rsidRPr="00671563">
        <w:t>12</w:t>
      </w:r>
      <w:r w:rsidR="00F165EE" w:rsidRPr="00671563">
        <w:tab/>
      </w:r>
      <w:r w:rsidR="00F165EE" w:rsidRPr="00671563">
        <w:tab/>
      </w:r>
      <w:r w:rsidR="00671563" w:rsidRPr="00671563">
        <w:t>Město Konice</w:t>
      </w:r>
      <w:r w:rsidR="00F165EE" w:rsidRPr="00671563">
        <w:tab/>
      </w:r>
      <w:r w:rsidR="00F165EE" w:rsidRPr="00671563">
        <w:tab/>
        <w:t>ostatní plocha</w:t>
      </w:r>
      <w:r w:rsidR="00F165EE" w:rsidRPr="00671563">
        <w:tab/>
      </w:r>
      <w:r w:rsidR="00F165EE" w:rsidRPr="00671563">
        <w:tab/>
      </w:r>
      <w:r w:rsidR="00F165EE" w:rsidRPr="00671563">
        <w:tab/>
        <w:t>1</w:t>
      </w:r>
    </w:p>
    <w:p w14:paraId="41C60C81" w14:textId="15A1C0FB" w:rsidR="00F165EE" w:rsidRPr="00671563" w:rsidRDefault="00671563" w:rsidP="00421BAF">
      <w:pPr>
        <w:spacing w:after="120" w:line="240" w:lineRule="auto"/>
        <w:contextualSpacing/>
      </w:pPr>
      <w:r w:rsidRPr="00671563">
        <w:t>843</w:t>
      </w:r>
      <w:r w:rsidR="00F165EE" w:rsidRPr="00671563">
        <w:tab/>
      </w:r>
      <w:r w:rsidR="00F165EE" w:rsidRPr="00671563">
        <w:tab/>
        <w:t>278</w:t>
      </w:r>
      <w:r w:rsidR="00F165EE" w:rsidRPr="00671563">
        <w:tab/>
      </w:r>
      <w:r w:rsidR="00F165EE" w:rsidRPr="00671563">
        <w:tab/>
      </w:r>
      <w:r w:rsidRPr="00671563">
        <w:t>Město Konice</w:t>
      </w:r>
      <w:r w:rsidR="00F165EE" w:rsidRPr="00671563">
        <w:tab/>
      </w:r>
      <w:r w:rsidR="00F165EE" w:rsidRPr="00671563">
        <w:tab/>
      </w:r>
      <w:r w:rsidRPr="00671563">
        <w:t>ostatní plocha</w:t>
      </w:r>
      <w:r w:rsidR="00F165EE" w:rsidRPr="00671563">
        <w:tab/>
      </w:r>
      <w:r w:rsidR="00F165EE" w:rsidRPr="00671563">
        <w:tab/>
      </w:r>
      <w:r w:rsidR="00F165EE" w:rsidRPr="00671563">
        <w:tab/>
        <w:t>1</w:t>
      </w:r>
    </w:p>
    <w:p w14:paraId="345E67EE" w14:textId="650593E9" w:rsidR="00671563" w:rsidRPr="00671563" w:rsidRDefault="00671563" w:rsidP="00421BAF">
      <w:r w:rsidRPr="00671563">
        <w:t>842</w:t>
      </w:r>
      <w:r w:rsidRPr="00671563">
        <w:tab/>
      </w:r>
      <w:r w:rsidRPr="00671563">
        <w:tab/>
        <w:t>74</w:t>
      </w:r>
      <w:r w:rsidRPr="00671563">
        <w:tab/>
      </w:r>
      <w:r w:rsidRPr="00671563">
        <w:tab/>
        <w:t>Město Konice</w:t>
      </w:r>
      <w:r w:rsidRPr="00671563">
        <w:tab/>
      </w:r>
      <w:r w:rsidRPr="00671563">
        <w:tab/>
        <w:t>zastavěná plocha a nádvoří</w:t>
      </w:r>
      <w:r w:rsidRPr="00671563">
        <w:tab/>
        <w:t>1</w:t>
      </w:r>
      <w:r w:rsidRPr="00671563">
        <w:br/>
        <w:t>825</w:t>
      </w:r>
      <w:r w:rsidRPr="00671563">
        <w:tab/>
      </w:r>
      <w:r w:rsidRPr="00671563">
        <w:tab/>
        <w:t>1518</w:t>
      </w:r>
      <w:r w:rsidRPr="00671563">
        <w:tab/>
      </w:r>
      <w:r w:rsidRPr="00671563">
        <w:tab/>
        <w:t>Město Konice</w:t>
      </w:r>
      <w:r w:rsidRPr="00671563">
        <w:tab/>
      </w:r>
      <w:r w:rsidRPr="00671563">
        <w:tab/>
        <w:t>ostatní plocha</w:t>
      </w:r>
      <w:r w:rsidRPr="00671563">
        <w:tab/>
      </w:r>
      <w:r w:rsidRPr="00671563">
        <w:tab/>
      </w:r>
      <w:r w:rsidRPr="00671563">
        <w:tab/>
        <w:t>1</w:t>
      </w:r>
    </w:p>
    <w:p w14:paraId="28F5AD66" w14:textId="77777777" w:rsidR="00671563" w:rsidRPr="00671563" w:rsidRDefault="00671563" w:rsidP="00421BAF"/>
    <w:p w14:paraId="0BAED113" w14:textId="77777777" w:rsidR="00421BAF" w:rsidRPr="00671563" w:rsidRDefault="00421BAF" w:rsidP="00421BAF">
      <w:pPr>
        <w:rPr>
          <w:b/>
          <w:caps/>
          <w:sz w:val="24"/>
          <w:szCs w:val="24"/>
        </w:rPr>
      </w:pPr>
      <w:r w:rsidRPr="00671563">
        <w:rPr>
          <w:b/>
          <w:caps/>
          <w:sz w:val="24"/>
          <w:szCs w:val="24"/>
        </w:rPr>
        <w:t>6. Přírodní podmínky území, biologické posouzení lokality</w:t>
      </w:r>
    </w:p>
    <w:p w14:paraId="4C978597" w14:textId="77777777" w:rsidR="00421BAF" w:rsidRPr="00324BE2" w:rsidRDefault="00421BAF" w:rsidP="00421BAF">
      <w:r w:rsidRPr="00324BE2">
        <w:t>Projekt nezasahuje do žádného ze zvláště chráněných území, ani do žádného z významných krajinných prvků.</w:t>
      </w:r>
    </w:p>
    <w:p w14:paraId="6BECDAD4" w14:textId="77777777" w:rsidR="00421BAF" w:rsidRPr="00324BE2" w:rsidRDefault="00421BAF" w:rsidP="00421BAF">
      <w:pPr>
        <w:rPr>
          <w:b/>
          <w:caps/>
          <w:sz w:val="24"/>
          <w:szCs w:val="24"/>
        </w:rPr>
      </w:pPr>
      <w:r w:rsidRPr="00324BE2">
        <w:rPr>
          <w:b/>
          <w:caps/>
          <w:sz w:val="24"/>
          <w:szCs w:val="24"/>
        </w:rPr>
        <w:t>7. Ochranná pásma a limity využívání území</w:t>
      </w:r>
    </w:p>
    <w:p w14:paraId="7893E335" w14:textId="486E316A" w:rsidR="00421BAF" w:rsidRPr="00324BE2" w:rsidRDefault="00421BAF" w:rsidP="00421BAF">
      <w:r w:rsidRPr="00324BE2">
        <w:t xml:space="preserve">V rámci řešených ploch se nacházejí inženýrské sítě – zejména elektrické vedení, kanalizace, vodovod, a veřejné osvětlení. Při návrhu </w:t>
      </w:r>
      <w:r w:rsidR="00D65802" w:rsidRPr="00324BE2">
        <w:t xml:space="preserve">výsadeb </w:t>
      </w:r>
      <w:r w:rsidRPr="00324BE2">
        <w:t xml:space="preserve">bylo respektováno ochranné pásmo všech sítí tak, aby návrhové výsadby ležely mimo tato ochranná pásma. Před realizací je třeba sítě </w:t>
      </w:r>
      <w:r w:rsidR="00324BE2" w:rsidRPr="00324BE2">
        <w:t xml:space="preserve">v terénu </w:t>
      </w:r>
      <w:r w:rsidRPr="00324BE2">
        <w:t>vytyčit. V případě hrozící kolize s přípojkami, které nemusejí být v podkladech přesně zachyceny, je možno v místě provést mírné přesunutí výsadby – po projednání s autorem dokumentace.</w:t>
      </w:r>
    </w:p>
    <w:p w14:paraId="5C80738B" w14:textId="77777777" w:rsidR="003A43DA" w:rsidRPr="00324BE2" w:rsidRDefault="003A43DA">
      <w:pPr>
        <w:rPr>
          <w:b/>
          <w:caps/>
          <w:sz w:val="24"/>
          <w:szCs w:val="24"/>
        </w:rPr>
      </w:pPr>
      <w:r w:rsidRPr="00324BE2">
        <w:rPr>
          <w:b/>
          <w:caps/>
          <w:sz w:val="24"/>
          <w:szCs w:val="24"/>
        </w:rPr>
        <w:br w:type="page"/>
      </w:r>
    </w:p>
    <w:p w14:paraId="46DD8F1C" w14:textId="77777777" w:rsidR="00421BAF" w:rsidRPr="00A660C6" w:rsidRDefault="00421BAF" w:rsidP="00421BAF">
      <w:pPr>
        <w:rPr>
          <w:b/>
          <w:caps/>
          <w:sz w:val="24"/>
          <w:szCs w:val="24"/>
        </w:rPr>
      </w:pPr>
      <w:r w:rsidRPr="00A660C6">
        <w:rPr>
          <w:b/>
          <w:caps/>
          <w:sz w:val="24"/>
          <w:szCs w:val="24"/>
        </w:rPr>
        <w:lastRenderedPageBreak/>
        <w:t>8. Popis a posouzení stávajícího stavu</w:t>
      </w:r>
    </w:p>
    <w:p w14:paraId="5D3B21FF" w14:textId="19FFB58A" w:rsidR="00AC1625" w:rsidRPr="00A660C6" w:rsidRDefault="000906A3" w:rsidP="00421BAF">
      <w:r w:rsidRPr="00A660C6">
        <w:t>Na ploše se nachází stávající zeleň ne příliš vhodné druhové sklady</w:t>
      </w:r>
      <w:r w:rsidR="00AC1625" w:rsidRPr="00A660C6">
        <w:t>, a nevyhovující z hlediska p</w:t>
      </w:r>
      <w:r w:rsidRPr="00A660C6">
        <w:t>ěstební</w:t>
      </w:r>
      <w:r w:rsidR="00AC1625" w:rsidRPr="00A660C6">
        <w:t>ho</w:t>
      </w:r>
      <w:r w:rsidRPr="00A660C6">
        <w:t xml:space="preserve"> stav</w:t>
      </w:r>
      <w:r w:rsidR="00AC1625" w:rsidRPr="00A660C6">
        <w:t xml:space="preserve">u. Stávající centrální alej </w:t>
      </w:r>
      <w:proofErr w:type="spellStart"/>
      <w:r w:rsidR="00AC1625" w:rsidRPr="00A660C6">
        <w:t>Thuja</w:t>
      </w:r>
      <w:proofErr w:type="spellEnd"/>
      <w:r w:rsidR="00AC1625" w:rsidRPr="00A660C6">
        <w:t xml:space="preserve"> </w:t>
      </w:r>
      <w:proofErr w:type="spellStart"/>
      <w:r w:rsidR="00AC1625" w:rsidRPr="00A660C6">
        <w:t>occidentalis</w:t>
      </w:r>
      <w:proofErr w:type="spellEnd"/>
      <w:r w:rsidR="00AC1625" w:rsidRPr="00A660C6">
        <w:t xml:space="preserve"> ´</w:t>
      </w:r>
      <w:proofErr w:type="spellStart"/>
      <w:r w:rsidR="00AC1625" w:rsidRPr="00A660C6">
        <w:t>Malonyana</w:t>
      </w:r>
      <w:proofErr w:type="spellEnd"/>
      <w:r w:rsidR="00AC1625" w:rsidRPr="00A660C6">
        <w:t>´ již prakticky dožila. Ve zbývajících částech hřbitova se nacházejí sporadicky přerostlé jehličnaté dřeviny (</w:t>
      </w:r>
      <w:proofErr w:type="spellStart"/>
      <w:r w:rsidR="00AC1625" w:rsidRPr="00A660C6">
        <w:t>Thuja</w:t>
      </w:r>
      <w:proofErr w:type="spellEnd"/>
      <w:r w:rsidR="00AC1625" w:rsidRPr="00A660C6">
        <w:t xml:space="preserve"> </w:t>
      </w:r>
      <w:proofErr w:type="spellStart"/>
      <w:r w:rsidR="00AC1625" w:rsidRPr="00A660C6">
        <w:t>sp</w:t>
      </w:r>
      <w:proofErr w:type="spellEnd"/>
      <w:r w:rsidR="00AC1625" w:rsidRPr="00A660C6">
        <w:t xml:space="preserve">. </w:t>
      </w:r>
      <w:proofErr w:type="spellStart"/>
      <w:r w:rsidR="00AC1625" w:rsidRPr="00A660C6">
        <w:t>Chamaecyparis</w:t>
      </w:r>
      <w:proofErr w:type="spellEnd"/>
      <w:r w:rsidR="00AC1625" w:rsidRPr="00A660C6">
        <w:t xml:space="preserve"> </w:t>
      </w:r>
      <w:proofErr w:type="spellStart"/>
      <w:r w:rsidR="00AC1625" w:rsidRPr="00A660C6">
        <w:t>sp</w:t>
      </w:r>
      <w:proofErr w:type="spellEnd"/>
      <w:r w:rsidR="00AC1625" w:rsidRPr="00A660C6">
        <w:t>.), které neplní svoje funkce a nemají perspektivu. Alej vzrostlých stromů za severní zdí byla již v minulosti kompletně odstraněna.</w:t>
      </w:r>
    </w:p>
    <w:p w14:paraId="2821CB92" w14:textId="3E33AEFB" w:rsidR="00AC1625" w:rsidRPr="00A660C6" w:rsidRDefault="00AC1625" w:rsidP="00421BAF">
      <w:r w:rsidRPr="00A660C6">
        <w:t xml:space="preserve">Travnaté plchy mezi jednotlivými hroby jsou v nevyhovujícím stavu. A to jak z hlediska nevyhovující terénní modelace (znesnadňující péči o trávníky), tak z hlediska kvality trávníku. </w:t>
      </w:r>
      <w:r w:rsidR="00A660C6" w:rsidRPr="00A660C6">
        <w:t>Často jsou v trávníku zbytky betonových prvků a dlažeb, které je potřeba odstranit.</w:t>
      </w:r>
    </w:p>
    <w:p w14:paraId="0B17F005" w14:textId="2589B6D2" w:rsidR="00AC1625" w:rsidRPr="00A660C6" w:rsidRDefault="00A660C6" w:rsidP="00421BAF">
      <w:r w:rsidRPr="00A660C6">
        <w:t>V nevyhovujícím stavu je také komunikační síť hřbitova. Chodník v hlavní ose je potřeba doplnit obrubou a v horní části je potřeba rekonstruovat kompletně, vč. Vhodného povrchu. Řešit je také potřeba severní vjezd do hřbitova (technický). Problematické jsou také některá frekventovaná místa, která jsou vyšlapaná, v deštivém období blátivá.</w:t>
      </w:r>
    </w:p>
    <w:p w14:paraId="630203A5" w14:textId="186342B7" w:rsidR="00AC1625" w:rsidRPr="00E57D72" w:rsidRDefault="00A660C6" w:rsidP="00421BAF">
      <w:r w:rsidRPr="00A660C6">
        <w:t xml:space="preserve">V prostoru hřbitova chybí vhodný mobiliář (lavičky, koše) a je potřeba rekonstruovat systém </w:t>
      </w:r>
      <w:r w:rsidRPr="00E57D72">
        <w:t>užitkových závlahových míst na hřbitově.</w:t>
      </w:r>
    </w:p>
    <w:p w14:paraId="68997C08" w14:textId="77777777" w:rsidR="000906A3" w:rsidRPr="00E57D72" w:rsidRDefault="000906A3" w:rsidP="00421BAF">
      <w:pPr>
        <w:rPr>
          <w:b/>
        </w:rPr>
      </w:pPr>
    </w:p>
    <w:p w14:paraId="63381AD7" w14:textId="77777777" w:rsidR="00421BAF" w:rsidRPr="00E57D72" w:rsidRDefault="00421BAF" w:rsidP="00421BAF">
      <w:pPr>
        <w:rPr>
          <w:b/>
        </w:rPr>
      </w:pPr>
      <w:r w:rsidRPr="00E57D72">
        <w:rPr>
          <w:b/>
        </w:rPr>
        <w:t>Zdůvodnění potřeby realizace projektu</w:t>
      </w:r>
    </w:p>
    <w:p w14:paraId="489D6EA2" w14:textId="17313D8A" w:rsidR="00A660C6" w:rsidRPr="00E57D72" w:rsidRDefault="000906A3" w:rsidP="00421BAF">
      <w:r w:rsidRPr="00E57D72">
        <w:t>Řešení zeleně plochy vychází z</w:t>
      </w:r>
      <w:r w:rsidR="00A660C6" w:rsidRPr="00E57D72">
        <w:t xml:space="preserve"> provozních požadavků na hřbitov, a dále z potřeby zlepšení estetických hodnot tohoto pietního místa. Prostor je potřeba také dovybavit místy s možností posezení a celkově dovybavit mobiliářem. Téměř chybějící dřevinná zeleň, zlikvidovaná z provozně technických důvodů v nedávné minulosti, by měla být doplněna. </w:t>
      </w:r>
    </w:p>
    <w:p w14:paraId="685992C6" w14:textId="2638C9ED" w:rsidR="000906A3" w:rsidRPr="00E57D72" w:rsidRDefault="000906A3" w:rsidP="00421BAF">
      <w:r w:rsidRPr="00E57D72">
        <w:t xml:space="preserve">Realizací projektu dojde k významnému zlepšení </w:t>
      </w:r>
      <w:r w:rsidR="00E57D72" w:rsidRPr="00E57D72">
        <w:t xml:space="preserve">jak </w:t>
      </w:r>
      <w:r w:rsidRPr="00E57D72">
        <w:t xml:space="preserve">ekologických funkcí </w:t>
      </w:r>
      <w:r w:rsidR="00E57D72" w:rsidRPr="00E57D72">
        <w:t>území hřbitova</w:t>
      </w:r>
      <w:r w:rsidRPr="00E57D72">
        <w:t>,</w:t>
      </w:r>
      <w:r w:rsidR="00E57D72" w:rsidRPr="00E57D72">
        <w:t xml:space="preserve"> tak </w:t>
      </w:r>
      <w:r w:rsidR="00A62DD0" w:rsidRPr="00E57D72">
        <w:t>k estetickému zlepšení a ke zlepšení společensko-</w:t>
      </w:r>
      <w:r w:rsidR="00E57D72" w:rsidRPr="00E57D72">
        <w:t>užitných</w:t>
      </w:r>
      <w:r w:rsidR="00A62DD0" w:rsidRPr="00E57D72">
        <w:t xml:space="preserve"> funkcí </w:t>
      </w:r>
      <w:r w:rsidR="00E57D72" w:rsidRPr="00E57D72">
        <w:t xml:space="preserve">celého </w:t>
      </w:r>
      <w:r w:rsidR="00A62DD0" w:rsidRPr="00E57D72">
        <w:t>prostoru.</w:t>
      </w:r>
    </w:p>
    <w:p w14:paraId="4F60B515" w14:textId="77777777" w:rsidR="00A62DD0" w:rsidRPr="00E57D72" w:rsidRDefault="00A62DD0" w:rsidP="00F503BF">
      <w:pPr>
        <w:rPr>
          <w:b/>
        </w:rPr>
      </w:pPr>
    </w:p>
    <w:p w14:paraId="4C0FC9D5" w14:textId="77777777" w:rsidR="00F503BF" w:rsidRPr="00E57D72" w:rsidRDefault="00F503BF" w:rsidP="00F503BF">
      <w:pPr>
        <w:rPr>
          <w:b/>
        </w:rPr>
      </w:pPr>
      <w:r w:rsidRPr="00E57D72">
        <w:rPr>
          <w:b/>
        </w:rPr>
        <w:t>Posouzení a popis možných negativních vlivů v průběhu realizace projektu</w:t>
      </w:r>
    </w:p>
    <w:p w14:paraId="14BEDD1A" w14:textId="57604B5E" w:rsidR="00421BAF" w:rsidRPr="00E57D72" w:rsidRDefault="00F503BF" w:rsidP="00F503BF">
      <w:r w:rsidRPr="00E57D72">
        <w:t xml:space="preserve">Při realizaci projektu se nepředpokládají negativní vlivy na přírodu a krajinu. Součástí projektu </w:t>
      </w:r>
      <w:r w:rsidR="00E57D72" w:rsidRPr="00E57D72">
        <w:t xml:space="preserve">není </w:t>
      </w:r>
      <w:r w:rsidRPr="00E57D72">
        <w:t>kácení</w:t>
      </w:r>
      <w:r w:rsidR="000906A3" w:rsidRPr="00E57D72">
        <w:t xml:space="preserve"> nevhodných stromů – </w:t>
      </w:r>
      <w:r w:rsidR="00E57D72" w:rsidRPr="00E57D72">
        <w:t xml:space="preserve">odstraněny budou pouze pařezy a nevhodné jehličnaté keře </w:t>
      </w:r>
      <w:r w:rsidR="000906A3" w:rsidRPr="00E57D72">
        <w:t>s velmi malým ekologickým potenciálem</w:t>
      </w:r>
      <w:r w:rsidRPr="00E57D72">
        <w:t>.</w:t>
      </w:r>
    </w:p>
    <w:p w14:paraId="31B22F9C" w14:textId="77777777" w:rsidR="007B1389" w:rsidRDefault="007B1389" w:rsidP="00421BAF">
      <w:pPr>
        <w:rPr>
          <w:b/>
          <w:caps/>
          <w:sz w:val="24"/>
          <w:szCs w:val="24"/>
        </w:rPr>
      </w:pPr>
    </w:p>
    <w:p w14:paraId="0004E74B" w14:textId="07F734D3" w:rsidR="00421BAF" w:rsidRPr="007B1389" w:rsidRDefault="00F503BF" w:rsidP="00421BAF">
      <w:pPr>
        <w:rPr>
          <w:b/>
          <w:caps/>
          <w:sz w:val="24"/>
          <w:szCs w:val="24"/>
        </w:rPr>
      </w:pPr>
      <w:r w:rsidRPr="007B1389">
        <w:rPr>
          <w:b/>
          <w:caps/>
          <w:sz w:val="24"/>
          <w:szCs w:val="24"/>
        </w:rPr>
        <w:t>9. Dendrologický průzkum – inventarizace dřevin</w:t>
      </w:r>
    </w:p>
    <w:p w14:paraId="5EAEFC52" w14:textId="3B8C7D79" w:rsidR="00421BAF" w:rsidRPr="007B1389" w:rsidRDefault="00F503BF" w:rsidP="007B1389">
      <w:r w:rsidRPr="007B1389">
        <w:t>V průběhu přípravné fáze projektu byl na území projektu proveden terénní průzkum</w:t>
      </w:r>
      <w:r w:rsidR="007B1389" w:rsidRPr="007B1389">
        <w:t xml:space="preserve">, ze kterého vyplývá, že se zde již nenacházejí významnější vzrostlé dřeviny. </w:t>
      </w:r>
    </w:p>
    <w:p w14:paraId="7A12B372" w14:textId="70411491" w:rsidR="000276D9" w:rsidRPr="007B1389" w:rsidRDefault="000276D9">
      <w:pPr>
        <w:rPr>
          <w:b/>
          <w:caps/>
          <w:sz w:val="24"/>
          <w:szCs w:val="24"/>
        </w:rPr>
      </w:pPr>
    </w:p>
    <w:p w14:paraId="7A686D4B" w14:textId="77777777" w:rsidR="007B1389" w:rsidRDefault="007B1389">
      <w:pPr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br w:type="page"/>
      </w:r>
    </w:p>
    <w:p w14:paraId="3A7B1E91" w14:textId="1BD94CEA" w:rsidR="00F503BF" w:rsidRPr="007B1389" w:rsidRDefault="00F503BF" w:rsidP="00F503BF">
      <w:pPr>
        <w:rPr>
          <w:b/>
          <w:caps/>
          <w:sz w:val="24"/>
          <w:szCs w:val="24"/>
        </w:rPr>
      </w:pPr>
      <w:r w:rsidRPr="007B1389">
        <w:rPr>
          <w:b/>
          <w:caps/>
          <w:sz w:val="24"/>
          <w:szCs w:val="24"/>
        </w:rPr>
        <w:lastRenderedPageBreak/>
        <w:t>10. Návrh řešení</w:t>
      </w:r>
    </w:p>
    <w:p w14:paraId="205067C9" w14:textId="77777777" w:rsidR="00421BAF" w:rsidRPr="007B1389" w:rsidRDefault="00436AF7" w:rsidP="00F503BF">
      <w:pPr>
        <w:rPr>
          <w:b/>
        </w:rPr>
      </w:pPr>
      <w:r w:rsidRPr="007B1389">
        <w:rPr>
          <w:b/>
        </w:rPr>
        <w:t xml:space="preserve">10.1. </w:t>
      </w:r>
      <w:r w:rsidR="00F503BF" w:rsidRPr="007B1389">
        <w:rPr>
          <w:b/>
        </w:rPr>
        <w:t>Hlavní principy řešení</w:t>
      </w:r>
    </w:p>
    <w:p w14:paraId="47AA4BF5" w14:textId="2B7BFDB7" w:rsidR="000276D9" w:rsidRPr="00A15491" w:rsidRDefault="000276D9" w:rsidP="009B5CED">
      <w:pPr>
        <w:spacing w:after="0"/>
      </w:pPr>
      <w:r w:rsidRPr="00A15491">
        <w:t xml:space="preserve">Projekt si klade za cíl odstranit, nahradit a rekonstruovat nevyhovující prvky na hřbitově, které zde postupem času v minulosti nesystematicky vznikly. Problémem jsou různé terénní deprese a výstupky, časté jsou různorodé </w:t>
      </w:r>
      <w:proofErr w:type="spellStart"/>
      <w:r w:rsidRPr="00A15491">
        <w:t>přídlažby</w:t>
      </w:r>
      <w:proofErr w:type="spellEnd"/>
      <w:r w:rsidRPr="00A15491">
        <w:t xml:space="preserve">, betony zbytky dočasných konstrukcí. V centrální části dožila </w:t>
      </w:r>
      <w:r w:rsidR="00A15491" w:rsidRPr="00A15491">
        <w:t>tújová</w:t>
      </w:r>
      <w:r w:rsidRPr="00A15491">
        <w:t xml:space="preserve"> alej. Díky tomuto projektu řešení by mělo dojít k ucelení a celkovému sjednocení vzhledu hřbitova, zlepšení komunikační sítě hřbitova (pěší i vjezd), doplnění novou kostrou dřevin (alej)</w:t>
      </w:r>
      <w:r w:rsidR="00695AF5">
        <w:t>.</w:t>
      </w:r>
      <w:r w:rsidRPr="00A15491">
        <w:t xml:space="preserve"> </w:t>
      </w:r>
    </w:p>
    <w:p w14:paraId="6B30C9D9" w14:textId="77777777" w:rsidR="009B5CED" w:rsidRDefault="009B5CED" w:rsidP="009B5CED">
      <w:pPr>
        <w:spacing w:after="0"/>
        <w:rPr>
          <w:b/>
        </w:rPr>
      </w:pPr>
    </w:p>
    <w:p w14:paraId="49BC6D7D" w14:textId="77777777" w:rsidR="00F503BF" w:rsidRPr="00A15491" w:rsidRDefault="00F503BF" w:rsidP="00F503BF">
      <w:pPr>
        <w:rPr>
          <w:b/>
        </w:rPr>
      </w:pPr>
      <w:r w:rsidRPr="00A15491">
        <w:rPr>
          <w:b/>
        </w:rPr>
        <w:t xml:space="preserve">Hlavní body řešení </w:t>
      </w:r>
      <w:r w:rsidR="002F04E7" w:rsidRPr="00A15491">
        <w:rPr>
          <w:b/>
        </w:rPr>
        <w:t>návrhu:</w:t>
      </w:r>
    </w:p>
    <w:p w14:paraId="5CC11E5D" w14:textId="77777777" w:rsidR="0081626C" w:rsidRDefault="0081626C" w:rsidP="009911BC">
      <w:pPr>
        <w:spacing w:after="120" w:line="240" w:lineRule="auto"/>
      </w:pPr>
      <w:r>
        <w:t>A) CELKOVÁ ÚPRAVA PROSTOR HŘBITOVA</w:t>
      </w:r>
    </w:p>
    <w:p w14:paraId="77B6BA56" w14:textId="77777777" w:rsidR="0081626C" w:rsidRDefault="007841E8" w:rsidP="009911BC">
      <w:pPr>
        <w:spacing w:after="120" w:line="240" w:lineRule="auto"/>
      </w:pPr>
      <w:r>
        <w:t>A.1.</w:t>
      </w:r>
      <w:r w:rsidR="00487ECF">
        <w:t xml:space="preserve"> </w:t>
      </w:r>
      <w:r w:rsidR="00487ECF">
        <w:tab/>
      </w:r>
      <w:r>
        <w:t>Odstranění nevhodných stave</w:t>
      </w:r>
      <w:r w:rsidR="00487ECF">
        <w:t>b</w:t>
      </w:r>
      <w:r>
        <w:t>ních prvků</w:t>
      </w:r>
    </w:p>
    <w:p w14:paraId="38176C4E" w14:textId="77777777" w:rsidR="000926D5" w:rsidRDefault="000926D5" w:rsidP="009911BC">
      <w:pPr>
        <w:spacing w:after="120" w:line="240" w:lineRule="auto"/>
      </w:pPr>
      <w:r>
        <w:t xml:space="preserve">A.2. </w:t>
      </w:r>
      <w:r>
        <w:tab/>
        <w:t>Úprava šachty v dolní části hřbitova</w:t>
      </w:r>
    </w:p>
    <w:p w14:paraId="75A2B7F0" w14:textId="77777777" w:rsidR="007841E8" w:rsidRDefault="007841E8" w:rsidP="009911BC">
      <w:pPr>
        <w:spacing w:after="120" w:line="240" w:lineRule="auto"/>
      </w:pPr>
      <w:r>
        <w:t xml:space="preserve">A.2. </w:t>
      </w:r>
      <w:r>
        <w:tab/>
        <w:t>Celoplošná úprava volného travnatého terénu mezi hroby</w:t>
      </w:r>
    </w:p>
    <w:p w14:paraId="7E775697" w14:textId="77777777" w:rsidR="0081626C" w:rsidRDefault="0081626C" w:rsidP="009911BC">
      <w:pPr>
        <w:spacing w:after="120" w:line="240" w:lineRule="auto"/>
      </w:pPr>
    </w:p>
    <w:p w14:paraId="4341C7FB" w14:textId="77777777" w:rsidR="0081626C" w:rsidRDefault="0081626C" w:rsidP="009911BC">
      <w:pPr>
        <w:spacing w:after="120" w:line="240" w:lineRule="auto"/>
      </w:pPr>
      <w:r>
        <w:t>B) KOMUNIKAČNÍ SÍŤ HŘBITOVA</w:t>
      </w:r>
    </w:p>
    <w:p w14:paraId="4DA1BC07" w14:textId="77777777" w:rsidR="0081626C" w:rsidRDefault="00430FC3" w:rsidP="009911BC">
      <w:pPr>
        <w:spacing w:after="120" w:line="240" w:lineRule="auto"/>
      </w:pPr>
      <w:r>
        <w:t>B.1.</w:t>
      </w:r>
      <w:r w:rsidR="00487ECF">
        <w:t xml:space="preserve"> </w:t>
      </w:r>
      <w:r w:rsidR="00487ECF">
        <w:tab/>
      </w:r>
      <w:r>
        <w:t>Úprava chodníku ve spodní části hřbitova</w:t>
      </w:r>
    </w:p>
    <w:p w14:paraId="50B73C32" w14:textId="77777777" w:rsidR="00430FC3" w:rsidRDefault="00430FC3" w:rsidP="009911BC">
      <w:pPr>
        <w:spacing w:after="120" w:line="240" w:lineRule="auto"/>
      </w:pPr>
      <w:r>
        <w:t>B.2.</w:t>
      </w:r>
      <w:r w:rsidR="00487ECF">
        <w:t xml:space="preserve"> </w:t>
      </w:r>
      <w:r w:rsidR="00487ECF">
        <w:tab/>
      </w:r>
      <w:r>
        <w:t>Zpevnění chodníku v horní části hřbitova</w:t>
      </w:r>
    </w:p>
    <w:p w14:paraId="208D3A55" w14:textId="77777777" w:rsidR="000926D5" w:rsidRDefault="000926D5" w:rsidP="009911BC">
      <w:pPr>
        <w:spacing w:after="120" w:line="240" w:lineRule="auto"/>
      </w:pPr>
      <w:r>
        <w:t xml:space="preserve">B.3. </w:t>
      </w:r>
      <w:r>
        <w:tab/>
        <w:t>Úprava bočního vchodu</w:t>
      </w:r>
    </w:p>
    <w:p w14:paraId="6503A57E" w14:textId="77777777" w:rsidR="000926D5" w:rsidRDefault="000926D5" w:rsidP="009911BC">
      <w:pPr>
        <w:spacing w:after="120" w:line="240" w:lineRule="auto"/>
      </w:pPr>
      <w:r>
        <w:t xml:space="preserve">B.4. </w:t>
      </w:r>
      <w:r>
        <w:tab/>
        <w:t>Kruhová dlážděná plocha na vrcholu hlavní osy</w:t>
      </w:r>
    </w:p>
    <w:p w14:paraId="57F0D213" w14:textId="081731D9" w:rsidR="00E30E6E" w:rsidRDefault="00E30E6E" w:rsidP="009911BC">
      <w:pPr>
        <w:spacing w:after="120" w:line="240" w:lineRule="auto"/>
      </w:pPr>
      <w:r>
        <w:t xml:space="preserve">B.5. </w:t>
      </w:r>
      <w:r>
        <w:tab/>
        <w:t>Úprava vjezdu u márnice</w:t>
      </w:r>
    </w:p>
    <w:p w14:paraId="7CE01065" w14:textId="70BE1D7E" w:rsidR="00EF3D4D" w:rsidRDefault="00EF3D4D" w:rsidP="009911BC">
      <w:pPr>
        <w:spacing w:after="120" w:line="240" w:lineRule="auto"/>
      </w:pPr>
      <w:r w:rsidRPr="00EF3D4D">
        <w:t xml:space="preserve">B.6. </w:t>
      </w:r>
      <w:r w:rsidRPr="00EF3D4D">
        <w:tab/>
        <w:t>Úprava podesty nad spodním vchodem</w:t>
      </w:r>
    </w:p>
    <w:p w14:paraId="4CE5CE79" w14:textId="77777777" w:rsidR="0081626C" w:rsidRDefault="0081626C" w:rsidP="009911BC">
      <w:pPr>
        <w:spacing w:after="120" w:line="240" w:lineRule="auto"/>
      </w:pPr>
    </w:p>
    <w:p w14:paraId="272EE80D" w14:textId="77777777" w:rsidR="0081626C" w:rsidRDefault="0081626C" w:rsidP="009911BC">
      <w:pPr>
        <w:spacing w:after="120" w:line="240" w:lineRule="auto"/>
      </w:pPr>
      <w:r>
        <w:t>C) VEGETACE</w:t>
      </w:r>
    </w:p>
    <w:p w14:paraId="4D890A5F" w14:textId="77777777" w:rsidR="0081626C" w:rsidRDefault="0081626C" w:rsidP="009911BC">
      <w:pPr>
        <w:spacing w:after="120" w:line="240" w:lineRule="auto"/>
      </w:pPr>
      <w:r>
        <w:t xml:space="preserve">C.1. </w:t>
      </w:r>
      <w:r w:rsidR="007841E8">
        <w:tab/>
      </w:r>
      <w:r>
        <w:t>Rekonstrukce hlavní aleje</w:t>
      </w:r>
    </w:p>
    <w:p w14:paraId="1D5FBB93" w14:textId="77777777" w:rsidR="009B5CED" w:rsidRDefault="009B5CED" w:rsidP="009911BC">
      <w:pPr>
        <w:spacing w:after="120" w:line="240" w:lineRule="auto"/>
      </w:pPr>
      <w:r>
        <w:t xml:space="preserve">C.2. </w:t>
      </w:r>
      <w:r>
        <w:tab/>
        <w:t>Alej za horní hřbitovní zdí</w:t>
      </w:r>
    </w:p>
    <w:p w14:paraId="7CABC0CE" w14:textId="77777777" w:rsidR="0081626C" w:rsidRDefault="009B5CED" w:rsidP="009911BC">
      <w:pPr>
        <w:spacing w:after="120" w:line="240" w:lineRule="auto"/>
      </w:pPr>
      <w:r>
        <w:t xml:space="preserve">C.3. </w:t>
      </w:r>
      <w:r>
        <w:tab/>
        <w:t>Stromy v ostatních částech hřbitova</w:t>
      </w:r>
    </w:p>
    <w:p w14:paraId="63EA330A" w14:textId="77777777" w:rsidR="009B5CED" w:rsidRDefault="009B5CED" w:rsidP="009911BC">
      <w:pPr>
        <w:spacing w:after="120" w:line="240" w:lineRule="auto"/>
      </w:pPr>
    </w:p>
    <w:p w14:paraId="2AB4F54E" w14:textId="77777777" w:rsidR="0081626C" w:rsidRDefault="0081626C" w:rsidP="009911BC">
      <w:pPr>
        <w:spacing w:after="120" w:line="240" w:lineRule="auto"/>
      </w:pPr>
      <w:r>
        <w:t>D) FUNKČNÍ DOPLŇKY</w:t>
      </w:r>
    </w:p>
    <w:p w14:paraId="7B336FAC" w14:textId="77777777" w:rsidR="00430FC3" w:rsidRPr="003B36D5" w:rsidRDefault="000926D5" w:rsidP="009911BC">
      <w:pPr>
        <w:spacing w:after="120" w:line="240" w:lineRule="auto"/>
      </w:pPr>
      <w:r w:rsidRPr="003B36D5">
        <w:t xml:space="preserve">D.1. </w:t>
      </w:r>
      <w:r w:rsidRPr="003B36D5">
        <w:tab/>
        <w:t>Mobiliář</w:t>
      </w:r>
    </w:p>
    <w:p w14:paraId="3FAE3E68" w14:textId="77777777" w:rsidR="009911BC" w:rsidRDefault="009911BC" w:rsidP="00AB07CD"/>
    <w:p w14:paraId="1A9D0103" w14:textId="659DD7B6" w:rsidR="009911BC" w:rsidRDefault="003B36D5" w:rsidP="00AB07CD">
      <w:r>
        <w:br/>
      </w:r>
    </w:p>
    <w:p w14:paraId="2A8E3212" w14:textId="77777777" w:rsidR="003B36D5" w:rsidRDefault="003B36D5" w:rsidP="00AB07CD"/>
    <w:p w14:paraId="6CD42A0D" w14:textId="77777777" w:rsidR="003B36D5" w:rsidRDefault="003B36D5" w:rsidP="00AB07CD"/>
    <w:p w14:paraId="12078686" w14:textId="77777777" w:rsidR="003B36D5" w:rsidRDefault="003B36D5" w:rsidP="00AB07CD"/>
    <w:p w14:paraId="143C92C7" w14:textId="77777777" w:rsidR="004137A8" w:rsidRDefault="004137A8" w:rsidP="00AB07CD"/>
    <w:p w14:paraId="4276CDE0" w14:textId="1545659B" w:rsidR="00DE7BB8" w:rsidRDefault="008370EF" w:rsidP="00AB07CD">
      <w:pPr>
        <w:rPr>
          <w:b/>
        </w:rPr>
      </w:pPr>
      <w:r w:rsidRPr="008370EF">
        <w:rPr>
          <w:b/>
        </w:rPr>
        <w:lastRenderedPageBreak/>
        <w:t>10.2. Podrobné řešení jednotlivých navržených prvků</w:t>
      </w:r>
    </w:p>
    <w:p w14:paraId="2A4D2BBE" w14:textId="77777777" w:rsidR="008370EF" w:rsidRPr="008370EF" w:rsidRDefault="008370EF" w:rsidP="008370EF">
      <w:pPr>
        <w:rPr>
          <w:b/>
          <w:color w:val="0070C0"/>
        </w:rPr>
      </w:pPr>
      <w:r w:rsidRPr="008370EF">
        <w:rPr>
          <w:b/>
          <w:color w:val="0070C0"/>
        </w:rPr>
        <w:t xml:space="preserve">A.1. </w:t>
      </w:r>
      <w:r w:rsidRPr="008370EF">
        <w:rPr>
          <w:b/>
          <w:color w:val="0070C0"/>
        </w:rPr>
        <w:tab/>
        <w:t>Odstranění nevhodných stavebních prvků</w:t>
      </w:r>
    </w:p>
    <w:p w14:paraId="3F5FEBB6" w14:textId="7C433B69" w:rsidR="00995D7C" w:rsidRDefault="00995D7C" w:rsidP="00995D7C">
      <w:pPr>
        <w:spacing w:after="0"/>
      </w:pPr>
      <w:r w:rsidRPr="00995D7C">
        <w:t>V přípravné fázi dojde k</w:t>
      </w:r>
      <w:r>
        <w:t xml:space="preserve"> přípravě ploch pro rekonstrukci a založení nového trávníku mezi hroby, spočívající v odstranění nevhodných zbytků betonových prvků, patek, </w:t>
      </w:r>
      <w:proofErr w:type="spellStart"/>
      <w:r>
        <w:t>přídlažeb</w:t>
      </w:r>
      <w:proofErr w:type="spellEnd"/>
      <w:r>
        <w:t xml:space="preserve"> hrobů, zbytků staré dlažby a nefunkčních hrobů. Dále budou odfrézovány </w:t>
      </w:r>
      <w:proofErr w:type="gramStart"/>
      <w:r>
        <w:t>pařezy</w:t>
      </w:r>
      <w:proofErr w:type="gramEnd"/>
      <w:r>
        <w:t xml:space="preserve"> a to zejména v místech, kde má být založena nová výsadba dřevin. </w:t>
      </w:r>
    </w:p>
    <w:p w14:paraId="5B21D6D1" w14:textId="292AE064" w:rsidR="00FC4BDF" w:rsidRDefault="00995D7C" w:rsidP="00995D7C">
      <w:pPr>
        <w:spacing w:after="0"/>
      </w:pPr>
      <w:r w:rsidRPr="00995D7C">
        <w:t xml:space="preserve">Situace </w:t>
      </w:r>
      <w:r>
        <w:t xml:space="preserve">rozsahu těchto přípravných prací je patrná z </w:t>
      </w:r>
      <w:r w:rsidRPr="00995D7C">
        <w:t xml:space="preserve">výkresové přílohy </w:t>
      </w:r>
      <w:r>
        <w:t>„</w:t>
      </w:r>
      <w:r w:rsidRPr="00995D7C">
        <w:t>C</w:t>
      </w:r>
      <w:r>
        <w:t>05</w:t>
      </w:r>
      <w:r w:rsidRPr="00995D7C">
        <w:t xml:space="preserve"> – Situace stávajícího stavu a přípravných prací, </w:t>
      </w:r>
      <w:r w:rsidR="00FC4BDF">
        <w:t>6</w:t>
      </w:r>
      <w:r w:rsidRPr="00995D7C">
        <w:t>A</w:t>
      </w:r>
      <w:r w:rsidR="00FC4BDF">
        <w:t>4</w:t>
      </w:r>
      <w:r w:rsidRPr="00995D7C">
        <w:t>, 1:2</w:t>
      </w:r>
      <w:r w:rsidR="00FC4BDF">
        <w:t>5</w:t>
      </w:r>
      <w:r w:rsidRPr="00995D7C">
        <w:t xml:space="preserve">0“. </w:t>
      </w:r>
    </w:p>
    <w:p w14:paraId="3EF54A09" w14:textId="760BA038" w:rsidR="00FC4BDF" w:rsidRDefault="00FC4BDF" w:rsidP="00995D7C">
      <w:pPr>
        <w:spacing w:after="0"/>
      </w:pPr>
    </w:p>
    <w:p w14:paraId="4219CAF4" w14:textId="4D925E6D" w:rsidR="002233DA" w:rsidRDefault="009C10C6" w:rsidP="002233DA">
      <w:r>
        <w:t>Přehled o</w:t>
      </w:r>
      <w:r w:rsidR="00BE4AC9">
        <w:t xml:space="preserve">dstranění </w:t>
      </w:r>
      <w:r w:rsidR="002233DA" w:rsidRPr="00995D7C">
        <w:t>starých nevhodných objektů</w:t>
      </w:r>
      <w:r w:rsidR="002233DA">
        <w:t>:</w:t>
      </w:r>
    </w:p>
    <w:p w14:paraId="47373DD5" w14:textId="7F0EA9A1" w:rsidR="009C10C6" w:rsidRPr="00E23AF2" w:rsidRDefault="00E23AF2" w:rsidP="002233DA">
      <w:pPr>
        <w:rPr>
          <w:b/>
          <w:i/>
        </w:rPr>
      </w:pPr>
      <w:r w:rsidRPr="00E23AF2">
        <w:rPr>
          <w:b/>
          <w:i/>
        </w:rPr>
        <w:t xml:space="preserve">1) </w:t>
      </w:r>
      <w:r w:rsidR="009C10C6" w:rsidRPr="00E23AF2">
        <w:rPr>
          <w:b/>
          <w:i/>
        </w:rPr>
        <w:t>Odstranění jednotlivých prvků:</w:t>
      </w:r>
    </w:p>
    <w:p w14:paraId="07DC16CB" w14:textId="2DCD4012" w:rsidR="00831A9C" w:rsidRDefault="00831A9C" w:rsidP="00831A9C">
      <w:r>
        <w:t xml:space="preserve">D3 – odstranění betonové skruže </w:t>
      </w:r>
      <w:proofErr w:type="spellStart"/>
      <w:r>
        <w:t>prům</w:t>
      </w:r>
      <w:proofErr w:type="spellEnd"/>
      <w:r>
        <w:t xml:space="preserve">. 90 cm, a v. </w:t>
      </w:r>
      <w:proofErr w:type="gramStart"/>
      <w:r>
        <w:t>1m</w:t>
      </w:r>
      <w:proofErr w:type="gramEnd"/>
      <w:r w:rsidR="001A16E1">
        <w:t>.</w:t>
      </w:r>
    </w:p>
    <w:p w14:paraId="21630D6A" w14:textId="77777777" w:rsidR="00831A9C" w:rsidRDefault="00831A9C" w:rsidP="00831A9C">
      <w:r>
        <w:t>D4 – Demontáž lavičky 1</w:t>
      </w:r>
    </w:p>
    <w:p w14:paraId="700660AA" w14:textId="77777777" w:rsidR="00831A9C" w:rsidRDefault="00831A9C" w:rsidP="00831A9C">
      <w:r>
        <w:t>D5 – Demontáž lavičky 2</w:t>
      </w:r>
    </w:p>
    <w:p w14:paraId="66094B05" w14:textId="2BDC75C0" w:rsidR="00D2704F" w:rsidRDefault="00D2704F" w:rsidP="00D2704F">
      <w:r>
        <w:t>D7 – Demontáž lavičky 3</w:t>
      </w:r>
    </w:p>
    <w:p w14:paraId="0D8FDB22" w14:textId="22B16569" w:rsidR="00D2704F" w:rsidRDefault="00D2704F" w:rsidP="00D2704F">
      <w:r>
        <w:t>D8 – Demontáž lavičky 4</w:t>
      </w:r>
    </w:p>
    <w:p w14:paraId="62EF5C43" w14:textId="229E3BF6" w:rsidR="009C10C6" w:rsidRDefault="009C10C6" w:rsidP="002233DA"/>
    <w:p w14:paraId="2B6F19D8" w14:textId="79DFF6CF" w:rsidR="009C10C6" w:rsidRPr="00E23AF2" w:rsidRDefault="004861A6" w:rsidP="002233DA">
      <w:pPr>
        <w:rPr>
          <w:b/>
          <w:i/>
        </w:rPr>
      </w:pPr>
      <w:r>
        <w:rPr>
          <w:b/>
          <w:i/>
        </w:rPr>
        <w:t xml:space="preserve">2) </w:t>
      </w:r>
      <w:r w:rsidR="009C10C6" w:rsidRPr="00E23AF2">
        <w:rPr>
          <w:b/>
          <w:i/>
        </w:rPr>
        <w:t>Odstranění souvrství:</w:t>
      </w:r>
    </w:p>
    <w:p w14:paraId="0EC2B6BB" w14:textId="60F3707A" w:rsidR="009C10C6" w:rsidRDefault="009C10C6" w:rsidP="002233DA">
      <w:r>
        <w:t xml:space="preserve">D1 – odstranění souvrství zámková dlažba </w:t>
      </w:r>
      <w:r w:rsidR="00952062">
        <w:t>–</w:t>
      </w:r>
      <w:r>
        <w:t xml:space="preserve"> 5</w:t>
      </w:r>
      <w:r w:rsidR="00952062">
        <w:t xml:space="preserve"> </w:t>
      </w:r>
      <w:r>
        <w:t>m2, mocnost cca 30 cm</w:t>
      </w:r>
    </w:p>
    <w:p w14:paraId="44727CAF" w14:textId="49487D42" w:rsidR="00145376" w:rsidRDefault="00145376" w:rsidP="00145376">
      <w:r>
        <w:t xml:space="preserve">D2 – odstranění souvrství zámková dlažba - </w:t>
      </w:r>
      <w:r w:rsidR="00952062">
        <w:t xml:space="preserve">7,5 </w:t>
      </w:r>
      <w:r>
        <w:t>m2, mocnost cca 30 cm</w:t>
      </w:r>
    </w:p>
    <w:p w14:paraId="4BB32B1F" w14:textId="0B3D2280" w:rsidR="00831A9C" w:rsidRDefault="00831A9C" w:rsidP="002233DA">
      <w:r>
        <w:t>D6 – Odstranění nevhodných souvrství pěšiny (smíšené kamenivo) – 85 m2, mocnost cca 30 cm</w:t>
      </w:r>
    </w:p>
    <w:p w14:paraId="30CCEC4A" w14:textId="77777777" w:rsidR="00370529" w:rsidRDefault="00370529" w:rsidP="002233DA"/>
    <w:p w14:paraId="7B076414" w14:textId="4A0FF662" w:rsidR="009C10C6" w:rsidRPr="00E23AF2" w:rsidRDefault="004861A6" w:rsidP="002233DA">
      <w:pPr>
        <w:rPr>
          <w:b/>
          <w:i/>
        </w:rPr>
      </w:pPr>
      <w:r>
        <w:rPr>
          <w:b/>
          <w:i/>
        </w:rPr>
        <w:t xml:space="preserve">3) </w:t>
      </w:r>
      <w:r w:rsidR="009C10C6" w:rsidRPr="00E23AF2">
        <w:rPr>
          <w:b/>
          <w:i/>
        </w:rPr>
        <w:t xml:space="preserve">Odstranění betonových </w:t>
      </w:r>
      <w:proofErr w:type="spellStart"/>
      <w:r w:rsidR="009C10C6" w:rsidRPr="00E23AF2">
        <w:rPr>
          <w:b/>
          <w:i/>
        </w:rPr>
        <w:t>přídlažeb</w:t>
      </w:r>
      <w:proofErr w:type="spellEnd"/>
      <w:r w:rsidR="009C10C6" w:rsidRPr="00E23AF2">
        <w:rPr>
          <w:b/>
          <w:i/>
        </w:rPr>
        <w:t xml:space="preserve"> v uličkách a okolí hrobů:</w:t>
      </w:r>
    </w:p>
    <w:p w14:paraId="782802D2" w14:textId="7C4583DE" w:rsidR="009C10C6" w:rsidRDefault="00E23AF2" w:rsidP="002233DA">
      <w:r>
        <w:t>Viz tabulka excel</w:t>
      </w:r>
    </w:p>
    <w:p w14:paraId="11E0D629" w14:textId="798495C5" w:rsidR="00E23AF2" w:rsidRDefault="00E23AF2" w:rsidP="002233DA"/>
    <w:p w14:paraId="7CFD1300" w14:textId="0146F9C1" w:rsidR="00E23AF2" w:rsidRPr="00E23AF2" w:rsidRDefault="004861A6" w:rsidP="00E23AF2">
      <w:pPr>
        <w:rPr>
          <w:b/>
          <w:i/>
        </w:rPr>
      </w:pPr>
      <w:r>
        <w:rPr>
          <w:b/>
          <w:i/>
        </w:rPr>
        <w:t xml:space="preserve">4) </w:t>
      </w:r>
      <w:r w:rsidRPr="004861A6">
        <w:rPr>
          <w:b/>
          <w:i/>
        </w:rPr>
        <w:t>Odstranění betonových zbytků z</w:t>
      </w:r>
      <w:r>
        <w:rPr>
          <w:b/>
          <w:i/>
        </w:rPr>
        <w:t> </w:t>
      </w:r>
      <w:r w:rsidRPr="004861A6">
        <w:rPr>
          <w:b/>
          <w:i/>
        </w:rPr>
        <w:t>pův</w:t>
      </w:r>
      <w:r>
        <w:rPr>
          <w:b/>
          <w:i/>
        </w:rPr>
        <w:t>odních</w:t>
      </w:r>
      <w:r w:rsidRPr="004861A6">
        <w:rPr>
          <w:b/>
          <w:i/>
        </w:rPr>
        <w:t xml:space="preserve"> hrobů před zatravněním</w:t>
      </w:r>
      <w:r w:rsidR="00E23AF2" w:rsidRPr="00E23AF2">
        <w:rPr>
          <w:b/>
          <w:i/>
        </w:rPr>
        <w:t>:</w:t>
      </w:r>
    </w:p>
    <w:p w14:paraId="13CEDF43" w14:textId="77777777" w:rsidR="00E23AF2" w:rsidRDefault="00E23AF2" w:rsidP="00E23AF2">
      <w:r>
        <w:t>Viz tabulka excel</w:t>
      </w:r>
    </w:p>
    <w:p w14:paraId="389BB9D9" w14:textId="49357972" w:rsidR="009C10C6" w:rsidRDefault="009C10C6" w:rsidP="002233DA"/>
    <w:p w14:paraId="4E8EF9AC" w14:textId="655E585D" w:rsidR="008370EF" w:rsidRPr="00D2704F" w:rsidRDefault="00D2704F" w:rsidP="008370EF">
      <w:pPr>
        <w:rPr>
          <w:b/>
          <w:i/>
        </w:rPr>
      </w:pPr>
      <w:r w:rsidRPr="00D2704F">
        <w:rPr>
          <w:b/>
          <w:i/>
        </w:rPr>
        <w:t xml:space="preserve">5) </w:t>
      </w:r>
      <w:r w:rsidR="002233DA" w:rsidRPr="00D2704F">
        <w:rPr>
          <w:b/>
          <w:i/>
        </w:rPr>
        <w:t>O</w:t>
      </w:r>
      <w:r w:rsidR="004F4F9C" w:rsidRPr="00D2704F">
        <w:rPr>
          <w:b/>
          <w:i/>
        </w:rPr>
        <w:t>dfrézování pařezů</w:t>
      </w:r>
      <w:r w:rsidR="002233DA" w:rsidRPr="00D2704F">
        <w:rPr>
          <w:b/>
          <w:i/>
        </w:rPr>
        <w:t>:</w:t>
      </w:r>
    </w:p>
    <w:p w14:paraId="2B647990" w14:textId="2591B47A" w:rsidR="00392A0A" w:rsidRDefault="00392A0A" w:rsidP="00060EC9">
      <w:r>
        <w:t xml:space="preserve">Stávající pařezy budou odstraněny ofrézováním. </w:t>
      </w:r>
      <w:r w:rsidR="006A3C0A">
        <w:t xml:space="preserve">Před frézováním však budou </w:t>
      </w:r>
      <w:proofErr w:type="spellStart"/>
      <w:r w:rsidR="006A3C0A">
        <w:t>obkopány</w:t>
      </w:r>
      <w:proofErr w:type="spellEnd"/>
      <w:r w:rsidR="006A3C0A">
        <w:t xml:space="preserve"> do hl. přibližně 50 cm, pro lepší odstranění. Cílem je připravit stanoviště tak, aby zde mohly být v přibližně stejné pozici vysázeny nové alejové stromy. Po odfrézování bude doplněn kvalitní substrát, pro výsadbu stromů.</w:t>
      </w:r>
    </w:p>
    <w:p w14:paraId="7527A79C" w14:textId="7C92EB94" w:rsidR="00060EC9" w:rsidRDefault="00060EC9" w:rsidP="00060EC9">
      <w:r>
        <w:t>Viz tabulka excel</w:t>
      </w:r>
    </w:p>
    <w:p w14:paraId="6D93D756" w14:textId="6289765F" w:rsidR="008370EF" w:rsidRPr="008370EF" w:rsidRDefault="008370EF" w:rsidP="008370EF">
      <w:pPr>
        <w:rPr>
          <w:b/>
          <w:color w:val="0070C0"/>
        </w:rPr>
      </w:pPr>
      <w:r w:rsidRPr="008370EF">
        <w:rPr>
          <w:b/>
          <w:color w:val="0070C0"/>
        </w:rPr>
        <w:lastRenderedPageBreak/>
        <w:t xml:space="preserve">A.2. </w:t>
      </w:r>
      <w:r w:rsidRPr="008370EF">
        <w:rPr>
          <w:b/>
          <w:color w:val="0070C0"/>
        </w:rPr>
        <w:tab/>
        <w:t>Úprava šachty v dolní části hřbitova</w:t>
      </w:r>
    </w:p>
    <w:p w14:paraId="352637C7" w14:textId="0FBAE48C" w:rsidR="008370EF" w:rsidRDefault="001A16E1" w:rsidP="008370EF">
      <w:r>
        <w:t xml:space="preserve">V dolní části hřbitova (JV roh) se nachází bývalá šachta drenáže, vystrojená skružemi o </w:t>
      </w:r>
      <w:proofErr w:type="spellStart"/>
      <w:r>
        <w:t>prům</w:t>
      </w:r>
      <w:proofErr w:type="spellEnd"/>
      <w:r>
        <w:t xml:space="preserve">. 90 cm.  Záměrem je tuto šachtu snížit pod úroveň terénu a převrstvit cca </w:t>
      </w:r>
      <w:proofErr w:type="gramStart"/>
      <w:r>
        <w:t>30 – 40</w:t>
      </w:r>
      <w:proofErr w:type="gramEnd"/>
      <w:r>
        <w:t xml:space="preserve"> cm zeminy se založeným trávníkem. </w:t>
      </w:r>
    </w:p>
    <w:p w14:paraId="0FDE78D3" w14:textId="7A3C1C9F" w:rsidR="001A16E1" w:rsidRDefault="001A16E1" w:rsidP="008370EF">
      <w:r>
        <w:t xml:space="preserve">Odstranění skruže je zahrnuto v předchozí kapitole </w:t>
      </w:r>
      <w:proofErr w:type="gramStart"/>
      <w:r>
        <w:t>A1- Skruž</w:t>
      </w:r>
      <w:proofErr w:type="gramEnd"/>
      <w:r>
        <w:t xml:space="preserve"> bude odstraněna až do výšky 40 cm pod úrovní terénu. Poté bude opět zaklopena poklopem, geotextilií min. 300 g/m2 a zasypána ornicí.</w:t>
      </w:r>
    </w:p>
    <w:p w14:paraId="57165A0F" w14:textId="77777777" w:rsidR="00486F9D" w:rsidRDefault="00486F9D" w:rsidP="008370EF"/>
    <w:p w14:paraId="22579FD6" w14:textId="17C120BC" w:rsidR="008370EF" w:rsidRPr="008370EF" w:rsidRDefault="008370EF" w:rsidP="008370EF">
      <w:pPr>
        <w:rPr>
          <w:b/>
          <w:color w:val="0070C0"/>
        </w:rPr>
      </w:pPr>
      <w:r w:rsidRPr="008370EF">
        <w:rPr>
          <w:b/>
          <w:color w:val="0070C0"/>
        </w:rPr>
        <w:t>A.</w:t>
      </w:r>
      <w:r w:rsidR="00D878B1">
        <w:rPr>
          <w:b/>
          <w:color w:val="0070C0"/>
        </w:rPr>
        <w:t>3</w:t>
      </w:r>
      <w:r w:rsidRPr="008370EF">
        <w:rPr>
          <w:b/>
          <w:color w:val="0070C0"/>
        </w:rPr>
        <w:t xml:space="preserve">. </w:t>
      </w:r>
      <w:r w:rsidRPr="008370EF">
        <w:rPr>
          <w:b/>
          <w:color w:val="0070C0"/>
        </w:rPr>
        <w:tab/>
        <w:t>Celoplošná úprava volného travnatého terénu mezi hroby</w:t>
      </w:r>
    </w:p>
    <w:p w14:paraId="51D742C3" w14:textId="01019FED" w:rsidR="004F4F9C" w:rsidRDefault="0065191B" w:rsidP="004F4F9C">
      <w:r>
        <w:t>Zásadní částí úpravy hřbitova bude celoplošná úprava a založení nových trávníků v celé ploše hřbitova. Bude spočívat ze dvou důležitých kroků:</w:t>
      </w:r>
    </w:p>
    <w:p w14:paraId="3660E90B" w14:textId="33CF33EA" w:rsidR="0065191B" w:rsidRDefault="0065191B" w:rsidP="0065191B">
      <w:pPr>
        <w:pStyle w:val="Odstavecseseznamem"/>
        <w:numPr>
          <w:ilvl w:val="0"/>
          <w:numId w:val="3"/>
        </w:numPr>
      </w:pPr>
      <w:r>
        <w:t>Terénní úprava do +- 15 cm</w:t>
      </w:r>
    </w:p>
    <w:p w14:paraId="5AA8BBC5" w14:textId="44C656BA" w:rsidR="0065191B" w:rsidRDefault="0065191B" w:rsidP="004F4F9C">
      <w:pPr>
        <w:pStyle w:val="Odstavecseseznamem"/>
        <w:numPr>
          <w:ilvl w:val="0"/>
          <w:numId w:val="3"/>
        </w:numPr>
      </w:pPr>
      <w:r>
        <w:t xml:space="preserve">Založení nového </w:t>
      </w:r>
      <w:r w:rsidR="00A76371">
        <w:t>trávníku pokládkou travnatého koberce</w:t>
      </w:r>
    </w:p>
    <w:p w14:paraId="07FA0666" w14:textId="6BF91F7B" w:rsidR="00486F9D" w:rsidRDefault="00486F9D" w:rsidP="00486F9D">
      <w:r>
        <w:t>Celková výměra takovéto úpravy je 191</w:t>
      </w:r>
      <w:r w:rsidR="002270EB">
        <w:t>7</w:t>
      </w:r>
      <w:r>
        <w:t xml:space="preserve"> m2.</w:t>
      </w:r>
    </w:p>
    <w:p w14:paraId="20A461E8" w14:textId="45D70DA6" w:rsidR="00AD2142" w:rsidRDefault="00AD2142" w:rsidP="00AD2142">
      <w:r>
        <w:t xml:space="preserve">Prvním krokem bude celoplošná úprava terénu. </w:t>
      </w:r>
      <w:r w:rsidR="00F679BF">
        <w:t>Terén bude upraven v </w:t>
      </w:r>
      <w:proofErr w:type="spellStart"/>
      <w:r w:rsidR="00F679BF">
        <w:t>rozmězí</w:t>
      </w:r>
      <w:proofErr w:type="spellEnd"/>
      <w:r w:rsidR="00F679BF">
        <w:t xml:space="preserve"> +- 20 cm. Práce je ztížena členitostí mezi hroby.</w:t>
      </w:r>
      <w:r>
        <w:t xml:space="preserve"> </w:t>
      </w:r>
    </w:p>
    <w:p w14:paraId="78C5D678" w14:textId="361C87E4" w:rsidR="00AD2142" w:rsidRDefault="00AD2142" w:rsidP="00AD2142">
      <w:r>
        <w:t>Poté bude provedena nová terénní úprav se srovnáním terénu pro pokládku travního koberce. Bude provedena tak, aby respektovala v každém místě okolní úroveň hrobů a terénní návaznosti – pro co nejlepší niveletu nového trávníku. Vše bude průběžně sledováno a odsouhlaseno TDI/AD.</w:t>
      </w:r>
    </w:p>
    <w:p w14:paraId="7F4B89AC" w14:textId="3D1FCBB8" w:rsidR="00AD2142" w:rsidRDefault="00AD2142" w:rsidP="00AD2142">
      <w:r>
        <w:t xml:space="preserve">Nově tvarovaný terén bude poté vhodně zhutněn (válcováním) – zejména v místech, kde došlo k významné úpravě. Cílem </w:t>
      </w:r>
      <w:proofErr w:type="gramStart"/>
      <w:r>
        <w:t>je</w:t>
      </w:r>
      <w:proofErr w:type="gramEnd"/>
      <w:r>
        <w:t xml:space="preserve"> aby po založení při sešlapu uživateli hřbitova v jednotlivých uličkách nedocházelo k postupnému sesedání a propadu. Důležité proto bude dostatečné zhutnění zejména ve středu uliček. </w:t>
      </w:r>
      <w:r w:rsidR="007243B6">
        <w:t>V</w:t>
      </w:r>
      <w:r w:rsidR="007243B6" w:rsidRPr="00E0273A">
        <w:t xml:space="preserve">še </w:t>
      </w:r>
      <w:r w:rsidR="007243B6">
        <w:t xml:space="preserve">musí být </w:t>
      </w:r>
      <w:r w:rsidR="007243B6" w:rsidRPr="00E0273A">
        <w:t>dostatečně sesednuté a urovnané na nerovnosti maximálně +-</w:t>
      </w:r>
      <w:proofErr w:type="gramStart"/>
      <w:r w:rsidR="007243B6">
        <w:t>5</w:t>
      </w:r>
      <w:r w:rsidR="007243B6" w:rsidRPr="00E0273A">
        <w:t>0mm</w:t>
      </w:r>
      <w:proofErr w:type="gramEnd"/>
      <w:r w:rsidR="007243B6">
        <w:t>.</w:t>
      </w:r>
    </w:p>
    <w:p w14:paraId="7A073D4F" w14:textId="36E32F4B" w:rsidR="007243B6" w:rsidRDefault="00AD2142" w:rsidP="007243B6">
      <w:r>
        <w:t xml:space="preserve">Před založením trávníku položením travního koberce bude po zhutnění válcováním svrchní vrstva opět rozrušena hráběmi pro spojení s travním kobercem. </w:t>
      </w:r>
    </w:p>
    <w:p w14:paraId="60A1A4FF" w14:textId="07D729BD" w:rsidR="00AD2142" w:rsidRDefault="00AD2142" w:rsidP="00AD2142">
      <w:r>
        <w:t xml:space="preserve">Celková bilance terénní úpravy uliček před založením trávníku bude </w:t>
      </w:r>
      <w:proofErr w:type="gramStart"/>
      <w:r>
        <w:t xml:space="preserve">nulová - </w:t>
      </w:r>
      <w:r w:rsidR="007243B6">
        <w:t>veškerá</w:t>
      </w:r>
      <w:proofErr w:type="gramEnd"/>
      <w:r w:rsidR="007243B6">
        <w:t xml:space="preserve"> odebraná zemina bude použita pro dosypání v proláklinách. </w:t>
      </w:r>
    </w:p>
    <w:p w14:paraId="09B1971F" w14:textId="3760B994" w:rsidR="0065191B" w:rsidRDefault="007243B6" w:rsidP="00E0273A">
      <w:r>
        <w:t xml:space="preserve">Stav a kvalita substrátu před pokládkou travního koberce bude </w:t>
      </w:r>
      <w:r w:rsidR="00A76371">
        <w:t>konzultován</w:t>
      </w:r>
      <w:r>
        <w:t xml:space="preserve"> s TDI/AD a zvážena případná místní </w:t>
      </w:r>
      <w:r w:rsidR="00E0273A">
        <w:t xml:space="preserve">potřeba vylepšení </w:t>
      </w:r>
      <w:r w:rsidRPr="00E0273A">
        <w:t xml:space="preserve">vegetační vrstvy </w:t>
      </w:r>
      <w:r>
        <w:t xml:space="preserve">před pokládkou. Zváženo bude doplnění </w:t>
      </w:r>
      <w:r w:rsidR="00E0273A">
        <w:t>podkladov</w:t>
      </w:r>
      <w:r>
        <w:t>é</w:t>
      </w:r>
      <w:r w:rsidR="00E0273A">
        <w:t xml:space="preserve"> </w:t>
      </w:r>
      <w:proofErr w:type="gramStart"/>
      <w:r w:rsidR="00E0273A">
        <w:t>zemin</w:t>
      </w:r>
      <w:r w:rsidR="00486F9D">
        <w:t>y</w:t>
      </w:r>
      <w:r w:rsidR="00E0273A">
        <w:t xml:space="preserve"> </w:t>
      </w:r>
      <w:r>
        <w:t xml:space="preserve">- </w:t>
      </w:r>
      <w:r w:rsidR="00E0273A">
        <w:t>kvalitní</w:t>
      </w:r>
      <w:proofErr w:type="gramEnd"/>
      <w:r w:rsidR="00E0273A">
        <w:t xml:space="preserve"> ornice nebo vhodný vegetační trávníkový substrát v dostatečném množství</w:t>
      </w:r>
      <w:r>
        <w:t xml:space="preserve">. </w:t>
      </w:r>
    </w:p>
    <w:p w14:paraId="7EB8373A" w14:textId="6E912C75" w:rsidR="007243B6" w:rsidRDefault="00CE0A5D" w:rsidP="00E0273A">
      <w:r>
        <w:t xml:space="preserve">Založení vlastního trávníku bude provedeno pokládkou </w:t>
      </w:r>
      <w:r w:rsidR="00486F9D">
        <w:t>travního koberce. Druhové složení bude odsouhlaseno TDI po dohodě s producentem travního koberce.</w:t>
      </w:r>
    </w:p>
    <w:p w14:paraId="0D24042E" w14:textId="38F9AC0A" w:rsidR="00486F9D" w:rsidRDefault="00486F9D" w:rsidP="00E0273A">
      <w:r>
        <w:t xml:space="preserve">Vzhledem k velké členitosti plochy bude pro dodání travního koberce nutno objednat nejméně 15 % z výměry navíc, na prořez. </w:t>
      </w:r>
    </w:p>
    <w:p w14:paraId="2BC54581" w14:textId="77777777" w:rsidR="00486F9D" w:rsidRDefault="00486F9D" w:rsidP="00E0273A">
      <w:r>
        <w:t xml:space="preserve">Po pokládce koberce bude provedeno válení a zálivka (nejméně 2 x celoplošně), v množství cca </w:t>
      </w:r>
      <w:proofErr w:type="gramStart"/>
      <w:r>
        <w:t>15l</w:t>
      </w:r>
      <w:proofErr w:type="gramEnd"/>
      <w:r>
        <w:t>/m2.</w:t>
      </w:r>
    </w:p>
    <w:p w14:paraId="124D4AF0" w14:textId="702210BA" w:rsidR="00486F9D" w:rsidRDefault="00486F9D" w:rsidP="00E0273A">
      <w:r>
        <w:t xml:space="preserve">V rámci dokončovací péče </w:t>
      </w:r>
      <w:r w:rsidR="008E697C">
        <w:t xml:space="preserve">bude prováděna zejména zálivka, a to v případě suššího období po dobu 14 dní 1 x denně v množství </w:t>
      </w:r>
      <w:proofErr w:type="gramStart"/>
      <w:r w:rsidR="008E697C">
        <w:t>15l</w:t>
      </w:r>
      <w:proofErr w:type="gramEnd"/>
      <w:r w:rsidR="008E697C">
        <w:t>/m2. Voda by se měla přes drn dostat až k podkladu.</w:t>
      </w:r>
    </w:p>
    <w:p w14:paraId="75E7F864" w14:textId="3EE7EB86" w:rsidR="008E697C" w:rsidRDefault="008E697C" w:rsidP="008E697C">
      <w:r>
        <w:lastRenderedPageBreak/>
        <w:t xml:space="preserve">1. seč bude provedena přibližně </w:t>
      </w:r>
      <w:proofErr w:type="gramStart"/>
      <w:r>
        <w:t>2 – 3</w:t>
      </w:r>
      <w:proofErr w:type="gramEnd"/>
      <w:r>
        <w:t xml:space="preserve"> týdny po pokládce. V tu chvíli bude také provedeno hnojení trávníku (</w:t>
      </w:r>
      <w:r w:rsidRPr="004A1722">
        <w:t>hnojivo vícesložkové růstové</w:t>
      </w:r>
      <w:r>
        <w:t>).</w:t>
      </w:r>
    </w:p>
    <w:p w14:paraId="12554A4B" w14:textId="07918EC9" w:rsidR="008E697C" w:rsidRDefault="008E697C" w:rsidP="008E697C">
      <w:pPr>
        <w:rPr>
          <w:rFonts w:ascii="Source Sans Pro" w:hAnsi="Source Sans Pro"/>
          <w:color w:val="212529"/>
          <w:shd w:val="clear" w:color="auto" w:fill="FFFFFF"/>
        </w:rPr>
      </w:pPr>
      <w:r>
        <w:t xml:space="preserve">Další zálivka bude prováděna s ohledem na charakter počasí. V 1. roce v rámci dokončovací péče se předpokládá cca 10x. </w:t>
      </w:r>
    </w:p>
    <w:p w14:paraId="1416893E" w14:textId="77A69467" w:rsidR="008E697C" w:rsidRDefault="008E697C" w:rsidP="008E697C">
      <w:pPr>
        <w:rPr>
          <w:rFonts w:ascii="Source Sans Pro" w:hAnsi="Source Sans Pro"/>
          <w:color w:val="212529"/>
          <w:shd w:val="clear" w:color="auto" w:fill="FFFFFF"/>
        </w:rPr>
      </w:pPr>
      <w:r>
        <w:rPr>
          <w:rFonts w:ascii="Source Sans Pro" w:hAnsi="Source Sans Pro"/>
          <w:color w:val="212529"/>
          <w:shd w:val="clear" w:color="auto" w:fill="FFFFFF"/>
        </w:rPr>
        <w:t xml:space="preserve">Vhodným obdobím pro pokládku je zejména podzim, vzhledem k dostupnější vláze </w:t>
      </w:r>
      <w:r w:rsidR="00810691">
        <w:rPr>
          <w:rFonts w:ascii="Source Sans Pro" w:hAnsi="Source Sans Pro"/>
          <w:color w:val="212529"/>
          <w:shd w:val="clear" w:color="auto" w:fill="FFFFFF"/>
        </w:rPr>
        <w:t xml:space="preserve">po založení </w:t>
      </w:r>
      <w:r>
        <w:rPr>
          <w:rFonts w:ascii="Source Sans Pro" w:hAnsi="Source Sans Pro"/>
          <w:color w:val="212529"/>
          <w:shd w:val="clear" w:color="auto" w:fill="FFFFFF"/>
        </w:rPr>
        <w:t>a následn</w:t>
      </w:r>
      <w:r w:rsidR="00810691">
        <w:rPr>
          <w:rFonts w:ascii="Source Sans Pro" w:hAnsi="Source Sans Pro"/>
          <w:color w:val="212529"/>
          <w:shd w:val="clear" w:color="auto" w:fill="FFFFFF"/>
        </w:rPr>
        <w:t xml:space="preserve">é vláze ve stadiu ujímání. </w:t>
      </w:r>
    </w:p>
    <w:p w14:paraId="1CB7367D" w14:textId="77777777" w:rsidR="00CE0A5D" w:rsidRDefault="00CE0A5D" w:rsidP="004F4F9C"/>
    <w:p w14:paraId="33624586" w14:textId="16368FC2" w:rsidR="008370EF" w:rsidRPr="008370EF" w:rsidRDefault="008370EF" w:rsidP="008370EF">
      <w:pPr>
        <w:rPr>
          <w:b/>
          <w:color w:val="0070C0"/>
        </w:rPr>
      </w:pPr>
      <w:r w:rsidRPr="008370EF">
        <w:rPr>
          <w:b/>
          <w:color w:val="0070C0"/>
        </w:rPr>
        <w:t xml:space="preserve">B.1. </w:t>
      </w:r>
      <w:r w:rsidRPr="008370EF">
        <w:rPr>
          <w:b/>
          <w:color w:val="0070C0"/>
        </w:rPr>
        <w:tab/>
        <w:t>Úprava chodníku ve spodní části hřbitova</w:t>
      </w:r>
    </w:p>
    <w:p w14:paraId="4BD55000" w14:textId="7DE7E69C" w:rsidR="008370EF" w:rsidRDefault="00A07074" w:rsidP="008370EF">
      <w:r>
        <w:t xml:space="preserve">Stávající chodník v dolní části hřbitova bude rekonstruován, s částečným využitím stávajících dlaždic. </w:t>
      </w:r>
      <w:r w:rsidR="00E55CBC">
        <w:t xml:space="preserve">Stávající velkoplošná dlažba (vymývaný beton 40x60cm) bude rozebrána, provedeno vybudování krajníku z žulového dvojřádku a poté opět dlažba navrácena, s doplněním příčného jednořadého pásku z žulové kostky. </w:t>
      </w:r>
      <w:r w:rsidR="000F4510">
        <w:t>Způsob provedení je patrný z detailu a řezů ve výkresové příloze C06 – skladby konstrukcí, řezy 1.</w:t>
      </w:r>
      <w:r w:rsidR="00E71887">
        <w:t xml:space="preserve"> (Skladba S1)</w:t>
      </w:r>
    </w:p>
    <w:p w14:paraId="38254F4F" w14:textId="2BFCDCC7" w:rsidR="000F4510" w:rsidRDefault="000F4510" w:rsidP="000F4510">
      <w:r w:rsidRPr="00E55CBC">
        <w:t xml:space="preserve">Příčný sklon chodníku je v celé délce včetně obou schodiště </w:t>
      </w:r>
      <w:r>
        <w:t xml:space="preserve">cca </w:t>
      </w:r>
      <w:r w:rsidRPr="00E55CBC">
        <w:t xml:space="preserve">2 % směrem </w:t>
      </w:r>
      <w:r>
        <w:t>k jedné straně – odvodnění je tak do okolního travnatého terénu.</w:t>
      </w:r>
    </w:p>
    <w:p w14:paraId="177CC06B" w14:textId="2FF48EF4" w:rsidR="00D66849" w:rsidRDefault="00D66849" w:rsidP="00D66849">
      <w:r>
        <w:t>Celková výměra: 128 m2</w:t>
      </w:r>
    </w:p>
    <w:p w14:paraId="2508BE97" w14:textId="30E2041C" w:rsidR="00A07074" w:rsidRDefault="00A07074" w:rsidP="008370EF">
      <w:r>
        <w:t>Úkony:</w:t>
      </w:r>
    </w:p>
    <w:p w14:paraId="0B54DB78" w14:textId="74D814B9" w:rsidR="00A07074" w:rsidRDefault="00A07074" w:rsidP="008370EF">
      <w:r>
        <w:t xml:space="preserve">- rozebrání </w:t>
      </w:r>
      <w:r w:rsidR="000F4510">
        <w:t>stávající dlažby (vymývaný beton 40x60cm)</w:t>
      </w:r>
    </w:p>
    <w:p w14:paraId="3489273C" w14:textId="65D94548" w:rsidR="000F4510" w:rsidRDefault="000F4510" w:rsidP="008370EF">
      <w:r>
        <w:t>- shrnutí vrstvy podkladového kameniva v </w:t>
      </w:r>
      <w:proofErr w:type="spellStart"/>
      <w:r>
        <w:t>tl</w:t>
      </w:r>
      <w:proofErr w:type="spellEnd"/>
      <w:r>
        <w:t>. cca 4 cm</w:t>
      </w:r>
    </w:p>
    <w:p w14:paraId="5226EDEB" w14:textId="49DF5B16" w:rsidR="000F4510" w:rsidRDefault="000F4510" w:rsidP="008370EF">
      <w:r>
        <w:t xml:space="preserve">- </w:t>
      </w:r>
      <w:proofErr w:type="gramStart"/>
      <w:r>
        <w:t>pás - výkop</w:t>
      </w:r>
      <w:proofErr w:type="gramEnd"/>
      <w:r>
        <w:t xml:space="preserve"> pro osazení krajníku dvojřádek</w:t>
      </w:r>
      <w:r w:rsidR="00526163">
        <w:t xml:space="preserve"> (celkem 2 x 72bm = 144 </w:t>
      </w:r>
      <w:proofErr w:type="spellStart"/>
      <w:r w:rsidR="00526163">
        <w:t>bm</w:t>
      </w:r>
      <w:proofErr w:type="spellEnd"/>
      <w:r w:rsidR="00526163">
        <w:t>, tj. 12,96m3)</w:t>
      </w:r>
    </w:p>
    <w:p w14:paraId="3C31C7F7" w14:textId="77777777" w:rsidR="000F4510" w:rsidRDefault="00A07074" w:rsidP="008370EF">
      <w:r>
        <w:t xml:space="preserve">- vybudování obruby žulová kostka 10 </w:t>
      </w:r>
      <w:r w:rsidR="000F4510">
        <w:t xml:space="preserve">ve dvou řadách </w:t>
      </w:r>
      <w:r>
        <w:t xml:space="preserve">v betonové patce </w:t>
      </w:r>
    </w:p>
    <w:p w14:paraId="0A9D85C0" w14:textId="1D8CF08A" w:rsidR="000F4510" w:rsidRDefault="000F4510" w:rsidP="000F4510">
      <w:r>
        <w:t xml:space="preserve">- dosypání kladecí vrstvy 40 mm – kamenná drť </w:t>
      </w:r>
      <w:proofErr w:type="gramStart"/>
      <w:r>
        <w:t>4-8mm</w:t>
      </w:r>
      <w:proofErr w:type="gramEnd"/>
    </w:p>
    <w:p w14:paraId="3F676095" w14:textId="3BD8523F" w:rsidR="000F4510" w:rsidRDefault="000F4510" w:rsidP="000F4510">
      <w:r>
        <w:t>- opětovné dláždění plochy stávající dlažbou (vymývaný beton 40x60cm)</w:t>
      </w:r>
    </w:p>
    <w:p w14:paraId="5C7078D8" w14:textId="062ECF04" w:rsidR="000F4510" w:rsidRDefault="000F4510" w:rsidP="008370EF">
      <w:r>
        <w:t xml:space="preserve">- kladení příčného pásu betonová kostka </w:t>
      </w:r>
      <w:proofErr w:type="spellStart"/>
      <w:r>
        <w:t>jednořadě</w:t>
      </w:r>
      <w:proofErr w:type="spellEnd"/>
      <w:r>
        <w:t xml:space="preserve"> – vždy po 3 betonových dlaždicích (viz </w:t>
      </w:r>
      <w:proofErr w:type="spellStart"/>
      <w:r>
        <w:t>schema</w:t>
      </w:r>
      <w:proofErr w:type="spellEnd"/>
      <w:r>
        <w:t>)</w:t>
      </w:r>
    </w:p>
    <w:p w14:paraId="596C2881" w14:textId="6271D319" w:rsidR="00A07074" w:rsidRDefault="000F4510" w:rsidP="008370EF">
      <w:r>
        <w:t xml:space="preserve">U pomníku ve střední části hřbitova, kde dochází k rozšíření, bude krajník situován šikmo – dle prostorové situace v místě a v návaznosti na okolní hroby. Zde bude nutno dlažbu šikmo doříznout. </w:t>
      </w:r>
    </w:p>
    <w:p w14:paraId="12CA6B06" w14:textId="77777777" w:rsidR="00E55CBC" w:rsidRDefault="00E55CBC" w:rsidP="008370EF"/>
    <w:p w14:paraId="5C11E2BF" w14:textId="16AED2AF" w:rsidR="008370EF" w:rsidRPr="008370EF" w:rsidRDefault="008370EF" w:rsidP="008370EF">
      <w:pPr>
        <w:rPr>
          <w:b/>
          <w:color w:val="0070C0"/>
        </w:rPr>
      </w:pPr>
      <w:r w:rsidRPr="008370EF">
        <w:rPr>
          <w:b/>
          <w:color w:val="0070C0"/>
        </w:rPr>
        <w:t xml:space="preserve">B.2. </w:t>
      </w:r>
      <w:r w:rsidRPr="008370EF">
        <w:rPr>
          <w:b/>
          <w:color w:val="0070C0"/>
        </w:rPr>
        <w:tab/>
        <w:t>Zpevnění chodníku v horní části hřbitova</w:t>
      </w:r>
    </w:p>
    <w:p w14:paraId="56ABCB1B" w14:textId="75EAC938" w:rsidR="00E10AE2" w:rsidRDefault="00E10AE2" w:rsidP="008370EF">
      <w:r>
        <w:t xml:space="preserve">V horní části hřbitova bude provedeno po odtěžení stávajícího souvrství pěšiny založení nového chodníku, se stejnou skladbou jako spodní část. Zde bude k žulovým řádkům pořízena také stejná dlažba (40 x 60 cm, vymývaný beton), jako je v dolní části. </w:t>
      </w:r>
    </w:p>
    <w:p w14:paraId="2A25020A" w14:textId="55CDE8A4" w:rsidR="007A72EB" w:rsidRDefault="007A72EB" w:rsidP="007A72EB">
      <w:r>
        <w:t>Provedeno bude vybudování krajníku z žulového dvojřádku, zřízena podkladní nosná vrstva a položena dlažba (vymývaný beton 40x60cm) s doplněním příčného jednořadého pásku z žulové kostky. Způsob provedení je patrný z detailu a řezů ve výkresové příloze C06 – skladby konstrukcí, řezy 1.</w:t>
      </w:r>
      <w:r w:rsidR="00E71887">
        <w:t xml:space="preserve"> (Skladba S1)</w:t>
      </w:r>
    </w:p>
    <w:p w14:paraId="68CBFBCB" w14:textId="77777777" w:rsidR="007A72EB" w:rsidRDefault="007A72EB" w:rsidP="007A72EB">
      <w:r w:rsidRPr="00E55CBC">
        <w:lastRenderedPageBreak/>
        <w:t xml:space="preserve">Příčný sklon chodníku je v celé délce včetně obou schodiště </w:t>
      </w:r>
      <w:r>
        <w:t xml:space="preserve">cca </w:t>
      </w:r>
      <w:r w:rsidRPr="00E55CBC">
        <w:t xml:space="preserve">2 % směrem </w:t>
      </w:r>
      <w:r>
        <w:t>k jedné straně – odvodnění je tak do okolního travnatého terénu.</w:t>
      </w:r>
    </w:p>
    <w:p w14:paraId="7EE0BFE4" w14:textId="77777777" w:rsidR="00D66849" w:rsidRDefault="00D66849" w:rsidP="00D66849">
      <w:r>
        <w:t>Celková výměra: 75 m2</w:t>
      </w:r>
    </w:p>
    <w:p w14:paraId="7487837E" w14:textId="41E83A68" w:rsidR="007A72EB" w:rsidRDefault="007A72EB" w:rsidP="007A72EB">
      <w:r>
        <w:t>Úkony:</w:t>
      </w:r>
    </w:p>
    <w:p w14:paraId="53BB4ED5" w14:textId="22F56337" w:rsidR="00B15E87" w:rsidRDefault="007A72EB" w:rsidP="007A72EB">
      <w:r>
        <w:t xml:space="preserve">- </w:t>
      </w:r>
      <w:r w:rsidR="00B15E87">
        <w:t>výkop připraven v rámci A1, D6</w:t>
      </w:r>
    </w:p>
    <w:p w14:paraId="18EA0D70" w14:textId="0DF09260" w:rsidR="00E95BBF" w:rsidRDefault="00E95BBF" w:rsidP="007A72EB">
      <w:r>
        <w:t>- zhutnění upravené pláně</w:t>
      </w:r>
    </w:p>
    <w:p w14:paraId="49F9B7DC" w14:textId="6FF03749" w:rsidR="00E95BBF" w:rsidRDefault="00E95BBF" w:rsidP="00E95BBF">
      <w:r>
        <w:t xml:space="preserve">- vybudování obruby žulová kostka 10 ve dvou řadách </w:t>
      </w:r>
      <w:r w:rsidRPr="00E95BBF">
        <w:t>do lože z betonu C 20/25 XF3.</w:t>
      </w:r>
      <w:r w:rsidR="003B2080">
        <w:t xml:space="preserve"> (46 + 46</w:t>
      </w:r>
      <w:r w:rsidR="00F16620">
        <w:t xml:space="preserve"> = 92bm)</w:t>
      </w:r>
    </w:p>
    <w:p w14:paraId="719FD9FB" w14:textId="2847901B" w:rsidR="00E95BBF" w:rsidRPr="00E95BBF" w:rsidRDefault="00E95BBF" w:rsidP="00E95BBF">
      <w:r w:rsidRPr="00E95BBF">
        <w:t>- uložení</w:t>
      </w:r>
      <w:r w:rsidR="00D66849">
        <w:t xml:space="preserve"> se zhutněním</w:t>
      </w:r>
      <w:r w:rsidRPr="00E95BBF">
        <w:t xml:space="preserve"> podkladní nosné </w:t>
      </w:r>
      <w:proofErr w:type="gramStart"/>
      <w:r w:rsidRPr="00E95BBF">
        <w:t>vrstvy - štěrkodrti</w:t>
      </w:r>
      <w:proofErr w:type="gramEnd"/>
      <w:r w:rsidRPr="00E95BBF">
        <w:t xml:space="preserve"> frakce 16/32 v tloušťce 200 mm.</w:t>
      </w:r>
      <w:r w:rsidR="00F16620">
        <w:t xml:space="preserve"> (55 m2)</w:t>
      </w:r>
    </w:p>
    <w:p w14:paraId="6CF36496" w14:textId="77777777" w:rsidR="007A72EB" w:rsidRDefault="007A72EB" w:rsidP="007A72EB">
      <w:r>
        <w:t xml:space="preserve">- dosypání kladecí vrstvy 40 mm – kamenná drť </w:t>
      </w:r>
      <w:proofErr w:type="gramStart"/>
      <w:r>
        <w:t>4-8mm</w:t>
      </w:r>
      <w:proofErr w:type="gramEnd"/>
    </w:p>
    <w:p w14:paraId="5066D0F1" w14:textId="01B21B42" w:rsidR="007A72EB" w:rsidRDefault="007A72EB" w:rsidP="007A72EB">
      <w:r>
        <w:t>- dláždění plochy dlažbou (vymývaný beton 40x60cm</w:t>
      </w:r>
      <w:r w:rsidR="00F16620">
        <w:t xml:space="preserve"> – 55 m2</w:t>
      </w:r>
      <w:r>
        <w:t>)</w:t>
      </w:r>
      <w:r w:rsidR="00F16620">
        <w:t xml:space="preserve"> </w:t>
      </w:r>
    </w:p>
    <w:p w14:paraId="136A9089" w14:textId="0FA42796" w:rsidR="007A72EB" w:rsidRDefault="007A72EB" w:rsidP="007A72EB">
      <w:r>
        <w:t xml:space="preserve">- kladení příčného pásu betonová kostka </w:t>
      </w:r>
      <w:proofErr w:type="spellStart"/>
      <w:r>
        <w:t>jednořadě</w:t>
      </w:r>
      <w:proofErr w:type="spellEnd"/>
      <w:r>
        <w:t xml:space="preserve"> – vždy po 3 betonových dlaždicích (viz </w:t>
      </w:r>
      <w:r w:rsidR="00E95BBF">
        <w:t>schéma</w:t>
      </w:r>
      <w:r>
        <w:t>)</w:t>
      </w:r>
    </w:p>
    <w:p w14:paraId="48FCC67E" w14:textId="77777777" w:rsidR="00E10AE2" w:rsidRDefault="00E10AE2" w:rsidP="008370EF"/>
    <w:p w14:paraId="353494A6" w14:textId="70557047" w:rsidR="008370EF" w:rsidRPr="008370EF" w:rsidRDefault="008370EF" w:rsidP="008370EF">
      <w:pPr>
        <w:rPr>
          <w:b/>
          <w:color w:val="0070C0"/>
        </w:rPr>
      </w:pPr>
      <w:r w:rsidRPr="008370EF">
        <w:rPr>
          <w:b/>
          <w:color w:val="0070C0"/>
        </w:rPr>
        <w:t xml:space="preserve">B.3. </w:t>
      </w:r>
      <w:r w:rsidRPr="008370EF">
        <w:rPr>
          <w:b/>
          <w:color w:val="0070C0"/>
        </w:rPr>
        <w:tab/>
        <w:t>Úprava bočního vchodu</w:t>
      </w:r>
    </w:p>
    <w:p w14:paraId="399CA096" w14:textId="53262F69" w:rsidR="00CF0BF1" w:rsidRDefault="00CF0BF1" w:rsidP="00CF0BF1">
      <w:bookmarkStart w:id="1" w:name="_Hlk155645918"/>
      <w:r>
        <w:t xml:space="preserve">Vybudování vchodu – zpevněná plocha pochozí – dláždění žulová kostka. Okraj bude tvořen obrubou ze žulové kostka 10 </w:t>
      </w:r>
      <w:proofErr w:type="spellStart"/>
      <w:r>
        <w:t>jednořadě</w:t>
      </w:r>
      <w:proofErr w:type="spellEnd"/>
      <w:r>
        <w:t xml:space="preserve"> </w:t>
      </w:r>
      <w:r w:rsidRPr="00E95BBF">
        <w:t>do lože z betonu C 20/25 XF3.</w:t>
      </w:r>
    </w:p>
    <w:p w14:paraId="48C96007" w14:textId="73D1BD2D" w:rsidR="00CF0BF1" w:rsidRDefault="00CF0BF1" w:rsidP="00CF0BF1">
      <w:r>
        <w:t>Způsob provedení je patrný z detailu a řezů ve výkresové příloze C07 – skladby konstrukcí, řezy 2. (Skladba S</w:t>
      </w:r>
      <w:r w:rsidR="00AC691E">
        <w:t>3</w:t>
      </w:r>
      <w:r>
        <w:t>).</w:t>
      </w:r>
    </w:p>
    <w:p w14:paraId="7075B598" w14:textId="1F51CE31" w:rsidR="00CF0BF1" w:rsidRDefault="00CF0BF1" w:rsidP="00CF0BF1">
      <w:r>
        <w:t xml:space="preserve">Celková výměra: </w:t>
      </w:r>
      <w:r w:rsidR="00AC691E">
        <w:t>5</w:t>
      </w:r>
      <w:r>
        <w:t xml:space="preserve"> m2</w:t>
      </w:r>
    </w:p>
    <w:p w14:paraId="6EC48C3D" w14:textId="77777777" w:rsidR="00CF0BF1" w:rsidRDefault="00CF0BF1" w:rsidP="00CF0BF1">
      <w:r>
        <w:t>Úkony:</w:t>
      </w:r>
    </w:p>
    <w:p w14:paraId="05450277" w14:textId="776B1329" w:rsidR="00CF0BF1" w:rsidRDefault="00CF0BF1" w:rsidP="00CF0BF1">
      <w:r>
        <w:t xml:space="preserve">- výkop </w:t>
      </w:r>
      <w:r w:rsidR="00AC691E">
        <w:t>34</w:t>
      </w:r>
      <w:r>
        <w:t xml:space="preserve"> </w:t>
      </w:r>
      <w:r w:rsidR="00AC691E">
        <w:t>c</w:t>
      </w:r>
      <w:r>
        <w:t>m</w:t>
      </w:r>
    </w:p>
    <w:p w14:paraId="437C3DE9" w14:textId="77777777" w:rsidR="00CF0BF1" w:rsidRDefault="00CF0BF1" w:rsidP="00CF0BF1">
      <w:r>
        <w:t>- zhutnění upravené pláně</w:t>
      </w:r>
    </w:p>
    <w:p w14:paraId="4AE7B3B5" w14:textId="35E5F641" w:rsidR="00B52F24" w:rsidRDefault="00CF0BF1" w:rsidP="00CF0BF1">
      <w:r>
        <w:t xml:space="preserve">- vybudování obruby žulová kostka 10 </w:t>
      </w:r>
      <w:proofErr w:type="spellStart"/>
      <w:r>
        <w:t>jednořadě</w:t>
      </w:r>
      <w:proofErr w:type="spellEnd"/>
      <w:r>
        <w:t xml:space="preserve"> </w:t>
      </w:r>
      <w:r w:rsidRPr="00E95BBF">
        <w:t>do lože z betonu C 20/25 XF3.</w:t>
      </w:r>
      <w:r w:rsidR="00EB55FD">
        <w:t xml:space="preserve"> (10,6</w:t>
      </w:r>
      <w:r w:rsidR="00B52F24">
        <w:t xml:space="preserve"> </w:t>
      </w:r>
      <w:proofErr w:type="spellStart"/>
      <w:r w:rsidR="00B52F24">
        <w:t>bm</w:t>
      </w:r>
      <w:proofErr w:type="spellEnd"/>
      <w:r w:rsidR="00B52F24">
        <w:t>)</w:t>
      </w:r>
    </w:p>
    <w:p w14:paraId="5FD2E428" w14:textId="1C9F2B2E" w:rsidR="00CF0BF1" w:rsidRPr="00E95BBF" w:rsidRDefault="00CF0BF1" w:rsidP="00CF0BF1">
      <w:r w:rsidRPr="00E95BBF">
        <w:t>- uložení</w:t>
      </w:r>
      <w:r>
        <w:t xml:space="preserve"> se zhutněním</w:t>
      </w:r>
      <w:r w:rsidRPr="00E95BBF">
        <w:t xml:space="preserve"> podkladní nosné </w:t>
      </w:r>
      <w:proofErr w:type="gramStart"/>
      <w:r w:rsidRPr="00E95BBF">
        <w:t>vrstvy - štěrkodrti</w:t>
      </w:r>
      <w:proofErr w:type="gramEnd"/>
      <w:r w:rsidRPr="00E95BBF">
        <w:t xml:space="preserve"> frakce </w:t>
      </w:r>
      <w:r w:rsidR="00B52F24">
        <w:t>16/32</w:t>
      </w:r>
      <w:r w:rsidRPr="00E95BBF">
        <w:t xml:space="preserve"> v tloušťce 200 mm.</w:t>
      </w:r>
    </w:p>
    <w:p w14:paraId="3887BFDA" w14:textId="77777777" w:rsidR="00CF0BF1" w:rsidRDefault="00CF0BF1" w:rsidP="00CF0BF1">
      <w:r>
        <w:t xml:space="preserve">- dosypání kladecí vrstvy 40 mm – kamenná drť </w:t>
      </w:r>
      <w:proofErr w:type="gramStart"/>
      <w:r>
        <w:t>4-8mm</w:t>
      </w:r>
      <w:proofErr w:type="gramEnd"/>
    </w:p>
    <w:p w14:paraId="4AD7E88F" w14:textId="77777777" w:rsidR="00CF0BF1" w:rsidRDefault="00CF0BF1" w:rsidP="00CF0BF1">
      <w:r>
        <w:t>- dláždění plochy kamenná žulová kostka 80-100/100/</w:t>
      </w:r>
      <w:proofErr w:type="gramStart"/>
      <w:r>
        <w:t>1000mm</w:t>
      </w:r>
      <w:proofErr w:type="gramEnd"/>
      <w:r>
        <w:t xml:space="preserve"> </w:t>
      </w:r>
    </w:p>
    <w:p w14:paraId="58019209" w14:textId="77777777" w:rsidR="00CF0BF1" w:rsidRDefault="00CF0BF1" w:rsidP="00CF0BF1">
      <w:r>
        <w:t>- zásyp spár drť 0/2 nebo 04</w:t>
      </w:r>
    </w:p>
    <w:p w14:paraId="1723F4AA" w14:textId="77777777" w:rsidR="00AC691E" w:rsidRDefault="00AC691E" w:rsidP="00CF0BF1"/>
    <w:bookmarkEnd w:id="1"/>
    <w:p w14:paraId="3D378749" w14:textId="2A54CA60" w:rsidR="008370EF" w:rsidRPr="008370EF" w:rsidRDefault="008370EF" w:rsidP="008370EF">
      <w:pPr>
        <w:rPr>
          <w:b/>
          <w:color w:val="0070C0"/>
        </w:rPr>
      </w:pPr>
      <w:r w:rsidRPr="008370EF">
        <w:rPr>
          <w:b/>
          <w:color w:val="0070C0"/>
        </w:rPr>
        <w:t xml:space="preserve">B.4. </w:t>
      </w:r>
      <w:r w:rsidRPr="008370EF">
        <w:rPr>
          <w:b/>
          <w:color w:val="0070C0"/>
        </w:rPr>
        <w:tab/>
        <w:t>Kruhová dlážděná plocha na vrcholu hlavní osy</w:t>
      </w:r>
    </w:p>
    <w:p w14:paraId="4CDB9FC4" w14:textId="77777777" w:rsidR="00354FA4" w:rsidRDefault="00E71887" w:rsidP="00E10AE2">
      <w:r>
        <w:t>V</w:t>
      </w:r>
      <w:r w:rsidR="00E10AE2">
        <w:t>ybudování kruhové dlážděné plochy (žulová kostka)</w:t>
      </w:r>
      <w:r w:rsidR="003A1F26">
        <w:t xml:space="preserve"> </w:t>
      </w:r>
      <w:r w:rsidR="00E10AE2">
        <w:t>v místě zakončení centrální pěšiny / příjezdové trasy štěrkový trávník</w:t>
      </w:r>
      <w:r>
        <w:t xml:space="preserve">. </w:t>
      </w:r>
      <w:r w:rsidR="00354FA4">
        <w:t>Bude použita standardní světlejší kostka, ve středu kruhové plochy bude z </w:t>
      </w:r>
      <w:proofErr w:type="gramStart"/>
      <w:r w:rsidR="00354FA4">
        <w:t>odlišné - tmavší</w:t>
      </w:r>
      <w:proofErr w:type="gramEnd"/>
      <w:r w:rsidR="00354FA4">
        <w:t xml:space="preserve"> kostky vydlážděn vzor kříže. </w:t>
      </w:r>
    </w:p>
    <w:p w14:paraId="1ACEE8F4" w14:textId="07546CB9" w:rsidR="00E10AE2" w:rsidRDefault="00E71887" w:rsidP="00E10AE2">
      <w:r>
        <w:t>Způsob provedení je patrný z detailu a řezů ve výkresové příloze C07 – skladby konstrukcí, řezy 2. (Skladba S4).</w:t>
      </w:r>
    </w:p>
    <w:p w14:paraId="473E4EB7" w14:textId="77777777" w:rsidR="00E71887" w:rsidRDefault="00E71887" w:rsidP="00E71887">
      <w:r>
        <w:lastRenderedPageBreak/>
        <w:t>Celková výměra: 13 m2</w:t>
      </w:r>
    </w:p>
    <w:p w14:paraId="122763EA" w14:textId="77777777" w:rsidR="00E71887" w:rsidRDefault="00E71887" w:rsidP="00E71887">
      <w:r>
        <w:t>Úkony:</w:t>
      </w:r>
    </w:p>
    <w:p w14:paraId="3B43A020" w14:textId="1196EE9C" w:rsidR="00E71887" w:rsidRDefault="00E71887" w:rsidP="00E71887">
      <w:r>
        <w:t xml:space="preserve">- výkop </w:t>
      </w:r>
      <w:r w:rsidR="00AC691E">
        <w:t>54</w:t>
      </w:r>
      <w:r>
        <w:t xml:space="preserve"> </w:t>
      </w:r>
      <w:r w:rsidR="00AC691E">
        <w:t>c</w:t>
      </w:r>
      <w:r>
        <w:t>m</w:t>
      </w:r>
    </w:p>
    <w:p w14:paraId="2C62C11F" w14:textId="77777777" w:rsidR="00E71887" w:rsidRDefault="00E71887" w:rsidP="00E71887">
      <w:r>
        <w:t>- zhutnění upravené pláně</w:t>
      </w:r>
    </w:p>
    <w:p w14:paraId="0F7CC5A6" w14:textId="77777777" w:rsidR="00354FA4" w:rsidRPr="00E95BBF" w:rsidRDefault="00354FA4" w:rsidP="00354FA4">
      <w:r w:rsidRPr="00E95BBF">
        <w:t>- uložení</w:t>
      </w:r>
      <w:r>
        <w:t xml:space="preserve"> se zhutněním</w:t>
      </w:r>
      <w:r w:rsidRPr="00E95BBF">
        <w:t xml:space="preserve"> </w:t>
      </w:r>
      <w:r>
        <w:t xml:space="preserve">ochranné </w:t>
      </w:r>
      <w:proofErr w:type="gramStart"/>
      <w:r>
        <w:t xml:space="preserve">vrstvy </w:t>
      </w:r>
      <w:r w:rsidRPr="00E95BBF">
        <w:t>- štěrkodrti</w:t>
      </w:r>
      <w:proofErr w:type="gramEnd"/>
      <w:r w:rsidRPr="00E95BBF">
        <w:t xml:space="preserve"> frakce </w:t>
      </w:r>
      <w:r>
        <w:t>32</w:t>
      </w:r>
      <w:r w:rsidRPr="00E95BBF">
        <w:t>/</w:t>
      </w:r>
      <w:r>
        <w:t>63</w:t>
      </w:r>
      <w:r w:rsidRPr="00E95BBF">
        <w:t xml:space="preserve"> v tloušťce 200 mm.</w:t>
      </w:r>
    </w:p>
    <w:p w14:paraId="63977F67" w14:textId="2F0561D3" w:rsidR="00E71887" w:rsidRDefault="00E71887" w:rsidP="00E71887">
      <w:r>
        <w:t xml:space="preserve">- vybudování obruby žulová kostka 10 </w:t>
      </w:r>
      <w:proofErr w:type="spellStart"/>
      <w:r>
        <w:t>jednořadě</w:t>
      </w:r>
      <w:proofErr w:type="spellEnd"/>
      <w:r>
        <w:t xml:space="preserve"> </w:t>
      </w:r>
      <w:r w:rsidRPr="00E95BBF">
        <w:t>do lože z betonu C 20/25 XF3.</w:t>
      </w:r>
    </w:p>
    <w:p w14:paraId="45FF74A6" w14:textId="4692E642" w:rsidR="00E71887" w:rsidRPr="00E95BBF" w:rsidRDefault="00E71887" w:rsidP="00E71887">
      <w:r w:rsidRPr="00E95BBF">
        <w:t>- uložení</w:t>
      </w:r>
      <w:r>
        <w:t xml:space="preserve"> se zhutněním</w:t>
      </w:r>
      <w:r w:rsidRPr="00E95BBF">
        <w:t xml:space="preserve"> podkladní nosné </w:t>
      </w:r>
      <w:proofErr w:type="gramStart"/>
      <w:r w:rsidRPr="00E95BBF">
        <w:t>vrstvy - štěrkodrti</w:t>
      </w:r>
      <w:proofErr w:type="gramEnd"/>
      <w:r w:rsidRPr="00E95BBF">
        <w:t xml:space="preserve"> frakce 16/32 v tloušťce 200 mm.</w:t>
      </w:r>
    </w:p>
    <w:p w14:paraId="742AE329" w14:textId="77777777" w:rsidR="00E71887" w:rsidRDefault="00E71887" w:rsidP="00E71887">
      <w:r>
        <w:t xml:space="preserve">- dosypání kladecí vrstvy 40 mm – kamenná drť </w:t>
      </w:r>
      <w:proofErr w:type="gramStart"/>
      <w:r>
        <w:t>4-8mm</w:t>
      </w:r>
      <w:proofErr w:type="gramEnd"/>
    </w:p>
    <w:p w14:paraId="2C599A73" w14:textId="6AC54921" w:rsidR="00E71887" w:rsidRDefault="00E71887" w:rsidP="00E71887">
      <w:r>
        <w:t xml:space="preserve">- dláždění plochy </w:t>
      </w:r>
      <w:r w:rsidR="00354FA4">
        <w:t>kamenná žulová kostka 80-100/100/</w:t>
      </w:r>
      <w:proofErr w:type="gramStart"/>
      <w:r w:rsidR="00354FA4">
        <w:t>1000mm</w:t>
      </w:r>
      <w:proofErr w:type="gramEnd"/>
      <w:r w:rsidR="00354FA4">
        <w:t xml:space="preserve"> </w:t>
      </w:r>
    </w:p>
    <w:p w14:paraId="40B5048F" w14:textId="40BCAB1F" w:rsidR="00354FA4" w:rsidRDefault="00354FA4" w:rsidP="00E71887">
      <w:r>
        <w:t>- zásyp spár drť 0/2 nebo 04</w:t>
      </w:r>
    </w:p>
    <w:p w14:paraId="1B9E166C" w14:textId="77777777" w:rsidR="00E10AE2" w:rsidRDefault="00E10AE2" w:rsidP="008370EF"/>
    <w:p w14:paraId="164DD357" w14:textId="0B087FE3" w:rsidR="008370EF" w:rsidRPr="008370EF" w:rsidRDefault="008370EF" w:rsidP="008370EF">
      <w:pPr>
        <w:rPr>
          <w:b/>
          <w:color w:val="0070C0"/>
        </w:rPr>
      </w:pPr>
      <w:r w:rsidRPr="008370EF">
        <w:rPr>
          <w:b/>
          <w:color w:val="0070C0"/>
        </w:rPr>
        <w:t xml:space="preserve">B.5. </w:t>
      </w:r>
      <w:r w:rsidRPr="008370EF">
        <w:rPr>
          <w:b/>
          <w:color w:val="0070C0"/>
        </w:rPr>
        <w:tab/>
        <w:t>Úprava vjezdu u márnice</w:t>
      </w:r>
    </w:p>
    <w:p w14:paraId="645C98F2" w14:textId="2F12132A" w:rsidR="00C66F6D" w:rsidRDefault="00C66F6D" w:rsidP="00C66F6D">
      <w:r>
        <w:t xml:space="preserve">Vybudování vjezdu – v prostoru před márnicí – dláždění pojízdná plocha (žulová kostka). Okraj bude tvořen obrubou ze žulové kostka 10 </w:t>
      </w:r>
      <w:proofErr w:type="spellStart"/>
      <w:r>
        <w:t>jednořadě</w:t>
      </w:r>
      <w:proofErr w:type="spellEnd"/>
      <w:r>
        <w:t xml:space="preserve"> </w:t>
      </w:r>
      <w:r w:rsidRPr="00E95BBF">
        <w:t>do lože z betonu C 20/25 XF3.</w:t>
      </w:r>
    </w:p>
    <w:p w14:paraId="79140456" w14:textId="77777777" w:rsidR="00C66F6D" w:rsidRDefault="00C66F6D" w:rsidP="00C66F6D">
      <w:r>
        <w:t>Způsob provedení je patrný z detailu a řezů ve výkresové příloze C07 – skladby konstrukcí, řezy 2. (Skladba S4).</w:t>
      </w:r>
    </w:p>
    <w:p w14:paraId="0FF742FE" w14:textId="1DDC2888" w:rsidR="00C66F6D" w:rsidRDefault="00C66F6D" w:rsidP="00C66F6D">
      <w:r>
        <w:t>Celková výměra: 37 m2</w:t>
      </w:r>
    </w:p>
    <w:p w14:paraId="1BD1D3C8" w14:textId="77777777" w:rsidR="00C66F6D" w:rsidRDefault="00C66F6D" w:rsidP="00C66F6D">
      <w:r>
        <w:t>Úkony:</w:t>
      </w:r>
    </w:p>
    <w:p w14:paraId="5BB65A66" w14:textId="35D3BFD7" w:rsidR="00C66F6D" w:rsidRDefault="00C66F6D" w:rsidP="00C66F6D">
      <w:r>
        <w:t xml:space="preserve">- výkop </w:t>
      </w:r>
      <w:r w:rsidR="00AC691E">
        <w:t>54</w:t>
      </w:r>
      <w:r>
        <w:t xml:space="preserve"> </w:t>
      </w:r>
      <w:r w:rsidR="00AC691E">
        <w:t>c</w:t>
      </w:r>
      <w:r>
        <w:t>m</w:t>
      </w:r>
    </w:p>
    <w:p w14:paraId="7DB6E47A" w14:textId="77777777" w:rsidR="00C66F6D" w:rsidRDefault="00C66F6D" w:rsidP="00C66F6D">
      <w:r>
        <w:t>- zhutnění upravené pláně</w:t>
      </w:r>
    </w:p>
    <w:p w14:paraId="6C680BF6" w14:textId="77777777" w:rsidR="00C66F6D" w:rsidRPr="00E95BBF" w:rsidRDefault="00C66F6D" w:rsidP="00C66F6D">
      <w:r w:rsidRPr="00E95BBF">
        <w:t>- uložení</w:t>
      </w:r>
      <w:r>
        <w:t xml:space="preserve"> se zhutněním</w:t>
      </w:r>
      <w:r w:rsidRPr="00E95BBF">
        <w:t xml:space="preserve"> </w:t>
      </w:r>
      <w:r>
        <w:t xml:space="preserve">ochranné </w:t>
      </w:r>
      <w:proofErr w:type="gramStart"/>
      <w:r>
        <w:t xml:space="preserve">vrstvy </w:t>
      </w:r>
      <w:r w:rsidRPr="00E95BBF">
        <w:t>- štěrkodrti</w:t>
      </w:r>
      <w:proofErr w:type="gramEnd"/>
      <w:r w:rsidRPr="00E95BBF">
        <w:t xml:space="preserve"> frakce </w:t>
      </w:r>
      <w:r>
        <w:t>32</w:t>
      </w:r>
      <w:r w:rsidRPr="00E95BBF">
        <w:t>/</w:t>
      </w:r>
      <w:r>
        <w:t>63</w:t>
      </w:r>
      <w:r w:rsidRPr="00E95BBF">
        <w:t xml:space="preserve"> v tloušťce 200 mm.</w:t>
      </w:r>
    </w:p>
    <w:p w14:paraId="6E9FCF14" w14:textId="77777777" w:rsidR="00C66F6D" w:rsidRDefault="00C66F6D" w:rsidP="00C66F6D">
      <w:r>
        <w:t xml:space="preserve">- vybudování obruby žulová kostka 10 </w:t>
      </w:r>
      <w:proofErr w:type="spellStart"/>
      <w:r>
        <w:t>jednořadě</w:t>
      </w:r>
      <w:proofErr w:type="spellEnd"/>
      <w:r>
        <w:t xml:space="preserve"> </w:t>
      </w:r>
      <w:r w:rsidRPr="00E95BBF">
        <w:t>do lože z betonu C 20/25 XF3.</w:t>
      </w:r>
    </w:p>
    <w:p w14:paraId="03D83612" w14:textId="77777777" w:rsidR="00C66F6D" w:rsidRPr="00E95BBF" w:rsidRDefault="00C66F6D" w:rsidP="00C66F6D">
      <w:r w:rsidRPr="00E95BBF">
        <w:t>- uložení</w:t>
      </w:r>
      <w:r>
        <w:t xml:space="preserve"> se zhutněním</w:t>
      </w:r>
      <w:r w:rsidRPr="00E95BBF">
        <w:t xml:space="preserve"> podkladní nosné </w:t>
      </w:r>
      <w:proofErr w:type="gramStart"/>
      <w:r w:rsidRPr="00E95BBF">
        <w:t>vrstvy - štěrkodrti</w:t>
      </w:r>
      <w:proofErr w:type="gramEnd"/>
      <w:r w:rsidRPr="00E95BBF">
        <w:t xml:space="preserve"> frakce 16/32 v tloušťce 200 mm.</w:t>
      </w:r>
    </w:p>
    <w:p w14:paraId="189EF123" w14:textId="77777777" w:rsidR="00C66F6D" w:rsidRDefault="00C66F6D" w:rsidP="00C66F6D">
      <w:r>
        <w:t xml:space="preserve">- dosypání kladecí vrstvy 40 mm – kamenná drť </w:t>
      </w:r>
      <w:proofErr w:type="gramStart"/>
      <w:r>
        <w:t>4-8mm</w:t>
      </w:r>
      <w:proofErr w:type="gramEnd"/>
    </w:p>
    <w:p w14:paraId="24957FB8" w14:textId="77777777" w:rsidR="00C66F6D" w:rsidRDefault="00C66F6D" w:rsidP="00C66F6D">
      <w:r>
        <w:t>- dláždění plochy kamenná žulová kostka 80-100/100/</w:t>
      </w:r>
      <w:proofErr w:type="gramStart"/>
      <w:r>
        <w:t>1000mm</w:t>
      </w:r>
      <w:proofErr w:type="gramEnd"/>
      <w:r>
        <w:t xml:space="preserve"> </w:t>
      </w:r>
    </w:p>
    <w:p w14:paraId="16516B92" w14:textId="77777777" w:rsidR="00C66F6D" w:rsidRDefault="00C66F6D" w:rsidP="00C66F6D">
      <w:r>
        <w:t>- zásyp spár drť 0/2 nebo 04</w:t>
      </w:r>
    </w:p>
    <w:p w14:paraId="7BDE40A5" w14:textId="77777777" w:rsidR="00EF3D4D" w:rsidRDefault="00EF3D4D" w:rsidP="00EF3D4D">
      <w:pPr>
        <w:rPr>
          <w:b/>
          <w:color w:val="0070C0"/>
        </w:rPr>
      </w:pPr>
    </w:p>
    <w:p w14:paraId="35DBF3BB" w14:textId="1622D0BC" w:rsidR="00EF3D4D" w:rsidRPr="008370EF" w:rsidRDefault="00EF3D4D" w:rsidP="00EF3D4D">
      <w:pPr>
        <w:rPr>
          <w:b/>
          <w:color w:val="0070C0"/>
        </w:rPr>
      </w:pPr>
      <w:r w:rsidRPr="008370EF">
        <w:rPr>
          <w:b/>
          <w:color w:val="0070C0"/>
        </w:rPr>
        <w:t>B.</w:t>
      </w:r>
      <w:r>
        <w:rPr>
          <w:b/>
          <w:color w:val="0070C0"/>
        </w:rPr>
        <w:t>6</w:t>
      </w:r>
      <w:r w:rsidRPr="008370EF">
        <w:rPr>
          <w:b/>
          <w:color w:val="0070C0"/>
        </w:rPr>
        <w:t xml:space="preserve">. </w:t>
      </w:r>
      <w:r w:rsidRPr="008370EF">
        <w:rPr>
          <w:b/>
          <w:color w:val="0070C0"/>
        </w:rPr>
        <w:tab/>
        <w:t xml:space="preserve">Úprava </w:t>
      </w:r>
      <w:r>
        <w:rPr>
          <w:b/>
          <w:color w:val="0070C0"/>
        </w:rPr>
        <w:t>podesty nad spodním vchodem</w:t>
      </w:r>
    </w:p>
    <w:p w14:paraId="173D6B57" w14:textId="2186C6E1" w:rsidR="00D503B6" w:rsidRDefault="00D503B6" w:rsidP="00D503B6">
      <w:r>
        <w:t xml:space="preserve">Vybudování </w:t>
      </w:r>
      <w:proofErr w:type="gramStart"/>
      <w:r>
        <w:t>podesty  –</w:t>
      </w:r>
      <w:proofErr w:type="gramEnd"/>
      <w:r>
        <w:t xml:space="preserve"> zpevněná plocha pochozí – dláždění žulová kostka. Okraj bude tvořen obrubou ze žulové kostka 10 </w:t>
      </w:r>
      <w:proofErr w:type="spellStart"/>
      <w:r>
        <w:t>jednořadě</w:t>
      </w:r>
      <w:proofErr w:type="spellEnd"/>
      <w:r>
        <w:t xml:space="preserve"> </w:t>
      </w:r>
      <w:r w:rsidRPr="00E95BBF">
        <w:t>do lože z betonu C 20/25 XF3.</w:t>
      </w:r>
    </w:p>
    <w:p w14:paraId="2A4BAE84" w14:textId="0707F50B" w:rsidR="00D503B6" w:rsidRDefault="00D503B6" w:rsidP="00D503B6">
      <w:r>
        <w:t xml:space="preserve">Způsob provedení je patrný z detailu a řezů ve výkresové příloze C07 – skladby konstrukcí, řezy 2. </w:t>
      </w:r>
      <w:proofErr w:type="spellStart"/>
      <w:r>
        <w:t>kladba</w:t>
      </w:r>
      <w:proofErr w:type="spellEnd"/>
      <w:r>
        <w:t xml:space="preserve"> S3).</w:t>
      </w:r>
    </w:p>
    <w:p w14:paraId="3472C37D" w14:textId="6DD30DA1" w:rsidR="00D503B6" w:rsidRDefault="00D503B6" w:rsidP="00D503B6">
      <w:r>
        <w:lastRenderedPageBreak/>
        <w:t>Celková výměra: 7 m2</w:t>
      </w:r>
    </w:p>
    <w:p w14:paraId="31C25B77" w14:textId="77777777" w:rsidR="00D503B6" w:rsidRDefault="00D503B6" w:rsidP="00D503B6">
      <w:r>
        <w:t>Úkony:</w:t>
      </w:r>
    </w:p>
    <w:p w14:paraId="083BC1E5" w14:textId="77777777" w:rsidR="00D503B6" w:rsidRDefault="00D503B6" w:rsidP="00D503B6">
      <w:r>
        <w:t>- výkop 34 cm</w:t>
      </w:r>
    </w:p>
    <w:p w14:paraId="778A239D" w14:textId="77777777" w:rsidR="00D503B6" w:rsidRDefault="00D503B6" w:rsidP="00D503B6">
      <w:r>
        <w:t>- zhutnění upravené pláně</w:t>
      </w:r>
    </w:p>
    <w:p w14:paraId="09852B6F" w14:textId="77777777" w:rsidR="00D503B6" w:rsidRDefault="00D503B6" w:rsidP="00D503B6">
      <w:r>
        <w:t xml:space="preserve">- vybudování obruby žulová kostka 10 </w:t>
      </w:r>
      <w:proofErr w:type="spellStart"/>
      <w:r>
        <w:t>jednořadě</w:t>
      </w:r>
      <w:proofErr w:type="spellEnd"/>
      <w:r>
        <w:t xml:space="preserve"> </w:t>
      </w:r>
      <w:r w:rsidRPr="00E95BBF">
        <w:t>do lože z betonu C 20/25 XF3.</w:t>
      </w:r>
    </w:p>
    <w:p w14:paraId="54DFFC4B" w14:textId="77777777" w:rsidR="00D503B6" w:rsidRPr="00E95BBF" w:rsidRDefault="00D503B6" w:rsidP="00D503B6">
      <w:r w:rsidRPr="00E95BBF">
        <w:t>- uložení</w:t>
      </w:r>
      <w:r>
        <w:t xml:space="preserve"> se zhutněním</w:t>
      </w:r>
      <w:r w:rsidRPr="00E95BBF">
        <w:t xml:space="preserve"> podkladní nosné </w:t>
      </w:r>
      <w:proofErr w:type="gramStart"/>
      <w:r w:rsidRPr="00E95BBF">
        <w:t>vrstvy - štěrkodrti</w:t>
      </w:r>
      <w:proofErr w:type="gramEnd"/>
      <w:r w:rsidRPr="00E95BBF">
        <w:t xml:space="preserve"> frakce </w:t>
      </w:r>
      <w:r>
        <w:t>0-63</w:t>
      </w:r>
      <w:r w:rsidRPr="00E95BBF">
        <w:t xml:space="preserve"> v tloušťce 200 mm.</w:t>
      </w:r>
    </w:p>
    <w:p w14:paraId="2FDEA137" w14:textId="77777777" w:rsidR="00D503B6" w:rsidRDefault="00D503B6" w:rsidP="00D503B6">
      <w:r>
        <w:t xml:space="preserve">- dosypání kladecí vrstvy 40 mm – kamenná drť </w:t>
      </w:r>
      <w:proofErr w:type="gramStart"/>
      <w:r>
        <w:t>4-8mm</w:t>
      </w:r>
      <w:proofErr w:type="gramEnd"/>
    </w:p>
    <w:p w14:paraId="0ADB77E7" w14:textId="77777777" w:rsidR="00D503B6" w:rsidRDefault="00D503B6" w:rsidP="00D503B6">
      <w:r>
        <w:t>- dláždění plochy kamenná žulová kostka 80-100/100/</w:t>
      </w:r>
      <w:proofErr w:type="gramStart"/>
      <w:r>
        <w:t>1000mm</w:t>
      </w:r>
      <w:proofErr w:type="gramEnd"/>
      <w:r>
        <w:t xml:space="preserve"> </w:t>
      </w:r>
    </w:p>
    <w:p w14:paraId="20937FE2" w14:textId="77777777" w:rsidR="00D503B6" w:rsidRDefault="00D503B6" w:rsidP="00D503B6">
      <w:r>
        <w:t>- zásyp spár drť 0/2 nebo 04</w:t>
      </w:r>
    </w:p>
    <w:p w14:paraId="58414EAF" w14:textId="77777777" w:rsidR="00487DB9" w:rsidRDefault="00487DB9" w:rsidP="008370EF"/>
    <w:p w14:paraId="0C3F5F8B" w14:textId="7F21E855" w:rsidR="008370EF" w:rsidRPr="008370EF" w:rsidRDefault="008370EF" w:rsidP="008370EF">
      <w:pPr>
        <w:rPr>
          <w:b/>
          <w:color w:val="0070C0"/>
        </w:rPr>
      </w:pPr>
      <w:r w:rsidRPr="008370EF">
        <w:rPr>
          <w:b/>
          <w:color w:val="0070C0"/>
        </w:rPr>
        <w:t xml:space="preserve">C.1. </w:t>
      </w:r>
      <w:r w:rsidRPr="008370EF">
        <w:rPr>
          <w:b/>
          <w:color w:val="0070C0"/>
        </w:rPr>
        <w:tab/>
        <w:t>Rekonstrukce hlavní aleje</w:t>
      </w:r>
    </w:p>
    <w:p w14:paraId="7D9EE69A" w14:textId="134F2A0B" w:rsidR="008370EF" w:rsidRDefault="0022549C" w:rsidP="008370EF">
      <w:r>
        <w:t xml:space="preserve">Zásadním </w:t>
      </w:r>
      <w:proofErr w:type="spellStart"/>
      <w:r>
        <w:t>prostorotvorným</w:t>
      </w:r>
      <w:proofErr w:type="spellEnd"/>
      <w:r>
        <w:t xml:space="preserve"> prvkem bude založení nové centrální aleje stromů – podél hlavního chodníku od spodního vchodu až po horní okraj hřbitova. Nahradí v minulosti přítomnou alej, která je jíž dnes po dožití odstraněna. </w:t>
      </w:r>
    </w:p>
    <w:p w14:paraId="018184F6" w14:textId="4A615346" w:rsidR="0022549C" w:rsidRDefault="0022549C" w:rsidP="008370EF">
      <w:r>
        <w:t>Alej bude tvořena</w:t>
      </w:r>
      <w:r w:rsidR="00F50420">
        <w:t xml:space="preserve"> 36 novými alejovými stromy. </w:t>
      </w:r>
    </w:p>
    <w:p w14:paraId="24BBA576" w14:textId="77777777" w:rsidR="00FF71CB" w:rsidRPr="003A4735" w:rsidRDefault="00FF71CB" w:rsidP="00FF71CB">
      <w:pPr>
        <w:spacing w:before="120" w:after="120"/>
        <w:rPr>
          <w:b/>
          <w:i/>
        </w:rPr>
      </w:pPr>
      <w:r w:rsidRPr="003A4735">
        <w:rPr>
          <w:b/>
          <w:i/>
        </w:rPr>
        <w:t xml:space="preserve">Přehled použitých </w:t>
      </w:r>
      <w:proofErr w:type="gramStart"/>
      <w:r w:rsidRPr="003A4735">
        <w:rPr>
          <w:b/>
          <w:i/>
        </w:rPr>
        <w:t>dřevin</w:t>
      </w:r>
      <w:r>
        <w:rPr>
          <w:b/>
          <w:i/>
        </w:rPr>
        <w:t xml:space="preserve"> - stromy</w:t>
      </w:r>
      <w:proofErr w:type="gramEnd"/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1276"/>
        <w:gridCol w:w="1701"/>
        <w:gridCol w:w="2268"/>
      </w:tblGrid>
      <w:tr w:rsidR="00FF71CB" w:rsidRPr="0079651F" w14:paraId="7A4285F5" w14:textId="77777777" w:rsidTr="00E76AA1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C75A29" w14:textId="77777777" w:rsidR="00FF71CB" w:rsidRPr="0079651F" w:rsidRDefault="00FF71CB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proofErr w:type="spellStart"/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ozn</w:t>
            </w:r>
            <w:proofErr w:type="spellEnd"/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DABCDE" w14:textId="77777777" w:rsidR="00FF71CB" w:rsidRPr="0079651F" w:rsidRDefault="00FF71CB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druh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8C9905" w14:textId="77777777" w:rsidR="00FF71CB" w:rsidRPr="0079651F" w:rsidRDefault="00FF71CB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velikost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1D71EC6" w14:textId="77777777" w:rsidR="00FF71CB" w:rsidRPr="0079651F" w:rsidRDefault="00FF71CB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Zemní bal 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prostokořenný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/ kontejner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C45020" w14:textId="77777777" w:rsidR="00FF71CB" w:rsidRPr="0079651F" w:rsidRDefault="00FF71CB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pozn.</w:t>
            </w:r>
          </w:p>
        </w:tc>
      </w:tr>
      <w:tr w:rsidR="00370571" w:rsidRPr="0079651F" w14:paraId="19368EF2" w14:textId="77777777" w:rsidTr="00E76AA1">
        <w:trPr>
          <w:trHeight w:val="4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F9E5" w14:textId="1FD4D3CA" w:rsidR="00370571" w:rsidRPr="0079651F" w:rsidRDefault="00370571" w:rsidP="003705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S1 – S36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4A3A1" w14:textId="037187E4" w:rsidR="00370571" w:rsidRPr="0079651F" w:rsidRDefault="00CB53FF" w:rsidP="003705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CB53FF">
              <w:rPr>
                <w:rFonts w:ascii="Calibri" w:eastAsia="Times New Roman" w:hAnsi="Calibri" w:cs="Calibri"/>
                <w:color w:val="000000"/>
                <w:lang w:eastAsia="cs-CZ"/>
              </w:rPr>
              <w:t>Amelanchier</w:t>
            </w:r>
            <w:proofErr w:type="spellEnd"/>
            <w:r w:rsidRPr="00CB53F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CB53FF">
              <w:rPr>
                <w:rFonts w:ascii="Calibri" w:eastAsia="Times New Roman" w:hAnsi="Calibri" w:cs="Calibri"/>
                <w:color w:val="000000"/>
                <w:lang w:eastAsia="cs-CZ"/>
              </w:rPr>
              <w:t>arborea</w:t>
            </w:r>
            <w:proofErr w:type="spellEnd"/>
            <w:r w:rsidRPr="00CB53F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'Robin </w:t>
            </w:r>
            <w:proofErr w:type="spellStart"/>
            <w:r w:rsidRPr="00CB53FF">
              <w:rPr>
                <w:rFonts w:ascii="Calibri" w:eastAsia="Times New Roman" w:hAnsi="Calibri" w:cs="Calibri"/>
                <w:color w:val="000000"/>
                <w:lang w:eastAsia="cs-CZ"/>
              </w:rPr>
              <w:t>Hill</w:t>
            </w:r>
            <w:proofErr w:type="spellEnd"/>
            <w:r w:rsidRPr="00CB53FF">
              <w:rPr>
                <w:rFonts w:ascii="Calibri" w:eastAsia="Times New Roman" w:hAnsi="Calibri" w:cs="Calibri"/>
                <w:color w:val="000000"/>
                <w:lang w:eastAsia="cs-CZ"/>
              </w:rPr>
              <w:t>'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61E5F" w14:textId="6919021E" w:rsidR="00370571" w:rsidRPr="0079651F" w:rsidRDefault="00370571" w:rsidP="003705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  <w:r w:rsidR="00630CF0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– 1</w:t>
            </w:r>
            <w:r w:rsidR="00630CF0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F5E8" w14:textId="55F58526" w:rsidR="00370571" w:rsidRPr="0079651F" w:rsidRDefault="00370571" w:rsidP="003705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1A57D" w14:textId="77777777" w:rsidR="00370571" w:rsidRPr="0079651F" w:rsidRDefault="00370571" w:rsidP="003705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2CADBF89" w14:textId="167327E2" w:rsidR="00FF71CB" w:rsidRDefault="00FF71CB" w:rsidP="00FF71CB"/>
    <w:p w14:paraId="5005F666" w14:textId="1129A051" w:rsidR="00FF71CB" w:rsidRDefault="00FF71CB" w:rsidP="00FF71CB">
      <w:r>
        <w:t xml:space="preserve">Pro výsadbu budou využity vzrostlé alejové stromy, velikostní kategorie od </w:t>
      </w:r>
      <w:proofErr w:type="gramStart"/>
      <w:r>
        <w:t>14 – 16</w:t>
      </w:r>
      <w:proofErr w:type="gramEnd"/>
      <w:r w:rsidR="00370571">
        <w:t xml:space="preserve">. </w:t>
      </w:r>
      <w:r>
        <w:t xml:space="preserve">Všechny listnaté stromy budou kotveny pevným trojbodovým kotvením s pevnými dřevěnými příčkami. Pro kotvení bude použita frézovaná kulatina o </w:t>
      </w:r>
      <w:proofErr w:type="spellStart"/>
      <w:r>
        <w:t>prům</w:t>
      </w:r>
      <w:proofErr w:type="spellEnd"/>
      <w:r>
        <w:t>. min. 8 cm.  Toto kotvení bude zároveň sloužit jako ochrana před poškozením.</w:t>
      </w:r>
    </w:p>
    <w:p w14:paraId="1301E4BD" w14:textId="77777777" w:rsidR="00FF71CB" w:rsidRDefault="00FF71CB" w:rsidP="008370EF"/>
    <w:p w14:paraId="76410679" w14:textId="3633D5D4" w:rsidR="008370EF" w:rsidRPr="008370EF" w:rsidRDefault="008370EF" w:rsidP="008370EF">
      <w:pPr>
        <w:rPr>
          <w:b/>
          <w:color w:val="0070C0"/>
        </w:rPr>
      </w:pPr>
      <w:r w:rsidRPr="008370EF">
        <w:rPr>
          <w:b/>
          <w:color w:val="0070C0"/>
        </w:rPr>
        <w:t xml:space="preserve">C.2. </w:t>
      </w:r>
      <w:r w:rsidRPr="008370EF">
        <w:rPr>
          <w:b/>
          <w:color w:val="0070C0"/>
        </w:rPr>
        <w:tab/>
        <w:t>Alej za horní hřbitovní zdí</w:t>
      </w:r>
    </w:p>
    <w:p w14:paraId="5B43B9BE" w14:textId="47C316E7" w:rsidR="008370EF" w:rsidRDefault="00F50420" w:rsidP="008370EF">
      <w:r>
        <w:t xml:space="preserve">Za severní </w:t>
      </w:r>
      <w:r w:rsidR="00995D7C" w:rsidRPr="00995D7C">
        <w:t>hřbitovní zdí</w:t>
      </w:r>
      <w:r>
        <w:t xml:space="preserve"> bude založena alejová výsadba 7 stromů. Historicky zde bývala alej </w:t>
      </w:r>
      <w:proofErr w:type="spellStart"/>
      <w:r>
        <w:t>betula</w:t>
      </w:r>
      <w:proofErr w:type="spellEnd"/>
      <w:r>
        <w:t xml:space="preserve"> </w:t>
      </w:r>
      <w:proofErr w:type="spellStart"/>
      <w:r>
        <w:t>pendula</w:t>
      </w:r>
      <w:proofErr w:type="spellEnd"/>
      <w:r>
        <w:t>. Vytvoří tak pohledový rámec celému hřbitovu.</w:t>
      </w:r>
    </w:p>
    <w:p w14:paraId="258D8E57" w14:textId="77777777" w:rsidR="00A2133F" w:rsidRPr="003A4735" w:rsidRDefault="00A2133F" w:rsidP="00A2133F">
      <w:pPr>
        <w:spacing w:before="120" w:after="120"/>
        <w:rPr>
          <w:b/>
          <w:i/>
        </w:rPr>
      </w:pPr>
      <w:r w:rsidRPr="003A4735">
        <w:rPr>
          <w:b/>
          <w:i/>
        </w:rPr>
        <w:t xml:space="preserve">Přehled použitých </w:t>
      </w:r>
      <w:proofErr w:type="gramStart"/>
      <w:r w:rsidRPr="003A4735">
        <w:rPr>
          <w:b/>
          <w:i/>
        </w:rPr>
        <w:t>dřevin</w:t>
      </w:r>
      <w:r>
        <w:rPr>
          <w:b/>
          <w:i/>
        </w:rPr>
        <w:t xml:space="preserve"> - stromy</w:t>
      </w:r>
      <w:proofErr w:type="gramEnd"/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977"/>
        <w:gridCol w:w="1276"/>
        <w:gridCol w:w="1701"/>
        <w:gridCol w:w="2268"/>
      </w:tblGrid>
      <w:tr w:rsidR="00A2133F" w:rsidRPr="0079651F" w14:paraId="46D510DA" w14:textId="77777777" w:rsidTr="00695AF5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9A5EC5" w14:textId="77777777" w:rsidR="00A2133F" w:rsidRPr="0079651F" w:rsidRDefault="00A2133F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proofErr w:type="spellStart"/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ozn</w:t>
            </w:r>
            <w:proofErr w:type="spellEnd"/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328A20" w14:textId="77777777" w:rsidR="00A2133F" w:rsidRPr="0079651F" w:rsidRDefault="00A2133F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druh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E9D04F" w14:textId="77777777" w:rsidR="00A2133F" w:rsidRPr="0079651F" w:rsidRDefault="00A2133F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velikost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CE922A5" w14:textId="77777777" w:rsidR="00A2133F" w:rsidRPr="0079651F" w:rsidRDefault="00A2133F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Zemní bal 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prostokořenný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/ kontejner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E2D369" w14:textId="77777777" w:rsidR="00A2133F" w:rsidRPr="0079651F" w:rsidRDefault="00A2133F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pozn.</w:t>
            </w:r>
          </w:p>
        </w:tc>
      </w:tr>
      <w:tr w:rsidR="00A2133F" w:rsidRPr="0079651F" w14:paraId="2860A1E2" w14:textId="77777777" w:rsidTr="00695AF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44D63" w14:textId="5D98A4A2" w:rsidR="00A2133F" w:rsidRPr="0079651F" w:rsidRDefault="00A2133F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S37 – S43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9D923" w14:textId="024D6876" w:rsidR="00A2133F" w:rsidRPr="0079651F" w:rsidRDefault="00A2133F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A2133F">
              <w:rPr>
                <w:rFonts w:ascii="Calibri" w:eastAsia="Times New Roman" w:hAnsi="Calibri" w:cs="Calibri"/>
                <w:color w:val="000000"/>
                <w:lang w:eastAsia="cs-CZ"/>
              </w:rPr>
              <w:t>Quercus</w:t>
            </w:r>
            <w:proofErr w:type="spellEnd"/>
            <w:r w:rsidRPr="00A2133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robur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BC518" w14:textId="77777777" w:rsidR="00A2133F" w:rsidRPr="0079651F" w:rsidRDefault="00A2133F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14 – 16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4F818" w14:textId="77777777" w:rsidR="00A2133F" w:rsidRPr="0079651F" w:rsidRDefault="00A2133F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E8A68" w14:textId="77777777" w:rsidR="00A2133F" w:rsidRPr="0079651F" w:rsidRDefault="00A2133F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654478EE" w14:textId="77777777" w:rsidR="00695AF5" w:rsidRDefault="00695AF5" w:rsidP="008370EF">
      <w:pPr>
        <w:rPr>
          <w:b/>
          <w:color w:val="0070C0"/>
        </w:rPr>
      </w:pPr>
    </w:p>
    <w:p w14:paraId="37A24BE4" w14:textId="69D681F5" w:rsidR="008370EF" w:rsidRPr="008370EF" w:rsidRDefault="008370EF" w:rsidP="008370EF">
      <w:pPr>
        <w:rPr>
          <w:b/>
          <w:color w:val="0070C0"/>
        </w:rPr>
      </w:pPr>
      <w:r w:rsidRPr="008370EF">
        <w:rPr>
          <w:b/>
          <w:color w:val="0070C0"/>
        </w:rPr>
        <w:lastRenderedPageBreak/>
        <w:t xml:space="preserve">C.3. </w:t>
      </w:r>
      <w:r w:rsidRPr="008370EF">
        <w:rPr>
          <w:b/>
          <w:color w:val="0070C0"/>
        </w:rPr>
        <w:tab/>
        <w:t>Stromy v ostatních částech hřbitova</w:t>
      </w:r>
    </w:p>
    <w:p w14:paraId="402889AC" w14:textId="393F99B8" w:rsidR="00F50420" w:rsidRDefault="00F50420" w:rsidP="008370EF">
      <w:r>
        <w:t>Na vybraných místech hřbitova budou vysázeny nové solitérní stromy. Jedná se zejména o významná místa v blízkosti plánovaných kolumbárií, nebo v místech pro posezení. 4 stromy budou taktéž vysazeny při jižním okraji – v prostoru mezi hro</w:t>
      </w:r>
      <w:r w:rsidR="0019306B">
        <w:t>b</w:t>
      </w:r>
      <w:r>
        <w:t>y a hřbitovní zdí.</w:t>
      </w:r>
    </w:p>
    <w:p w14:paraId="36DE287E" w14:textId="4031E1E9" w:rsidR="00F50420" w:rsidRDefault="00F50420" w:rsidP="008370EF">
      <w:r>
        <w:t>Celkový počet takto navržených stromů je 1</w:t>
      </w:r>
      <w:r w:rsidR="00A145AF">
        <w:t>3</w:t>
      </w:r>
      <w:r>
        <w:t>.</w:t>
      </w:r>
    </w:p>
    <w:p w14:paraId="7C8CCDCB" w14:textId="77777777" w:rsidR="00630CF0" w:rsidRPr="003A4735" w:rsidRDefault="00630CF0" w:rsidP="00630CF0">
      <w:pPr>
        <w:spacing w:before="120" w:after="120"/>
        <w:rPr>
          <w:b/>
          <w:i/>
        </w:rPr>
      </w:pPr>
      <w:r w:rsidRPr="003A4735">
        <w:rPr>
          <w:b/>
          <w:i/>
        </w:rPr>
        <w:t xml:space="preserve">Přehled použitých </w:t>
      </w:r>
      <w:proofErr w:type="gramStart"/>
      <w:r w:rsidRPr="003A4735">
        <w:rPr>
          <w:b/>
          <w:i/>
        </w:rPr>
        <w:t>dřevin</w:t>
      </w:r>
      <w:r>
        <w:rPr>
          <w:b/>
          <w:i/>
        </w:rPr>
        <w:t xml:space="preserve"> - stromy</w:t>
      </w:r>
      <w:proofErr w:type="gramEnd"/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1276"/>
        <w:gridCol w:w="1701"/>
        <w:gridCol w:w="2268"/>
      </w:tblGrid>
      <w:tr w:rsidR="00630CF0" w:rsidRPr="0079651F" w14:paraId="3D35B5B0" w14:textId="77777777" w:rsidTr="00630CF0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BFDB0F" w14:textId="77777777" w:rsidR="00630CF0" w:rsidRPr="0079651F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proofErr w:type="spellStart"/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ozn</w:t>
            </w:r>
            <w:proofErr w:type="spellEnd"/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43A119" w14:textId="77777777" w:rsidR="00630CF0" w:rsidRPr="0079651F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druh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87FCF9" w14:textId="77777777" w:rsidR="00630CF0" w:rsidRPr="0079651F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velikost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8009B78" w14:textId="77777777" w:rsidR="00630CF0" w:rsidRPr="0079651F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Zemní bal 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prostokořenný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/ kontejner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594195" w14:textId="77777777" w:rsidR="00630CF0" w:rsidRPr="0079651F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651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pozn.</w:t>
            </w:r>
          </w:p>
        </w:tc>
      </w:tr>
      <w:tr w:rsidR="00630CF0" w:rsidRPr="0079651F" w14:paraId="62D02EBF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8027E" w14:textId="3F6516AF" w:rsidR="00630CF0" w:rsidRPr="0079651F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S44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488A6" w14:textId="18D1DB35" w:rsidR="00630CF0" w:rsidRPr="00630CF0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proofErr w:type="spellStart"/>
            <w:r w:rsidRPr="00630CF0">
              <w:rPr>
                <w:rFonts w:ascii="Calibri" w:eastAsia="Times New Roman" w:hAnsi="Calibri" w:cs="Calibri"/>
                <w:lang w:eastAsia="cs-CZ"/>
              </w:rPr>
              <w:t>Liriodendron</w:t>
            </w:r>
            <w:proofErr w:type="spellEnd"/>
            <w:r w:rsidRPr="00630CF0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630CF0">
              <w:rPr>
                <w:rFonts w:ascii="Calibri" w:eastAsia="Times New Roman" w:hAnsi="Calibri" w:cs="Calibri"/>
                <w:lang w:eastAsia="cs-CZ"/>
              </w:rPr>
              <w:t>tulipifera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AF8DC" w14:textId="77777777" w:rsidR="00630CF0" w:rsidRPr="0079651F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14 – 16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DE5E" w14:textId="77777777" w:rsidR="00630CF0" w:rsidRPr="0079651F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4C32C" w14:textId="77777777" w:rsidR="00630CF0" w:rsidRPr="0079651F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CF0" w:rsidRPr="0079651F" w14:paraId="6B897E40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D5694" w14:textId="53961E09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S45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F32BA" w14:textId="348677F1" w:rsidR="00630CF0" w:rsidRPr="00630CF0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30CF0">
              <w:t xml:space="preserve">Acer </w:t>
            </w:r>
            <w:proofErr w:type="spellStart"/>
            <w:r w:rsidRPr="00630CF0">
              <w:t>campestre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9BD92" w14:textId="7073419A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14 – 16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6620" w14:textId="1F20AC61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CBC88" w14:textId="77777777" w:rsidR="00630CF0" w:rsidRPr="0079651F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CF0" w:rsidRPr="0079651F" w14:paraId="113B6EB5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7099A" w14:textId="47A3C97E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S46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82DB1" w14:textId="25B438FC" w:rsidR="00630CF0" w:rsidRPr="00630CF0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30CF0">
              <w:t xml:space="preserve">Acer </w:t>
            </w:r>
            <w:proofErr w:type="spellStart"/>
            <w:r w:rsidRPr="00630CF0">
              <w:t>campestre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DA37C" w14:textId="10A89CD8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14 – 16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B120" w14:textId="4381CE4B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8F3BD" w14:textId="77777777" w:rsidR="00630CF0" w:rsidRPr="0079651F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CF0" w:rsidRPr="0079651F" w14:paraId="421D7C34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C25BB" w14:textId="76FB644D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S47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055B9" w14:textId="0DFAEC9F" w:rsidR="00630CF0" w:rsidRPr="00630CF0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30CF0">
              <w:t xml:space="preserve">Acer </w:t>
            </w:r>
            <w:proofErr w:type="spellStart"/>
            <w:r w:rsidRPr="00630CF0">
              <w:t>campestre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54512" w14:textId="2F95D386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14 – 16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731F" w14:textId="65D3FC68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82CD9" w14:textId="77777777" w:rsidR="00630CF0" w:rsidRPr="0079651F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CF0" w:rsidRPr="0079651F" w14:paraId="188B7EB7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75787" w14:textId="361291B0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S48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5BFC4" w14:textId="6E5457C4" w:rsidR="00630CF0" w:rsidRPr="00630CF0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30CF0">
              <w:t xml:space="preserve">Acer </w:t>
            </w:r>
            <w:proofErr w:type="spellStart"/>
            <w:r w:rsidRPr="00630CF0">
              <w:t>campestre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AA76E" w14:textId="21E09958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14 – 16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1002" w14:textId="10870C2F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10FE4" w14:textId="77777777" w:rsidR="00630CF0" w:rsidRPr="0079651F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CF0" w:rsidRPr="0079651F" w14:paraId="1E4B7BE4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23678" w14:textId="52564AC4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S49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04235" w14:textId="34B7E966" w:rsidR="00630CF0" w:rsidRPr="00630CF0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30CF0">
              <w:t xml:space="preserve">Acer </w:t>
            </w:r>
            <w:proofErr w:type="spellStart"/>
            <w:r w:rsidRPr="00630CF0">
              <w:t>campestre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8AFF6" w14:textId="40677A65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14 – 16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5FDD" w14:textId="27EB17DB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15F8C" w14:textId="77777777" w:rsidR="00630CF0" w:rsidRPr="0079651F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CF0" w:rsidRPr="0079651F" w14:paraId="208D2637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21924" w14:textId="6C4185EA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B5E69" w14:textId="35DA931D" w:rsidR="00630CF0" w:rsidRPr="00630CF0" w:rsidRDefault="00CA72CD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proofErr w:type="spellStart"/>
            <w:r w:rsidRPr="00CA72CD">
              <w:rPr>
                <w:rFonts w:ascii="Calibri" w:eastAsia="Times New Roman" w:hAnsi="Calibri" w:cs="Calibri"/>
                <w:lang w:eastAsia="cs-CZ"/>
              </w:rPr>
              <w:t>Prunus</w:t>
            </w:r>
            <w:proofErr w:type="spellEnd"/>
            <w:r w:rsidRPr="00CA72CD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CA72CD">
              <w:rPr>
                <w:rFonts w:ascii="Calibri" w:eastAsia="Times New Roman" w:hAnsi="Calibri" w:cs="Calibri"/>
                <w:lang w:eastAsia="cs-CZ"/>
              </w:rPr>
              <w:t>serrulata</w:t>
            </w:r>
            <w:proofErr w:type="spellEnd"/>
            <w:r w:rsidRPr="00CA72CD">
              <w:rPr>
                <w:rFonts w:ascii="Calibri" w:eastAsia="Times New Roman" w:hAnsi="Calibri" w:cs="Calibri"/>
                <w:lang w:eastAsia="cs-CZ"/>
              </w:rPr>
              <w:t xml:space="preserve"> '</w:t>
            </w:r>
            <w:proofErr w:type="spellStart"/>
            <w:r w:rsidRPr="00CA72CD">
              <w:rPr>
                <w:rFonts w:ascii="Calibri" w:eastAsia="Times New Roman" w:hAnsi="Calibri" w:cs="Calibri"/>
                <w:lang w:eastAsia="cs-CZ"/>
              </w:rPr>
              <w:t>Sunset</w:t>
            </w:r>
            <w:proofErr w:type="spellEnd"/>
            <w:r w:rsidRPr="00CA72CD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CA72CD">
              <w:rPr>
                <w:rFonts w:ascii="Calibri" w:eastAsia="Times New Roman" w:hAnsi="Calibri" w:cs="Calibri"/>
                <w:lang w:eastAsia="cs-CZ"/>
              </w:rPr>
              <w:t>Boulevard</w:t>
            </w:r>
            <w:proofErr w:type="spellEnd"/>
            <w:r w:rsidRPr="00CA72CD">
              <w:rPr>
                <w:rFonts w:ascii="Calibri" w:eastAsia="Times New Roman" w:hAnsi="Calibri" w:cs="Calibri"/>
                <w:lang w:eastAsia="cs-CZ"/>
              </w:rPr>
              <w:t>'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19DF0" w14:textId="2378FA1D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12 – 14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4D814" w14:textId="00FEE98E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25394" w14:textId="77777777" w:rsidR="00630CF0" w:rsidRPr="0079651F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CF0" w:rsidRPr="0079651F" w14:paraId="3A3359B3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D8B15" w14:textId="0D1276A4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S51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DA607" w14:textId="4F2D8FFA" w:rsidR="00630CF0" w:rsidRPr="00630CF0" w:rsidRDefault="00CA72CD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proofErr w:type="spellStart"/>
            <w:r w:rsidRPr="00630CF0">
              <w:t>Prunus</w:t>
            </w:r>
            <w:proofErr w:type="spellEnd"/>
            <w:r w:rsidRPr="00630CF0">
              <w:t xml:space="preserve"> </w:t>
            </w:r>
            <w:proofErr w:type="spellStart"/>
            <w:r w:rsidRPr="00630CF0">
              <w:t>sargentii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74F0F" w14:textId="1DDE4F8B" w:rsidR="00630CF0" w:rsidRDefault="00CA72CD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12 – 14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B73C" w14:textId="4E529A84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248E5" w14:textId="77777777" w:rsidR="00630CF0" w:rsidRPr="0079651F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CF0" w:rsidRPr="0079651F" w14:paraId="377670BF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B71C6" w14:textId="353401D6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S52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89338" w14:textId="41C1679B" w:rsidR="00630CF0" w:rsidRPr="00630CF0" w:rsidRDefault="00CA72CD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proofErr w:type="spellStart"/>
            <w:r w:rsidRPr="00630CF0">
              <w:t>Prunus</w:t>
            </w:r>
            <w:proofErr w:type="spellEnd"/>
            <w:r w:rsidRPr="00630CF0">
              <w:t xml:space="preserve"> </w:t>
            </w:r>
            <w:proofErr w:type="spellStart"/>
            <w:r w:rsidRPr="00630CF0">
              <w:t>sargentii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4A077" w14:textId="749E50FF" w:rsidR="00630CF0" w:rsidRDefault="00CA72CD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12 – 14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B5E5" w14:textId="51FEA10E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AE2AB" w14:textId="77777777" w:rsidR="00630CF0" w:rsidRPr="0079651F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CF0" w:rsidRPr="0079651F" w14:paraId="7F5EB9E3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7729E" w14:textId="3DE4FA8E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S53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50A7C" w14:textId="0C76133E" w:rsidR="00630CF0" w:rsidRPr="00630CF0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proofErr w:type="spellStart"/>
            <w:r w:rsidRPr="00630CF0">
              <w:rPr>
                <w:rFonts w:ascii="Calibri" w:eastAsia="Times New Roman" w:hAnsi="Calibri" w:cs="Calibri"/>
                <w:lang w:eastAsia="cs-CZ"/>
              </w:rPr>
              <w:t>Magnolia</w:t>
            </w:r>
            <w:proofErr w:type="spellEnd"/>
            <w:r w:rsidRPr="00630CF0">
              <w:rPr>
                <w:rFonts w:ascii="Calibri" w:eastAsia="Times New Roman" w:hAnsi="Calibri" w:cs="Calibri"/>
                <w:lang w:eastAsia="cs-CZ"/>
              </w:rPr>
              <w:t xml:space="preserve"> ´</w:t>
            </w:r>
            <w:proofErr w:type="spellStart"/>
            <w:r w:rsidRPr="00630CF0">
              <w:rPr>
                <w:rFonts w:ascii="Calibri" w:eastAsia="Times New Roman" w:hAnsi="Calibri" w:cs="Calibri"/>
                <w:lang w:eastAsia="cs-CZ"/>
              </w:rPr>
              <w:t>Spectrum</w:t>
            </w:r>
            <w:proofErr w:type="spellEnd"/>
            <w:r w:rsidRPr="00630CF0">
              <w:rPr>
                <w:rFonts w:ascii="Calibri" w:eastAsia="Times New Roman" w:hAnsi="Calibri" w:cs="Calibri"/>
                <w:lang w:eastAsia="cs-CZ"/>
              </w:rPr>
              <w:t>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03740" w14:textId="4C360627" w:rsidR="00630CF0" w:rsidRDefault="00CA72CD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14 – 16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63FE" w14:textId="307578FE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0DFF" w14:textId="77777777" w:rsidR="00630CF0" w:rsidRPr="0079651F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CF0" w:rsidRPr="0079651F" w14:paraId="3543E4FE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4FDBD" w14:textId="6D796FD5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S54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6F1D5" w14:textId="64D5B9AF" w:rsidR="00630CF0" w:rsidRPr="00630CF0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proofErr w:type="spellStart"/>
            <w:r w:rsidRPr="00630CF0">
              <w:rPr>
                <w:rFonts w:ascii="Calibri" w:eastAsia="Times New Roman" w:hAnsi="Calibri" w:cs="Calibri"/>
                <w:lang w:eastAsia="cs-CZ"/>
              </w:rPr>
              <w:t>Magnolia</w:t>
            </w:r>
            <w:proofErr w:type="spellEnd"/>
            <w:r w:rsidRPr="00630CF0">
              <w:rPr>
                <w:rFonts w:ascii="Calibri" w:eastAsia="Times New Roman" w:hAnsi="Calibri" w:cs="Calibri"/>
                <w:lang w:eastAsia="cs-CZ"/>
              </w:rPr>
              <w:t xml:space="preserve"> ´</w:t>
            </w:r>
            <w:proofErr w:type="spellStart"/>
            <w:r w:rsidRPr="00630CF0">
              <w:rPr>
                <w:rFonts w:ascii="Calibri" w:eastAsia="Times New Roman" w:hAnsi="Calibri" w:cs="Calibri"/>
                <w:lang w:eastAsia="cs-CZ"/>
              </w:rPr>
              <w:t>Spectrum</w:t>
            </w:r>
            <w:proofErr w:type="spellEnd"/>
            <w:r w:rsidRPr="00630CF0">
              <w:rPr>
                <w:rFonts w:ascii="Calibri" w:eastAsia="Times New Roman" w:hAnsi="Calibri" w:cs="Calibri"/>
                <w:lang w:eastAsia="cs-CZ"/>
              </w:rPr>
              <w:t>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85EBC" w14:textId="4F96D956" w:rsidR="00630CF0" w:rsidRDefault="00CA72CD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14 – 16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216C" w14:textId="25AF791F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9FEE1" w14:textId="77777777" w:rsidR="00630CF0" w:rsidRPr="0079651F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CF0" w:rsidRPr="0079651F" w14:paraId="4CF0A3CF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1B158" w14:textId="3F713AA3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S55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D71C9" w14:textId="585BB374" w:rsidR="00630CF0" w:rsidRPr="00630CF0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proofErr w:type="spellStart"/>
            <w:r w:rsidRPr="00630CF0">
              <w:rPr>
                <w:rFonts w:ascii="Calibri" w:eastAsia="Times New Roman" w:hAnsi="Calibri" w:cs="Calibri"/>
                <w:lang w:eastAsia="cs-CZ"/>
              </w:rPr>
              <w:t>Magnolia</w:t>
            </w:r>
            <w:proofErr w:type="spellEnd"/>
            <w:r w:rsidRPr="00630CF0">
              <w:rPr>
                <w:rFonts w:ascii="Calibri" w:eastAsia="Times New Roman" w:hAnsi="Calibri" w:cs="Calibri"/>
                <w:lang w:eastAsia="cs-CZ"/>
              </w:rPr>
              <w:t xml:space="preserve"> ´</w:t>
            </w:r>
            <w:proofErr w:type="spellStart"/>
            <w:r w:rsidRPr="00630CF0">
              <w:rPr>
                <w:rFonts w:ascii="Calibri" w:eastAsia="Times New Roman" w:hAnsi="Calibri" w:cs="Calibri"/>
                <w:lang w:eastAsia="cs-CZ"/>
              </w:rPr>
              <w:t>Spectrum</w:t>
            </w:r>
            <w:proofErr w:type="spellEnd"/>
            <w:r w:rsidRPr="00630CF0">
              <w:rPr>
                <w:rFonts w:ascii="Calibri" w:eastAsia="Times New Roman" w:hAnsi="Calibri" w:cs="Calibri"/>
                <w:lang w:eastAsia="cs-CZ"/>
              </w:rPr>
              <w:t>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2E664" w14:textId="691CA9E8" w:rsidR="00630CF0" w:rsidRDefault="00CA72CD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14 – 16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50E8" w14:textId="57C673BA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5D888" w14:textId="77777777" w:rsidR="00630CF0" w:rsidRPr="0079651F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30CF0" w:rsidRPr="0079651F" w14:paraId="2567FC11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69C84" w14:textId="3E540B84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S56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F476D" w14:textId="6E23BE68" w:rsidR="00630CF0" w:rsidRPr="00630CF0" w:rsidRDefault="00CA72CD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proofErr w:type="spellStart"/>
            <w:r>
              <w:rPr>
                <w:rFonts w:ascii="Calibri" w:eastAsia="Times New Roman" w:hAnsi="Calibri" w:cs="Calibri"/>
                <w:lang w:eastAsia="cs-CZ"/>
              </w:rPr>
              <w:t>Quercus</w:t>
            </w:r>
            <w:proofErr w:type="spellEnd"/>
            <w:r>
              <w:rPr>
                <w:rFonts w:ascii="Calibri" w:eastAsia="Times New Roman" w:hAnsi="Calibri" w:cs="Calibri"/>
                <w:lang w:eastAsia="cs-CZ"/>
              </w:rPr>
              <w:t xml:space="preserve"> robur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3E168" w14:textId="4CCEAD3B" w:rsidR="00630CF0" w:rsidRDefault="00CA72CD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18 – 20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578E" w14:textId="73527BC3" w:rsidR="00630CF0" w:rsidRDefault="00630CF0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AB755" w14:textId="77777777" w:rsidR="00630CF0" w:rsidRPr="0079651F" w:rsidRDefault="00630CF0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CA72CD" w:rsidRPr="0079651F" w14:paraId="210102F5" w14:textId="77777777" w:rsidTr="00630CF0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F4CA0" w14:textId="65DE2774" w:rsidR="00CA72CD" w:rsidRDefault="00CA72CD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S57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B5417" w14:textId="665AA174" w:rsidR="00CA72CD" w:rsidRPr="00630CF0" w:rsidRDefault="00CA72CD" w:rsidP="00E76AA1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proofErr w:type="spellStart"/>
            <w:r w:rsidRPr="00630CF0">
              <w:rPr>
                <w:rFonts w:ascii="Calibri" w:eastAsia="Times New Roman" w:hAnsi="Calibri" w:cs="Calibri"/>
                <w:lang w:eastAsia="cs-CZ"/>
              </w:rPr>
              <w:t>Magnolia</w:t>
            </w:r>
            <w:proofErr w:type="spellEnd"/>
            <w:r w:rsidRPr="00630CF0">
              <w:rPr>
                <w:rFonts w:ascii="Calibri" w:eastAsia="Times New Roman" w:hAnsi="Calibri" w:cs="Calibri"/>
                <w:lang w:eastAsia="cs-CZ"/>
              </w:rPr>
              <w:t xml:space="preserve"> ´</w:t>
            </w:r>
            <w:proofErr w:type="spellStart"/>
            <w:r w:rsidRPr="00630CF0">
              <w:rPr>
                <w:rFonts w:ascii="Calibri" w:eastAsia="Times New Roman" w:hAnsi="Calibri" w:cs="Calibri"/>
                <w:lang w:eastAsia="cs-CZ"/>
              </w:rPr>
              <w:t>Spectrum</w:t>
            </w:r>
            <w:proofErr w:type="spellEnd"/>
            <w:r w:rsidRPr="00630CF0">
              <w:rPr>
                <w:rFonts w:ascii="Calibri" w:eastAsia="Times New Roman" w:hAnsi="Calibri" w:cs="Calibri"/>
                <w:lang w:eastAsia="cs-CZ"/>
              </w:rPr>
              <w:t>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5D882" w14:textId="0BAF182E" w:rsidR="00CA72CD" w:rsidRDefault="00CA72CD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14 – 16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F17B" w14:textId="31F71E7E" w:rsidR="00CA72CD" w:rsidRDefault="00CA72CD" w:rsidP="00E76A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FD813" w14:textId="77777777" w:rsidR="00CA72CD" w:rsidRPr="0079651F" w:rsidRDefault="00CA72CD" w:rsidP="00E76A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7A4B23B3" w14:textId="77777777" w:rsidR="001A58F3" w:rsidRDefault="001A58F3" w:rsidP="001A58F3">
      <w:pPr>
        <w:spacing w:after="60" w:line="240" w:lineRule="auto"/>
      </w:pPr>
    </w:p>
    <w:p w14:paraId="723A0693" w14:textId="77777777" w:rsidR="003B36D5" w:rsidRDefault="003B36D5" w:rsidP="003B36D5">
      <w:pPr>
        <w:rPr>
          <w:b/>
          <w:color w:val="0070C0"/>
        </w:rPr>
      </w:pPr>
      <w:r w:rsidRPr="008370EF">
        <w:rPr>
          <w:b/>
          <w:color w:val="0070C0"/>
        </w:rPr>
        <w:t xml:space="preserve">D.1. </w:t>
      </w:r>
      <w:r w:rsidRPr="008370EF">
        <w:rPr>
          <w:b/>
          <w:color w:val="0070C0"/>
        </w:rPr>
        <w:tab/>
        <w:t>Mobiliář</w:t>
      </w:r>
    </w:p>
    <w:p w14:paraId="371B2A5E" w14:textId="085DC85E" w:rsidR="003B36D5" w:rsidRDefault="003B36D5" w:rsidP="003B36D5">
      <w:r>
        <w:t xml:space="preserve">V prostoru hřbitova bude instalován mobiliář. </w:t>
      </w:r>
    </w:p>
    <w:p w14:paraId="28352075" w14:textId="77777777" w:rsidR="003B36D5" w:rsidRPr="006D3172" w:rsidRDefault="003B36D5" w:rsidP="003B36D5">
      <w:r w:rsidRPr="006D3172">
        <w:t>Mobiliář projektu je tvořen těmito prvky:</w:t>
      </w:r>
    </w:p>
    <w:p w14:paraId="192AE6D9" w14:textId="77777777" w:rsidR="003B36D5" w:rsidRPr="00CD415A" w:rsidRDefault="003B36D5" w:rsidP="003B36D5">
      <w:pPr>
        <w:rPr>
          <w:b/>
        </w:rPr>
      </w:pPr>
      <w:r w:rsidRPr="00CD415A">
        <w:rPr>
          <w:b/>
        </w:rPr>
        <w:t>1. Lavičky</w:t>
      </w:r>
    </w:p>
    <w:p w14:paraId="1DE6CB1B" w14:textId="77777777" w:rsidR="003B36D5" w:rsidRDefault="003B36D5" w:rsidP="003B36D5">
      <w:r>
        <w:t>Lavička parková ocelová konstrukce + dřevo</w:t>
      </w:r>
    </w:p>
    <w:p w14:paraId="3A0A8E18" w14:textId="74C07021" w:rsidR="003B36D5" w:rsidRDefault="003B36D5" w:rsidP="003B36D5">
      <w:r>
        <w:t xml:space="preserve">Celkový počet: </w:t>
      </w:r>
      <w:r>
        <w:t>4</w:t>
      </w:r>
      <w:r>
        <w:t xml:space="preserve"> ks</w:t>
      </w:r>
    </w:p>
    <w:p w14:paraId="41FA0CE7" w14:textId="77777777" w:rsidR="003B36D5" w:rsidRDefault="003B36D5" w:rsidP="003B36D5">
      <w:r>
        <w:t xml:space="preserve">- Ocelová nosná konstrukce zinkována a opatřena práškovým vypalovacím lakem + sedák a opěrák z latí z masivního dřeva připevněné nerezovými vruty k nosné konstrukci. Typ </w:t>
      </w:r>
      <w:proofErr w:type="spellStart"/>
      <w:r>
        <w:t>Streetpark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nebo typově obdobná.</w:t>
      </w:r>
    </w:p>
    <w:p w14:paraId="30CDE01F" w14:textId="77777777" w:rsidR="003B36D5" w:rsidRDefault="003B36D5" w:rsidP="003B36D5">
      <w:r>
        <w:lastRenderedPageBreak/>
        <w:t>- Rozměry 1800 × 760 × 828 mm</w:t>
      </w:r>
    </w:p>
    <w:p w14:paraId="651BD5CF" w14:textId="77777777" w:rsidR="003B36D5" w:rsidRDefault="003B36D5" w:rsidP="003B36D5">
      <w:r>
        <w:t>- Nosná konstrukce ocelová</w:t>
      </w:r>
    </w:p>
    <w:p w14:paraId="77E64A27" w14:textId="77777777" w:rsidR="003B36D5" w:rsidRDefault="003B36D5" w:rsidP="003B36D5">
      <w:r>
        <w:t>- ochranná vrstva zinku opatřená práškovou vypalovací barvou v jemné struktuře mat, v odstínu RAL 9007</w:t>
      </w:r>
    </w:p>
    <w:p w14:paraId="58B79FD8" w14:textId="77777777" w:rsidR="003B36D5" w:rsidRDefault="003B36D5" w:rsidP="003B36D5">
      <w:r>
        <w:t xml:space="preserve">- sedák a opěrák latě – </w:t>
      </w:r>
      <w:proofErr w:type="gramStart"/>
      <w:r>
        <w:t>dub - ošetřen</w:t>
      </w:r>
      <w:proofErr w:type="gramEnd"/>
      <w:r>
        <w:t xml:space="preserve"> impregnací a </w:t>
      </w:r>
      <w:proofErr w:type="spellStart"/>
      <w:r>
        <w:t>silnovrstvou</w:t>
      </w:r>
      <w:proofErr w:type="spellEnd"/>
      <w:r>
        <w:t xml:space="preserve"> lazurou s biocidním účinkem</w:t>
      </w:r>
    </w:p>
    <w:p w14:paraId="177C0E0B" w14:textId="77777777" w:rsidR="003B36D5" w:rsidRDefault="003B36D5" w:rsidP="003B36D5">
      <w:r>
        <w:t>- kotvení: Čtyřmi nerezovými závitovými tyčemi M10 délky min. 200 mm a čtyřmi kloboukovými maticemi M10 s podložkou pomocí chemické kotvy do předem vybetonovaných základů nebo šrouby do dřeva.  Detailní výkres viz příloha „C09 – Mobiliář“.</w:t>
      </w:r>
    </w:p>
    <w:p w14:paraId="0D33770B" w14:textId="77777777" w:rsidR="003B36D5" w:rsidRDefault="003B36D5" w:rsidP="003B36D5">
      <w:r>
        <w:t>Kotvení: betonový základ</w:t>
      </w:r>
    </w:p>
    <w:p w14:paraId="336E7068" w14:textId="0A6A9992" w:rsidR="001A58F3" w:rsidRPr="00E20D0E" w:rsidRDefault="003B36D5" w:rsidP="003B36D5">
      <w:pPr>
        <w:rPr>
          <w:color w:val="FF0000"/>
        </w:rPr>
      </w:pPr>
      <w:r>
        <w:t xml:space="preserve">Změny oproti typové </w:t>
      </w:r>
      <w:proofErr w:type="spellStart"/>
      <w:r>
        <w:t>Streetpark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budou před realizací odsouhlaseny T/AD.</w:t>
      </w:r>
    </w:p>
    <w:p w14:paraId="2A6628DD" w14:textId="77777777" w:rsidR="003B36D5" w:rsidRDefault="003B36D5" w:rsidP="00421BAF">
      <w:pPr>
        <w:rPr>
          <w:b/>
          <w:color w:val="FF0000"/>
        </w:rPr>
      </w:pPr>
    </w:p>
    <w:p w14:paraId="4D9A86DB" w14:textId="561CD00B" w:rsidR="00F503BF" w:rsidRPr="006D3172" w:rsidRDefault="00F503BF" w:rsidP="00421BAF">
      <w:pPr>
        <w:rPr>
          <w:b/>
          <w:caps/>
          <w:sz w:val="24"/>
          <w:szCs w:val="24"/>
        </w:rPr>
      </w:pPr>
      <w:r w:rsidRPr="006D3172">
        <w:rPr>
          <w:b/>
          <w:caps/>
          <w:sz w:val="24"/>
          <w:szCs w:val="24"/>
        </w:rPr>
        <w:t>11. Technologie založení prvků</w:t>
      </w:r>
    </w:p>
    <w:p w14:paraId="3C3467A2" w14:textId="77777777" w:rsidR="003A43DA" w:rsidRPr="00370571" w:rsidRDefault="003A43DA" w:rsidP="003A43DA">
      <w:r w:rsidRPr="00370571">
        <w:t>Použité technologie pro zakládání navržených sadových úprav musí především respektovat níže uvedené oborové ČSN:</w:t>
      </w:r>
    </w:p>
    <w:p w14:paraId="41789728" w14:textId="77777777" w:rsidR="003A43DA" w:rsidRPr="00370571" w:rsidRDefault="003A43DA" w:rsidP="003A43DA">
      <w:pPr>
        <w:spacing w:after="0" w:line="240" w:lineRule="auto"/>
      </w:pPr>
      <w:r w:rsidRPr="00370571">
        <w:t>ČSN 83 9061– Technologie vegetačních úprav v krajině – Ochrana stromů, porostů a vegetačních ploch pro při stavebních pracích</w:t>
      </w:r>
    </w:p>
    <w:p w14:paraId="4A4BA32F" w14:textId="77777777" w:rsidR="003A43DA" w:rsidRPr="00370571" w:rsidRDefault="003A43DA" w:rsidP="003A43DA">
      <w:pPr>
        <w:spacing w:after="0" w:line="240" w:lineRule="auto"/>
      </w:pPr>
      <w:r w:rsidRPr="00370571">
        <w:t>ČSN 83 9011– Technologie vegetačních úprav v krajině – Práce s půdou</w:t>
      </w:r>
    </w:p>
    <w:p w14:paraId="52C0311E" w14:textId="77777777" w:rsidR="003A43DA" w:rsidRPr="00370571" w:rsidRDefault="003A43DA" w:rsidP="003A43DA">
      <w:pPr>
        <w:spacing w:after="0" w:line="240" w:lineRule="auto"/>
      </w:pPr>
      <w:r w:rsidRPr="00370571">
        <w:t>ČSN 83 9021– Technologie vegetačních úprav v krajině – Rostliny a jejich výsadba</w:t>
      </w:r>
    </w:p>
    <w:p w14:paraId="32292D15" w14:textId="77777777" w:rsidR="003A43DA" w:rsidRPr="00370571" w:rsidRDefault="003A43DA" w:rsidP="003A43DA">
      <w:pPr>
        <w:spacing w:after="0" w:line="240" w:lineRule="auto"/>
      </w:pPr>
      <w:r w:rsidRPr="00370571">
        <w:t>ČSN 83 9051– Technologie vegetačních úprav v krajině – Rozvojová a udržovací péče o vegetační plochy</w:t>
      </w:r>
    </w:p>
    <w:p w14:paraId="70B348A8" w14:textId="77777777" w:rsidR="003A43DA" w:rsidRPr="00370571" w:rsidRDefault="003A43DA" w:rsidP="003A43DA">
      <w:pPr>
        <w:spacing w:after="0" w:line="240" w:lineRule="auto"/>
      </w:pPr>
      <w:r w:rsidRPr="00370571">
        <w:t>ČSN 46 4902 – Výpěstky okrasných dřevin</w:t>
      </w:r>
    </w:p>
    <w:p w14:paraId="28F7408E" w14:textId="77777777" w:rsidR="005E0B80" w:rsidRPr="00370571" w:rsidRDefault="005E0B80" w:rsidP="00421BAF"/>
    <w:p w14:paraId="3074543D" w14:textId="77777777" w:rsidR="00E22740" w:rsidRPr="00370571" w:rsidRDefault="00E22740" w:rsidP="00421BAF">
      <w:r w:rsidRPr="00370571">
        <w:t>Standardy</w:t>
      </w:r>
    </w:p>
    <w:p w14:paraId="79D07B07" w14:textId="77777777" w:rsidR="00B435EA" w:rsidRPr="00370571" w:rsidRDefault="00B435EA" w:rsidP="00B435EA">
      <w:r w:rsidRPr="00370571">
        <w:t>Veškeré technologické postupy budou provedeny dle standardů péče o přírodu a krajinu AOPK ČR, především:</w:t>
      </w:r>
    </w:p>
    <w:p w14:paraId="4E0CB7B3" w14:textId="77777777" w:rsidR="00B435EA" w:rsidRPr="00370571" w:rsidRDefault="00B435EA" w:rsidP="00B435EA">
      <w:pPr>
        <w:spacing w:after="0" w:line="240" w:lineRule="auto"/>
      </w:pPr>
      <w:r w:rsidRPr="00370571">
        <w:t>SPPK 02 001 Výsadba stromů</w:t>
      </w:r>
    </w:p>
    <w:p w14:paraId="58F0271E" w14:textId="77777777" w:rsidR="00B435EA" w:rsidRPr="00370571" w:rsidRDefault="00B435EA" w:rsidP="00B435EA">
      <w:pPr>
        <w:spacing w:after="0" w:line="240" w:lineRule="auto"/>
      </w:pPr>
      <w:r w:rsidRPr="00370571">
        <w:t>SPPK 02 002 Řez stromů</w:t>
      </w:r>
    </w:p>
    <w:p w14:paraId="1019829E" w14:textId="77777777" w:rsidR="00B435EA" w:rsidRPr="00370571" w:rsidRDefault="00B435EA" w:rsidP="00B435EA">
      <w:pPr>
        <w:spacing w:after="0" w:line="240" w:lineRule="auto"/>
      </w:pPr>
      <w:r w:rsidRPr="00370571">
        <w:t>SPPK 02 003 Výsadba a řez keřů</w:t>
      </w:r>
    </w:p>
    <w:p w14:paraId="3DB49D46" w14:textId="77777777" w:rsidR="00B435EA" w:rsidRPr="00E20D0E" w:rsidRDefault="00B435EA" w:rsidP="00421BAF">
      <w:pPr>
        <w:rPr>
          <w:color w:val="FF0000"/>
        </w:rPr>
      </w:pPr>
    </w:p>
    <w:p w14:paraId="550250E8" w14:textId="77777777" w:rsidR="005E0B80" w:rsidRPr="00370571" w:rsidRDefault="003B1424" w:rsidP="005E0B80">
      <w:pPr>
        <w:rPr>
          <w:b/>
          <w:i/>
        </w:rPr>
      </w:pPr>
      <w:proofErr w:type="gramStart"/>
      <w:r w:rsidRPr="00370571">
        <w:rPr>
          <w:b/>
          <w:i/>
        </w:rPr>
        <w:t xml:space="preserve">Technologie - </w:t>
      </w:r>
      <w:r w:rsidR="005E0B80" w:rsidRPr="00370571">
        <w:rPr>
          <w:b/>
          <w:i/>
        </w:rPr>
        <w:t>Výsadba</w:t>
      </w:r>
      <w:proofErr w:type="gramEnd"/>
      <w:r w:rsidR="005E0B80" w:rsidRPr="00370571">
        <w:rPr>
          <w:b/>
          <w:i/>
        </w:rPr>
        <w:t xml:space="preserve"> vzrostlých stromů</w:t>
      </w:r>
    </w:p>
    <w:p w14:paraId="54E6C340" w14:textId="77777777" w:rsidR="005E0B80" w:rsidRPr="00370571" w:rsidRDefault="005E0B80" w:rsidP="005E0B80">
      <w:r w:rsidRPr="00370571">
        <w:t>Pro zdárné založení vegetačních prvků je potřeba dodržet obvyklé biotechnické termíny přípravy stanoviště a výsadby. Nevysazovat v deštivém období, do zamokřené půdy – aby bylo možno kořenový bal patřičně obsypat, a aby nedošlo k nadměrnému zhutnění a zabránění přístupu půdního provzdušnění.</w:t>
      </w:r>
    </w:p>
    <w:p w14:paraId="33DD4877" w14:textId="77777777" w:rsidR="005E0B80" w:rsidRPr="00370571" w:rsidRDefault="005E0B80" w:rsidP="005E0B80">
      <w:r w:rsidRPr="00370571">
        <w:t>Pro výsadbu bude použito vzrostlých dřevin. Dřeviny musejí být vzhledem k exponovanosti první třídy kvality, s bezchybnou, dobře zapěstovanou korunkou typickou pro daný druh.</w:t>
      </w:r>
    </w:p>
    <w:p w14:paraId="4B31CB61" w14:textId="77777777" w:rsidR="005E0B80" w:rsidRPr="00370571" w:rsidRDefault="005E0B80" w:rsidP="005E0B80">
      <w:r w:rsidRPr="00370571">
        <w:t xml:space="preserve">Dřeviny musejí mít kvalitní, dostatečně velký kořenový systém bez výrazného negativního poškození. Bude použito výsadbového materiálu se zemním balem. Dřeviny musejí odpovídat požadavkům </w:t>
      </w:r>
      <w:r w:rsidRPr="00370571">
        <w:lastRenderedPageBreak/>
        <w:t>normy ČSN DIN 18 196 Sadovnictví a krajinářství – Výsadby rostlin a ČSN 46 4902 – Výpěstky okrasných dřevin.</w:t>
      </w:r>
    </w:p>
    <w:p w14:paraId="50543363" w14:textId="77777777" w:rsidR="005E0B80" w:rsidRPr="00370571" w:rsidRDefault="005E0B80" w:rsidP="005E0B80">
      <w:r w:rsidRPr="00370571">
        <w:t xml:space="preserve">Jamky pro výsadbu budou vyhloubeny min. </w:t>
      </w:r>
      <w:proofErr w:type="gramStart"/>
      <w:r w:rsidRPr="00370571">
        <w:t>1,5 násobek</w:t>
      </w:r>
      <w:proofErr w:type="gramEnd"/>
      <w:r w:rsidRPr="00370571">
        <w:t xml:space="preserve"> šířky kořenového systému nebo balu. Výsadba bude provedena bez výměny půdy. Výkopek z výsadbové jámy bude rozhrnut v okolí stromu. Při výsadbě bude aplikováno pomalu rozpustné minerální tabletové nebo granulované hnojivo nebo obdobné jiné hnojivo. K jednomu stromu budou aplikovány 3 tablety á </w:t>
      </w:r>
      <w:proofErr w:type="gramStart"/>
      <w:r w:rsidRPr="00370571">
        <w:t>10g</w:t>
      </w:r>
      <w:proofErr w:type="gramEnd"/>
      <w:r w:rsidRPr="00370571">
        <w:t xml:space="preserve"> či odpovídající množství granulovaného hnojiva. Kořenový systém musí být dobře vyvinutý, kořeny nesmí být odřené nebo jinak poškozené, pokud </w:t>
      </w:r>
      <w:proofErr w:type="gramStart"/>
      <w:r w:rsidRPr="00370571">
        <w:t>ano  -</w:t>
      </w:r>
      <w:proofErr w:type="gramEnd"/>
      <w:r w:rsidRPr="00370571">
        <w:t xml:space="preserve"> je potřeba ošetřit je přiměřeným řezem nebo sazenici vyměnit.</w:t>
      </w:r>
    </w:p>
    <w:p w14:paraId="49442D10" w14:textId="77777777" w:rsidR="005E0B80" w:rsidRPr="00370571" w:rsidRDefault="005E0B80" w:rsidP="005E0B80">
      <w:r w:rsidRPr="00370571">
        <w:t>Stromy budou ukotveny stabilním, dřevěným minimálně trojbodovým systémem. Budou použity dřevěné frézované kůly se špicí a fazetou (250 cm). Výška kotevního systému musí být vzhledem ke stromu dostatečné výšky tak, aby nemohlo dojít při náporu větru k jejímu ohnutí, ale také aby nedocházelo k poškození spodních větví zapěstované korunky. Úvazek musí zajistit kmínek proti bočnímu pohybu, nesmí však kmen zaškrtit či odřít. V rámci rozvojové péče je třeba ukotvení dřeviny pravidelně každoročně kontrolovat a případné vady odstranit.</w:t>
      </w:r>
    </w:p>
    <w:p w14:paraId="57819F52" w14:textId="77777777" w:rsidR="005E0B80" w:rsidRPr="00370571" w:rsidRDefault="005E0B80" w:rsidP="005E0B80">
      <w:r w:rsidRPr="00370571">
        <w:t xml:space="preserve">Kmen dřeviny bude po výsadbě opatřen obalem </w:t>
      </w:r>
      <w:r w:rsidR="00B8677C" w:rsidRPr="00370571">
        <w:t>bambusovou</w:t>
      </w:r>
      <w:r w:rsidRPr="00370571">
        <w:t xml:space="preserve"> rohoží.</w:t>
      </w:r>
    </w:p>
    <w:p w14:paraId="22C9E4D5" w14:textId="77777777" w:rsidR="005E0B80" w:rsidRPr="00370571" w:rsidRDefault="005E0B80" w:rsidP="005E0B80">
      <w:r w:rsidRPr="00370571">
        <w:t>Po provedení výsadby bude upravena kořenová mísa a provedeno mulčování (cca 1 m2). Pro mulčování bude využito přírodního materiálu (drcená borka nebo dřevěná štěpka), a to v tloušťce min. 10 cm. Po výsadbě bude též provedena dostatečná zálivka cca 50 l vody ke každému stromu.</w:t>
      </w:r>
    </w:p>
    <w:p w14:paraId="365C8344" w14:textId="77777777" w:rsidR="005E0B80" w:rsidRPr="00370571" w:rsidRDefault="005E0B80" w:rsidP="005E0B80">
      <w:r w:rsidRPr="00370571">
        <w:t>V rámci dokončovací péče v roce výsadby bude v případě potřeby proveden řez specificky dle druhu, velikosti a období řezu. Nejčastěji půjde o výchovný a opravný řez. Poškozené části dřeviny je třeba odstranit a rány hladce seříznout.</w:t>
      </w:r>
    </w:p>
    <w:p w14:paraId="162490E9" w14:textId="77777777" w:rsidR="005E0B80" w:rsidRPr="00370571" w:rsidRDefault="005E0B80" w:rsidP="005E0B80">
      <w:r w:rsidRPr="00370571">
        <w:t xml:space="preserve">V následujících letech po výsadbě (minimálně po dobu tří let) je potřeba provádět rozvojovou péči. Pravidelně každoročně bude provedena kontrola uvázání dřeviny a ochrany proti okusu zvěří – nutno </w:t>
      </w:r>
      <w:proofErr w:type="gramStart"/>
      <w:r w:rsidRPr="00370571">
        <w:t>zkontrolovat</w:t>
      </w:r>
      <w:proofErr w:type="gramEnd"/>
      <w:r w:rsidRPr="00370571">
        <w:t xml:space="preserve"> zda úvazek rostlinu neškrtí nebo neodírá, případně převazovat. Po zesílení kmínku, kdy již opora nebude potřeba, bude kotvení odstraněno.</w:t>
      </w:r>
    </w:p>
    <w:p w14:paraId="13D7FFE2" w14:textId="77777777" w:rsidR="005E0B80" w:rsidRPr="00E20D0E" w:rsidRDefault="005E0B80" w:rsidP="005E0B80">
      <w:pPr>
        <w:rPr>
          <w:color w:val="FF0000"/>
        </w:rPr>
      </w:pPr>
      <w:r w:rsidRPr="00370571">
        <w:t>O případných změnách druhů, velikostí nebo umístění rostlin použitých k výsadbě, příp. o změnách technologie prací v závislosti na termínu realizace rozhodne vždy autor projektové dokumentace.</w:t>
      </w:r>
    </w:p>
    <w:p w14:paraId="60802E48" w14:textId="77777777" w:rsidR="005E0B80" w:rsidRPr="00370571" w:rsidRDefault="005E0B80" w:rsidP="00421BAF"/>
    <w:p w14:paraId="00D487F5" w14:textId="77777777" w:rsidR="0048787F" w:rsidRPr="00370571" w:rsidRDefault="0048787F">
      <w:pPr>
        <w:rPr>
          <w:rFonts w:cs="Arial"/>
          <w:b/>
          <w:i/>
          <w:szCs w:val="20"/>
        </w:rPr>
      </w:pPr>
      <w:r w:rsidRPr="00370571">
        <w:rPr>
          <w:rFonts w:cs="Arial"/>
          <w:b/>
          <w:i/>
          <w:szCs w:val="20"/>
        </w:rPr>
        <w:br w:type="page"/>
      </w:r>
    </w:p>
    <w:p w14:paraId="060F2491" w14:textId="77777777" w:rsidR="00F503BF" w:rsidRPr="006D3172" w:rsidRDefault="00F503BF" w:rsidP="00421BAF">
      <w:pPr>
        <w:rPr>
          <w:b/>
          <w:caps/>
          <w:sz w:val="24"/>
          <w:szCs w:val="24"/>
        </w:rPr>
      </w:pPr>
      <w:r w:rsidRPr="006D3172">
        <w:rPr>
          <w:b/>
          <w:caps/>
          <w:sz w:val="24"/>
          <w:szCs w:val="24"/>
        </w:rPr>
        <w:lastRenderedPageBreak/>
        <w:t>1</w:t>
      </w:r>
      <w:r w:rsidR="00F56B10" w:rsidRPr="006D3172">
        <w:rPr>
          <w:b/>
          <w:caps/>
          <w:sz w:val="24"/>
          <w:szCs w:val="24"/>
        </w:rPr>
        <w:t>2</w:t>
      </w:r>
      <w:r w:rsidRPr="006D3172">
        <w:rPr>
          <w:b/>
          <w:caps/>
          <w:sz w:val="24"/>
          <w:szCs w:val="24"/>
        </w:rPr>
        <w:t>. Následná péče</w:t>
      </w:r>
    </w:p>
    <w:p w14:paraId="0DFA8693" w14:textId="77777777" w:rsidR="00B435EA" w:rsidRPr="00370571" w:rsidRDefault="00B435EA" w:rsidP="00B435EA">
      <w:pPr>
        <w:rPr>
          <w:b/>
        </w:rPr>
      </w:pPr>
      <w:r w:rsidRPr="00370571">
        <w:rPr>
          <w:b/>
        </w:rPr>
        <w:t>Péče o vysazené stromy</w:t>
      </w:r>
    </w:p>
    <w:p w14:paraId="5F097C35" w14:textId="77777777" w:rsidR="00B435EA" w:rsidRPr="00370571" w:rsidRDefault="00B435EA" w:rsidP="00B435EA">
      <w:r w:rsidRPr="00370571">
        <w:t>Rozvojová péče je navržena na období 3 let po výsadbě. Tato rozvojová péče není součástí rozpočtu tohoto projektu. Cílem je zabezpečit optimální podmínky pro ujmutí a zdárný rozvoj vysazených stromů. U vysazených vzrostlých stromů jde o následující:</w:t>
      </w:r>
    </w:p>
    <w:p w14:paraId="09EEF00C" w14:textId="77777777" w:rsidR="00B435EA" w:rsidRPr="00370571" w:rsidRDefault="00B435EA" w:rsidP="00B435EA">
      <w:r w:rsidRPr="00370571">
        <w:t>-</w:t>
      </w:r>
      <w:r w:rsidRPr="00370571">
        <w:tab/>
        <w:t>Kontrola dřeviny min. 1x ročně, vč. odstranění případného obrostu</w:t>
      </w:r>
    </w:p>
    <w:p w14:paraId="2E7BBA54" w14:textId="77777777" w:rsidR="00B435EA" w:rsidRPr="00370571" w:rsidRDefault="00B435EA" w:rsidP="00B435EA">
      <w:r w:rsidRPr="00370571">
        <w:t>-</w:t>
      </w:r>
      <w:r w:rsidRPr="00370571">
        <w:tab/>
        <w:t>Zálivka dle klimatických podmínek, min. 6 x ročně</w:t>
      </w:r>
    </w:p>
    <w:p w14:paraId="5BA7E44F" w14:textId="77777777" w:rsidR="00B435EA" w:rsidRPr="00370571" w:rsidRDefault="00B435EA" w:rsidP="00B435EA">
      <w:r w:rsidRPr="00370571">
        <w:t>-</w:t>
      </w:r>
      <w:r w:rsidRPr="00370571">
        <w:tab/>
        <w:t>Výchovný řez v 1. a 3. roce po výsadbě</w:t>
      </w:r>
    </w:p>
    <w:p w14:paraId="52EE8297" w14:textId="77777777" w:rsidR="00B435EA" w:rsidRPr="00370571" w:rsidRDefault="00B435EA" w:rsidP="00B435EA">
      <w:r w:rsidRPr="00370571">
        <w:t>-</w:t>
      </w:r>
      <w:r w:rsidRPr="00370571">
        <w:tab/>
        <w:t>Chemické odplevelení výsadbových mís 1 x ročně (50 l/strom)</w:t>
      </w:r>
    </w:p>
    <w:p w14:paraId="2314B72B" w14:textId="77777777" w:rsidR="00B435EA" w:rsidRPr="00370571" w:rsidRDefault="00B435EA" w:rsidP="00B435EA">
      <w:r w:rsidRPr="00370571">
        <w:t>-</w:t>
      </w:r>
      <w:r w:rsidRPr="00370571">
        <w:tab/>
        <w:t xml:space="preserve">přihnojení zálivkou plným hnojivem </w:t>
      </w:r>
      <w:proofErr w:type="gramStart"/>
      <w:r w:rsidRPr="00370571">
        <w:t>-  2</w:t>
      </w:r>
      <w:proofErr w:type="gramEnd"/>
      <w:r w:rsidRPr="00370571">
        <w:t xml:space="preserve"> x ročně</w:t>
      </w:r>
    </w:p>
    <w:p w14:paraId="6CC3BE11" w14:textId="77777777" w:rsidR="00B435EA" w:rsidRPr="00370571" w:rsidRDefault="00B435EA" w:rsidP="00B435EA">
      <w:r w:rsidRPr="00370571">
        <w:t>-</w:t>
      </w:r>
      <w:r w:rsidRPr="00370571">
        <w:tab/>
        <w:t>Doplnění mulče v kořenové míse (vrstva 10 cm)</w:t>
      </w:r>
    </w:p>
    <w:p w14:paraId="2C5F7D06" w14:textId="77777777" w:rsidR="00B435EA" w:rsidRPr="00370571" w:rsidRDefault="00B435EA" w:rsidP="00B435EA">
      <w:r w:rsidRPr="00370571">
        <w:t>-</w:t>
      </w:r>
      <w:r w:rsidRPr="00370571">
        <w:tab/>
        <w:t xml:space="preserve">Kontrola úvazku 2 x ročně vč. případných oprav, povolení apod. </w:t>
      </w:r>
    </w:p>
    <w:p w14:paraId="664C29EA" w14:textId="77777777" w:rsidR="00B435EA" w:rsidRPr="00370571" w:rsidRDefault="00B435EA" w:rsidP="00B435EA">
      <w:r w:rsidRPr="00370571">
        <w:t>Návrh péče po dobu následujících 10 let:</w:t>
      </w:r>
    </w:p>
    <w:p w14:paraId="12F0F4F0" w14:textId="77777777" w:rsidR="00B435EA" w:rsidRPr="00370571" w:rsidRDefault="00B435EA" w:rsidP="00B435EA">
      <w:r w:rsidRPr="00370571">
        <w:t>-</w:t>
      </w:r>
      <w:r w:rsidRPr="00370571">
        <w:tab/>
        <w:t>1 x ročně kontrola a stanovení případné akce k dosažení optimálního stavu dřeviny</w:t>
      </w:r>
    </w:p>
    <w:p w14:paraId="40F1697D" w14:textId="77777777" w:rsidR="00B435EA" w:rsidRPr="00370571" w:rsidRDefault="00B435EA" w:rsidP="00B435EA">
      <w:r w:rsidRPr="00370571">
        <w:t>-</w:t>
      </w:r>
      <w:r w:rsidRPr="00370571">
        <w:tab/>
        <w:t>Každoroční odstranění výmladků a kmenných obrostů</w:t>
      </w:r>
    </w:p>
    <w:p w14:paraId="0868B322" w14:textId="77777777" w:rsidR="00B435EA" w:rsidRPr="00370571" w:rsidRDefault="00B435EA" w:rsidP="00B435EA">
      <w:r w:rsidRPr="00370571">
        <w:t>-</w:t>
      </w:r>
      <w:r w:rsidRPr="00370571">
        <w:tab/>
        <w:t>Případná zálivka v případně extrémního letního sucha (</w:t>
      </w:r>
      <w:proofErr w:type="gramStart"/>
      <w:r w:rsidRPr="00370571">
        <w:t>50l</w:t>
      </w:r>
      <w:proofErr w:type="gramEnd"/>
      <w:r w:rsidRPr="00370571">
        <w:t>/strom)</w:t>
      </w:r>
    </w:p>
    <w:p w14:paraId="33ACE735" w14:textId="77777777" w:rsidR="00B435EA" w:rsidRPr="00370571" w:rsidRDefault="00B435EA" w:rsidP="00B435EA">
      <w:r w:rsidRPr="00370571">
        <w:t>-</w:t>
      </w:r>
      <w:r w:rsidRPr="00370571">
        <w:tab/>
        <w:t>Údržba výsadbových míst v bezplevelném stavu (chemicky v extrémním případě nebo případně pouze mulčováním)</w:t>
      </w:r>
    </w:p>
    <w:p w14:paraId="0B2EBD84" w14:textId="77777777" w:rsidR="00F503BF" w:rsidRPr="00370571" w:rsidRDefault="00B435EA" w:rsidP="00B435EA">
      <w:r w:rsidRPr="00370571">
        <w:t>-</w:t>
      </w:r>
      <w:r w:rsidRPr="00370571">
        <w:tab/>
        <w:t xml:space="preserve">Výchovný nebo opravný řez – dle potřeby – do </w:t>
      </w:r>
      <w:proofErr w:type="gramStart"/>
      <w:r w:rsidRPr="00370571">
        <w:t>5ti</w:t>
      </w:r>
      <w:proofErr w:type="gramEnd"/>
      <w:r w:rsidRPr="00370571">
        <w:t xml:space="preserve"> let každoročně zvážit v předjaří, 5 – 10 let kontrola potřeby řezu 1 x za 3 roky</w:t>
      </w:r>
    </w:p>
    <w:p w14:paraId="37AEC097" w14:textId="77777777" w:rsidR="00B76016" w:rsidRPr="00E20D0E" w:rsidRDefault="00B76016">
      <w:pPr>
        <w:rPr>
          <w:color w:val="FF0000"/>
        </w:rPr>
      </w:pPr>
      <w:r w:rsidRPr="00E20D0E">
        <w:rPr>
          <w:color w:val="FF0000"/>
        </w:rPr>
        <w:br w:type="page"/>
      </w:r>
    </w:p>
    <w:p w14:paraId="461F3154" w14:textId="77777777" w:rsidR="00D65074" w:rsidRPr="00E20D0E" w:rsidRDefault="00D65074" w:rsidP="00B435EA">
      <w:pPr>
        <w:rPr>
          <w:color w:val="FF0000"/>
        </w:rPr>
      </w:pPr>
    </w:p>
    <w:p w14:paraId="35B44081" w14:textId="77777777" w:rsidR="00F503BF" w:rsidRPr="00AB07CD" w:rsidRDefault="00F503BF" w:rsidP="00F503BF">
      <w:pPr>
        <w:rPr>
          <w:b/>
          <w:caps/>
          <w:sz w:val="24"/>
          <w:szCs w:val="24"/>
        </w:rPr>
      </w:pPr>
      <w:r w:rsidRPr="00AB07CD">
        <w:rPr>
          <w:b/>
          <w:caps/>
          <w:sz w:val="24"/>
          <w:szCs w:val="24"/>
        </w:rPr>
        <w:t>1</w:t>
      </w:r>
      <w:r w:rsidR="00A26C86" w:rsidRPr="00AB07CD">
        <w:rPr>
          <w:b/>
          <w:caps/>
          <w:sz w:val="24"/>
          <w:szCs w:val="24"/>
        </w:rPr>
        <w:t>3</w:t>
      </w:r>
      <w:r w:rsidRPr="00AB07CD">
        <w:rPr>
          <w:b/>
          <w:caps/>
          <w:sz w:val="24"/>
          <w:szCs w:val="24"/>
        </w:rPr>
        <w:t>. Seznam příloh</w:t>
      </w:r>
    </w:p>
    <w:p w14:paraId="5F1B584C" w14:textId="77777777" w:rsidR="00F503BF" w:rsidRPr="00AB07CD" w:rsidRDefault="00F503BF" w:rsidP="00F503BF">
      <w:pPr>
        <w:rPr>
          <w:b/>
        </w:rPr>
      </w:pPr>
      <w:r w:rsidRPr="00AB07CD">
        <w:rPr>
          <w:b/>
        </w:rPr>
        <w:t>B – Tabulková část</w:t>
      </w:r>
    </w:p>
    <w:p w14:paraId="371747BB" w14:textId="77777777" w:rsidR="00F503BF" w:rsidRPr="00AB07CD" w:rsidRDefault="00F503BF" w:rsidP="00F503BF">
      <w:pPr>
        <w:rPr>
          <w:b/>
        </w:rPr>
      </w:pPr>
      <w:r w:rsidRPr="00AB07CD">
        <w:rPr>
          <w:b/>
        </w:rPr>
        <w:t>C – Výkresy</w:t>
      </w:r>
    </w:p>
    <w:p w14:paraId="6E6B6347" w14:textId="3C91D45C" w:rsidR="006D3172" w:rsidRPr="00AB07CD" w:rsidRDefault="006D3172" w:rsidP="006D3172">
      <w:pPr>
        <w:spacing w:after="60" w:line="240" w:lineRule="auto"/>
        <w:ind w:left="142"/>
      </w:pPr>
      <w:r w:rsidRPr="00AB07CD">
        <w:t>C</w:t>
      </w:r>
      <w:r>
        <w:t>0</w:t>
      </w:r>
      <w:r w:rsidRPr="00AB07CD">
        <w:t>1 – Přehledná situace širších vztahů</w:t>
      </w:r>
      <w:r>
        <w:t xml:space="preserve"> </w:t>
      </w:r>
    </w:p>
    <w:p w14:paraId="28CC905B" w14:textId="418CA371" w:rsidR="006D3172" w:rsidRPr="00AB07CD" w:rsidRDefault="006D3172" w:rsidP="006D3172">
      <w:pPr>
        <w:spacing w:after="60" w:line="240" w:lineRule="auto"/>
        <w:ind w:left="142"/>
      </w:pPr>
      <w:r w:rsidRPr="00AB07CD">
        <w:t>C</w:t>
      </w:r>
      <w:r>
        <w:t>0</w:t>
      </w:r>
      <w:r w:rsidRPr="00AB07CD">
        <w:t xml:space="preserve">2 – Situace katastrální </w:t>
      </w:r>
    </w:p>
    <w:p w14:paraId="4ACACCBF" w14:textId="4B66ED9B" w:rsidR="006D3172" w:rsidRPr="00F00C6C" w:rsidRDefault="006D3172" w:rsidP="006D3172">
      <w:pPr>
        <w:spacing w:after="60" w:line="240" w:lineRule="auto"/>
        <w:ind w:left="142"/>
      </w:pPr>
      <w:r w:rsidRPr="00F00C6C">
        <w:t>C</w:t>
      </w:r>
      <w:r>
        <w:t>0</w:t>
      </w:r>
      <w:r w:rsidRPr="00F00C6C">
        <w:t>3 – Koordinační situace</w:t>
      </w:r>
      <w:r>
        <w:t xml:space="preserve"> </w:t>
      </w:r>
    </w:p>
    <w:p w14:paraId="611DA57C" w14:textId="46B63F0E" w:rsidR="006D3172" w:rsidRDefault="006D3172" w:rsidP="006D3172">
      <w:pPr>
        <w:spacing w:after="60" w:line="240" w:lineRule="auto"/>
        <w:ind w:left="142"/>
      </w:pPr>
      <w:r w:rsidRPr="00F00C6C">
        <w:t>C</w:t>
      </w:r>
      <w:r>
        <w:t>0</w:t>
      </w:r>
      <w:r w:rsidRPr="00F00C6C">
        <w:t>4 – Architektonicko</w:t>
      </w:r>
      <w:r>
        <w:t>-</w:t>
      </w:r>
      <w:r w:rsidRPr="00F00C6C">
        <w:t>stavební řešení a vegetační úpravy</w:t>
      </w:r>
      <w:r>
        <w:t xml:space="preserve"> </w:t>
      </w:r>
    </w:p>
    <w:p w14:paraId="496267AE" w14:textId="589DDD91" w:rsidR="006D3172" w:rsidRPr="00F00C6C" w:rsidRDefault="006D3172" w:rsidP="006D3172">
      <w:pPr>
        <w:spacing w:after="60" w:line="240" w:lineRule="auto"/>
        <w:ind w:left="142"/>
      </w:pPr>
      <w:r>
        <w:t xml:space="preserve">C05 – Situace stávajícího stavu a přípravných prací </w:t>
      </w:r>
    </w:p>
    <w:p w14:paraId="5F304BAF" w14:textId="32F67B3F" w:rsidR="006D3172" w:rsidRDefault="006D3172" w:rsidP="006D3172">
      <w:pPr>
        <w:spacing w:after="60" w:line="240" w:lineRule="auto"/>
        <w:ind w:left="142"/>
      </w:pPr>
      <w:r w:rsidRPr="00F00C6C">
        <w:t>C</w:t>
      </w:r>
      <w:r>
        <w:t>06</w:t>
      </w:r>
      <w:r w:rsidRPr="00F00C6C">
        <w:t xml:space="preserve"> – </w:t>
      </w:r>
      <w:r>
        <w:t>Skladby konstrukcí</w:t>
      </w:r>
      <w:r w:rsidRPr="00F00C6C">
        <w:t>, řezy</w:t>
      </w:r>
      <w:r>
        <w:t xml:space="preserve"> </w:t>
      </w:r>
      <w:r w:rsidR="0092009F">
        <w:t>1</w:t>
      </w:r>
    </w:p>
    <w:p w14:paraId="38363C67" w14:textId="144E821B" w:rsidR="0092009F" w:rsidRDefault="0092009F" w:rsidP="0092009F">
      <w:pPr>
        <w:spacing w:after="60" w:line="240" w:lineRule="auto"/>
        <w:ind w:left="142"/>
      </w:pPr>
      <w:r w:rsidRPr="00F00C6C">
        <w:t>C</w:t>
      </w:r>
      <w:r>
        <w:t>07</w:t>
      </w:r>
      <w:r w:rsidRPr="00F00C6C">
        <w:t xml:space="preserve"> – </w:t>
      </w:r>
      <w:r>
        <w:t>Skladby konstrukcí</w:t>
      </w:r>
      <w:r w:rsidRPr="00F00C6C">
        <w:t>, řezy</w:t>
      </w:r>
      <w:r>
        <w:t xml:space="preserve"> 1</w:t>
      </w:r>
    </w:p>
    <w:p w14:paraId="7BBEA41F" w14:textId="77777777" w:rsidR="00F00C6C" w:rsidRPr="00F00C6C" w:rsidRDefault="00F00C6C" w:rsidP="00B76016">
      <w:pPr>
        <w:spacing w:after="60" w:line="240" w:lineRule="auto"/>
        <w:ind w:left="142"/>
      </w:pPr>
    </w:p>
    <w:p w14:paraId="6AA1863B" w14:textId="77777777" w:rsidR="003F33D9" w:rsidRDefault="003F33D9" w:rsidP="00F503BF"/>
    <w:p w14:paraId="51A77E4B" w14:textId="50071E4E" w:rsidR="00B76016" w:rsidRDefault="00B76016" w:rsidP="00F503BF"/>
    <w:p w14:paraId="3C227366" w14:textId="10B1DA76" w:rsidR="00F76C53" w:rsidRDefault="00F76C53" w:rsidP="00F503BF"/>
    <w:p w14:paraId="1216A282" w14:textId="09650D34" w:rsidR="00F76C53" w:rsidRDefault="00F76C53" w:rsidP="00F503BF"/>
    <w:sectPr w:rsidR="00F76C53" w:rsidSect="00140E1C">
      <w:headerReference w:type="default" r:id="rId7"/>
      <w:footerReference w:type="default" r:id="rId8"/>
      <w:pgSz w:w="11906" w:h="16838" w:code="9"/>
      <w:pgMar w:top="1560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A76A1" w14:textId="77777777" w:rsidR="00723204" w:rsidRDefault="00723204" w:rsidP="00B453FE">
      <w:pPr>
        <w:spacing w:after="0" w:line="240" w:lineRule="auto"/>
      </w:pPr>
      <w:r>
        <w:separator/>
      </w:r>
    </w:p>
  </w:endnote>
  <w:endnote w:type="continuationSeparator" w:id="0">
    <w:p w14:paraId="0BE97173" w14:textId="77777777" w:rsidR="00723204" w:rsidRDefault="00723204" w:rsidP="00B45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7846353"/>
      <w:docPartObj>
        <w:docPartGallery w:val="Page Numbers (Bottom of Page)"/>
        <w:docPartUnique/>
      </w:docPartObj>
    </w:sdtPr>
    <w:sdtContent>
      <w:p w14:paraId="48039A28" w14:textId="77777777" w:rsidR="00941C6E" w:rsidRDefault="00941C6E">
        <w:pPr>
          <w:pStyle w:val="Zpat"/>
          <w:jc w:val="right"/>
        </w:pPr>
        <w:r w:rsidRPr="00896735">
          <w:rPr>
            <w:rFonts w:cstheme="minorHAnsi"/>
          </w:rPr>
          <w:fldChar w:fldCharType="begin"/>
        </w:r>
        <w:r w:rsidRPr="00896735">
          <w:rPr>
            <w:rFonts w:cstheme="minorHAnsi"/>
          </w:rPr>
          <w:instrText>PAGE   \* MERGEFORMAT</w:instrText>
        </w:r>
        <w:r w:rsidRPr="00896735">
          <w:rPr>
            <w:rFonts w:cstheme="minorHAnsi"/>
          </w:rPr>
          <w:fldChar w:fldCharType="separate"/>
        </w:r>
        <w:r>
          <w:rPr>
            <w:rFonts w:cstheme="minorHAnsi"/>
            <w:noProof/>
          </w:rPr>
          <w:t>25</w:t>
        </w:r>
        <w:r w:rsidRPr="00896735">
          <w:rPr>
            <w:rFonts w:cstheme="minorHAnsi"/>
          </w:rPr>
          <w:fldChar w:fldCharType="end"/>
        </w:r>
        <w:r w:rsidRPr="00896735">
          <w:rPr>
            <w:rFonts w:cstheme="minorHAnsi"/>
          </w:rPr>
          <w:t>/</w:t>
        </w:r>
        <w:r w:rsidRPr="00896735">
          <w:rPr>
            <w:rFonts w:cstheme="minorHAnsi"/>
          </w:rPr>
          <w:fldChar w:fldCharType="begin"/>
        </w:r>
        <w:r w:rsidRPr="00896735">
          <w:rPr>
            <w:rFonts w:cstheme="minorHAnsi"/>
          </w:rPr>
          <w:instrText xml:space="preserve"> NUMPAGES   \* MERGEFORMAT </w:instrText>
        </w:r>
        <w:r w:rsidRPr="00896735">
          <w:rPr>
            <w:rFonts w:cstheme="minorHAnsi"/>
          </w:rPr>
          <w:fldChar w:fldCharType="separate"/>
        </w:r>
        <w:r>
          <w:rPr>
            <w:rFonts w:cstheme="minorHAnsi"/>
            <w:noProof/>
          </w:rPr>
          <w:t>26</w:t>
        </w:r>
        <w:r w:rsidRPr="00896735">
          <w:rPr>
            <w:rFonts w:cstheme="minorHAnsi"/>
            <w:noProof/>
          </w:rPr>
          <w:fldChar w:fldCharType="end"/>
        </w:r>
      </w:p>
    </w:sdtContent>
  </w:sdt>
  <w:p w14:paraId="4D3DC340" w14:textId="77777777" w:rsidR="00941C6E" w:rsidRDefault="00941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042DF" w14:textId="77777777" w:rsidR="00723204" w:rsidRDefault="00723204" w:rsidP="00B453FE">
      <w:pPr>
        <w:spacing w:after="0" w:line="240" w:lineRule="auto"/>
      </w:pPr>
      <w:r>
        <w:separator/>
      </w:r>
    </w:p>
  </w:footnote>
  <w:footnote w:type="continuationSeparator" w:id="0">
    <w:p w14:paraId="361C8A8B" w14:textId="77777777" w:rsidR="00723204" w:rsidRDefault="00723204" w:rsidP="00B45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E61F6" w14:textId="77777777" w:rsidR="00941C6E" w:rsidRPr="00896735" w:rsidRDefault="00941C6E">
    <w:pPr>
      <w:pStyle w:val="Zhlav"/>
      <w:rPr>
        <w:rFonts w:cstheme="minorHAnsi"/>
        <w:caps/>
        <w:spacing w:val="40"/>
      </w:rPr>
    </w:pPr>
    <w:r w:rsidRPr="00896735">
      <w:rPr>
        <w:rFonts w:cstheme="minorHAnsi"/>
        <w:caps/>
        <w:spacing w:val="40"/>
      </w:rPr>
      <w:t>o</w:t>
    </w:r>
    <w:r>
      <w:rPr>
        <w:rFonts w:cstheme="minorHAnsi"/>
        <w:caps/>
        <w:spacing w:val="40"/>
      </w:rPr>
      <w:t>bnova hřbitova v konici</w:t>
    </w:r>
  </w:p>
  <w:p w14:paraId="6120CEBE" w14:textId="77777777" w:rsidR="00941C6E" w:rsidRPr="00896735" w:rsidRDefault="00941C6E">
    <w:pPr>
      <w:pStyle w:val="Zhlav"/>
      <w:rPr>
        <w:rFonts w:asciiTheme="majorHAnsi" w:hAnsiTheme="majorHAnsi" w:cstheme="majorHAnsi"/>
      </w:rPr>
    </w:pPr>
    <w:r w:rsidRPr="00896735">
      <w:rPr>
        <w:rFonts w:asciiTheme="majorHAnsi" w:hAnsiTheme="majorHAnsi" w:cstheme="majorHAnsi"/>
      </w:rPr>
      <w:t>ARCHITEKTONICKÉ ŘEŠENÍ VČETNĚ ŘEŠENÍ ZELENĚ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00605"/>
    <w:multiLevelType w:val="hybridMultilevel"/>
    <w:tmpl w:val="E8A4A298"/>
    <w:lvl w:ilvl="0" w:tplc="0432658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17DDE"/>
    <w:multiLevelType w:val="hybridMultilevel"/>
    <w:tmpl w:val="B980F678"/>
    <w:lvl w:ilvl="0" w:tplc="667E7660">
      <w:start w:val="4"/>
      <w:numFmt w:val="bullet"/>
      <w:lvlText w:val="-"/>
      <w:lvlJc w:val="left"/>
      <w:pPr>
        <w:ind w:left="106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 w15:restartNumberingAfterBreak="0">
    <w:nsid w:val="2DFB305D"/>
    <w:multiLevelType w:val="hybridMultilevel"/>
    <w:tmpl w:val="80500956"/>
    <w:lvl w:ilvl="0" w:tplc="C95C44D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B2B4F"/>
    <w:multiLevelType w:val="hybridMultilevel"/>
    <w:tmpl w:val="D9A65A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15B33"/>
    <w:multiLevelType w:val="hybridMultilevel"/>
    <w:tmpl w:val="9E40ACF4"/>
    <w:lvl w:ilvl="0" w:tplc="5216A6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551161"/>
    <w:multiLevelType w:val="hybridMultilevel"/>
    <w:tmpl w:val="D76CE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D7145"/>
    <w:multiLevelType w:val="hybridMultilevel"/>
    <w:tmpl w:val="3042AF2C"/>
    <w:lvl w:ilvl="0" w:tplc="BF8615D0">
      <w:start w:val="4"/>
      <w:numFmt w:val="bullet"/>
      <w:lvlText w:val="-"/>
      <w:lvlJc w:val="left"/>
      <w:pPr>
        <w:ind w:left="106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 w16cid:durableId="1804076770">
    <w:abstractNumId w:val="0"/>
  </w:num>
  <w:num w:numId="2" w16cid:durableId="305162492">
    <w:abstractNumId w:val="4"/>
  </w:num>
  <w:num w:numId="3" w16cid:durableId="1773237943">
    <w:abstractNumId w:val="5"/>
  </w:num>
  <w:num w:numId="4" w16cid:durableId="1703558514">
    <w:abstractNumId w:val="2"/>
  </w:num>
  <w:num w:numId="5" w16cid:durableId="1584491664">
    <w:abstractNumId w:val="3"/>
  </w:num>
  <w:num w:numId="6" w16cid:durableId="1435440868">
    <w:abstractNumId w:val="1"/>
  </w:num>
  <w:num w:numId="7" w16cid:durableId="18247396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BAF"/>
    <w:rsid w:val="00000071"/>
    <w:rsid w:val="00011643"/>
    <w:rsid w:val="00020AC9"/>
    <w:rsid w:val="000265D0"/>
    <w:rsid w:val="000276D9"/>
    <w:rsid w:val="00057CB7"/>
    <w:rsid w:val="00060EC9"/>
    <w:rsid w:val="00061204"/>
    <w:rsid w:val="00067D3B"/>
    <w:rsid w:val="00072D18"/>
    <w:rsid w:val="00074F28"/>
    <w:rsid w:val="00083FC8"/>
    <w:rsid w:val="000906A3"/>
    <w:rsid w:val="000926D5"/>
    <w:rsid w:val="000954C2"/>
    <w:rsid w:val="00097EF3"/>
    <w:rsid w:val="000A004F"/>
    <w:rsid w:val="000A1362"/>
    <w:rsid w:val="000A24F7"/>
    <w:rsid w:val="000A725C"/>
    <w:rsid w:val="000A7592"/>
    <w:rsid w:val="000B7F4C"/>
    <w:rsid w:val="000D1669"/>
    <w:rsid w:val="000D28AB"/>
    <w:rsid w:val="000D3345"/>
    <w:rsid w:val="000D5EFA"/>
    <w:rsid w:val="000E7D31"/>
    <w:rsid w:val="000F051C"/>
    <w:rsid w:val="000F4510"/>
    <w:rsid w:val="000F46CD"/>
    <w:rsid w:val="001055BA"/>
    <w:rsid w:val="00110E11"/>
    <w:rsid w:val="00111998"/>
    <w:rsid w:val="00113FE7"/>
    <w:rsid w:val="00114F92"/>
    <w:rsid w:val="001274E5"/>
    <w:rsid w:val="00130204"/>
    <w:rsid w:val="00132796"/>
    <w:rsid w:val="00140E1C"/>
    <w:rsid w:val="00141DB2"/>
    <w:rsid w:val="00145376"/>
    <w:rsid w:val="001624CD"/>
    <w:rsid w:val="00176AB5"/>
    <w:rsid w:val="00180727"/>
    <w:rsid w:val="00186C2B"/>
    <w:rsid w:val="0019306B"/>
    <w:rsid w:val="00196BEB"/>
    <w:rsid w:val="001A0593"/>
    <w:rsid w:val="001A16E1"/>
    <w:rsid w:val="001A58F3"/>
    <w:rsid w:val="001B2490"/>
    <w:rsid w:val="001B34C6"/>
    <w:rsid w:val="001B37D2"/>
    <w:rsid w:val="001B5156"/>
    <w:rsid w:val="001B6521"/>
    <w:rsid w:val="001C1285"/>
    <w:rsid w:val="001C3531"/>
    <w:rsid w:val="001E1C5B"/>
    <w:rsid w:val="001E7E57"/>
    <w:rsid w:val="001F6CC6"/>
    <w:rsid w:val="00202883"/>
    <w:rsid w:val="00207969"/>
    <w:rsid w:val="00217B24"/>
    <w:rsid w:val="00222E21"/>
    <w:rsid w:val="002233DA"/>
    <w:rsid w:val="0022549C"/>
    <w:rsid w:val="00226756"/>
    <w:rsid w:val="002270EB"/>
    <w:rsid w:val="00232F12"/>
    <w:rsid w:val="00233974"/>
    <w:rsid w:val="00245A36"/>
    <w:rsid w:val="0024609D"/>
    <w:rsid w:val="00247507"/>
    <w:rsid w:val="0025050E"/>
    <w:rsid w:val="00264488"/>
    <w:rsid w:val="002648E9"/>
    <w:rsid w:val="00264C63"/>
    <w:rsid w:val="0027064E"/>
    <w:rsid w:val="00277177"/>
    <w:rsid w:val="00287F8F"/>
    <w:rsid w:val="002908DC"/>
    <w:rsid w:val="002968EB"/>
    <w:rsid w:val="002A3972"/>
    <w:rsid w:val="002A7C9A"/>
    <w:rsid w:val="002D379A"/>
    <w:rsid w:val="002D7653"/>
    <w:rsid w:val="002E71FD"/>
    <w:rsid w:val="002F04E7"/>
    <w:rsid w:val="002F7028"/>
    <w:rsid w:val="00306BA0"/>
    <w:rsid w:val="003110AF"/>
    <w:rsid w:val="00324BE2"/>
    <w:rsid w:val="00337882"/>
    <w:rsid w:val="00340FCA"/>
    <w:rsid w:val="00345CAA"/>
    <w:rsid w:val="003515FB"/>
    <w:rsid w:val="00352FB0"/>
    <w:rsid w:val="00354FA4"/>
    <w:rsid w:val="00370529"/>
    <w:rsid w:val="00370571"/>
    <w:rsid w:val="003712E1"/>
    <w:rsid w:val="00375122"/>
    <w:rsid w:val="0037572B"/>
    <w:rsid w:val="00375FE4"/>
    <w:rsid w:val="0037787A"/>
    <w:rsid w:val="00381084"/>
    <w:rsid w:val="0039209E"/>
    <w:rsid w:val="003925D4"/>
    <w:rsid w:val="00392A0A"/>
    <w:rsid w:val="003A19F3"/>
    <w:rsid w:val="003A1F26"/>
    <w:rsid w:val="003A43DA"/>
    <w:rsid w:val="003B1424"/>
    <w:rsid w:val="003B2080"/>
    <w:rsid w:val="003B36D5"/>
    <w:rsid w:val="003B6F80"/>
    <w:rsid w:val="003C12C0"/>
    <w:rsid w:val="003C34CA"/>
    <w:rsid w:val="003D044D"/>
    <w:rsid w:val="003D0483"/>
    <w:rsid w:val="003D168F"/>
    <w:rsid w:val="003E6A24"/>
    <w:rsid w:val="003F33D9"/>
    <w:rsid w:val="003F3E35"/>
    <w:rsid w:val="003F75F6"/>
    <w:rsid w:val="00403D32"/>
    <w:rsid w:val="00404D11"/>
    <w:rsid w:val="004137A8"/>
    <w:rsid w:val="00420588"/>
    <w:rsid w:val="00421BAF"/>
    <w:rsid w:val="00423963"/>
    <w:rsid w:val="00430FC3"/>
    <w:rsid w:val="00436AF7"/>
    <w:rsid w:val="00446791"/>
    <w:rsid w:val="004643BC"/>
    <w:rsid w:val="0046582E"/>
    <w:rsid w:val="00473D02"/>
    <w:rsid w:val="00476ABE"/>
    <w:rsid w:val="00485B68"/>
    <w:rsid w:val="004861A6"/>
    <w:rsid w:val="00486F9D"/>
    <w:rsid w:val="0048787F"/>
    <w:rsid w:val="00487DB9"/>
    <w:rsid w:val="00487ECF"/>
    <w:rsid w:val="00495DA7"/>
    <w:rsid w:val="00497940"/>
    <w:rsid w:val="004A1722"/>
    <w:rsid w:val="004A3F5C"/>
    <w:rsid w:val="004C5F82"/>
    <w:rsid w:val="004C7951"/>
    <w:rsid w:val="004D6FC0"/>
    <w:rsid w:val="004E0E01"/>
    <w:rsid w:val="004E22CE"/>
    <w:rsid w:val="004E4044"/>
    <w:rsid w:val="004F4789"/>
    <w:rsid w:val="004F4F9C"/>
    <w:rsid w:val="00501811"/>
    <w:rsid w:val="00502005"/>
    <w:rsid w:val="00507AAD"/>
    <w:rsid w:val="005106B8"/>
    <w:rsid w:val="00526163"/>
    <w:rsid w:val="00540C62"/>
    <w:rsid w:val="00550096"/>
    <w:rsid w:val="00566A62"/>
    <w:rsid w:val="00572113"/>
    <w:rsid w:val="00574151"/>
    <w:rsid w:val="00575A5F"/>
    <w:rsid w:val="00597595"/>
    <w:rsid w:val="005A275A"/>
    <w:rsid w:val="005A40BD"/>
    <w:rsid w:val="005C7245"/>
    <w:rsid w:val="005C7D7C"/>
    <w:rsid w:val="005D08C9"/>
    <w:rsid w:val="005D55D4"/>
    <w:rsid w:val="005E0B80"/>
    <w:rsid w:val="005E1027"/>
    <w:rsid w:val="005E28CE"/>
    <w:rsid w:val="005E5BDA"/>
    <w:rsid w:val="00603C43"/>
    <w:rsid w:val="006060CC"/>
    <w:rsid w:val="00607A15"/>
    <w:rsid w:val="00616AFD"/>
    <w:rsid w:val="00620F47"/>
    <w:rsid w:val="00621211"/>
    <w:rsid w:val="006216CF"/>
    <w:rsid w:val="006278F7"/>
    <w:rsid w:val="00630CF0"/>
    <w:rsid w:val="00636AD7"/>
    <w:rsid w:val="00641CB6"/>
    <w:rsid w:val="0065191B"/>
    <w:rsid w:val="006575F6"/>
    <w:rsid w:val="006622B2"/>
    <w:rsid w:val="00670678"/>
    <w:rsid w:val="00671563"/>
    <w:rsid w:val="0067692C"/>
    <w:rsid w:val="006820F1"/>
    <w:rsid w:val="00682E64"/>
    <w:rsid w:val="00686417"/>
    <w:rsid w:val="006866B6"/>
    <w:rsid w:val="00695AF5"/>
    <w:rsid w:val="006A3C0A"/>
    <w:rsid w:val="006B4077"/>
    <w:rsid w:val="006B5C1E"/>
    <w:rsid w:val="006B787F"/>
    <w:rsid w:val="006C529E"/>
    <w:rsid w:val="006C5896"/>
    <w:rsid w:val="006D3172"/>
    <w:rsid w:val="006D31A2"/>
    <w:rsid w:val="006D31BB"/>
    <w:rsid w:val="006D3D4C"/>
    <w:rsid w:val="006D5B25"/>
    <w:rsid w:val="006E1ACE"/>
    <w:rsid w:val="006E3808"/>
    <w:rsid w:val="006F0A59"/>
    <w:rsid w:val="006F104B"/>
    <w:rsid w:val="006F17EF"/>
    <w:rsid w:val="006F344D"/>
    <w:rsid w:val="006F4E45"/>
    <w:rsid w:val="007000EA"/>
    <w:rsid w:val="0070724D"/>
    <w:rsid w:val="00707755"/>
    <w:rsid w:val="00710AFA"/>
    <w:rsid w:val="0071189C"/>
    <w:rsid w:val="007127BD"/>
    <w:rsid w:val="00723204"/>
    <w:rsid w:val="007243B6"/>
    <w:rsid w:val="00735092"/>
    <w:rsid w:val="00744800"/>
    <w:rsid w:val="007841E8"/>
    <w:rsid w:val="007844FE"/>
    <w:rsid w:val="00792F52"/>
    <w:rsid w:val="00793F2C"/>
    <w:rsid w:val="007A5C81"/>
    <w:rsid w:val="007A72EB"/>
    <w:rsid w:val="007B1389"/>
    <w:rsid w:val="007C04C0"/>
    <w:rsid w:val="007C127A"/>
    <w:rsid w:val="007C3C53"/>
    <w:rsid w:val="007C6CDF"/>
    <w:rsid w:val="007D5D91"/>
    <w:rsid w:val="007D6A73"/>
    <w:rsid w:val="007E46BE"/>
    <w:rsid w:val="007F0C78"/>
    <w:rsid w:val="00803559"/>
    <w:rsid w:val="0080381B"/>
    <w:rsid w:val="00810691"/>
    <w:rsid w:val="00814137"/>
    <w:rsid w:val="0081626C"/>
    <w:rsid w:val="00831A9C"/>
    <w:rsid w:val="00833292"/>
    <w:rsid w:val="00834721"/>
    <w:rsid w:val="008370EF"/>
    <w:rsid w:val="008547E7"/>
    <w:rsid w:val="008561EB"/>
    <w:rsid w:val="0086633B"/>
    <w:rsid w:val="00871FC8"/>
    <w:rsid w:val="008852B2"/>
    <w:rsid w:val="00886F63"/>
    <w:rsid w:val="00892416"/>
    <w:rsid w:val="00896735"/>
    <w:rsid w:val="008C01FE"/>
    <w:rsid w:val="008C2032"/>
    <w:rsid w:val="008C419C"/>
    <w:rsid w:val="008C53EE"/>
    <w:rsid w:val="008D0E44"/>
    <w:rsid w:val="008E697C"/>
    <w:rsid w:val="008F588F"/>
    <w:rsid w:val="008F5A85"/>
    <w:rsid w:val="008F75B4"/>
    <w:rsid w:val="00900358"/>
    <w:rsid w:val="009011BC"/>
    <w:rsid w:val="00902443"/>
    <w:rsid w:val="00911F32"/>
    <w:rsid w:val="0092009F"/>
    <w:rsid w:val="009268F0"/>
    <w:rsid w:val="009273B6"/>
    <w:rsid w:val="00936F10"/>
    <w:rsid w:val="00941C6E"/>
    <w:rsid w:val="0094379E"/>
    <w:rsid w:val="00944CCB"/>
    <w:rsid w:val="00945BC3"/>
    <w:rsid w:val="009510E8"/>
    <w:rsid w:val="00952062"/>
    <w:rsid w:val="00982E3D"/>
    <w:rsid w:val="009841EC"/>
    <w:rsid w:val="009911BC"/>
    <w:rsid w:val="00992B8F"/>
    <w:rsid w:val="00993BD3"/>
    <w:rsid w:val="00995D7C"/>
    <w:rsid w:val="00997FB4"/>
    <w:rsid w:val="009B5469"/>
    <w:rsid w:val="009B5CED"/>
    <w:rsid w:val="009C10C6"/>
    <w:rsid w:val="009C114C"/>
    <w:rsid w:val="009C4ED3"/>
    <w:rsid w:val="009C7AA4"/>
    <w:rsid w:val="009D79D8"/>
    <w:rsid w:val="009F0FFC"/>
    <w:rsid w:val="009F7CE0"/>
    <w:rsid w:val="00A07074"/>
    <w:rsid w:val="00A145AF"/>
    <w:rsid w:val="00A15491"/>
    <w:rsid w:val="00A15CE5"/>
    <w:rsid w:val="00A173CA"/>
    <w:rsid w:val="00A2133F"/>
    <w:rsid w:val="00A26C86"/>
    <w:rsid w:val="00A35A2C"/>
    <w:rsid w:val="00A40103"/>
    <w:rsid w:val="00A419AB"/>
    <w:rsid w:val="00A46813"/>
    <w:rsid w:val="00A57C47"/>
    <w:rsid w:val="00A62DD0"/>
    <w:rsid w:val="00A660C6"/>
    <w:rsid w:val="00A724D8"/>
    <w:rsid w:val="00A76371"/>
    <w:rsid w:val="00A82908"/>
    <w:rsid w:val="00A84224"/>
    <w:rsid w:val="00A875B4"/>
    <w:rsid w:val="00A97141"/>
    <w:rsid w:val="00AA344F"/>
    <w:rsid w:val="00AA49E5"/>
    <w:rsid w:val="00AA75EE"/>
    <w:rsid w:val="00AA786E"/>
    <w:rsid w:val="00AB07CD"/>
    <w:rsid w:val="00AB1CEA"/>
    <w:rsid w:val="00AB7B64"/>
    <w:rsid w:val="00AC1625"/>
    <w:rsid w:val="00AC691E"/>
    <w:rsid w:val="00AC733C"/>
    <w:rsid w:val="00AD2142"/>
    <w:rsid w:val="00AE306A"/>
    <w:rsid w:val="00AE3468"/>
    <w:rsid w:val="00AE7B71"/>
    <w:rsid w:val="00B12B67"/>
    <w:rsid w:val="00B15E87"/>
    <w:rsid w:val="00B21661"/>
    <w:rsid w:val="00B435EA"/>
    <w:rsid w:val="00B453FE"/>
    <w:rsid w:val="00B45D07"/>
    <w:rsid w:val="00B52F24"/>
    <w:rsid w:val="00B56F02"/>
    <w:rsid w:val="00B66D9D"/>
    <w:rsid w:val="00B70D28"/>
    <w:rsid w:val="00B73CB8"/>
    <w:rsid w:val="00B76016"/>
    <w:rsid w:val="00B8677C"/>
    <w:rsid w:val="00B93ED4"/>
    <w:rsid w:val="00BA1C52"/>
    <w:rsid w:val="00BA7C44"/>
    <w:rsid w:val="00BB3635"/>
    <w:rsid w:val="00BB46EA"/>
    <w:rsid w:val="00BB57ED"/>
    <w:rsid w:val="00BD1E6B"/>
    <w:rsid w:val="00BD55FE"/>
    <w:rsid w:val="00BD5921"/>
    <w:rsid w:val="00BE13D8"/>
    <w:rsid w:val="00BE401A"/>
    <w:rsid w:val="00BE4AC9"/>
    <w:rsid w:val="00BF6683"/>
    <w:rsid w:val="00BF7307"/>
    <w:rsid w:val="00C2793C"/>
    <w:rsid w:val="00C27FA7"/>
    <w:rsid w:val="00C37314"/>
    <w:rsid w:val="00C57997"/>
    <w:rsid w:val="00C669FE"/>
    <w:rsid w:val="00C66F6D"/>
    <w:rsid w:val="00C67ADD"/>
    <w:rsid w:val="00C67C59"/>
    <w:rsid w:val="00C703D1"/>
    <w:rsid w:val="00C72D66"/>
    <w:rsid w:val="00C77EAD"/>
    <w:rsid w:val="00C853E9"/>
    <w:rsid w:val="00C86CC3"/>
    <w:rsid w:val="00C951DA"/>
    <w:rsid w:val="00CA015F"/>
    <w:rsid w:val="00CA1DEB"/>
    <w:rsid w:val="00CA72CD"/>
    <w:rsid w:val="00CB1125"/>
    <w:rsid w:val="00CB4A47"/>
    <w:rsid w:val="00CB53FF"/>
    <w:rsid w:val="00CC6280"/>
    <w:rsid w:val="00CD36EA"/>
    <w:rsid w:val="00CD415A"/>
    <w:rsid w:val="00CD5772"/>
    <w:rsid w:val="00CE0A5D"/>
    <w:rsid w:val="00CE0F7C"/>
    <w:rsid w:val="00CE2276"/>
    <w:rsid w:val="00CE3EA1"/>
    <w:rsid w:val="00CF0BF1"/>
    <w:rsid w:val="00D025FD"/>
    <w:rsid w:val="00D05A09"/>
    <w:rsid w:val="00D15AD8"/>
    <w:rsid w:val="00D2704F"/>
    <w:rsid w:val="00D352CC"/>
    <w:rsid w:val="00D355BB"/>
    <w:rsid w:val="00D35904"/>
    <w:rsid w:val="00D37D6E"/>
    <w:rsid w:val="00D503B6"/>
    <w:rsid w:val="00D56E04"/>
    <w:rsid w:val="00D65074"/>
    <w:rsid w:val="00D65802"/>
    <w:rsid w:val="00D66849"/>
    <w:rsid w:val="00D8316A"/>
    <w:rsid w:val="00D840F2"/>
    <w:rsid w:val="00D878B1"/>
    <w:rsid w:val="00D915E9"/>
    <w:rsid w:val="00D9319B"/>
    <w:rsid w:val="00D95111"/>
    <w:rsid w:val="00D95743"/>
    <w:rsid w:val="00D96474"/>
    <w:rsid w:val="00DA1346"/>
    <w:rsid w:val="00DA5707"/>
    <w:rsid w:val="00DA5A56"/>
    <w:rsid w:val="00DB0ABD"/>
    <w:rsid w:val="00DB774E"/>
    <w:rsid w:val="00DC30C9"/>
    <w:rsid w:val="00DC5430"/>
    <w:rsid w:val="00DD04DF"/>
    <w:rsid w:val="00DE0949"/>
    <w:rsid w:val="00DE2ABE"/>
    <w:rsid w:val="00DE394D"/>
    <w:rsid w:val="00DE4AB5"/>
    <w:rsid w:val="00DE7BB8"/>
    <w:rsid w:val="00DF01A9"/>
    <w:rsid w:val="00DF06E4"/>
    <w:rsid w:val="00E017E1"/>
    <w:rsid w:val="00E0273A"/>
    <w:rsid w:val="00E02969"/>
    <w:rsid w:val="00E10A82"/>
    <w:rsid w:val="00E10AE2"/>
    <w:rsid w:val="00E20D0E"/>
    <w:rsid w:val="00E22740"/>
    <w:rsid w:val="00E23AF2"/>
    <w:rsid w:val="00E30E6E"/>
    <w:rsid w:val="00E3425B"/>
    <w:rsid w:val="00E50719"/>
    <w:rsid w:val="00E537C3"/>
    <w:rsid w:val="00E53DF4"/>
    <w:rsid w:val="00E54AC1"/>
    <w:rsid w:val="00E55CBC"/>
    <w:rsid w:val="00E57D72"/>
    <w:rsid w:val="00E62796"/>
    <w:rsid w:val="00E704E0"/>
    <w:rsid w:val="00E71887"/>
    <w:rsid w:val="00E76AA1"/>
    <w:rsid w:val="00E9207C"/>
    <w:rsid w:val="00E95AA6"/>
    <w:rsid w:val="00E95BBF"/>
    <w:rsid w:val="00E97A5D"/>
    <w:rsid w:val="00EA77B4"/>
    <w:rsid w:val="00EB55FD"/>
    <w:rsid w:val="00EB74E8"/>
    <w:rsid w:val="00EF3D4D"/>
    <w:rsid w:val="00F00C6C"/>
    <w:rsid w:val="00F078F6"/>
    <w:rsid w:val="00F07AC3"/>
    <w:rsid w:val="00F165EE"/>
    <w:rsid w:val="00F16620"/>
    <w:rsid w:val="00F2601A"/>
    <w:rsid w:val="00F325DB"/>
    <w:rsid w:val="00F32CA9"/>
    <w:rsid w:val="00F424A5"/>
    <w:rsid w:val="00F458D5"/>
    <w:rsid w:val="00F503BF"/>
    <w:rsid w:val="00F50420"/>
    <w:rsid w:val="00F54865"/>
    <w:rsid w:val="00F56B10"/>
    <w:rsid w:val="00F57FE8"/>
    <w:rsid w:val="00F62DCF"/>
    <w:rsid w:val="00F62F96"/>
    <w:rsid w:val="00F679BF"/>
    <w:rsid w:val="00F76C53"/>
    <w:rsid w:val="00F838CE"/>
    <w:rsid w:val="00F87731"/>
    <w:rsid w:val="00F94D0C"/>
    <w:rsid w:val="00FA0E72"/>
    <w:rsid w:val="00FB08A5"/>
    <w:rsid w:val="00FB5C04"/>
    <w:rsid w:val="00FC4BDF"/>
    <w:rsid w:val="00FE30B6"/>
    <w:rsid w:val="00FE3E4A"/>
    <w:rsid w:val="00FE3E79"/>
    <w:rsid w:val="00FE6D61"/>
    <w:rsid w:val="00FF07ED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2FC19"/>
  <w15:chartTrackingRefBased/>
  <w15:docId w15:val="{ADEDA03E-B6E1-4B69-9D79-0CC3AEA4E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AE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5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53FE"/>
  </w:style>
  <w:style w:type="paragraph" w:styleId="Zpat">
    <w:name w:val="footer"/>
    <w:basedOn w:val="Normln"/>
    <w:link w:val="ZpatChar"/>
    <w:uiPriority w:val="99"/>
    <w:unhideWhenUsed/>
    <w:rsid w:val="00B45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53FE"/>
  </w:style>
  <w:style w:type="paragraph" w:styleId="Textbubliny">
    <w:name w:val="Balloon Text"/>
    <w:basedOn w:val="Normln"/>
    <w:link w:val="TextbublinyChar"/>
    <w:uiPriority w:val="99"/>
    <w:semiHidden/>
    <w:unhideWhenUsed/>
    <w:rsid w:val="00B12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2B6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70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90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17</Pages>
  <Words>3839</Words>
  <Characters>22655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Brzák</dc:creator>
  <cp:keywords/>
  <dc:description/>
  <cp:lastModifiedBy>JB</cp:lastModifiedBy>
  <cp:revision>8</cp:revision>
  <cp:lastPrinted>2024-02-05T12:03:00Z</cp:lastPrinted>
  <dcterms:created xsi:type="dcterms:W3CDTF">2024-01-30T19:20:00Z</dcterms:created>
  <dcterms:modified xsi:type="dcterms:W3CDTF">2024-06-07T08:14:00Z</dcterms:modified>
</cp:coreProperties>
</file>