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3E7E7223" w14:textId="29DE578C" w:rsidR="008B4C44" w:rsidRPr="008B4C44" w:rsidRDefault="002E16CE" w:rsidP="00950037">
      <w:pPr>
        <w:pStyle w:val="Zkladntext"/>
        <w:spacing w:after="120" w:line="276" w:lineRule="auto"/>
        <w:jc w:val="center"/>
        <w:rPr>
          <w:rFonts w:asciiTheme="majorHAnsi" w:hAnsiTheme="majorHAnsi" w:cstheme="majorHAnsi"/>
          <w:sz w:val="28"/>
          <w:szCs w:val="28"/>
        </w:rPr>
      </w:pPr>
      <w:r>
        <w:rPr>
          <w:rFonts w:asciiTheme="majorHAnsi" w:hAnsiTheme="majorHAnsi" w:cstheme="majorHAnsi"/>
          <w:b/>
          <w:bCs/>
          <w:sz w:val="28"/>
          <w:szCs w:val="28"/>
        </w:rPr>
        <w:t>“</w:t>
      </w:r>
      <w:r w:rsidR="008B4C44" w:rsidRPr="008B4C44">
        <w:rPr>
          <w:rFonts w:asciiTheme="majorHAnsi" w:hAnsiTheme="majorHAnsi" w:cstheme="majorHAnsi"/>
          <w:b/>
          <w:bCs/>
          <w:sz w:val="28"/>
          <w:szCs w:val="28"/>
        </w:rPr>
        <w:t>Pořízení technologie obrábění – 5osé CNC</w:t>
      </w:r>
      <w:r>
        <w:rPr>
          <w:rFonts w:asciiTheme="majorHAnsi" w:hAnsiTheme="majorHAnsi" w:cstheme="majorHAnsi"/>
          <w:sz w:val="28"/>
          <w:szCs w:val="28"/>
        </w:rPr>
        <w:t>”</w:t>
      </w:r>
    </w:p>
    <w:p w14:paraId="571CD480" w14:textId="6B9E99C8"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15E58568" w14:textId="77777777" w:rsidR="00B07DFC" w:rsidRPr="00F01F67" w:rsidRDefault="00B07DFC" w:rsidP="00B07DFC">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sidRPr="00FB49FB">
        <w:rPr>
          <w:rFonts w:asciiTheme="majorHAnsi" w:hAnsiTheme="majorHAnsi" w:cstheme="majorHAnsi"/>
          <w:b/>
        </w:rPr>
        <w:t>ANTREG,a.s.</w:t>
      </w:r>
    </w:p>
    <w:p w14:paraId="213BA4E6" w14:textId="77777777" w:rsidR="00B07DFC" w:rsidRDefault="00B07DFC" w:rsidP="00B07DFC">
      <w:pPr>
        <w:spacing w:after="0" w:line="276" w:lineRule="auto"/>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B49FB">
        <w:rPr>
          <w:rFonts w:asciiTheme="majorHAnsi" w:hAnsiTheme="majorHAnsi" w:cstheme="majorHAnsi"/>
        </w:rPr>
        <w:t>Tovární 810/8d, Vyškov-Předměstí, 682 01 Vyškov</w:t>
      </w:r>
      <w:r w:rsidRPr="00F01F67">
        <w:rPr>
          <w:rFonts w:asciiTheme="majorHAnsi" w:eastAsia="Calibri" w:hAnsiTheme="majorHAnsi" w:cstheme="majorHAnsi"/>
          <w:color w:val="000000"/>
        </w:rPr>
        <w:t xml:space="preserve"> </w:t>
      </w:r>
    </w:p>
    <w:p w14:paraId="0831D54A" w14:textId="77777777" w:rsidR="00B07DFC" w:rsidRDefault="00B07DFC" w:rsidP="00B07DFC">
      <w:pPr>
        <w:spacing w:after="0" w:line="276" w:lineRule="auto"/>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hAnsiTheme="majorHAnsi" w:cstheme="majorHAnsi"/>
        </w:rPr>
        <w:t>Ing. Ilona Romanová, předseda představenstva</w:t>
      </w:r>
      <w:r w:rsidRPr="00F01F67">
        <w:rPr>
          <w:rFonts w:asciiTheme="majorHAnsi" w:eastAsia="Calibri" w:hAnsiTheme="majorHAnsi" w:cstheme="majorHAnsi"/>
          <w:color w:val="000000"/>
        </w:rPr>
        <w:t xml:space="preserve"> </w:t>
      </w:r>
    </w:p>
    <w:p w14:paraId="7AD0212A" w14:textId="77777777" w:rsidR="00B07DFC" w:rsidRPr="00F01F67" w:rsidRDefault="00B07DFC" w:rsidP="00B07DFC">
      <w:pPr>
        <w:spacing w:after="0" w:line="276" w:lineRule="auto"/>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FB49FB">
        <w:rPr>
          <w:rFonts w:asciiTheme="majorHAnsi" w:hAnsiTheme="majorHAnsi" w:cstheme="majorHAnsi"/>
        </w:rPr>
        <w:t>25306821</w:t>
      </w:r>
    </w:p>
    <w:p w14:paraId="1D954BAF" w14:textId="77777777" w:rsidR="00B07DFC" w:rsidRPr="00F01F67" w:rsidRDefault="00B07DFC" w:rsidP="00B07DFC">
      <w:pPr>
        <w:widowControl w:val="0"/>
        <w:spacing w:after="0" w:line="276" w:lineRule="auto"/>
        <w:ind w:left="2835" w:hanging="2835"/>
        <w:jc w:val="both"/>
        <w:rPr>
          <w:rFonts w:asciiTheme="majorHAnsi" w:hAnsiTheme="majorHAnsi" w:cstheme="majorBidi"/>
          <w:color w:val="000000"/>
        </w:rPr>
      </w:pPr>
      <w:r w:rsidRPr="3FD9063E">
        <w:rPr>
          <w:rFonts w:asciiTheme="majorHAnsi" w:hAnsiTheme="majorHAnsi" w:cstheme="majorBidi"/>
          <w:color w:val="000000"/>
        </w:rPr>
        <w:t>DIČ:</w:t>
      </w:r>
      <w:r w:rsidRPr="00F01F67">
        <w:rPr>
          <w:rFonts w:asciiTheme="majorHAnsi" w:hAnsiTheme="majorHAnsi" w:cstheme="majorHAnsi"/>
          <w:color w:val="000000"/>
        </w:rPr>
        <w:tab/>
      </w:r>
      <w:r w:rsidRPr="3FD9063E">
        <w:rPr>
          <w:rFonts w:asciiTheme="majorHAnsi" w:hAnsiTheme="majorHAnsi" w:cstheme="majorBidi"/>
          <w:color w:val="000000"/>
        </w:rPr>
        <w:t>CZ</w:t>
      </w:r>
      <w:r w:rsidRPr="3FD9063E">
        <w:rPr>
          <w:rFonts w:asciiTheme="majorHAnsi" w:hAnsiTheme="majorHAnsi" w:cstheme="majorBidi"/>
        </w:rPr>
        <w:t xml:space="preserve">25306821 </w:t>
      </w:r>
    </w:p>
    <w:p w14:paraId="03854322" w14:textId="77777777" w:rsidR="00B07DFC" w:rsidRPr="00F01F67" w:rsidRDefault="00B07DFC" w:rsidP="00B07DF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r>
        <w:rPr>
          <w:rFonts w:asciiTheme="majorHAnsi" w:eastAsia="Calibri" w:hAnsiTheme="majorHAnsi" w:cstheme="majorHAnsi"/>
          <w:color w:val="000000"/>
        </w:rPr>
        <w:t>Komerční banka</w:t>
      </w:r>
      <w:r w:rsidRPr="006815A9">
        <w:rPr>
          <w:rFonts w:asciiTheme="majorHAnsi" w:eastAsia="Calibri" w:hAnsiTheme="majorHAnsi" w:cstheme="majorHAnsi"/>
          <w:color w:val="000000"/>
        </w:rPr>
        <w:t>, a.s.</w:t>
      </w:r>
    </w:p>
    <w:p w14:paraId="2A6D1890" w14:textId="77777777" w:rsidR="00B07DFC" w:rsidRPr="00F01F67" w:rsidRDefault="00B07DFC" w:rsidP="00B07DFC">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Pr>
          <w:rFonts w:asciiTheme="majorHAnsi" w:eastAsia="Calibri" w:hAnsiTheme="majorHAnsi" w:cstheme="majorHAnsi"/>
          <w:color w:val="000000"/>
        </w:rPr>
        <w:t>107-9019670267/0100</w:t>
      </w:r>
    </w:p>
    <w:p w14:paraId="36542268" w14:textId="77777777" w:rsidR="00B07DFC" w:rsidRPr="00F01F67" w:rsidRDefault="00B07DFC" w:rsidP="00B07DF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Pr>
          <w:rFonts w:asciiTheme="majorHAnsi" w:hAnsiTheme="majorHAnsi" w:cstheme="majorHAnsi"/>
        </w:rPr>
        <w:t>Ing. Ilona Romanová</w:t>
      </w:r>
    </w:p>
    <w:p w14:paraId="54B8BE4E" w14:textId="77777777" w:rsidR="00B07DFC" w:rsidRPr="006815A9" w:rsidRDefault="00B07DFC" w:rsidP="00B07DFC">
      <w:pPr>
        <w:spacing w:after="0"/>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Pr>
          <w:rFonts w:asciiTheme="majorHAnsi" w:hAnsiTheme="majorHAnsi" w:cstheme="majorHAnsi"/>
        </w:rPr>
        <w:t xml:space="preserve">+420 </w:t>
      </w:r>
      <w:r w:rsidRPr="006815A9">
        <w:rPr>
          <w:rFonts w:asciiTheme="majorHAnsi" w:hAnsiTheme="majorHAnsi" w:cstheme="majorHAnsi"/>
        </w:rPr>
        <w:t>602 750 754</w:t>
      </w:r>
    </w:p>
    <w:p w14:paraId="4E699DF6" w14:textId="77777777" w:rsidR="00B07DFC" w:rsidRDefault="00B07DFC" w:rsidP="00B07DFC">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Pr="00D44A80">
          <w:rPr>
            <w:rStyle w:val="Hypertextovodkaz"/>
            <w:rFonts w:asciiTheme="majorHAnsi" w:hAnsiTheme="majorHAnsi" w:cstheme="majorHAnsi"/>
          </w:rPr>
          <w:t>romanova@antreg.cz</w:t>
        </w:r>
      </w:hyperlink>
    </w:p>
    <w:p w14:paraId="5098E997" w14:textId="77777777" w:rsidR="00950037" w:rsidRPr="00B07DFC" w:rsidRDefault="00950037" w:rsidP="00950037">
      <w:pPr>
        <w:pStyle w:val="Zkladntext"/>
        <w:keepNext/>
        <w:spacing w:line="276" w:lineRule="auto"/>
        <w:jc w:val="right"/>
        <w:rPr>
          <w:rFonts w:asciiTheme="majorHAnsi" w:hAnsiTheme="majorHAnsi" w:cstheme="majorHAnsi"/>
          <w:strike/>
          <w:sz w:val="22"/>
          <w:szCs w:val="22"/>
          <w:lang w:val="cs-CZ"/>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6813503A" w:rsidR="00F87242" w:rsidRPr="00F01F67" w:rsidRDefault="00F87242" w:rsidP="1A0E6509">
      <w:pPr>
        <w:spacing w:line="276" w:lineRule="auto"/>
        <w:jc w:val="both"/>
        <w:outlineLvl w:val="1"/>
        <w:rPr>
          <w:rFonts w:asciiTheme="majorHAnsi" w:eastAsia="Calibri" w:hAnsiTheme="majorHAnsi" w:cstheme="majorBidi"/>
        </w:rPr>
      </w:pPr>
      <w:r w:rsidRPr="00E82C23">
        <w:rPr>
          <w:rFonts w:asciiTheme="majorHAnsi" w:hAnsiTheme="majorHAnsi" w:cstheme="majorBidi"/>
        </w:rPr>
        <w:t xml:space="preserve">Tato smlouva je uzavřena na základě </w:t>
      </w:r>
      <w:r w:rsidR="0068611F" w:rsidRPr="00E82C23">
        <w:rPr>
          <w:rFonts w:asciiTheme="majorHAnsi" w:hAnsiTheme="majorHAnsi" w:cstheme="majorBidi"/>
        </w:rPr>
        <w:t xml:space="preserve">výběrového </w:t>
      </w:r>
      <w:r w:rsidRPr="00E82C23">
        <w:rPr>
          <w:rFonts w:asciiTheme="majorHAnsi" w:hAnsiTheme="majorHAnsi" w:cstheme="majorBidi"/>
        </w:rPr>
        <w:t>řízení k veřejné zakázce</w:t>
      </w:r>
      <w:r w:rsidR="002361F0" w:rsidRPr="00E82C23">
        <w:rPr>
          <w:rFonts w:asciiTheme="majorHAnsi" w:hAnsiTheme="majorHAnsi" w:cstheme="majorBidi"/>
        </w:rPr>
        <w:t xml:space="preserve"> na dodávky </w:t>
      </w:r>
      <w:r w:rsidRPr="00E82C23">
        <w:rPr>
          <w:rFonts w:asciiTheme="majorHAnsi" w:hAnsiTheme="majorHAnsi" w:cstheme="majorBidi"/>
        </w:rPr>
        <w:t xml:space="preserve">s názvem </w:t>
      </w:r>
      <w:r w:rsidRPr="00E82C23">
        <w:rPr>
          <w:rFonts w:asciiTheme="majorHAnsi" w:hAnsiTheme="majorHAnsi" w:cstheme="majorBidi"/>
          <w:b/>
          <w:bCs/>
        </w:rPr>
        <w:t>„</w:t>
      </w:r>
      <w:r w:rsidR="00CD09EE" w:rsidRPr="00E82C23">
        <w:rPr>
          <w:rFonts w:asciiTheme="majorHAnsi" w:hAnsiTheme="majorHAnsi" w:cstheme="majorBidi"/>
          <w:b/>
          <w:bCs/>
        </w:rPr>
        <w:t>Pořízení technologie obrábění – 5osé CNC</w:t>
      </w:r>
      <w:r w:rsidRPr="00E82C23">
        <w:rPr>
          <w:rFonts w:asciiTheme="majorHAnsi" w:hAnsiTheme="majorHAnsi" w:cstheme="majorBidi"/>
          <w:b/>
          <w:bCs/>
        </w:rPr>
        <w:t>“</w:t>
      </w:r>
      <w:r w:rsidRPr="00E82C23">
        <w:rPr>
          <w:rFonts w:asciiTheme="majorHAnsi" w:hAnsiTheme="majorHAnsi" w:cstheme="majorBidi"/>
        </w:rPr>
        <w:t xml:space="preserve"> (dále jen „</w:t>
      </w:r>
      <w:r w:rsidRPr="00E82C23">
        <w:rPr>
          <w:rFonts w:asciiTheme="majorHAnsi" w:hAnsiTheme="majorHAnsi" w:cstheme="majorBidi"/>
          <w:b/>
          <w:bCs/>
        </w:rPr>
        <w:t>veřejná zakázka</w:t>
      </w:r>
      <w:r w:rsidRPr="00E82C23">
        <w:rPr>
          <w:rFonts w:asciiTheme="majorHAnsi" w:hAnsiTheme="majorHAnsi" w:cstheme="majorBidi"/>
        </w:rPr>
        <w:t>“) zadávané mimo režim zákona č. 134/2016 Sb., o zadávání veřejných zakázek (dále jen jako „</w:t>
      </w:r>
      <w:r w:rsidRPr="00E82C23">
        <w:rPr>
          <w:rFonts w:asciiTheme="majorHAnsi" w:hAnsiTheme="majorHAnsi" w:cstheme="majorBidi"/>
          <w:b/>
          <w:bCs/>
        </w:rPr>
        <w:t>ZZVZ</w:t>
      </w:r>
      <w:r w:rsidRPr="00E82C23">
        <w:rPr>
          <w:rFonts w:asciiTheme="majorHAnsi" w:hAnsiTheme="majorHAnsi" w:cstheme="majorBidi"/>
        </w:rPr>
        <w:t>“)</w:t>
      </w:r>
      <w:r w:rsidR="63CAC868" w:rsidRPr="00E82C23">
        <w:rPr>
          <w:rFonts w:asciiTheme="majorHAnsi" w:hAnsiTheme="majorHAnsi" w:cstheme="majorBidi"/>
        </w:rPr>
        <w:t xml:space="preserve"> a dále v souladu s</w:t>
      </w:r>
      <w:r w:rsidR="00DA4E34" w:rsidRPr="00E82C23">
        <w:rPr>
          <w:rFonts w:asciiTheme="majorHAnsi" w:hAnsiTheme="majorHAnsi" w:cstheme="majorBidi"/>
        </w:rPr>
        <w:t xml:space="preserve"> </w:t>
      </w:r>
      <w:r w:rsidR="00DA4E34" w:rsidRPr="00E82C23">
        <w:rPr>
          <w:rFonts w:asciiTheme="majorHAnsi" w:hAnsiTheme="majorHAnsi" w:cstheme="majorHAnsi"/>
        </w:rPr>
        <w:t>Pravidly pro výběr dodavatelů v Operačním programu technologie a aplikace pro konkurenceschopnost, v platném znění</w:t>
      </w:r>
      <w:r w:rsidR="63CAC868" w:rsidRPr="1A0E6509">
        <w:rPr>
          <w:rFonts w:asciiTheme="majorHAnsi" w:hAnsiTheme="majorHAnsi" w:cstheme="majorBidi"/>
        </w:rPr>
        <w:t xml:space="preserve"> </w:t>
      </w:r>
      <w:r w:rsidR="63CAC868" w:rsidRPr="00190CE1">
        <w:rPr>
          <w:rFonts w:ascii="Calibri Light" w:eastAsia="Calibri Light" w:hAnsi="Calibri Light" w:cs="Calibri Light"/>
        </w:rPr>
        <w:t>(dále jen „</w:t>
      </w:r>
      <w:r w:rsidR="63CAC868" w:rsidRPr="00190CE1">
        <w:rPr>
          <w:rFonts w:ascii="Calibri Light" w:eastAsia="Calibri Light" w:hAnsi="Calibri Light" w:cs="Calibri Light"/>
          <w:b/>
          <w:bCs/>
        </w:rPr>
        <w:t>Pravidla</w:t>
      </w:r>
      <w:r w:rsidR="63CAC868" w:rsidRPr="00190CE1">
        <w:rPr>
          <w:rFonts w:ascii="Calibri Light" w:eastAsia="Calibri Light" w:hAnsi="Calibri Light" w:cs="Calibri Light"/>
        </w:rPr>
        <w:t>“)</w:t>
      </w:r>
      <w:r w:rsidRPr="00190CE1">
        <w:rPr>
          <w:rFonts w:asciiTheme="majorHAnsi" w:hAnsiTheme="majorHAnsi" w:cstheme="majorBidi"/>
        </w:rPr>
        <w:t xml:space="preserve">, </w:t>
      </w:r>
      <w:r w:rsidRPr="00190CE1">
        <w:rPr>
          <w:rFonts w:asciiTheme="majorHAnsi" w:eastAsia="Calibri" w:hAnsiTheme="majorHAnsi" w:cstheme="majorBidi"/>
        </w:rPr>
        <w:t xml:space="preserve">v rámci projektu spolufinancovaného z </w:t>
      </w:r>
      <w:r w:rsidR="00E82C23" w:rsidRPr="00922A80">
        <w:rPr>
          <w:rFonts w:asciiTheme="majorHAnsi" w:hAnsiTheme="majorHAnsi" w:cstheme="majorHAnsi"/>
        </w:rPr>
        <w:t>Operačního programu technologie a aplikace pro konkurenceschopnost, program POTENCIÁL, výzva I, s názvem „Rozšíření technologického centra vývojových aktivit“, s registrační</w:t>
      </w:r>
      <w:r w:rsidR="00E82C23">
        <w:rPr>
          <w:rFonts w:asciiTheme="majorHAnsi" w:hAnsiTheme="majorHAnsi" w:cstheme="majorHAnsi"/>
        </w:rPr>
        <w:t>m</w:t>
      </w:r>
      <w:r w:rsidR="00E82C23" w:rsidRPr="00922A80">
        <w:rPr>
          <w:rFonts w:asciiTheme="majorHAnsi" w:hAnsiTheme="majorHAnsi" w:cstheme="majorHAnsi"/>
        </w:rPr>
        <w:t xml:space="preserve"> čísl</w:t>
      </w:r>
      <w:r w:rsidR="00E82C23">
        <w:rPr>
          <w:rFonts w:asciiTheme="majorHAnsi" w:hAnsiTheme="majorHAnsi" w:cstheme="majorHAnsi"/>
        </w:rPr>
        <w:t>em</w:t>
      </w:r>
      <w:r w:rsidR="00E82C23" w:rsidRPr="00922A80">
        <w:rPr>
          <w:rFonts w:asciiTheme="majorHAnsi" w:hAnsiTheme="majorHAnsi" w:cstheme="majorHAnsi"/>
        </w:rPr>
        <w:t xml:space="preserve">: CZ.01.01.01/03/23_024/0002736 </w:t>
      </w:r>
      <w:r w:rsidRPr="1A0E6509">
        <w:rPr>
          <w:rFonts w:asciiTheme="majorHAnsi" w:eastAsia="Calibri" w:hAnsiTheme="majorHAnsi" w:cstheme="majorBidi"/>
        </w:rPr>
        <w:t xml:space="preserve"> (dále jen jako „</w:t>
      </w:r>
      <w:r w:rsidRPr="1A0E6509">
        <w:rPr>
          <w:rFonts w:asciiTheme="majorHAnsi" w:eastAsia="Calibri" w:hAnsiTheme="majorHAnsi" w:cstheme="majorBidi"/>
          <w:b/>
          <w:bCs/>
        </w:rPr>
        <w:t>projekt</w:t>
      </w:r>
      <w:r w:rsidRPr="1A0E6509">
        <w:rPr>
          <w:rFonts w:asciiTheme="majorHAnsi" w:eastAsia="Calibri" w:hAnsiTheme="majorHAnsi" w:cstheme="majorBidi"/>
        </w:rPr>
        <w:t>“),</w:t>
      </w:r>
      <w:r w:rsidRPr="1A0E6509">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76F566EE"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zařízení </w:t>
      </w:r>
      <w:r w:rsidR="00126F60">
        <w:rPr>
          <w:rFonts w:cstheme="majorHAnsi"/>
          <w:b/>
          <w:bCs/>
        </w:rPr>
        <w:t>-</w:t>
      </w:r>
      <w:r w:rsidR="001269AD" w:rsidRPr="00AE6BBA">
        <w:rPr>
          <w:rFonts w:cstheme="majorHAnsi"/>
          <w:b/>
          <w:bCs/>
        </w:rPr>
        <w:t xml:space="preserve"> pětiosého obráběcího centra</w:t>
      </w:r>
      <w:r w:rsidR="001269AD" w:rsidRPr="00E43E6B">
        <w:rPr>
          <w:rFonts w:cstheme="majorHAnsi"/>
        </w:rPr>
        <w:t xml:space="preserve">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6F7E4135" w14:textId="77777777" w:rsidR="00E24ABA" w:rsidRPr="00F01F67" w:rsidRDefault="00E24ABA" w:rsidP="00E24ABA">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w:t>
      </w:r>
      <w:r>
        <w:rPr>
          <w:rFonts w:asciiTheme="majorHAnsi" w:hAnsiTheme="majorHAnsi" w:cstheme="majorHAnsi"/>
        </w:rPr>
        <w:t xml:space="preserve">odborný dozor prodávajícího při </w:t>
      </w:r>
      <w:r w:rsidRPr="00F01F67">
        <w:rPr>
          <w:rFonts w:asciiTheme="majorHAnsi" w:hAnsiTheme="majorHAnsi" w:cstheme="majorHAnsi"/>
        </w:rPr>
        <w:t>vyložení</w:t>
      </w:r>
      <w:r>
        <w:rPr>
          <w:rFonts w:asciiTheme="majorHAnsi" w:hAnsiTheme="majorHAnsi" w:cstheme="majorHAnsi"/>
        </w:rPr>
        <w:t xml:space="preserve"> zařízení (manipulační techniku si zabezpečuje kupující na svoje náklady)</w:t>
      </w:r>
      <w:r w:rsidRPr="00F01F67">
        <w:rPr>
          <w:rFonts w:asciiTheme="majorHAnsi" w:hAnsiTheme="majorHAnsi" w:cstheme="majorHAnsi"/>
        </w:rPr>
        <w:t>, vybalení a kontrola za účasti kupujícího,</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2C75C32D"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027438A0"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návodů k obsluze a údržbě předmětu plnění (manuálů) </w:t>
      </w:r>
      <w:r w:rsidRPr="00174DD4">
        <w:rPr>
          <w:rFonts w:asciiTheme="majorHAnsi" w:hAnsiTheme="majorHAnsi" w:cstheme="majorHAnsi"/>
        </w:rPr>
        <w:t>v českém jazyce, a</w:t>
      </w:r>
      <w:r w:rsidRPr="00F01F67">
        <w:rPr>
          <w:rFonts w:asciiTheme="majorHAnsi" w:hAnsiTheme="majorHAnsi" w:cstheme="majorHAnsi"/>
        </w:rPr>
        <w:t xml:space="preserve"> to 1 x v listinné podobě a 1x v elektronické podobě na </w:t>
      </w:r>
      <w:r w:rsidR="008215FA">
        <w:rPr>
          <w:rFonts w:asciiTheme="majorHAnsi" w:hAnsiTheme="majorHAnsi" w:cstheme="majorHAnsi"/>
        </w:rPr>
        <w:t>datovém nosiči (USB flash disk apod.)</w:t>
      </w:r>
      <w:r w:rsidRPr="00F01F67">
        <w:rPr>
          <w:rFonts w:asciiTheme="majorHAnsi" w:hAnsiTheme="majorHAnsi" w:cstheme="majorHAnsi"/>
        </w:rPr>
        <w:t>,</w:t>
      </w:r>
    </w:p>
    <w:p w14:paraId="1909495F" w14:textId="699B6DAB" w:rsidR="00950037" w:rsidRPr="00F67F28"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67F28">
        <w:rPr>
          <w:rFonts w:asciiTheme="majorHAnsi" w:hAnsiTheme="majorHAnsi" w:cstheme="majorHAnsi"/>
        </w:rPr>
        <w:t>předání prohlášení o shodě dodaného předmětu plnění se schválenými standardy (certifikace CE)</w:t>
      </w:r>
      <w:r w:rsidR="00F67F28">
        <w:rPr>
          <w:rFonts w:asciiTheme="majorHAnsi" w:hAnsiTheme="majorHAnsi" w:cstheme="majorHAnsi"/>
        </w:rPr>
        <w:t>.</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zařízení vč. příslušenství je nové a v souladu se všemi platnými právními předpisy České </w:t>
      </w:r>
      <w:r w:rsidRPr="00F01F67">
        <w:rPr>
          <w:rFonts w:asciiTheme="majorHAnsi" w:hAnsiTheme="majorHAnsi" w:cstheme="majorHAnsi"/>
        </w:rPr>
        <w:lastRenderedPageBreak/>
        <w:t>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450CB9"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450CB9">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34F6278E" w:rsidR="00950037" w:rsidRPr="00450CB9" w:rsidRDefault="00950037" w:rsidP="00950037">
      <w:pPr>
        <w:pStyle w:val="Odstavecseseznamem"/>
        <w:numPr>
          <w:ilvl w:val="0"/>
          <w:numId w:val="40"/>
        </w:numPr>
        <w:spacing w:line="276" w:lineRule="auto"/>
        <w:outlineLvl w:val="2"/>
        <w:rPr>
          <w:rFonts w:asciiTheme="majorHAnsi" w:hAnsiTheme="majorHAnsi" w:cstheme="majorHAnsi"/>
        </w:rPr>
      </w:pPr>
      <w:r w:rsidRPr="00450CB9">
        <w:rPr>
          <w:rFonts w:asciiTheme="majorHAnsi" w:hAnsiTheme="majorHAnsi" w:cstheme="majorHAnsi"/>
          <w:b/>
        </w:rPr>
        <w:t>zahájení plnění</w:t>
      </w:r>
      <w:r w:rsidR="00F87242" w:rsidRPr="00450CB9">
        <w:rPr>
          <w:rFonts w:asciiTheme="majorHAnsi" w:hAnsiTheme="majorHAnsi" w:cstheme="majorHAnsi"/>
          <w:b/>
        </w:rPr>
        <w:t xml:space="preserve"> smlouvy</w:t>
      </w:r>
      <w:r w:rsidR="00450CB9">
        <w:rPr>
          <w:rFonts w:asciiTheme="majorHAnsi" w:hAnsiTheme="majorHAnsi" w:cstheme="majorHAnsi"/>
          <w:b/>
        </w:rPr>
        <w:t>:</w:t>
      </w:r>
      <w:r w:rsidRPr="00450CB9">
        <w:rPr>
          <w:rFonts w:asciiTheme="majorHAnsi" w:hAnsiTheme="majorHAnsi" w:cstheme="majorHAnsi"/>
        </w:rPr>
        <w:tab/>
      </w:r>
      <w:r w:rsidRPr="00450CB9">
        <w:rPr>
          <w:rFonts w:asciiTheme="majorHAnsi" w:hAnsiTheme="majorHAnsi" w:cstheme="majorHAnsi"/>
        </w:rPr>
        <w:tab/>
      </w:r>
      <w:r w:rsidRPr="00450CB9">
        <w:rPr>
          <w:rFonts w:asciiTheme="majorHAnsi" w:hAnsiTheme="majorHAnsi" w:cstheme="majorHAnsi"/>
        </w:rPr>
        <w:tab/>
      </w:r>
      <w:r w:rsidRPr="00450CB9">
        <w:rPr>
          <w:rFonts w:asciiTheme="majorHAnsi" w:hAnsiTheme="majorHAnsi" w:cstheme="majorHAnsi"/>
          <w:b/>
        </w:rPr>
        <w:t>den následující</w:t>
      </w:r>
      <w:r w:rsidRPr="00450CB9">
        <w:rPr>
          <w:rFonts w:asciiTheme="majorHAnsi" w:hAnsiTheme="majorHAnsi" w:cstheme="majorHAnsi"/>
        </w:rPr>
        <w:t xml:space="preserve"> po podpisu této smlouvy </w:t>
      </w:r>
    </w:p>
    <w:p w14:paraId="38C1AC94" w14:textId="7141BEB3" w:rsidR="002714D2" w:rsidRPr="00450CB9" w:rsidRDefault="00A97902" w:rsidP="00950037">
      <w:pPr>
        <w:pStyle w:val="Odstavecseseznamem"/>
        <w:numPr>
          <w:ilvl w:val="0"/>
          <w:numId w:val="40"/>
        </w:numPr>
        <w:spacing w:line="276" w:lineRule="auto"/>
        <w:outlineLvl w:val="2"/>
        <w:rPr>
          <w:rFonts w:asciiTheme="majorHAnsi" w:hAnsiTheme="majorHAnsi" w:cstheme="majorHAnsi"/>
          <w:b/>
        </w:rPr>
      </w:pPr>
      <w:r w:rsidRPr="00A97902">
        <w:rPr>
          <w:rFonts w:asciiTheme="majorHAnsi" w:hAnsiTheme="majorHAnsi" w:cstheme="majorHAnsi"/>
          <w:b/>
        </w:rPr>
        <w:t>dodání zařízení a poskytnutí souvisejícího plnění</w:t>
      </w:r>
      <w:r w:rsidR="00450CB9">
        <w:rPr>
          <w:rFonts w:asciiTheme="majorHAnsi" w:hAnsiTheme="majorHAnsi" w:cstheme="majorHAnsi"/>
          <w:b/>
        </w:rPr>
        <w:t>:</w:t>
      </w:r>
      <w:r w:rsidR="002714D2" w:rsidRPr="00450CB9">
        <w:rPr>
          <w:rFonts w:asciiTheme="majorHAnsi" w:hAnsiTheme="majorHAnsi" w:cstheme="majorHAnsi"/>
          <w:b/>
        </w:rPr>
        <w:tab/>
        <w:t xml:space="preserve">do 8 týdnů </w:t>
      </w:r>
      <w:r w:rsidR="002714D2" w:rsidRPr="00450CB9">
        <w:rPr>
          <w:rFonts w:asciiTheme="majorHAnsi" w:hAnsiTheme="majorHAnsi" w:cstheme="majorHAnsi"/>
          <w:bCs/>
        </w:rPr>
        <w:t>od zahájení plnění smlouvy</w:t>
      </w:r>
    </w:p>
    <w:p w14:paraId="2D71312D" w14:textId="6E0A8643"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450CB9">
        <w:rPr>
          <w:rFonts w:asciiTheme="majorHAnsi" w:hAnsiTheme="majorHAnsi" w:cstheme="majorHAnsi"/>
        </w:rPr>
        <w:t xml:space="preserve">Místem plnění předmětu této smlouvy </w:t>
      </w:r>
      <w:r w:rsidR="000E1979" w:rsidRPr="00450CB9">
        <w:rPr>
          <w:rFonts w:asciiTheme="majorHAnsi" w:hAnsiTheme="majorHAnsi" w:cstheme="majorHAnsi"/>
        </w:rPr>
        <w:t>je sídlo kupujícího na adrese Tovární 810/8d, Vyškov-</w:t>
      </w:r>
      <w:r w:rsidR="000E1979" w:rsidRPr="00F449DE">
        <w:rPr>
          <w:rFonts w:asciiTheme="majorHAnsi" w:hAnsiTheme="majorHAnsi" w:cstheme="majorHAnsi"/>
        </w:rPr>
        <w:t>Předměstí, 682 01 Vyškov</w:t>
      </w:r>
      <w:r w:rsidRPr="00F01F67">
        <w:rPr>
          <w:rFonts w:asciiTheme="majorHAnsi" w:hAnsiTheme="majorHAnsi" w:cstheme="majorHAnsi"/>
        </w:rPr>
        <w:t xml:space="preserve"> (dále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1E6F0110" w:rsidR="00950037" w:rsidRPr="00F01F67" w:rsidRDefault="0080601C"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Ing. Ilonu Romanovou</w:t>
      </w:r>
      <w:r w:rsidRPr="00F01F67">
        <w:rPr>
          <w:rFonts w:asciiTheme="majorHAnsi" w:hAnsiTheme="majorHAnsi" w:cstheme="majorHAnsi"/>
          <w:snapToGrid w:val="0"/>
        </w:rPr>
        <w:t xml:space="preserve">, telefonicky na telefonním čísle: </w:t>
      </w:r>
      <w:r>
        <w:rPr>
          <w:rFonts w:asciiTheme="majorHAnsi" w:hAnsiTheme="majorHAnsi" w:cstheme="majorHAnsi"/>
        </w:rPr>
        <w:t xml:space="preserve">+420 </w:t>
      </w:r>
      <w:r w:rsidRPr="006815A9">
        <w:rPr>
          <w:rFonts w:asciiTheme="majorHAnsi" w:hAnsiTheme="majorHAnsi" w:cstheme="majorHAnsi"/>
        </w:rPr>
        <w:t>602 750</w:t>
      </w:r>
      <w:r>
        <w:rPr>
          <w:rFonts w:asciiTheme="majorHAnsi" w:hAnsiTheme="majorHAnsi" w:cstheme="majorHAnsi"/>
        </w:rPr>
        <w:t> </w:t>
      </w:r>
      <w:r w:rsidRPr="006815A9">
        <w:rPr>
          <w:rFonts w:asciiTheme="majorHAnsi" w:hAnsiTheme="majorHAnsi" w:cstheme="majorHAnsi"/>
        </w:rPr>
        <w:t>754</w:t>
      </w:r>
      <w:r>
        <w:rPr>
          <w:rFonts w:asciiTheme="majorHAnsi" w:hAnsiTheme="majorHAnsi" w:cstheme="majorHAnsi"/>
        </w:rPr>
        <w:t xml:space="preserve"> </w:t>
      </w:r>
      <w:r w:rsidRPr="00F01F67">
        <w:rPr>
          <w:rFonts w:asciiTheme="majorHAnsi" w:hAnsiTheme="majorHAnsi" w:cstheme="majorHAnsi"/>
          <w:snapToGrid w:val="0"/>
        </w:rPr>
        <w:t xml:space="preserve">a na e-mailu: </w:t>
      </w:r>
      <w:hyperlink r:id="rId12" w:history="1">
        <w:r w:rsidRPr="00D44A80">
          <w:rPr>
            <w:rStyle w:val="Hypertextovodkaz"/>
            <w:rFonts w:asciiTheme="majorHAnsi" w:hAnsiTheme="majorHAnsi" w:cstheme="majorHAnsi"/>
          </w:rPr>
          <w:t>romanova@antreg.cz</w:t>
        </w:r>
      </w:hyperlink>
      <w:r>
        <w:rPr>
          <w:rFonts w:asciiTheme="majorHAnsi" w:hAnsiTheme="majorHAnsi" w:cstheme="majorHAnsi"/>
        </w:rPr>
        <w:t xml:space="preserve"> </w:t>
      </w:r>
      <w:r w:rsidRPr="001B142A">
        <w:rPr>
          <w:rFonts w:asciiTheme="majorHAnsi" w:hAnsiTheme="majorHAnsi" w:cstheme="majorHAnsi"/>
          <w:b/>
          <w:bCs/>
          <w:snapToGrid w:val="0"/>
        </w:rPr>
        <w:t>nejméně 3 pracovní dny před</w:t>
      </w:r>
      <w:r w:rsidRPr="00F01F67">
        <w:rPr>
          <w:rFonts w:asciiTheme="majorHAnsi" w:hAnsiTheme="majorHAnsi" w:cstheme="majorHAnsi"/>
          <w:snapToGrid w:val="0"/>
        </w:rPr>
        <w:t xml:space="preserve"> jeho uskutečněním</w:t>
      </w:r>
      <w:r w:rsidR="00950037" w:rsidRPr="00F01F67">
        <w:rPr>
          <w:rFonts w:asciiTheme="majorHAnsi" w:hAnsiTheme="majorHAnsi" w:cstheme="majorHAnsi"/>
          <w:snapToGrid w:val="0"/>
        </w:rPr>
        <w:t>.</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61B31DD0" w:rsidR="0079308E" w:rsidRPr="00313FBE" w:rsidRDefault="0079308E" w:rsidP="0052E02E">
      <w:pPr>
        <w:pStyle w:val="Zkladntext"/>
        <w:ind w:left="1418"/>
        <w:rPr>
          <w:rFonts w:asciiTheme="majorHAnsi" w:hAnsiTheme="majorHAnsi" w:cstheme="majorBidi"/>
          <w:b/>
          <w:bCs/>
          <w:sz w:val="22"/>
          <w:szCs w:val="22"/>
        </w:rPr>
      </w:pPr>
      <w:r w:rsidRPr="00313FBE">
        <w:rPr>
          <w:rFonts w:asciiTheme="majorHAnsi" w:hAnsiTheme="majorHAnsi" w:cstheme="majorBidi"/>
          <w:b/>
          <w:bCs/>
          <w:sz w:val="22"/>
          <w:szCs w:val="22"/>
        </w:rPr>
        <w:t>Cena bez DPH</w:t>
      </w:r>
      <w:r w:rsidRPr="00313FBE">
        <w:rPr>
          <w:rFonts w:asciiTheme="majorHAnsi" w:hAnsiTheme="majorHAnsi" w:cstheme="majorHAnsi"/>
          <w:b/>
          <w:bCs/>
          <w:sz w:val="22"/>
          <w:szCs w:val="22"/>
        </w:rPr>
        <w:tab/>
      </w:r>
      <w:bookmarkStart w:id="1" w:name="Text15"/>
      <w:r w:rsidRPr="00313FBE">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313FBE">
            <w:rPr>
              <w:rStyle w:val="Zstupntext"/>
              <w:rFonts w:asciiTheme="majorHAnsi" w:hAnsiTheme="majorHAnsi" w:cstheme="majorBidi"/>
              <w:b/>
              <w:bCs/>
              <w:sz w:val="22"/>
              <w:szCs w:val="22"/>
              <w:highlight w:val="yellow"/>
            </w:rPr>
            <w:t>Klikněte nebo klepněte sem a zadejte text.</w:t>
          </w:r>
        </w:sdtContent>
      </w:sdt>
      <w:r w:rsidRPr="00313FBE">
        <w:rPr>
          <w:rFonts w:asciiTheme="majorHAnsi" w:hAnsiTheme="majorHAnsi" w:cstheme="majorBidi"/>
          <w:b/>
          <w:bCs/>
          <w:sz w:val="22"/>
          <w:szCs w:val="22"/>
        </w:rPr>
        <w:t xml:space="preserve"> </w:t>
      </w:r>
      <w:sdt>
        <w:sdtPr>
          <w:rPr>
            <w:rFonts w:asciiTheme="majorHAnsi" w:hAnsiTheme="majorHAnsi" w:cstheme="majorHAnsi"/>
            <w:sz w:val="22"/>
            <w:szCs w:val="22"/>
          </w:rPr>
          <w:id w:val="-1619287782"/>
          <w:placeholder>
            <w:docPart w:val="E2CA0F2B4C064B3A8D286C215F5222EF"/>
          </w:placeholder>
          <w:showingPlcHdr/>
          <w:comboBox>
            <w:listItem w:value="Zvolte položku."/>
            <w:listItem w:displayText="Kč bez DPH" w:value="Kč bez DPH"/>
            <w:listItem w:displayText="EUR bez DPH" w:value="EUR bez DPH"/>
          </w:comboBox>
        </w:sdtPr>
        <w:sdtContent>
          <w:r w:rsidR="006F1F3E" w:rsidRPr="00313FBE">
            <w:rPr>
              <w:rStyle w:val="Zstupntext"/>
              <w:sz w:val="22"/>
              <w:szCs w:val="22"/>
              <w:highlight w:val="yellow"/>
            </w:rPr>
            <w:t>Zvolte položku.</w:t>
          </w:r>
        </w:sdtContent>
      </w:sdt>
    </w:p>
    <w:p w14:paraId="4E699232" w14:textId="0D252387" w:rsidR="0079308E" w:rsidRPr="00313FBE" w:rsidRDefault="0079308E" w:rsidP="0052E02E">
      <w:pPr>
        <w:pStyle w:val="Zkladntext"/>
        <w:ind w:left="1418"/>
        <w:rPr>
          <w:rFonts w:asciiTheme="majorHAnsi" w:hAnsiTheme="majorHAnsi" w:cstheme="majorBidi"/>
          <w:sz w:val="22"/>
          <w:szCs w:val="22"/>
        </w:rPr>
      </w:pPr>
      <w:r w:rsidRPr="00313FBE">
        <w:rPr>
          <w:rFonts w:asciiTheme="majorHAnsi" w:hAnsiTheme="majorHAnsi" w:cstheme="majorBidi"/>
          <w:sz w:val="22"/>
          <w:szCs w:val="22"/>
        </w:rPr>
        <w:t>DPH</w:t>
      </w:r>
      <w:r w:rsidRPr="00313FBE">
        <w:rPr>
          <w:rFonts w:asciiTheme="majorHAnsi" w:hAnsiTheme="majorHAnsi" w:cstheme="majorHAnsi"/>
          <w:sz w:val="22"/>
          <w:szCs w:val="22"/>
        </w:rPr>
        <w:tab/>
      </w:r>
      <w:r w:rsidRPr="00313FBE">
        <w:rPr>
          <w:rFonts w:asciiTheme="majorHAnsi" w:hAnsiTheme="majorHAnsi" w:cstheme="majorHAnsi"/>
          <w:sz w:val="22"/>
          <w:szCs w:val="22"/>
          <w:lang w:val="cs-CZ"/>
        </w:rPr>
        <w:tab/>
      </w:r>
      <w:r w:rsidRPr="00313FBE">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313FBE">
            <w:rPr>
              <w:rStyle w:val="Zstupntext"/>
              <w:rFonts w:asciiTheme="majorHAnsi" w:hAnsiTheme="majorHAnsi" w:cstheme="majorBidi"/>
              <w:sz w:val="22"/>
              <w:szCs w:val="22"/>
              <w:highlight w:val="yellow"/>
            </w:rPr>
            <w:t>Klikněte nebo klepněte sem a zadejte text.</w:t>
          </w:r>
        </w:sdtContent>
      </w:sdt>
      <w:r w:rsidRPr="00313FBE">
        <w:rPr>
          <w:rFonts w:asciiTheme="majorHAnsi" w:hAnsiTheme="majorHAnsi" w:cstheme="majorBidi"/>
          <w:sz w:val="22"/>
          <w:szCs w:val="22"/>
        </w:rPr>
        <w:t xml:space="preserve"> </w:t>
      </w:r>
      <w:sdt>
        <w:sdtPr>
          <w:rPr>
            <w:rFonts w:asciiTheme="majorHAnsi" w:hAnsiTheme="majorHAnsi" w:cstheme="majorHAnsi"/>
            <w:sz w:val="22"/>
            <w:szCs w:val="22"/>
          </w:rPr>
          <w:id w:val="-1189059023"/>
          <w:placeholder>
            <w:docPart w:val="B998736FA6A34937A35FF08E68A802C3"/>
          </w:placeholder>
          <w:showingPlcHdr/>
          <w:comboBox>
            <w:listItem w:value="Zvolte položku."/>
            <w:listItem w:displayText="Kč bez DPH" w:value="Kč bez DPH"/>
            <w:listItem w:displayText="EUR bez DPH" w:value="EUR bez DPH"/>
          </w:comboBox>
        </w:sdtPr>
        <w:sdtContent>
          <w:r w:rsidR="006F1F3E" w:rsidRPr="00313FBE">
            <w:rPr>
              <w:rStyle w:val="Zstupntext"/>
              <w:sz w:val="22"/>
              <w:szCs w:val="22"/>
              <w:highlight w:val="yellow"/>
            </w:rPr>
            <w:t>Zvolte položku.</w:t>
          </w:r>
        </w:sdtContent>
      </w:sdt>
      <w:r w:rsidR="006F1F3E" w:rsidRPr="00313FBE">
        <w:rPr>
          <w:rFonts w:asciiTheme="majorHAnsi" w:hAnsiTheme="majorHAnsi" w:cstheme="majorBidi"/>
          <w:sz w:val="22"/>
          <w:szCs w:val="22"/>
        </w:rPr>
        <w:t xml:space="preserve"> </w:t>
      </w:r>
    </w:p>
    <w:p w14:paraId="431A55F1" w14:textId="24AA4263" w:rsidR="0079308E" w:rsidRPr="00313FBE" w:rsidRDefault="0079308E" w:rsidP="0052E02E">
      <w:pPr>
        <w:pStyle w:val="Zkladntext"/>
        <w:spacing w:after="120"/>
        <w:ind w:left="1276" w:firstLine="142"/>
        <w:rPr>
          <w:rFonts w:asciiTheme="majorHAnsi" w:hAnsiTheme="majorHAnsi" w:cstheme="majorBidi"/>
          <w:snapToGrid w:val="0"/>
          <w:color w:val="auto"/>
          <w:sz w:val="22"/>
          <w:szCs w:val="22"/>
        </w:rPr>
      </w:pPr>
      <w:r w:rsidRPr="00313FBE">
        <w:rPr>
          <w:rFonts w:asciiTheme="majorHAnsi" w:hAnsiTheme="majorHAnsi" w:cstheme="majorBidi"/>
          <w:sz w:val="22"/>
          <w:szCs w:val="22"/>
        </w:rPr>
        <w:t>Cena včetně DPH</w:t>
      </w:r>
      <w:r w:rsidRPr="00313FBE">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313FBE">
            <w:rPr>
              <w:rStyle w:val="Zstupntext"/>
              <w:rFonts w:asciiTheme="majorHAnsi" w:hAnsiTheme="majorHAnsi" w:cstheme="majorBidi"/>
              <w:sz w:val="22"/>
              <w:szCs w:val="22"/>
              <w:highlight w:val="yellow"/>
            </w:rPr>
            <w:t>Klikněte nebo klepněte sem a zadejte text.</w:t>
          </w:r>
        </w:sdtContent>
      </w:sdt>
      <w:r w:rsidRPr="00313FBE">
        <w:rPr>
          <w:rFonts w:asciiTheme="majorHAnsi" w:hAnsiTheme="majorHAnsi" w:cstheme="majorBidi"/>
          <w:sz w:val="22"/>
          <w:szCs w:val="22"/>
        </w:rPr>
        <w:t xml:space="preserve"> </w:t>
      </w:r>
      <w:sdt>
        <w:sdtPr>
          <w:rPr>
            <w:rFonts w:asciiTheme="majorHAnsi" w:hAnsiTheme="majorHAnsi" w:cstheme="majorHAnsi"/>
            <w:sz w:val="22"/>
            <w:szCs w:val="22"/>
          </w:rPr>
          <w:id w:val="1604836274"/>
          <w:placeholder>
            <w:docPart w:val="BA480A2960C041E2A1D6D562D84454E1"/>
          </w:placeholder>
          <w:showingPlcHdr/>
          <w:comboBox>
            <w:listItem w:value="Zvolte položku."/>
            <w:listItem w:displayText="Kč bez DPH" w:value="Kč bez DPH"/>
            <w:listItem w:displayText="EUR bez DPH" w:value="EUR bez DPH"/>
          </w:comboBox>
        </w:sdtPr>
        <w:sdtContent>
          <w:r w:rsidR="006F1F3E" w:rsidRPr="00313FBE">
            <w:rPr>
              <w:rStyle w:val="Zstupntext"/>
              <w:sz w:val="22"/>
              <w:szCs w:val="22"/>
              <w:highlight w:val="yellow"/>
            </w:rPr>
            <w:t>Zvolte položku.</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lastRenderedPageBreak/>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3D0B3E5C" w14:textId="326188B3" w:rsidR="009D21EC" w:rsidRDefault="009D21EC" w:rsidP="009D21EC">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3D0B02">
        <w:rPr>
          <w:rFonts w:asciiTheme="majorHAnsi" w:hAnsiTheme="majorHAnsi" w:cstheme="majorHAnsi"/>
          <w:b/>
          <w:bCs/>
        </w:rPr>
        <w:t>faktura</w:t>
      </w:r>
      <w:r w:rsidRPr="00F01F67">
        <w:rPr>
          <w:rFonts w:asciiTheme="majorHAnsi" w:hAnsiTheme="majorHAnsi" w:cstheme="majorHAnsi"/>
        </w:rPr>
        <w:t>“) vystaveného prodávajícím po</w:t>
      </w:r>
      <w:r w:rsidR="000A0342">
        <w:rPr>
          <w:rFonts w:asciiTheme="majorHAnsi" w:hAnsiTheme="majorHAnsi" w:cstheme="majorHAnsi"/>
        </w:rPr>
        <w:t xml:space="preserve"> </w:t>
      </w:r>
      <w:r w:rsidRPr="00F01F67">
        <w:rPr>
          <w:rFonts w:asciiTheme="majorHAnsi" w:hAnsiTheme="majorHAnsi" w:cstheme="majorHAnsi"/>
        </w:rPr>
        <w:t>řádném a úplném splnění této smlouvy. Přílohou faktury musí být kupujícím schválený předávací protokol, v němž kupující potvrdí převzetí zařízení a poskytnutí ostatních dodávek, prací a</w:t>
      </w:r>
      <w:r w:rsidR="005768C8">
        <w:rPr>
          <w:rFonts w:asciiTheme="majorHAnsi" w:hAnsiTheme="majorHAnsi" w:cstheme="majorHAnsi"/>
        </w:rPr>
        <w:t xml:space="preserve"> služeb</w:t>
      </w:r>
      <w:r w:rsidRPr="00F01F67">
        <w:rPr>
          <w:rFonts w:asciiTheme="majorHAnsi" w:hAnsiTheme="majorHAnsi" w:cstheme="majorHAnsi"/>
        </w:rPr>
        <w:t xml:space="preserve"> k nimž se prodávající v této smlouvě zavázal, jinak bude faktura považována za neúplnou. </w:t>
      </w:r>
    </w:p>
    <w:p w14:paraId="1FC60F5D" w14:textId="5FB1F334" w:rsidR="00950037" w:rsidRPr="000E76D5" w:rsidRDefault="00950037" w:rsidP="00F87242">
      <w:pPr>
        <w:widowControl w:val="0"/>
        <w:numPr>
          <w:ilvl w:val="1"/>
          <w:numId w:val="42"/>
        </w:numPr>
        <w:spacing w:after="120" w:line="276" w:lineRule="auto"/>
        <w:jc w:val="both"/>
        <w:rPr>
          <w:rFonts w:asciiTheme="majorHAnsi" w:hAnsiTheme="majorHAnsi" w:cstheme="majorHAnsi"/>
        </w:rPr>
      </w:pPr>
      <w:r w:rsidRPr="000E76D5">
        <w:rPr>
          <w:rFonts w:asciiTheme="majorHAnsi" w:hAnsiTheme="majorHAnsi" w:cstheme="majorHAnsi"/>
        </w:rPr>
        <w:t xml:space="preserve">Doba splatnosti faktury je </w:t>
      </w:r>
      <w:r w:rsidR="000E76D5" w:rsidRPr="000E76D5">
        <w:rPr>
          <w:rFonts w:asciiTheme="majorHAnsi" w:hAnsiTheme="majorHAnsi" w:cstheme="majorHAnsi"/>
          <w:b/>
        </w:rPr>
        <w:t>9</w:t>
      </w:r>
      <w:r w:rsidRPr="000E76D5">
        <w:rPr>
          <w:rFonts w:asciiTheme="majorHAnsi" w:hAnsiTheme="majorHAnsi" w:cstheme="majorHAnsi"/>
          <w:b/>
        </w:rPr>
        <w:t>0 kalendářních dní</w:t>
      </w:r>
      <w:r w:rsidRPr="000E76D5">
        <w:rPr>
          <w:rFonts w:asciiTheme="majorHAnsi" w:hAnsiTheme="majorHAnsi" w:cstheme="majorHAnsi"/>
        </w:rPr>
        <w:t xml:space="preserve"> od data doručení faktury kupujícímu, bez ohledu na dřívější datum splatnosti uvedené na faktuře.</w:t>
      </w:r>
    </w:p>
    <w:p w14:paraId="0C481F8E" w14:textId="2FF91155" w:rsidR="00950037" w:rsidRPr="009D21EC" w:rsidRDefault="00F87242" w:rsidP="00F87242">
      <w:pPr>
        <w:widowControl w:val="0"/>
        <w:numPr>
          <w:ilvl w:val="1"/>
          <w:numId w:val="42"/>
        </w:numPr>
        <w:spacing w:after="120" w:line="276" w:lineRule="auto"/>
        <w:jc w:val="both"/>
        <w:rPr>
          <w:rFonts w:asciiTheme="majorHAnsi" w:hAnsiTheme="majorHAnsi" w:cstheme="majorHAnsi"/>
        </w:rPr>
      </w:pPr>
      <w:r w:rsidRPr="009D21EC">
        <w:rPr>
          <w:rFonts w:asciiTheme="majorHAnsi" w:hAnsiTheme="majorHAnsi" w:cstheme="majorHAnsi"/>
        </w:rPr>
        <w:t>Každá f</w:t>
      </w:r>
      <w:r w:rsidR="00950037" w:rsidRPr="009D21EC">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Pr="009D21EC">
        <w:rPr>
          <w:rFonts w:asciiTheme="majorHAnsi" w:hAnsiTheme="majorHAnsi" w:cstheme="majorHAnsi"/>
        </w:rPr>
        <w:t xml:space="preserve"> </w:t>
      </w:r>
      <w:r w:rsidRPr="009D21EC">
        <w:rPr>
          <w:rFonts w:asciiTheme="majorHAnsi" w:hAnsiTheme="majorHAnsi" w:cstheme="majorHAnsi"/>
          <w:iCs/>
        </w:rPr>
        <w:t xml:space="preserve">název a registrační číslo projektu (tj. </w:t>
      </w:r>
      <w:r w:rsidR="009D21EC" w:rsidRPr="009D21EC">
        <w:rPr>
          <w:rFonts w:asciiTheme="majorHAnsi" w:hAnsiTheme="majorHAnsi" w:cstheme="majorHAnsi"/>
          <w:iCs/>
        </w:rPr>
        <w:t xml:space="preserve">název projektu: </w:t>
      </w:r>
      <w:r w:rsidR="009D21EC" w:rsidRPr="009D21EC">
        <w:rPr>
          <w:rFonts w:asciiTheme="majorHAnsi" w:hAnsiTheme="majorHAnsi" w:cstheme="majorHAnsi"/>
        </w:rPr>
        <w:t>„Rozšíření technologického centra vývojových aktivit“, s registračním číslem: CZ.01.01.01/03/23_024/0002736</w:t>
      </w:r>
      <w:r w:rsidRPr="009D21EC">
        <w:rPr>
          <w:rFonts w:asciiTheme="majorHAnsi" w:hAnsiTheme="majorHAnsi" w:cstheme="majorHAnsi"/>
          <w:iCs/>
        </w:rPr>
        <w:t>).</w:t>
      </w:r>
    </w:p>
    <w:p w14:paraId="07F5C8ED" w14:textId="77777777" w:rsidR="00950037" w:rsidRPr="009D21EC" w:rsidRDefault="00950037" w:rsidP="00F87242">
      <w:pPr>
        <w:widowControl w:val="0"/>
        <w:numPr>
          <w:ilvl w:val="1"/>
          <w:numId w:val="42"/>
        </w:numPr>
        <w:spacing w:after="120" w:line="276" w:lineRule="auto"/>
        <w:jc w:val="both"/>
        <w:rPr>
          <w:rFonts w:asciiTheme="majorHAnsi" w:hAnsiTheme="majorHAnsi" w:cstheme="majorHAnsi"/>
        </w:rPr>
      </w:pPr>
      <w:r w:rsidRPr="009D21EC">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9D21EC"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9D21EC">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9D21EC"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9D21EC">
        <w:rPr>
          <w:rFonts w:asciiTheme="majorHAnsi" w:hAnsiTheme="majorHAnsi" w:cstheme="majorHAnsi"/>
          <w:color w:val="000000"/>
        </w:rPr>
        <w:t>nebude-li přílohou faktury oboustranně potvrzený předávací protokol dle odst. 5.</w:t>
      </w:r>
      <w:r w:rsidR="00F87242" w:rsidRPr="009D21EC">
        <w:rPr>
          <w:rFonts w:asciiTheme="majorHAnsi" w:hAnsiTheme="majorHAnsi" w:cstheme="majorHAnsi"/>
          <w:color w:val="000000"/>
        </w:rPr>
        <w:t>1</w:t>
      </w:r>
      <w:r w:rsidRPr="009D21EC">
        <w:rPr>
          <w:rFonts w:asciiTheme="majorHAnsi" w:hAnsiTheme="majorHAnsi" w:cstheme="majorHAnsi"/>
          <w:color w:val="000000"/>
        </w:rPr>
        <w:t>. tohoto článku,</w:t>
      </w:r>
    </w:p>
    <w:p w14:paraId="62842D81" w14:textId="77777777" w:rsidR="00950037" w:rsidRPr="009D21EC"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9D21EC">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9D21EC">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9D21EC">
        <w:rPr>
          <w:rFonts w:asciiTheme="majorHAnsi" w:hAnsiTheme="majorHAnsi" w:cstheme="majorHAnsi"/>
        </w:rPr>
        <w:t>2</w:t>
      </w:r>
      <w:r w:rsidRPr="009D21EC">
        <w:rPr>
          <w:rFonts w:asciiTheme="majorHAnsi" w:hAnsiTheme="majorHAnsi" w:cstheme="majorHAnsi"/>
        </w:rPr>
        <w:t>. tohoto</w:t>
      </w:r>
      <w:r w:rsidRPr="00F01F67">
        <w:rPr>
          <w:rFonts w:asciiTheme="majorHAnsi" w:hAnsiTheme="majorHAnsi" w:cstheme="majorHAnsi"/>
        </w:rPr>
        <w:t xml:space="preserve"> článku 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634983C2" w14:textId="77777777" w:rsidR="00D67BEF" w:rsidRDefault="00D67BEF" w:rsidP="00950037">
      <w:pPr>
        <w:pStyle w:val="Zkladntext"/>
        <w:spacing w:before="480" w:line="276" w:lineRule="auto"/>
        <w:jc w:val="center"/>
        <w:rPr>
          <w:rFonts w:asciiTheme="majorHAnsi" w:hAnsiTheme="majorHAnsi" w:cstheme="majorHAnsi"/>
          <w:b/>
          <w:bCs/>
          <w:snapToGrid w:val="0"/>
          <w:sz w:val="22"/>
          <w:szCs w:val="22"/>
          <w:lang w:val="cs-CZ"/>
        </w:rPr>
      </w:pPr>
    </w:p>
    <w:p w14:paraId="71C1DDB5" w14:textId="62C60F65"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457E2A"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457E2A">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457E2A" w:rsidRDefault="00950037" w:rsidP="00950037">
      <w:pPr>
        <w:widowControl w:val="0"/>
        <w:numPr>
          <w:ilvl w:val="1"/>
          <w:numId w:val="29"/>
        </w:numPr>
        <w:spacing w:after="120" w:line="276" w:lineRule="auto"/>
        <w:jc w:val="both"/>
        <w:rPr>
          <w:rFonts w:asciiTheme="majorHAnsi" w:hAnsiTheme="majorHAnsi" w:cstheme="majorHAnsi"/>
        </w:rPr>
      </w:pPr>
      <w:r w:rsidRPr="00457E2A">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457E2A">
        <w:rPr>
          <w:rFonts w:asciiTheme="majorHAnsi" w:hAnsiTheme="majorHAnsi" w:cstheme="majorHAnsi"/>
        </w:rPr>
        <w:t>sepíšou</w:t>
      </w:r>
      <w:r w:rsidRPr="00457E2A">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465C633"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817BDE">
        <w:rPr>
          <w:rFonts w:asciiTheme="majorHAnsi" w:hAnsiTheme="majorHAnsi" w:cstheme="majorHAnsi"/>
        </w:rPr>
        <w:t xml:space="preserve">Záruční doba se sjednává v délce </w:t>
      </w:r>
      <w:r w:rsidR="00817BDE" w:rsidRPr="00817BDE">
        <w:rPr>
          <w:rFonts w:asciiTheme="majorHAnsi" w:hAnsiTheme="majorHAnsi" w:cstheme="majorHAnsi"/>
          <w:b/>
        </w:rPr>
        <w:t>12</w:t>
      </w:r>
      <w:r w:rsidRPr="00817BDE">
        <w:rPr>
          <w:rFonts w:asciiTheme="majorHAnsi" w:hAnsiTheme="majorHAnsi" w:cstheme="majorHAnsi"/>
          <w:b/>
        </w:rPr>
        <w:t xml:space="preserve"> měsíců</w:t>
      </w:r>
      <w:r w:rsidRPr="00817BD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1CF01FFA" w14:textId="77777777" w:rsidR="001802A0" w:rsidRPr="003D0B02" w:rsidRDefault="001802A0" w:rsidP="001802A0">
      <w:pPr>
        <w:widowControl w:val="0"/>
        <w:numPr>
          <w:ilvl w:val="1"/>
          <w:numId w:val="31"/>
        </w:numPr>
        <w:spacing w:after="120" w:line="276" w:lineRule="auto"/>
        <w:jc w:val="both"/>
        <w:rPr>
          <w:rFonts w:asciiTheme="majorHAnsi" w:hAnsiTheme="majorHAnsi" w:cstheme="majorHAnsi"/>
        </w:rPr>
      </w:pPr>
      <w:r w:rsidRPr="003D0B02">
        <w:rPr>
          <w:rFonts w:asciiTheme="majorHAnsi" w:hAnsiTheme="majorHAnsi" w:cstheme="majorHAnsi"/>
        </w:rPr>
        <w:t xml:space="preserve">Zahájení prací na </w:t>
      </w:r>
      <w:r w:rsidRPr="00F53C36">
        <w:rPr>
          <w:rFonts w:asciiTheme="majorHAnsi" w:hAnsiTheme="majorHAnsi" w:cstheme="majorHAnsi"/>
          <w:b/>
          <w:bCs/>
        </w:rPr>
        <w:t>odstraňování nahlášených vad</w:t>
      </w:r>
      <w:r w:rsidRPr="003D0B02">
        <w:rPr>
          <w:rFonts w:asciiTheme="majorHAnsi" w:hAnsiTheme="majorHAnsi" w:cstheme="majorHAnsi"/>
        </w:rPr>
        <w:t xml:space="preserve"> </w:t>
      </w:r>
      <w:r>
        <w:rPr>
          <w:rFonts w:asciiTheme="majorHAnsi" w:hAnsiTheme="majorHAnsi" w:cstheme="majorHAnsi"/>
        </w:rPr>
        <w:t>kupujícím</w:t>
      </w:r>
      <w:r w:rsidRPr="003D0B02">
        <w:rPr>
          <w:rFonts w:asciiTheme="majorHAnsi" w:hAnsiTheme="majorHAnsi" w:cstheme="majorHAnsi"/>
        </w:rPr>
        <w:t xml:space="preserve"> písemně nebo e</w:t>
      </w:r>
      <w:r>
        <w:rPr>
          <w:rFonts w:asciiTheme="majorHAnsi" w:hAnsiTheme="majorHAnsi" w:cstheme="majorHAnsi"/>
        </w:rPr>
        <w:t>-</w:t>
      </w:r>
      <w:r w:rsidRPr="003D0B02">
        <w:rPr>
          <w:rFonts w:asciiTheme="majorHAnsi" w:hAnsiTheme="majorHAnsi" w:cstheme="majorHAnsi"/>
        </w:rPr>
        <w:t>mailem během pracovních dní</w:t>
      </w:r>
      <w:r>
        <w:rPr>
          <w:rFonts w:asciiTheme="majorHAnsi" w:hAnsiTheme="majorHAnsi" w:cstheme="majorHAnsi"/>
        </w:rPr>
        <w:t xml:space="preserve"> a pracovních hodin</w:t>
      </w:r>
      <w:r w:rsidRPr="003D0B02">
        <w:rPr>
          <w:rFonts w:asciiTheme="majorHAnsi" w:hAnsiTheme="majorHAnsi" w:cstheme="majorHAnsi"/>
        </w:rPr>
        <w:t xml:space="preserve">, bránících užívání </w:t>
      </w:r>
      <w:r>
        <w:rPr>
          <w:rFonts w:asciiTheme="majorHAnsi" w:hAnsiTheme="majorHAnsi" w:cstheme="majorHAnsi"/>
        </w:rPr>
        <w:t>zařízení</w:t>
      </w:r>
      <w:r w:rsidRPr="003D0B02">
        <w:rPr>
          <w:rFonts w:asciiTheme="majorHAnsi" w:hAnsiTheme="majorHAnsi" w:cstheme="majorHAnsi"/>
        </w:rPr>
        <w:t xml:space="preserve"> </w:t>
      </w:r>
      <w:r w:rsidRPr="00F53C36">
        <w:rPr>
          <w:rFonts w:asciiTheme="majorHAnsi" w:hAnsiTheme="majorHAnsi" w:cstheme="majorHAnsi"/>
          <w:b/>
          <w:bCs/>
        </w:rPr>
        <w:t>po celou dobu</w:t>
      </w:r>
      <w:r w:rsidRPr="003D0B02">
        <w:rPr>
          <w:rFonts w:asciiTheme="majorHAnsi" w:hAnsiTheme="majorHAnsi" w:cstheme="majorHAnsi"/>
        </w:rPr>
        <w:t xml:space="preserve"> (záruční i pozáruční </w:t>
      </w:r>
      <w:r w:rsidRPr="003D0B02">
        <w:rPr>
          <w:rFonts w:asciiTheme="majorHAnsi" w:hAnsiTheme="majorHAnsi" w:cstheme="majorHAnsi"/>
        </w:rPr>
        <w:lastRenderedPageBreak/>
        <w:t xml:space="preserve">servis) je </w:t>
      </w:r>
      <w:r>
        <w:rPr>
          <w:rFonts w:asciiTheme="majorHAnsi" w:hAnsiTheme="majorHAnsi" w:cstheme="majorHAnsi"/>
        </w:rPr>
        <w:t>prodávající</w:t>
      </w:r>
      <w:r w:rsidRPr="003D0B02">
        <w:rPr>
          <w:rFonts w:asciiTheme="majorHAnsi" w:hAnsiTheme="majorHAnsi" w:cstheme="majorHAnsi"/>
        </w:rPr>
        <w:t xml:space="preserve"> povinen zajistit tak, aby pověření pracovníci </w:t>
      </w:r>
      <w:r>
        <w:rPr>
          <w:rFonts w:asciiTheme="majorHAnsi" w:hAnsiTheme="majorHAnsi" w:cstheme="majorHAnsi"/>
        </w:rPr>
        <w:t>prodávajícího</w:t>
      </w:r>
      <w:r w:rsidRPr="003D0B02">
        <w:rPr>
          <w:rFonts w:asciiTheme="majorHAnsi" w:hAnsiTheme="majorHAnsi" w:cstheme="majorHAnsi"/>
        </w:rPr>
        <w:t xml:space="preserve"> nastoupili na </w:t>
      </w:r>
      <w:r w:rsidRPr="0062146F">
        <w:rPr>
          <w:rFonts w:asciiTheme="majorHAnsi" w:hAnsiTheme="majorHAnsi" w:cstheme="majorHAnsi"/>
        </w:rPr>
        <w:t xml:space="preserve">odstranění nahlášených vad bránících užívání zařízení kupujícímu </w:t>
      </w:r>
      <w:r w:rsidRPr="0062146F">
        <w:rPr>
          <w:rFonts w:asciiTheme="majorHAnsi" w:hAnsiTheme="majorHAnsi" w:cstheme="majorHAnsi"/>
          <w:b/>
          <w:bCs/>
        </w:rPr>
        <w:t xml:space="preserve">nejpozději do </w:t>
      </w:r>
      <w:sdt>
        <w:sdtPr>
          <w:rPr>
            <w:rFonts w:asciiTheme="majorHAnsi" w:hAnsiTheme="majorHAnsi" w:cstheme="majorHAnsi"/>
            <w:b/>
            <w:bCs/>
          </w:rPr>
          <w:id w:val="311458372"/>
          <w:placeholder>
            <w:docPart w:val="8BE23C9530D24F338424EDA60FF91339"/>
          </w:placeholder>
          <w:showingPlcHdr/>
          <w:text/>
        </w:sdtPr>
        <w:sdtContent>
          <w:r w:rsidRPr="0062146F">
            <w:rPr>
              <w:rStyle w:val="Zstupntext"/>
              <w:rFonts w:asciiTheme="majorHAnsi" w:hAnsiTheme="majorHAnsi" w:cstheme="majorHAnsi"/>
              <w:b/>
              <w:bCs/>
              <w:color w:val="auto"/>
              <w:highlight w:val="yellow"/>
            </w:rPr>
            <w:t>doplňte dle kritéria hodnocení v nabídce</w:t>
          </w:r>
        </w:sdtContent>
      </w:sdt>
      <w:r w:rsidRPr="00F53C36">
        <w:rPr>
          <w:rFonts w:asciiTheme="majorHAnsi" w:hAnsiTheme="majorHAnsi" w:cstheme="majorHAnsi"/>
          <w:b/>
          <w:bCs/>
        </w:rPr>
        <w:t xml:space="preserve"> hodin v pracovní dny a v pracovní hodiny</w:t>
      </w:r>
      <w:r w:rsidRPr="003D0B02">
        <w:rPr>
          <w:rFonts w:asciiTheme="majorHAnsi" w:hAnsiTheme="majorHAnsi" w:cstheme="majorHAnsi"/>
        </w:rPr>
        <w:t xml:space="preserve"> po písemném vyrozumění </w:t>
      </w:r>
      <w:r>
        <w:rPr>
          <w:rFonts w:asciiTheme="majorHAnsi" w:hAnsiTheme="majorHAnsi" w:cstheme="majorHAnsi"/>
        </w:rPr>
        <w:t>kupujícím</w:t>
      </w:r>
      <w:r w:rsidRPr="003D0B02">
        <w:rPr>
          <w:rFonts w:asciiTheme="majorHAnsi" w:hAnsiTheme="majorHAnsi" w:cstheme="majorHAnsi"/>
        </w:rPr>
        <w:t xml:space="preserve">. Tuto lhůtu je prodávající povinen dodržovat i po dobu 2 let od uplynutí záruční doby poskytnuté na </w:t>
      </w:r>
      <w:r>
        <w:rPr>
          <w:rFonts w:asciiTheme="majorHAnsi" w:hAnsiTheme="majorHAnsi" w:cstheme="majorHAnsi"/>
        </w:rPr>
        <w:t>zařízení</w:t>
      </w:r>
      <w:r w:rsidRPr="003D0B02">
        <w:rPr>
          <w:rFonts w:asciiTheme="majorHAnsi" w:hAnsiTheme="majorHAnsi" w:cstheme="majorHAnsi"/>
        </w:rPr>
        <w:t xml:space="preserve">. </w:t>
      </w:r>
      <w:r>
        <w:rPr>
          <w:rFonts w:asciiTheme="majorHAnsi" w:hAnsiTheme="majorHAnsi" w:cstheme="majorHAnsi"/>
        </w:rPr>
        <w:t xml:space="preserve">Prodávající </w:t>
      </w:r>
      <w:r w:rsidRPr="003D0B02">
        <w:rPr>
          <w:rFonts w:asciiTheme="majorHAnsi" w:hAnsiTheme="majorHAnsi" w:cstheme="majorHAnsi"/>
        </w:rPr>
        <w:t xml:space="preserve">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AB6C5C"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AB6C5C">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AB6C5C">
        <w:rPr>
          <w:rFonts w:asciiTheme="majorHAnsi" w:hAnsiTheme="majorHAnsi" w:cstheme="majorHAnsi"/>
        </w:rPr>
        <w:t>drobné vady nebránící užívání do 7 pracovních dnů ode dne obdržení písemného oznámení</w:t>
      </w:r>
      <w:r w:rsidRPr="00F01F67">
        <w:rPr>
          <w:rFonts w:asciiTheme="majorHAnsi" w:hAnsiTheme="majorHAnsi" w:cstheme="majorHAnsi"/>
        </w:rPr>
        <w:t xml:space="preserve"> vady, pokud se smluvní strany s ohledem na technologické postupy nedohodnou jinak,</w:t>
      </w:r>
    </w:p>
    <w:p w14:paraId="52C7B577" w14:textId="0249A6C7"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pro vady většího rozsahu s potřebou vypracování technologického postupu bude stanoven termín pro odstranění vady vzájemnou písemnou dohodou smluvních stran.</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2A28CCF4" w14:textId="273B2A76" w:rsidR="00B108A8" w:rsidRPr="00B108A8" w:rsidRDefault="00B108A8" w:rsidP="00B108A8">
      <w:pPr>
        <w:pStyle w:val="Zkladntext"/>
        <w:spacing w:after="120" w:line="276" w:lineRule="auto"/>
        <w:ind w:firstLine="567"/>
        <w:rPr>
          <w:rFonts w:asciiTheme="majorHAnsi" w:hAnsiTheme="majorHAnsi" w:cstheme="majorHAnsi"/>
          <w:snapToGrid w:val="0"/>
          <w:sz w:val="22"/>
          <w:szCs w:val="22"/>
          <w:lang w:val="cs-CZ"/>
        </w:rPr>
      </w:pPr>
      <w:r w:rsidRPr="00B108A8">
        <w:rPr>
          <w:rFonts w:asciiTheme="majorHAnsi" w:hAnsiTheme="majorHAnsi" w:cstheme="majorHAnsi"/>
          <w:snapToGrid w:val="0"/>
          <w:sz w:val="22"/>
          <w:szCs w:val="22"/>
          <w:lang w:val="cs-CZ"/>
        </w:rPr>
        <w:t>Nepoužije se.</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bude prodávající v prodlení s dodáním zařízení nebo poskytnutím všech ostatních dodávek, prací a služeb, které jsou součástí předmětu plnění dle této smlouvy, má kupující právo požadovat </w:t>
      </w:r>
      <w:r w:rsidRPr="00F01F67">
        <w:rPr>
          <w:rFonts w:asciiTheme="majorHAnsi" w:hAnsiTheme="majorHAnsi" w:cstheme="majorHAnsi"/>
        </w:rPr>
        <w:lastRenderedPageBreak/>
        <w:t>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3E3F771" w14:textId="77777777" w:rsidR="009E0113" w:rsidRPr="00F01F67" w:rsidRDefault="009E0113" w:rsidP="009E0113">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Pr>
          <w:rFonts w:asciiTheme="majorHAnsi" w:hAnsiTheme="majorHAnsi" w:cstheme="majorHAnsi"/>
        </w:rPr>
        <w:t>7. 9</w:t>
      </w:r>
      <w:r w:rsidRPr="00F01F67">
        <w:rPr>
          <w:rFonts w:asciiTheme="majorHAnsi" w:hAnsiTheme="majorHAnsi" w:cstheme="majorHAnsi"/>
        </w:rPr>
        <w:t xml:space="preserve"> této smlouvy, má kupující právo požadovat uhrazení smluvní pokuty ze strany prodávajícího ve </w:t>
      </w:r>
      <w:r w:rsidRPr="003D0B02">
        <w:rPr>
          <w:rFonts w:asciiTheme="majorHAnsi" w:hAnsiTheme="majorHAnsi" w:cstheme="majorHAnsi"/>
        </w:rPr>
        <w:t xml:space="preserve">výši </w:t>
      </w:r>
      <w:r>
        <w:rPr>
          <w:rFonts w:asciiTheme="majorHAnsi" w:hAnsiTheme="majorHAnsi" w:cstheme="majorHAnsi"/>
        </w:rPr>
        <w:t>1</w:t>
      </w:r>
      <w:r w:rsidRPr="003D0B02">
        <w:rPr>
          <w:rFonts w:asciiTheme="majorHAnsi" w:hAnsiTheme="majorHAnsi" w:cstheme="majorHAnsi"/>
        </w:rPr>
        <w:t>.000,- Kč za</w:t>
      </w:r>
      <w:r w:rsidRPr="00F01F67">
        <w:rPr>
          <w:rFonts w:asciiTheme="majorHAnsi" w:hAnsiTheme="majorHAnsi" w:cstheme="majorHAnsi"/>
        </w:rPr>
        <w:t xml:space="preserve"> každ</w:t>
      </w:r>
      <w:r>
        <w:rPr>
          <w:rFonts w:asciiTheme="majorHAnsi" w:hAnsiTheme="majorHAnsi" w:cstheme="majorHAnsi"/>
        </w:rPr>
        <w:t>ou</w:t>
      </w:r>
      <w:r w:rsidRPr="00F01F67">
        <w:rPr>
          <w:rFonts w:asciiTheme="majorHAnsi" w:hAnsiTheme="majorHAnsi" w:cstheme="majorHAnsi"/>
        </w:rPr>
        <w:t xml:space="preserve"> i započat</w:t>
      </w:r>
      <w:r>
        <w:rPr>
          <w:rFonts w:asciiTheme="majorHAnsi" w:hAnsiTheme="majorHAnsi" w:cstheme="majorHAnsi"/>
        </w:rPr>
        <w:t>ou</w:t>
      </w:r>
      <w:r w:rsidRPr="00F01F67">
        <w:rPr>
          <w:rFonts w:asciiTheme="majorHAnsi" w:hAnsiTheme="majorHAnsi" w:cstheme="majorHAnsi"/>
        </w:rPr>
        <w:t xml:space="preserve"> </w:t>
      </w:r>
      <w:r>
        <w:rPr>
          <w:rFonts w:asciiTheme="majorHAnsi" w:hAnsiTheme="majorHAnsi" w:cstheme="majorHAnsi"/>
        </w:rPr>
        <w:t>hodinu</w:t>
      </w:r>
      <w:r w:rsidRPr="00F01F67">
        <w:rPr>
          <w:rFonts w:asciiTheme="majorHAnsi" w:hAnsiTheme="majorHAnsi" w:cstheme="majorHAnsi"/>
        </w:rPr>
        <w:t xml:space="preserve"> prodlení</w:t>
      </w:r>
      <w:r>
        <w:rPr>
          <w:rFonts w:asciiTheme="majorHAnsi" w:hAnsiTheme="majorHAnsi" w:cstheme="majorHAnsi"/>
        </w:rPr>
        <w:t>.</w:t>
      </w:r>
    </w:p>
    <w:p w14:paraId="4081C3D1" w14:textId="696BDBF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požadovat uhrazení smluvní pokuty ze strany </w:t>
      </w:r>
      <w:r w:rsidRPr="009E0113">
        <w:rPr>
          <w:rFonts w:asciiTheme="majorHAnsi" w:hAnsiTheme="majorHAnsi" w:cstheme="majorHAnsi"/>
        </w:rPr>
        <w:t>prodávajícího ve výši 3.000,- Kč za každý i</w:t>
      </w:r>
      <w:r w:rsidRPr="00F01F67">
        <w:rPr>
          <w:rFonts w:asciiTheme="majorHAnsi" w:hAnsiTheme="majorHAnsi" w:cstheme="majorHAnsi"/>
        </w:rPr>
        <w:t xml:space="preserve"> započatý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2C35CB" w:rsidRDefault="00950037" w:rsidP="00950037">
      <w:pPr>
        <w:widowControl w:val="0"/>
        <w:numPr>
          <w:ilvl w:val="0"/>
          <w:numId w:val="35"/>
        </w:numPr>
        <w:spacing w:after="60" w:line="276" w:lineRule="auto"/>
        <w:jc w:val="both"/>
        <w:rPr>
          <w:rFonts w:asciiTheme="majorHAnsi" w:hAnsiTheme="majorHAnsi" w:cstheme="majorHAnsi"/>
        </w:rPr>
      </w:pPr>
      <w:r w:rsidRPr="002C35CB">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2C35CB" w:rsidRDefault="00950037" w:rsidP="00950037">
      <w:pPr>
        <w:widowControl w:val="0"/>
        <w:numPr>
          <w:ilvl w:val="0"/>
          <w:numId w:val="35"/>
        </w:numPr>
        <w:spacing w:after="60" w:line="276" w:lineRule="auto"/>
        <w:jc w:val="both"/>
        <w:rPr>
          <w:rFonts w:asciiTheme="majorHAnsi" w:hAnsiTheme="majorHAnsi" w:cstheme="majorHAnsi"/>
        </w:rPr>
      </w:pPr>
      <w:r w:rsidRPr="002C35CB">
        <w:rPr>
          <w:rFonts w:asciiTheme="majorHAnsi" w:hAnsiTheme="majorHAnsi" w:cstheme="majorHAnsi"/>
        </w:rPr>
        <w:t>Prodávající nedodržel garantované parametry zařízení</w:t>
      </w:r>
      <w:r w:rsidR="00B5388E" w:rsidRPr="002C35CB">
        <w:rPr>
          <w:rFonts w:asciiTheme="majorHAnsi" w:hAnsiTheme="majorHAnsi" w:cstheme="majorHAnsi"/>
        </w:rPr>
        <w:t xml:space="preserve"> definované technickou specifikací</w:t>
      </w:r>
      <w:r w:rsidR="00D6641F" w:rsidRPr="002C35CB">
        <w:rPr>
          <w:rFonts w:asciiTheme="majorHAnsi" w:hAnsiTheme="majorHAnsi" w:cstheme="majorHAnsi"/>
        </w:rPr>
        <w:t xml:space="preserve"> </w:t>
      </w:r>
      <w:r w:rsidR="00D6641F" w:rsidRPr="002C35CB">
        <w:rPr>
          <w:rFonts w:asciiTheme="majorHAnsi" w:hAnsiTheme="majorHAnsi" w:cstheme="majorHAnsi"/>
        </w:rPr>
        <w:lastRenderedPageBreak/>
        <w:t>předmětu plnění</w:t>
      </w:r>
      <w:r w:rsidR="00B5388E" w:rsidRPr="002C35CB">
        <w:rPr>
          <w:rFonts w:asciiTheme="majorHAnsi" w:hAnsiTheme="majorHAnsi" w:cstheme="majorHAnsi"/>
        </w:rPr>
        <w:t xml:space="preserve"> dle přílohy č. 1 </w:t>
      </w:r>
      <w:r w:rsidR="00D6641F" w:rsidRPr="002C35CB">
        <w:rPr>
          <w:rFonts w:asciiTheme="majorHAnsi" w:hAnsiTheme="majorHAnsi" w:cstheme="majorHAnsi"/>
        </w:rPr>
        <w:t xml:space="preserve">této </w:t>
      </w:r>
      <w:r w:rsidR="00B5388E" w:rsidRPr="002C35CB">
        <w:rPr>
          <w:rFonts w:asciiTheme="majorHAnsi" w:hAnsiTheme="majorHAnsi" w:cstheme="majorHAnsi"/>
        </w:rPr>
        <w:t>smlouvy</w:t>
      </w:r>
      <w:r w:rsidRPr="002C35CB">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3600CC" w:rsidRDefault="00950037" w:rsidP="00950037">
      <w:pPr>
        <w:widowControl w:val="0"/>
        <w:numPr>
          <w:ilvl w:val="1"/>
          <w:numId w:val="34"/>
        </w:numPr>
        <w:spacing w:after="120" w:line="276" w:lineRule="auto"/>
        <w:jc w:val="both"/>
        <w:rPr>
          <w:rFonts w:asciiTheme="majorHAnsi" w:hAnsiTheme="majorHAnsi" w:cstheme="majorHAnsi"/>
        </w:rPr>
      </w:pPr>
      <w:r w:rsidRPr="003600CC">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w:t>
      </w:r>
      <w:r w:rsidRPr="00F01F67">
        <w:rPr>
          <w:rFonts w:asciiTheme="majorHAnsi" w:hAnsiTheme="majorHAnsi" w:cstheme="majorHAnsi"/>
        </w:rPr>
        <w:lastRenderedPageBreak/>
        <w:t>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Na otázky výslovně neupravené v této smlouvě se přiměřeně použijí ustanovení občanského </w:t>
      </w:r>
      <w:r w:rsidRPr="00F01F67">
        <w:rPr>
          <w:rFonts w:asciiTheme="majorHAnsi" w:hAnsiTheme="majorHAnsi" w:cstheme="majorHAnsi"/>
          <w:snapToGrid w:val="0"/>
        </w:rPr>
        <w:lastRenderedPageBreak/>
        <w:t>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7363415D" w14:textId="5C67013C" w:rsidR="00950037" w:rsidRPr="00DC72AC"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DC72AC">
        <w:rPr>
          <w:rFonts w:asciiTheme="majorHAnsi" w:hAnsiTheme="majorHAnsi" w:cstheme="majorHAnsi"/>
          <w:snapToGrid w:val="0"/>
        </w:rPr>
        <w:t>Tato smlouva včetně příloh je vyhotovena ve 4 vyhotoveních</w:t>
      </w:r>
      <w:r w:rsidRPr="00DC72AC">
        <w:rPr>
          <w:rFonts w:asciiTheme="majorHAnsi" w:hAnsiTheme="majorHAnsi" w:cstheme="majorHAnsi"/>
          <w:snapToGrid w:val="0"/>
          <w:color w:val="FF0000"/>
        </w:rPr>
        <w:t xml:space="preserve"> </w:t>
      </w:r>
      <w:r w:rsidRPr="00DC72AC">
        <w:rPr>
          <w:rFonts w:asciiTheme="majorHAnsi" w:hAnsiTheme="majorHAnsi" w:cstheme="majorHAnsi"/>
          <w:snapToGrid w:val="0"/>
        </w:rPr>
        <w:t>s platností originálu, z nichž každá smluvní strana obdrží po 2 vyhotoveních.</w:t>
      </w:r>
      <w:r w:rsidR="008A4412" w:rsidRPr="00DC72AC">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Default="00AC1CC1" w:rsidP="005827D2">
      <w:pPr>
        <w:widowControl w:val="0"/>
        <w:numPr>
          <w:ilvl w:val="0"/>
          <w:numId w:val="37"/>
        </w:numPr>
        <w:spacing w:after="120" w:line="276" w:lineRule="auto"/>
        <w:ind w:left="567" w:hanging="567"/>
        <w:jc w:val="both"/>
        <w:rPr>
          <w:rFonts w:asciiTheme="majorHAnsi" w:hAnsiTheme="majorHAnsi" w:cstheme="majorHAnsi"/>
          <w:snapToGrid w:val="0"/>
        </w:rPr>
      </w:pPr>
      <w:bookmarkStart w:id="7" w:name="_Hlk29381791"/>
      <w:r>
        <w:rPr>
          <w:rFonts w:asciiTheme="majorHAnsi" w:hAnsiTheme="majorHAnsi" w:cstheme="majorHAnsi"/>
          <w:snapToGrid w:val="0"/>
        </w:rPr>
        <w:t>Prodávající</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7F9E9C37" w14:textId="48412C34" w:rsidR="00AC1CC1" w:rsidRDefault="00AC1CC1" w:rsidP="005827D2">
      <w:pPr>
        <w:widowControl w:val="0"/>
        <w:numPr>
          <w:ilvl w:val="0"/>
          <w:numId w:val="37"/>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Prodávající</w:t>
      </w:r>
      <w:r w:rsidRPr="00B5728F">
        <w:rPr>
          <w:rFonts w:asciiTheme="majorHAnsi" w:hAnsiTheme="majorHAnsi" w:cstheme="majorHAnsi"/>
          <w:snapToGrid w:val="0"/>
        </w:rPr>
        <w:t xml:space="preserve"> je povinen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325A7DD" w14:textId="77777777" w:rsidR="00015284" w:rsidRDefault="00015284" w:rsidP="00015284">
      <w:pPr>
        <w:widowControl w:val="0"/>
        <w:spacing w:after="120" w:line="276" w:lineRule="auto"/>
        <w:ind w:left="567"/>
        <w:jc w:val="both"/>
        <w:rPr>
          <w:rFonts w:asciiTheme="majorHAnsi" w:hAnsiTheme="majorHAnsi" w:cstheme="majorHAnsi"/>
          <w:snapToGrid w:val="0"/>
        </w:rPr>
      </w:pPr>
    </w:p>
    <w:p w14:paraId="0283FF1F" w14:textId="77777777" w:rsidR="00015284" w:rsidRDefault="00015284" w:rsidP="00015284">
      <w:pPr>
        <w:widowControl w:val="0"/>
        <w:spacing w:after="120" w:line="276" w:lineRule="auto"/>
        <w:ind w:left="567"/>
        <w:jc w:val="both"/>
        <w:rPr>
          <w:rFonts w:asciiTheme="majorHAnsi" w:hAnsiTheme="majorHAnsi" w:cstheme="majorHAnsi"/>
          <w:snapToGrid w:val="0"/>
        </w:rPr>
      </w:pPr>
    </w:p>
    <w:p w14:paraId="4C2C6587" w14:textId="77777777" w:rsidR="00015284" w:rsidRDefault="00015284" w:rsidP="00015284">
      <w:pPr>
        <w:widowControl w:val="0"/>
        <w:spacing w:after="120" w:line="276" w:lineRule="auto"/>
        <w:ind w:left="567"/>
        <w:jc w:val="both"/>
        <w:rPr>
          <w:rFonts w:asciiTheme="majorHAnsi" w:hAnsiTheme="majorHAnsi" w:cstheme="majorHAnsi"/>
          <w:snapToGrid w:val="0"/>
        </w:rPr>
      </w:pPr>
    </w:p>
    <w:p w14:paraId="26660FC0" w14:textId="77777777" w:rsidR="00015284" w:rsidRDefault="00015284" w:rsidP="00015284">
      <w:pPr>
        <w:widowControl w:val="0"/>
        <w:spacing w:after="120" w:line="276" w:lineRule="auto"/>
        <w:ind w:left="567"/>
        <w:jc w:val="both"/>
        <w:rPr>
          <w:rFonts w:asciiTheme="majorHAnsi" w:hAnsiTheme="majorHAnsi" w:cstheme="majorHAnsi"/>
          <w:snapToGrid w:val="0"/>
        </w:rPr>
      </w:pPr>
    </w:p>
    <w:bookmarkEnd w:id="7"/>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lastRenderedPageBreak/>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1B2FD11D" w14:textId="77777777" w:rsidR="007E7478" w:rsidRPr="00F01F67" w:rsidRDefault="007E7478" w:rsidP="007E7478">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Pr>
          <w:rFonts w:asciiTheme="majorHAnsi" w:hAnsiTheme="majorHAnsi" w:cstheme="majorHAnsi"/>
          <w:snapToGrid w:val="0"/>
          <w:sz w:val="22"/>
          <w:szCs w:val="22"/>
          <w:lang w:val="cs-CZ"/>
        </w:rPr>
        <w:t>e</w:t>
      </w:r>
      <w:r w:rsidRPr="00F01F67">
        <w:rPr>
          <w:rFonts w:asciiTheme="majorHAnsi" w:hAnsiTheme="majorHAnsi" w:cstheme="majorHAnsi"/>
          <w:snapToGrid w:val="0"/>
          <w:sz w:val="22"/>
          <w:szCs w:val="22"/>
        </w:rPr>
        <w:t> </w:t>
      </w:r>
      <w:r>
        <w:rPr>
          <w:rFonts w:asciiTheme="majorHAnsi" w:hAnsiTheme="majorHAnsi" w:cstheme="majorHAnsi"/>
          <w:snapToGrid w:val="0"/>
          <w:sz w:val="22"/>
          <w:szCs w:val="22"/>
          <w:lang w:val="cs-CZ"/>
        </w:rPr>
        <w:t>Vyškově</w:t>
      </w:r>
      <w:r w:rsidRPr="00F01F67">
        <w:rPr>
          <w:rFonts w:asciiTheme="majorHAnsi" w:hAnsiTheme="majorHAnsi" w:cstheme="majorHAnsi"/>
          <w:snapToGrid w:val="0"/>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103846534"/>
          <w:placeholder>
            <w:docPart w:val="BA9EC16AE2464CF6A55F68AAACB4CDE2"/>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37A6070AB554F018461DE400BB932C6"/>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C029749F155A4673BAD35E8BCB035EA3"/>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1476059A" w14:textId="77777777" w:rsidR="007E7478" w:rsidRPr="00F01F67" w:rsidRDefault="007E7478" w:rsidP="007E7478">
      <w:pPr>
        <w:pStyle w:val="Zkladntext"/>
        <w:tabs>
          <w:tab w:val="left" w:pos="5387"/>
        </w:tabs>
        <w:spacing w:line="276" w:lineRule="auto"/>
        <w:outlineLvl w:val="0"/>
        <w:rPr>
          <w:rFonts w:asciiTheme="majorHAnsi" w:hAnsiTheme="majorHAnsi" w:cstheme="majorHAnsi"/>
          <w:bCs/>
          <w:sz w:val="22"/>
          <w:szCs w:val="22"/>
        </w:rPr>
      </w:pPr>
    </w:p>
    <w:p w14:paraId="0EC1A40A" w14:textId="77777777" w:rsidR="007E7478" w:rsidRPr="00F01F67" w:rsidRDefault="007E7478" w:rsidP="007E7478">
      <w:pPr>
        <w:pStyle w:val="Zkladntext"/>
        <w:tabs>
          <w:tab w:val="left" w:pos="5387"/>
        </w:tabs>
        <w:spacing w:line="276" w:lineRule="auto"/>
        <w:outlineLvl w:val="0"/>
        <w:rPr>
          <w:rFonts w:asciiTheme="majorHAnsi" w:hAnsiTheme="majorHAnsi" w:cstheme="majorHAnsi"/>
          <w:bCs/>
          <w:sz w:val="22"/>
          <w:szCs w:val="22"/>
        </w:rPr>
      </w:pPr>
    </w:p>
    <w:p w14:paraId="35BEC4DD" w14:textId="77777777" w:rsidR="007E7478" w:rsidRPr="00F01F67" w:rsidRDefault="007E7478" w:rsidP="007E7478">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729312B9" w14:textId="77777777" w:rsidR="007E7478" w:rsidRPr="00FA058C" w:rsidRDefault="007E7478" w:rsidP="007E7478">
      <w:pPr>
        <w:pStyle w:val="Zkladntext"/>
        <w:tabs>
          <w:tab w:val="left" w:pos="4962"/>
        </w:tabs>
        <w:spacing w:line="276" w:lineRule="auto"/>
        <w:outlineLvl w:val="0"/>
        <w:rPr>
          <w:rFonts w:asciiTheme="majorHAnsi" w:eastAsia="Calibri" w:hAnsiTheme="majorHAnsi" w:cstheme="majorHAnsi"/>
          <w:b/>
          <w:bCs/>
          <w:sz w:val="22"/>
          <w:szCs w:val="22"/>
          <w:lang w:eastAsia="en-US"/>
        </w:rPr>
      </w:pPr>
      <w:r w:rsidRPr="00FA058C">
        <w:rPr>
          <w:rFonts w:asciiTheme="majorHAnsi" w:hAnsiTheme="majorHAnsi" w:cstheme="majorHAnsi"/>
          <w:b/>
          <w:bCs/>
        </w:rPr>
        <w:t>Ing. Ilona Romanová,</w:t>
      </w:r>
      <w:r w:rsidRPr="00FA058C">
        <w:rPr>
          <w:rFonts w:asciiTheme="majorHAnsi" w:eastAsia="Calibri" w:hAnsiTheme="majorHAnsi" w:cstheme="majorHAnsi"/>
          <w:b/>
          <w:bCs/>
          <w:sz w:val="22"/>
          <w:szCs w:val="22"/>
          <w:lang w:val="cs-CZ" w:eastAsia="en-US"/>
        </w:rPr>
        <w:tab/>
      </w:r>
      <w:sdt>
        <w:sdtPr>
          <w:rPr>
            <w:rFonts w:asciiTheme="majorHAnsi" w:eastAsia="Calibri" w:hAnsiTheme="majorHAnsi" w:cstheme="majorHAnsi"/>
            <w:b/>
            <w:bCs/>
            <w:sz w:val="22"/>
            <w:szCs w:val="22"/>
            <w:lang w:val="cs-CZ" w:eastAsia="en-US"/>
          </w:rPr>
          <w:id w:val="-1889796736"/>
          <w:placeholder>
            <w:docPart w:val="5477A8CFFD8649728D3C2CB9A8AA958C"/>
          </w:placeholder>
          <w:showingPlcHdr/>
        </w:sdtPr>
        <w:sdtContent>
          <w:r w:rsidRPr="00FA058C">
            <w:rPr>
              <w:rStyle w:val="Zstupntext"/>
              <w:rFonts w:asciiTheme="majorHAnsi" w:hAnsiTheme="majorHAnsi" w:cstheme="majorHAnsi"/>
              <w:b/>
              <w:bCs/>
              <w:sz w:val="22"/>
              <w:szCs w:val="22"/>
              <w:highlight w:val="yellow"/>
              <w:lang w:val="cs-CZ"/>
            </w:rPr>
            <w:t>Jméno a příjmení</w:t>
          </w:r>
          <w:r w:rsidRPr="00FA058C">
            <w:rPr>
              <w:rStyle w:val="Zstupntext"/>
              <w:rFonts w:asciiTheme="majorHAnsi" w:hAnsiTheme="majorHAnsi" w:cstheme="majorHAnsi"/>
              <w:b/>
              <w:bCs/>
              <w:sz w:val="22"/>
              <w:szCs w:val="22"/>
              <w:highlight w:val="yellow"/>
            </w:rPr>
            <w:t>.</w:t>
          </w:r>
        </w:sdtContent>
      </w:sdt>
    </w:p>
    <w:p w14:paraId="0F422524" w14:textId="77777777" w:rsidR="007E7478" w:rsidRPr="00F01F67" w:rsidRDefault="007E7478" w:rsidP="007E7478">
      <w:pPr>
        <w:tabs>
          <w:tab w:val="center" w:pos="993"/>
        </w:tabs>
        <w:spacing w:line="276" w:lineRule="auto"/>
        <w:rPr>
          <w:rFonts w:asciiTheme="majorHAnsi" w:eastAsia="Calibri" w:hAnsiTheme="majorHAnsi" w:cstheme="majorHAnsi"/>
        </w:rPr>
      </w:pPr>
      <w:r>
        <w:rPr>
          <w:rFonts w:asciiTheme="majorHAnsi" w:hAnsiTheme="majorHAnsi" w:cstheme="majorHAnsi"/>
        </w:rPr>
        <w:t>předseda představenstva</w:t>
      </w:r>
      <w:r>
        <w:rPr>
          <w:rFonts w:asciiTheme="majorHAnsi" w:hAnsiTheme="majorHAnsi" w:cstheme="majorHAnsi"/>
          <w:snapToGrid w:val="0"/>
        </w:rPr>
        <w:tab/>
      </w:r>
      <w:r w:rsidRPr="00F01F67">
        <w:rPr>
          <w:rFonts w:asciiTheme="majorHAnsi" w:hAnsiTheme="majorHAnsi" w:cstheme="majorHAnsi"/>
          <w:snapToGrid w:val="0"/>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eastAsia="Calibri" w:hAnsiTheme="majorHAnsi" w:cstheme="majorHAnsi"/>
          </w:rPr>
          <w:id w:val="-360051260"/>
          <w:placeholder>
            <w:docPart w:val="D463EABDE080431C9F6DC76EA5E4DF30"/>
          </w:placeholder>
          <w:showingPlcHdr/>
        </w:sdtPr>
        <w:sdtContent>
          <w:r w:rsidRPr="00F01F67">
            <w:rPr>
              <w:rStyle w:val="Zstupntext"/>
              <w:rFonts w:asciiTheme="majorHAnsi" w:hAnsiTheme="majorHAnsi" w:cstheme="majorHAnsi"/>
              <w:highlight w:val="yellow"/>
            </w:rPr>
            <w:t>titul, ze kterého jedná.</w:t>
          </w:r>
        </w:sdtContent>
      </w:sdt>
    </w:p>
    <w:p w14:paraId="77979923" w14:textId="77777777" w:rsidR="007E7478" w:rsidRPr="00F01F67" w:rsidRDefault="007E7478" w:rsidP="007E7478">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0DDAC35D" w14:textId="77777777" w:rsidR="007E7478" w:rsidRPr="00F01F67" w:rsidRDefault="007E7478" w:rsidP="007E7478">
      <w:pPr>
        <w:rPr>
          <w:rFonts w:asciiTheme="majorHAnsi" w:hAnsiTheme="majorHAnsi" w:cstheme="majorHAnsi"/>
        </w:rPr>
      </w:pPr>
    </w:p>
    <w:sectPr w:rsidR="007E7478" w:rsidRPr="00F01F67" w:rsidSect="00CA5905">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5A33" w14:textId="77777777" w:rsidR="00595DBF" w:rsidRDefault="00595DBF" w:rsidP="002C4725">
      <w:pPr>
        <w:spacing w:after="0" w:line="240" w:lineRule="auto"/>
      </w:pPr>
      <w:r>
        <w:separator/>
      </w:r>
    </w:p>
  </w:endnote>
  <w:endnote w:type="continuationSeparator" w:id="0">
    <w:p w14:paraId="1C9439A6" w14:textId="77777777" w:rsidR="00595DBF" w:rsidRDefault="00595DBF"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9A1F" w14:textId="77777777" w:rsidR="00595DBF" w:rsidRDefault="00595DBF" w:rsidP="002C4725">
      <w:pPr>
        <w:spacing w:after="0" w:line="240" w:lineRule="auto"/>
      </w:pPr>
      <w:r>
        <w:separator/>
      </w:r>
    </w:p>
  </w:footnote>
  <w:footnote w:type="continuationSeparator" w:id="0">
    <w:p w14:paraId="2472F2BC" w14:textId="77777777" w:rsidR="00595DBF" w:rsidRDefault="00595DBF"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71C7EFA6" w:rsidR="003D2088" w:rsidRPr="000D388A" w:rsidRDefault="00FA0FF0" w:rsidP="000D388A">
    <w:pPr>
      <w:pStyle w:val="Zhlav"/>
    </w:pPr>
    <w:r>
      <w:rPr>
        <w:noProof/>
      </w:rPr>
      <w:drawing>
        <wp:anchor distT="0" distB="0" distL="114300" distR="114300" simplePos="0" relativeHeight="251663360" behindDoc="1" locked="0" layoutInCell="1" allowOverlap="1" wp14:anchorId="1E419AB5" wp14:editId="55D8DEB4">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7"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0059135">
    <w:abstractNumId w:val="38"/>
  </w:num>
  <w:num w:numId="2" w16cid:durableId="162279120">
    <w:abstractNumId w:val="14"/>
  </w:num>
  <w:num w:numId="3" w16cid:durableId="1731271735">
    <w:abstractNumId w:val="0"/>
  </w:num>
  <w:num w:numId="4" w16cid:durableId="1106579845">
    <w:abstractNumId w:val="29"/>
  </w:num>
  <w:num w:numId="5" w16cid:durableId="754715586">
    <w:abstractNumId w:val="23"/>
  </w:num>
  <w:num w:numId="6" w16cid:durableId="817694517">
    <w:abstractNumId w:val="23"/>
  </w:num>
  <w:num w:numId="7" w16cid:durableId="853112678">
    <w:abstractNumId w:val="2"/>
  </w:num>
  <w:num w:numId="8" w16cid:durableId="2116636823">
    <w:abstractNumId w:val="36"/>
  </w:num>
  <w:num w:numId="9" w16cid:durableId="513081391">
    <w:abstractNumId w:val="12"/>
  </w:num>
  <w:num w:numId="10" w16cid:durableId="1520317245">
    <w:abstractNumId w:val="22"/>
  </w:num>
  <w:num w:numId="11" w16cid:durableId="1232231015">
    <w:abstractNumId w:val="18"/>
  </w:num>
  <w:num w:numId="12" w16cid:durableId="820267253">
    <w:abstractNumId w:val="34"/>
  </w:num>
  <w:num w:numId="13" w16cid:durableId="1110781009">
    <w:abstractNumId w:val="11"/>
  </w:num>
  <w:num w:numId="14" w16cid:durableId="176116165">
    <w:abstractNumId w:val="37"/>
  </w:num>
  <w:num w:numId="15" w16cid:durableId="1082798414">
    <w:abstractNumId w:val="8"/>
  </w:num>
  <w:num w:numId="16" w16cid:durableId="876551895">
    <w:abstractNumId w:val="24"/>
  </w:num>
  <w:num w:numId="17" w16cid:durableId="1436056648">
    <w:abstractNumId w:val="26"/>
  </w:num>
  <w:num w:numId="18" w16cid:durableId="988824431">
    <w:abstractNumId w:val="14"/>
  </w:num>
  <w:num w:numId="19" w16cid:durableId="1983463629">
    <w:abstractNumId w:val="38"/>
  </w:num>
  <w:num w:numId="20" w16cid:durableId="106318035">
    <w:abstractNumId w:val="17"/>
  </w:num>
  <w:num w:numId="21" w16cid:durableId="148521088">
    <w:abstractNumId w:val="3"/>
  </w:num>
  <w:num w:numId="22" w16cid:durableId="1572887031">
    <w:abstractNumId w:val="38"/>
    <w:lvlOverride w:ilvl="0">
      <w:startOverride w:val="1"/>
    </w:lvlOverride>
  </w:num>
  <w:num w:numId="23" w16cid:durableId="1055811061">
    <w:abstractNumId w:val="6"/>
  </w:num>
  <w:num w:numId="24" w16cid:durableId="880941291">
    <w:abstractNumId w:val="9"/>
  </w:num>
  <w:num w:numId="25" w16cid:durableId="218174736">
    <w:abstractNumId w:val="20"/>
  </w:num>
  <w:num w:numId="26" w16cid:durableId="16275218">
    <w:abstractNumId w:val="30"/>
  </w:num>
  <w:num w:numId="27" w16cid:durableId="483819218">
    <w:abstractNumId w:val="33"/>
  </w:num>
  <w:num w:numId="28" w16cid:durableId="1879703965">
    <w:abstractNumId w:val="7"/>
  </w:num>
  <w:num w:numId="29" w16cid:durableId="1252545578">
    <w:abstractNumId w:val="13"/>
  </w:num>
  <w:num w:numId="30" w16cid:durableId="961031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8095525">
    <w:abstractNumId w:val="21"/>
  </w:num>
  <w:num w:numId="32" w16cid:durableId="2132750199">
    <w:abstractNumId w:val="31"/>
  </w:num>
  <w:num w:numId="33" w16cid:durableId="69080805">
    <w:abstractNumId w:val="27"/>
  </w:num>
  <w:num w:numId="34" w16cid:durableId="563374257">
    <w:abstractNumId w:val="16"/>
  </w:num>
  <w:num w:numId="35" w16cid:durableId="95566318">
    <w:abstractNumId w:val="1"/>
  </w:num>
  <w:num w:numId="36" w16cid:durableId="1482579383">
    <w:abstractNumId w:val="28"/>
  </w:num>
  <w:num w:numId="37" w16cid:durableId="154534004">
    <w:abstractNumId w:val="32"/>
  </w:num>
  <w:num w:numId="38" w16cid:durableId="1153637709">
    <w:abstractNumId w:val="25"/>
  </w:num>
  <w:num w:numId="39" w16cid:durableId="1790662447">
    <w:abstractNumId w:val="10"/>
  </w:num>
  <w:num w:numId="40" w16cid:durableId="1071777098">
    <w:abstractNumId w:val="19"/>
  </w:num>
  <w:num w:numId="41" w16cid:durableId="966811436">
    <w:abstractNumId w:val="35"/>
  </w:num>
  <w:num w:numId="42" w16cid:durableId="1013922684">
    <w:abstractNumId w:val="15"/>
  </w:num>
  <w:num w:numId="43" w16cid:durableId="56251664">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4IyGKB85zpsa1rMOa8d74huO33hJoEm0WdB6Mnb8HeHplI3Z2xR9kcfed4dWzcqbJD3JexQX+CwsDjFJGQdQ==" w:salt="shkIYDTwqdOz5j+ODMa5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52C7"/>
    <w:rsid w:val="000057CF"/>
    <w:rsid w:val="00015284"/>
    <w:rsid w:val="00032DA3"/>
    <w:rsid w:val="00037BE2"/>
    <w:rsid w:val="000502B4"/>
    <w:rsid w:val="00072135"/>
    <w:rsid w:val="00082C5A"/>
    <w:rsid w:val="000A0342"/>
    <w:rsid w:val="000A3A57"/>
    <w:rsid w:val="000A5BC1"/>
    <w:rsid w:val="000B1265"/>
    <w:rsid w:val="000B3523"/>
    <w:rsid w:val="000B42C0"/>
    <w:rsid w:val="000C3290"/>
    <w:rsid w:val="000D388A"/>
    <w:rsid w:val="000D3E20"/>
    <w:rsid w:val="000E1979"/>
    <w:rsid w:val="000E5049"/>
    <w:rsid w:val="000E5E87"/>
    <w:rsid w:val="000E76D5"/>
    <w:rsid w:val="00111B56"/>
    <w:rsid w:val="00122AA1"/>
    <w:rsid w:val="001269AD"/>
    <w:rsid w:val="00126F60"/>
    <w:rsid w:val="00130843"/>
    <w:rsid w:val="00130E0A"/>
    <w:rsid w:val="00142B80"/>
    <w:rsid w:val="00142C52"/>
    <w:rsid w:val="001512AE"/>
    <w:rsid w:val="00162D74"/>
    <w:rsid w:val="00174DD4"/>
    <w:rsid w:val="001802A0"/>
    <w:rsid w:val="001816B5"/>
    <w:rsid w:val="0018712C"/>
    <w:rsid w:val="00190CE1"/>
    <w:rsid w:val="0019353C"/>
    <w:rsid w:val="0019584E"/>
    <w:rsid w:val="00195D10"/>
    <w:rsid w:val="001A3941"/>
    <w:rsid w:val="001D4142"/>
    <w:rsid w:val="001D709A"/>
    <w:rsid w:val="00217779"/>
    <w:rsid w:val="0022176A"/>
    <w:rsid w:val="00231B11"/>
    <w:rsid w:val="002361F0"/>
    <w:rsid w:val="00243A34"/>
    <w:rsid w:val="00252EB5"/>
    <w:rsid w:val="00254619"/>
    <w:rsid w:val="00267824"/>
    <w:rsid w:val="002714D2"/>
    <w:rsid w:val="00273B04"/>
    <w:rsid w:val="00283BD3"/>
    <w:rsid w:val="0028435E"/>
    <w:rsid w:val="0029150D"/>
    <w:rsid w:val="002B328C"/>
    <w:rsid w:val="002C1A8A"/>
    <w:rsid w:val="002C35CB"/>
    <w:rsid w:val="002C42B6"/>
    <w:rsid w:val="002C4725"/>
    <w:rsid w:val="002D1633"/>
    <w:rsid w:val="002D727F"/>
    <w:rsid w:val="002E16CE"/>
    <w:rsid w:val="002F739C"/>
    <w:rsid w:val="003006F3"/>
    <w:rsid w:val="00313FBE"/>
    <w:rsid w:val="00316023"/>
    <w:rsid w:val="00351A75"/>
    <w:rsid w:val="003600CC"/>
    <w:rsid w:val="00360120"/>
    <w:rsid w:val="003756AB"/>
    <w:rsid w:val="003823F4"/>
    <w:rsid w:val="00393720"/>
    <w:rsid w:val="003968F5"/>
    <w:rsid w:val="003B167D"/>
    <w:rsid w:val="003C3335"/>
    <w:rsid w:val="003C5CE3"/>
    <w:rsid w:val="003D2088"/>
    <w:rsid w:val="003D502E"/>
    <w:rsid w:val="003D78D5"/>
    <w:rsid w:val="003E1096"/>
    <w:rsid w:val="003F0F2F"/>
    <w:rsid w:val="003F121F"/>
    <w:rsid w:val="003F28F3"/>
    <w:rsid w:val="003F660A"/>
    <w:rsid w:val="00402441"/>
    <w:rsid w:val="00415ABE"/>
    <w:rsid w:val="00426191"/>
    <w:rsid w:val="00427539"/>
    <w:rsid w:val="0044111F"/>
    <w:rsid w:val="00450CB9"/>
    <w:rsid w:val="004524C6"/>
    <w:rsid w:val="00457E2A"/>
    <w:rsid w:val="00474F9E"/>
    <w:rsid w:val="00476C99"/>
    <w:rsid w:val="00484B72"/>
    <w:rsid w:val="00493FD6"/>
    <w:rsid w:val="00494E93"/>
    <w:rsid w:val="004B0B9F"/>
    <w:rsid w:val="004B3047"/>
    <w:rsid w:val="004B6AE8"/>
    <w:rsid w:val="004C07D9"/>
    <w:rsid w:val="004C4346"/>
    <w:rsid w:val="004C7F33"/>
    <w:rsid w:val="00516778"/>
    <w:rsid w:val="0052E02E"/>
    <w:rsid w:val="005529AE"/>
    <w:rsid w:val="0055358D"/>
    <w:rsid w:val="005768C8"/>
    <w:rsid w:val="005827D2"/>
    <w:rsid w:val="00595DBF"/>
    <w:rsid w:val="005A7068"/>
    <w:rsid w:val="005B7641"/>
    <w:rsid w:val="005C0346"/>
    <w:rsid w:val="005D531A"/>
    <w:rsid w:val="005D53C2"/>
    <w:rsid w:val="005F350C"/>
    <w:rsid w:val="006017A6"/>
    <w:rsid w:val="00603012"/>
    <w:rsid w:val="00612365"/>
    <w:rsid w:val="00625708"/>
    <w:rsid w:val="006365AF"/>
    <w:rsid w:val="00650F51"/>
    <w:rsid w:val="006579D4"/>
    <w:rsid w:val="0068611F"/>
    <w:rsid w:val="00694C0A"/>
    <w:rsid w:val="006A14B3"/>
    <w:rsid w:val="006A51E9"/>
    <w:rsid w:val="006A520E"/>
    <w:rsid w:val="006C1405"/>
    <w:rsid w:val="006C3099"/>
    <w:rsid w:val="006C64E7"/>
    <w:rsid w:val="006F1F3E"/>
    <w:rsid w:val="006F3488"/>
    <w:rsid w:val="00722CDE"/>
    <w:rsid w:val="007244DA"/>
    <w:rsid w:val="00726A86"/>
    <w:rsid w:val="007442A1"/>
    <w:rsid w:val="007600D0"/>
    <w:rsid w:val="007616AA"/>
    <w:rsid w:val="00761AAD"/>
    <w:rsid w:val="00763788"/>
    <w:rsid w:val="00770D9A"/>
    <w:rsid w:val="0077265F"/>
    <w:rsid w:val="007748AE"/>
    <w:rsid w:val="00775992"/>
    <w:rsid w:val="00790DA5"/>
    <w:rsid w:val="007913D3"/>
    <w:rsid w:val="0079308E"/>
    <w:rsid w:val="00794A6B"/>
    <w:rsid w:val="007A0E1E"/>
    <w:rsid w:val="007C076A"/>
    <w:rsid w:val="007C2C75"/>
    <w:rsid w:val="007E0750"/>
    <w:rsid w:val="007E078A"/>
    <w:rsid w:val="007E5031"/>
    <w:rsid w:val="007E7478"/>
    <w:rsid w:val="007F73AC"/>
    <w:rsid w:val="0080601C"/>
    <w:rsid w:val="00812B87"/>
    <w:rsid w:val="00817BDE"/>
    <w:rsid w:val="008215FA"/>
    <w:rsid w:val="00827468"/>
    <w:rsid w:val="008309D1"/>
    <w:rsid w:val="0083788E"/>
    <w:rsid w:val="0084144C"/>
    <w:rsid w:val="00847BD5"/>
    <w:rsid w:val="008A4412"/>
    <w:rsid w:val="008A760C"/>
    <w:rsid w:val="008B4C44"/>
    <w:rsid w:val="008C45B9"/>
    <w:rsid w:val="008F3E3E"/>
    <w:rsid w:val="009003FA"/>
    <w:rsid w:val="00917068"/>
    <w:rsid w:val="009206B9"/>
    <w:rsid w:val="00950037"/>
    <w:rsid w:val="00993A33"/>
    <w:rsid w:val="009974C4"/>
    <w:rsid w:val="009A0BC6"/>
    <w:rsid w:val="009A5C04"/>
    <w:rsid w:val="009B67B4"/>
    <w:rsid w:val="009B7883"/>
    <w:rsid w:val="009D21EC"/>
    <w:rsid w:val="009D5D42"/>
    <w:rsid w:val="009E0113"/>
    <w:rsid w:val="00A229F2"/>
    <w:rsid w:val="00A51B32"/>
    <w:rsid w:val="00A60EEB"/>
    <w:rsid w:val="00A6242B"/>
    <w:rsid w:val="00A712D6"/>
    <w:rsid w:val="00A90ECE"/>
    <w:rsid w:val="00A91D36"/>
    <w:rsid w:val="00A97902"/>
    <w:rsid w:val="00AB6C5C"/>
    <w:rsid w:val="00AC1CC1"/>
    <w:rsid w:val="00AC4E5A"/>
    <w:rsid w:val="00AD2333"/>
    <w:rsid w:val="00AE3343"/>
    <w:rsid w:val="00AF25BE"/>
    <w:rsid w:val="00AF4FAD"/>
    <w:rsid w:val="00B054AF"/>
    <w:rsid w:val="00B067DF"/>
    <w:rsid w:val="00B07DFC"/>
    <w:rsid w:val="00B108A8"/>
    <w:rsid w:val="00B527F4"/>
    <w:rsid w:val="00B5388E"/>
    <w:rsid w:val="00B56A03"/>
    <w:rsid w:val="00B673A0"/>
    <w:rsid w:val="00BA141F"/>
    <w:rsid w:val="00BA7A21"/>
    <w:rsid w:val="00BB62F5"/>
    <w:rsid w:val="00BC005C"/>
    <w:rsid w:val="00BF318F"/>
    <w:rsid w:val="00BF3AAC"/>
    <w:rsid w:val="00BF4D9C"/>
    <w:rsid w:val="00BF71BE"/>
    <w:rsid w:val="00C01C47"/>
    <w:rsid w:val="00C1096C"/>
    <w:rsid w:val="00C23834"/>
    <w:rsid w:val="00C26691"/>
    <w:rsid w:val="00C369CC"/>
    <w:rsid w:val="00C52B1E"/>
    <w:rsid w:val="00C52E8D"/>
    <w:rsid w:val="00C7022F"/>
    <w:rsid w:val="00C70411"/>
    <w:rsid w:val="00C71194"/>
    <w:rsid w:val="00C72A8D"/>
    <w:rsid w:val="00C75AEB"/>
    <w:rsid w:val="00C76BAC"/>
    <w:rsid w:val="00C927FB"/>
    <w:rsid w:val="00CA5905"/>
    <w:rsid w:val="00CB2191"/>
    <w:rsid w:val="00CD09EE"/>
    <w:rsid w:val="00CD39FA"/>
    <w:rsid w:val="00CE111F"/>
    <w:rsid w:val="00CE184D"/>
    <w:rsid w:val="00CE5CDF"/>
    <w:rsid w:val="00CF1515"/>
    <w:rsid w:val="00D157B6"/>
    <w:rsid w:val="00D22DCA"/>
    <w:rsid w:val="00D41F6D"/>
    <w:rsid w:val="00D61A75"/>
    <w:rsid w:val="00D6641F"/>
    <w:rsid w:val="00D67BEF"/>
    <w:rsid w:val="00DA2467"/>
    <w:rsid w:val="00DA4E34"/>
    <w:rsid w:val="00DC4209"/>
    <w:rsid w:val="00DC72AC"/>
    <w:rsid w:val="00DD01E9"/>
    <w:rsid w:val="00DF6601"/>
    <w:rsid w:val="00DF719F"/>
    <w:rsid w:val="00E00962"/>
    <w:rsid w:val="00E02E93"/>
    <w:rsid w:val="00E060E4"/>
    <w:rsid w:val="00E132A9"/>
    <w:rsid w:val="00E24ABA"/>
    <w:rsid w:val="00E24AFF"/>
    <w:rsid w:val="00E31AEF"/>
    <w:rsid w:val="00E368A6"/>
    <w:rsid w:val="00E37F10"/>
    <w:rsid w:val="00E50A16"/>
    <w:rsid w:val="00E5255E"/>
    <w:rsid w:val="00E54BD7"/>
    <w:rsid w:val="00E62596"/>
    <w:rsid w:val="00E65CBA"/>
    <w:rsid w:val="00E65E02"/>
    <w:rsid w:val="00E67C97"/>
    <w:rsid w:val="00E82C23"/>
    <w:rsid w:val="00E94454"/>
    <w:rsid w:val="00E97905"/>
    <w:rsid w:val="00EA06C0"/>
    <w:rsid w:val="00EA6A7E"/>
    <w:rsid w:val="00EB3677"/>
    <w:rsid w:val="00EC6D81"/>
    <w:rsid w:val="00ED0993"/>
    <w:rsid w:val="00EE2E83"/>
    <w:rsid w:val="00EF2A2A"/>
    <w:rsid w:val="00EF3659"/>
    <w:rsid w:val="00F01F67"/>
    <w:rsid w:val="00F038FF"/>
    <w:rsid w:val="00F07169"/>
    <w:rsid w:val="00F110B2"/>
    <w:rsid w:val="00F118E1"/>
    <w:rsid w:val="00F13430"/>
    <w:rsid w:val="00F46E30"/>
    <w:rsid w:val="00F6706F"/>
    <w:rsid w:val="00F67F28"/>
    <w:rsid w:val="00F72D7A"/>
    <w:rsid w:val="00F76B2F"/>
    <w:rsid w:val="00F84153"/>
    <w:rsid w:val="00F87242"/>
    <w:rsid w:val="00FA0FF0"/>
    <w:rsid w:val="00FE6735"/>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ova@antreg.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ova@antreg.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E2CA0F2B4C064B3A8D286C215F5222EF"/>
        <w:category>
          <w:name w:val="Obecné"/>
          <w:gallery w:val="placeholder"/>
        </w:category>
        <w:types>
          <w:type w:val="bbPlcHdr"/>
        </w:types>
        <w:behaviors>
          <w:behavior w:val="content"/>
        </w:behaviors>
        <w:guid w:val="{40BC03BA-850B-42E8-9A30-DCE7D68CA641}"/>
      </w:docPartPr>
      <w:docPartBody>
        <w:p w:rsidR="00282B58" w:rsidRDefault="00AB6868" w:rsidP="00AB6868">
          <w:pPr>
            <w:pStyle w:val="E2CA0F2B4C064B3A8D286C215F5222EF"/>
          </w:pPr>
          <w:r w:rsidRPr="00C90A1D">
            <w:rPr>
              <w:rStyle w:val="Zstupntext"/>
              <w:highlight w:val="yellow"/>
            </w:rPr>
            <w:t>Zvolte položku.</w:t>
          </w:r>
        </w:p>
      </w:docPartBody>
    </w:docPart>
    <w:docPart>
      <w:docPartPr>
        <w:name w:val="B998736FA6A34937A35FF08E68A802C3"/>
        <w:category>
          <w:name w:val="Obecné"/>
          <w:gallery w:val="placeholder"/>
        </w:category>
        <w:types>
          <w:type w:val="bbPlcHdr"/>
        </w:types>
        <w:behaviors>
          <w:behavior w:val="content"/>
        </w:behaviors>
        <w:guid w:val="{C6C9F181-A433-45FD-BDDE-1D07A4F3DE5A}"/>
      </w:docPartPr>
      <w:docPartBody>
        <w:p w:rsidR="00282B58" w:rsidRDefault="00AB6868" w:rsidP="00AB6868">
          <w:pPr>
            <w:pStyle w:val="B998736FA6A34937A35FF08E68A802C3"/>
          </w:pPr>
          <w:r w:rsidRPr="00C90A1D">
            <w:rPr>
              <w:rStyle w:val="Zstupntext"/>
              <w:highlight w:val="yellow"/>
            </w:rPr>
            <w:t>Zvolte položku.</w:t>
          </w:r>
        </w:p>
      </w:docPartBody>
    </w:docPart>
    <w:docPart>
      <w:docPartPr>
        <w:name w:val="BA480A2960C041E2A1D6D562D84454E1"/>
        <w:category>
          <w:name w:val="Obecné"/>
          <w:gallery w:val="placeholder"/>
        </w:category>
        <w:types>
          <w:type w:val="bbPlcHdr"/>
        </w:types>
        <w:behaviors>
          <w:behavior w:val="content"/>
        </w:behaviors>
        <w:guid w:val="{77A808F0-7E9D-4F35-855C-6C374BA745AE}"/>
      </w:docPartPr>
      <w:docPartBody>
        <w:p w:rsidR="00282B58" w:rsidRDefault="00AB6868" w:rsidP="00AB6868">
          <w:pPr>
            <w:pStyle w:val="BA480A2960C041E2A1D6D562D84454E1"/>
          </w:pPr>
          <w:r w:rsidRPr="00C90A1D">
            <w:rPr>
              <w:rStyle w:val="Zstupntext"/>
              <w:highlight w:val="yellow"/>
            </w:rPr>
            <w:t>Zvolte položku.</w:t>
          </w:r>
        </w:p>
      </w:docPartBody>
    </w:docPart>
    <w:docPart>
      <w:docPartPr>
        <w:name w:val="8BE23C9530D24F338424EDA60FF91339"/>
        <w:category>
          <w:name w:val="Obecné"/>
          <w:gallery w:val="placeholder"/>
        </w:category>
        <w:types>
          <w:type w:val="bbPlcHdr"/>
        </w:types>
        <w:behaviors>
          <w:behavior w:val="content"/>
        </w:behaviors>
        <w:guid w:val="{01A0D569-65EB-4927-B7BF-852A869D01CD}"/>
      </w:docPartPr>
      <w:docPartBody>
        <w:p w:rsidR="00282B58" w:rsidRDefault="00AB6868" w:rsidP="00AB6868">
          <w:pPr>
            <w:pStyle w:val="8BE23C9530D24F338424EDA60FF91339"/>
          </w:pPr>
          <w:r>
            <w:rPr>
              <w:rStyle w:val="Zstupntext"/>
              <w:rFonts w:asciiTheme="majorHAnsi" w:hAnsiTheme="majorHAnsi" w:cstheme="majorHAnsi"/>
              <w:b/>
              <w:bCs/>
              <w:highlight w:val="yellow"/>
            </w:rPr>
            <w:t>doplňte</w:t>
          </w:r>
          <w:r w:rsidRPr="001B4B62">
            <w:rPr>
              <w:rStyle w:val="Zstupntext"/>
              <w:rFonts w:asciiTheme="majorHAnsi" w:hAnsiTheme="majorHAnsi" w:cstheme="majorHAnsi"/>
              <w:b/>
              <w:bCs/>
              <w:highlight w:val="yellow"/>
            </w:rPr>
            <w:t xml:space="preserve"> dle kritéria hodnocení v nabídce</w:t>
          </w:r>
        </w:p>
      </w:docPartBody>
    </w:docPart>
    <w:docPart>
      <w:docPartPr>
        <w:name w:val="BA9EC16AE2464CF6A55F68AAACB4CDE2"/>
        <w:category>
          <w:name w:val="Obecné"/>
          <w:gallery w:val="placeholder"/>
        </w:category>
        <w:types>
          <w:type w:val="bbPlcHdr"/>
        </w:types>
        <w:behaviors>
          <w:behavior w:val="content"/>
        </w:behaviors>
        <w:guid w:val="{DD732024-CEE8-4577-B0FA-5B68989BCE34}"/>
      </w:docPartPr>
      <w:docPartBody>
        <w:p w:rsidR="00282B58" w:rsidRDefault="00AB6868" w:rsidP="00AB6868">
          <w:pPr>
            <w:pStyle w:val="BA9EC16AE2464CF6A55F68AAACB4CDE2"/>
          </w:pPr>
          <w:r w:rsidRPr="00F01F67">
            <w:rPr>
              <w:rStyle w:val="Zstupntext"/>
              <w:rFonts w:asciiTheme="majorHAnsi" w:hAnsiTheme="majorHAnsi" w:cstheme="majorHAnsi"/>
              <w:highlight w:val="yellow"/>
            </w:rPr>
            <w:t>Datum.</w:t>
          </w:r>
        </w:p>
      </w:docPartBody>
    </w:docPart>
    <w:docPart>
      <w:docPartPr>
        <w:name w:val="537A6070AB554F018461DE400BB932C6"/>
        <w:category>
          <w:name w:val="Obecné"/>
          <w:gallery w:val="placeholder"/>
        </w:category>
        <w:types>
          <w:type w:val="bbPlcHdr"/>
        </w:types>
        <w:behaviors>
          <w:behavior w:val="content"/>
        </w:behaviors>
        <w:guid w:val="{63D49B3B-F528-4D1D-A1CA-A8E28C8FD43C}"/>
      </w:docPartPr>
      <w:docPartBody>
        <w:p w:rsidR="00282B58" w:rsidRDefault="00AB6868" w:rsidP="00AB6868">
          <w:pPr>
            <w:pStyle w:val="537A6070AB554F018461DE400BB932C6"/>
          </w:pPr>
          <w:r w:rsidRPr="00F01F67">
            <w:rPr>
              <w:rStyle w:val="Zstupntext"/>
              <w:rFonts w:asciiTheme="majorHAnsi" w:hAnsiTheme="majorHAnsi" w:cstheme="majorHAnsi"/>
              <w:sz w:val="22"/>
              <w:szCs w:val="22"/>
              <w:highlight w:val="yellow"/>
            </w:rPr>
            <w:t>Místo.</w:t>
          </w:r>
        </w:p>
      </w:docPartBody>
    </w:docPart>
    <w:docPart>
      <w:docPartPr>
        <w:name w:val="C029749F155A4673BAD35E8BCB035EA3"/>
        <w:category>
          <w:name w:val="Obecné"/>
          <w:gallery w:val="placeholder"/>
        </w:category>
        <w:types>
          <w:type w:val="bbPlcHdr"/>
        </w:types>
        <w:behaviors>
          <w:behavior w:val="content"/>
        </w:behaviors>
        <w:guid w:val="{44585A98-CFE8-4E99-B65A-5FCEAF49C309}"/>
      </w:docPartPr>
      <w:docPartBody>
        <w:p w:rsidR="00282B58" w:rsidRDefault="00AB6868" w:rsidP="00AB6868">
          <w:pPr>
            <w:pStyle w:val="C029749F155A4673BAD35E8BCB035EA3"/>
          </w:pPr>
          <w:r w:rsidRPr="00F01F67">
            <w:rPr>
              <w:rStyle w:val="Zstupntext"/>
              <w:rFonts w:asciiTheme="majorHAnsi" w:hAnsiTheme="majorHAnsi" w:cstheme="majorHAnsi"/>
              <w:sz w:val="22"/>
              <w:szCs w:val="22"/>
              <w:highlight w:val="yellow"/>
            </w:rPr>
            <w:t>Datum.</w:t>
          </w:r>
        </w:p>
      </w:docPartBody>
    </w:docPart>
    <w:docPart>
      <w:docPartPr>
        <w:name w:val="5477A8CFFD8649728D3C2CB9A8AA958C"/>
        <w:category>
          <w:name w:val="Obecné"/>
          <w:gallery w:val="placeholder"/>
        </w:category>
        <w:types>
          <w:type w:val="bbPlcHdr"/>
        </w:types>
        <w:behaviors>
          <w:behavior w:val="content"/>
        </w:behaviors>
        <w:guid w:val="{17024BA9-913F-4ECB-8EF5-3CDFCC8E2FEF}"/>
      </w:docPartPr>
      <w:docPartBody>
        <w:p w:rsidR="00282B58" w:rsidRDefault="00AB6868" w:rsidP="00AB6868">
          <w:pPr>
            <w:pStyle w:val="5477A8CFFD8649728D3C2CB9A8AA958C"/>
          </w:pPr>
          <w:r w:rsidRPr="00F01F67">
            <w:rPr>
              <w:rStyle w:val="Zstupntext"/>
              <w:rFonts w:asciiTheme="majorHAnsi" w:hAnsiTheme="majorHAnsi" w:cstheme="majorHAnsi"/>
              <w:b/>
              <w:bCs/>
              <w:sz w:val="22"/>
              <w:szCs w:val="22"/>
              <w:highlight w:val="yellow"/>
            </w:rPr>
            <w:t>Jméno a příjmení</w:t>
          </w:r>
          <w:r w:rsidRPr="00F01F67">
            <w:rPr>
              <w:rStyle w:val="Zstupntext"/>
              <w:rFonts w:asciiTheme="majorHAnsi" w:hAnsiTheme="majorHAnsi" w:cstheme="majorHAnsi"/>
              <w:sz w:val="22"/>
              <w:szCs w:val="22"/>
              <w:highlight w:val="yellow"/>
            </w:rPr>
            <w:t>.</w:t>
          </w:r>
        </w:p>
      </w:docPartBody>
    </w:docPart>
    <w:docPart>
      <w:docPartPr>
        <w:name w:val="D463EABDE080431C9F6DC76EA5E4DF30"/>
        <w:category>
          <w:name w:val="Obecné"/>
          <w:gallery w:val="placeholder"/>
        </w:category>
        <w:types>
          <w:type w:val="bbPlcHdr"/>
        </w:types>
        <w:behaviors>
          <w:behavior w:val="content"/>
        </w:behaviors>
        <w:guid w:val="{D7E61266-F38A-4AFF-9E14-575438FCA9BE}"/>
      </w:docPartPr>
      <w:docPartBody>
        <w:p w:rsidR="00282B58" w:rsidRDefault="00AB6868" w:rsidP="00AB6868">
          <w:pPr>
            <w:pStyle w:val="D463EABDE080431C9F6DC76EA5E4DF30"/>
          </w:pPr>
          <w:r w:rsidRPr="00F01F67">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052C7"/>
    <w:rsid w:val="00030CE2"/>
    <w:rsid w:val="0003257F"/>
    <w:rsid w:val="00054BFF"/>
    <w:rsid w:val="0006580E"/>
    <w:rsid w:val="001816B5"/>
    <w:rsid w:val="001903AA"/>
    <w:rsid w:val="001E7E10"/>
    <w:rsid w:val="00245636"/>
    <w:rsid w:val="00282B58"/>
    <w:rsid w:val="002B328C"/>
    <w:rsid w:val="00404FEE"/>
    <w:rsid w:val="00541B0D"/>
    <w:rsid w:val="00565972"/>
    <w:rsid w:val="00650C11"/>
    <w:rsid w:val="00650F51"/>
    <w:rsid w:val="00664361"/>
    <w:rsid w:val="006C1C15"/>
    <w:rsid w:val="00731071"/>
    <w:rsid w:val="00770D9A"/>
    <w:rsid w:val="007A0E1E"/>
    <w:rsid w:val="007B73D4"/>
    <w:rsid w:val="007D1717"/>
    <w:rsid w:val="009206B9"/>
    <w:rsid w:val="009942BF"/>
    <w:rsid w:val="00AB6868"/>
    <w:rsid w:val="00AD2333"/>
    <w:rsid w:val="00BB3E89"/>
    <w:rsid w:val="00C77069"/>
    <w:rsid w:val="00CE02B6"/>
    <w:rsid w:val="00D61A75"/>
    <w:rsid w:val="00DF6601"/>
    <w:rsid w:val="00EC48DF"/>
    <w:rsid w:val="00EF3946"/>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6868"/>
    <w:rPr>
      <w:color w:val="808080"/>
    </w:rPr>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E2CA0F2B4C064B3A8D286C215F5222EF">
    <w:name w:val="E2CA0F2B4C064B3A8D286C215F5222EF"/>
    <w:rsid w:val="00AB6868"/>
    <w:pPr>
      <w:spacing w:line="278" w:lineRule="auto"/>
    </w:pPr>
    <w:rPr>
      <w:kern w:val="2"/>
      <w:sz w:val="24"/>
      <w:szCs w:val="24"/>
      <w14:ligatures w14:val="standardContextual"/>
    </w:rPr>
  </w:style>
  <w:style w:type="paragraph" w:customStyle="1" w:styleId="B998736FA6A34937A35FF08E68A802C3">
    <w:name w:val="B998736FA6A34937A35FF08E68A802C3"/>
    <w:rsid w:val="00AB6868"/>
    <w:pPr>
      <w:spacing w:line="278" w:lineRule="auto"/>
    </w:pPr>
    <w:rPr>
      <w:kern w:val="2"/>
      <w:sz w:val="24"/>
      <w:szCs w:val="24"/>
      <w14:ligatures w14:val="standardContextual"/>
    </w:rPr>
  </w:style>
  <w:style w:type="paragraph" w:customStyle="1" w:styleId="BA480A2960C041E2A1D6D562D84454E1">
    <w:name w:val="BA480A2960C041E2A1D6D562D84454E1"/>
    <w:rsid w:val="00AB6868"/>
    <w:pPr>
      <w:spacing w:line="278" w:lineRule="auto"/>
    </w:pPr>
    <w:rPr>
      <w:kern w:val="2"/>
      <w:sz w:val="24"/>
      <w:szCs w:val="24"/>
      <w14:ligatures w14:val="standardContextual"/>
    </w:rPr>
  </w:style>
  <w:style w:type="paragraph" w:customStyle="1" w:styleId="8BE23C9530D24F338424EDA60FF91339">
    <w:name w:val="8BE23C9530D24F338424EDA60FF91339"/>
    <w:rsid w:val="00AB6868"/>
    <w:pPr>
      <w:spacing w:line="278" w:lineRule="auto"/>
    </w:pPr>
    <w:rPr>
      <w:kern w:val="2"/>
      <w:sz w:val="24"/>
      <w:szCs w:val="24"/>
      <w14:ligatures w14:val="standardContextual"/>
    </w:rPr>
  </w:style>
  <w:style w:type="paragraph" w:customStyle="1" w:styleId="BA9EC16AE2464CF6A55F68AAACB4CDE2">
    <w:name w:val="BA9EC16AE2464CF6A55F68AAACB4CDE2"/>
    <w:rsid w:val="00AB6868"/>
    <w:pPr>
      <w:spacing w:line="278" w:lineRule="auto"/>
    </w:pPr>
    <w:rPr>
      <w:kern w:val="2"/>
      <w:sz w:val="24"/>
      <w:szCs w:val="24"/>
      <w14:ligatures w14:val="standardContextual"/>
    </w:rPr>
  </w:style>
  <w:style w:type="paragraph" w:customStyle="1" w:styleId="537A6070AB554F018461DE400BB932C6">
    <w:name w:val="537A6070AB554F018461DE400BB932C6"/>
    <w:rsid w:val="00AB6868"/>
    <w:pPr>
      <w:spacing w:line="278" w:lineRule="auto"/>
    </w:pPr>
    <w:rPr>
      <w:kern w:val="2"/>
      <w:sz w:val="24"/>
      <w:szCs w:val="24"/>
      <w14:ligatures w14:val="standardContextual"/>
    </w:rPr>
  </w:style>
  <w:style w:type="paragraph" w:customStyle="1" w:styleId="C029749F155A4673BAD35E8BCB035EA3">
    <w:name w:val="C029749F155A4673BAD35E8BCB035EA3"/>
    <w:rsid w:val="00AB6868"/>
    <w:pPr>
      <w:spacing w:line="278" w:lineRule="auto"/>
    </w:pPr>
    <w:rPr>
      <w:kern w:val="2"/>
      <w:sz w:val="24"/>
      <w:szCs w:val="24"/>
      <w14:ligatures w14:val="standardContextual"/>
    </w:rPr>
  </w:style>
  <w:style w:type="paragraph" w:customStyle="1" w:styleId="5477A8CFFD8649728D3C2CB9A8AA958C">
    <w:name w:val="5477A8CFFD8649728D3C2CB9A8AA958C"/>
    <w:rsid w:val="00AB6868"/>
    <w:pPr>
      <w:spacing w:line="278" w:lineRule="auto"/>
    </w:pPr>
    <w:rPr>
      <w:kern w:val="2"/>
      <w:sz w:val="24"/>
      <w:szCs w:val="24"/>
      <w14:ligatures w14:val="standardContextual"/>
    </w:rPr>
  </w:style>
  <w:style w:type="paragraph" w:customStyle="1" w:styleId="D463EABDE080431C9F6DC76EA5E4DF30">
    <w:name w:val="D463EABDE080431C9F6DC76EA5E4DF30"/>
    <w:rsid w:val="00AB68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3.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4.xml><?xml version="1.0" encoding="utf-8"?>
<ds:datastoreItem xmlns:ds="http://schemas.openxmlformats.org/officeDocument/2006/customXml" ds:itemID="{608C0D49-17E6-4AD9-A7A2-A07B8212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ZD_vzor.dotx</Template>
  <TotalTime>137</TotalTime>
  <Pages>12</Pages>
  <Words>4340</Words>
  <Characters>25608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28</cp:revision>
  <cp:lastPrinted>2019-12-09T09:19:00Z</cp:lastPrinted>
  <dcterms:created xsi:type="dcterms:W3CDTF">2025-03-24T11:12:00Z</dcterms:created>
  <dcterms:modified xsi:type="dcterms:W3CDTF">2025-04-04T07:45:00Z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