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F8BC" w14:textId="3D20AA7F" w:rsidR="0083595E" w:rsidRPr="00CA1DD5" w:rsidRDefault="0083595E" w:rsidP="00346266">
      <w:pPr>
        <w:pStyle w:val="Nzev"/>
        <w:spacing w:before="120"/>
        <w:rPr>
          <w:caps/>
          <w:sz w:val="28"/>
          <w:szCs w:val="28"/>
        </w:rPr>
      </w:pPr>
      <w:r w:rsidRPr="00CA1DD5">
        <w:rPr>
          <w:caps/>
          <w:sz w:val="28"/>
          <w:szCs w:val="28"/>
        </w:rPr>
        <w:t>příloha č. 2</w:t>
      </w:r>
      <w:r w:rsidR="006A0D74">
        <w:rPr>
          <w:caps/>
          <w:sz w:val="28"/>
          <w:szCs w:val="28"/>
        </w:rPr>
        <w:t>.1</w:t>
      </w:r>
      <w:r w:rsidRPr="00CA1DD5">
        <w:rPr>
          <w:caps/>
          <w:sz w:val="28"/>
          <w:szCs w:val="28"/>
        </w:rPr>
        <w:t xml:space="preserve"> zadávací dokumentace</w:t>
      </w:r>
    </w:p>
    <w:p w14:paraId="7D060A0D" w14:textId="5CCA423E" w:rsidR="0083595E" w:rsidRPr="00CA1DD5" w:rsidRDefault="0083595E" w:rsidP="00346266">
      <w:pPr>
        <w:pStyle w:val="Nzev"/>
        <w:rPr>
          <w:caps/>
          <w:sz w:val="28"/>
          <w:szCs w:val="28"/>
        </w:rPr>
      </w:pPr>
      <w:r w:rsidRPr="00CA1DD5">
        <w:rPr>
          <w:caps/>
          <w:sz w:val="28"/>
          <w:szCs w:val="28"/>
        </w:rPr>
        <w:t>smlouva o dílo</w:t>
      </w:r>
    </w:p>
    <w:p w14:paraId="565C1C90" w14:textId="67265DF7" w:rsidR="00606D72" w:rsidRPr="00CA1DD5" w:rsidRDefault="00606D72" w:rsidP="00346266">
      <w:pPr>
        <w:spacing w:after="0" w:line="240" w:lineRule="auto"/>
        <w:jc w:val="center"/>
      </w:pPr>
      <w:r w:rsidRPr="00CA1DD5">
        <w:rPr>
          <w:rFonts w:asciiTheme="majorHAnsi" w:hAnsiTheme="majorHAnsi" w:cstheme="majorHAnsi"/>
        </w:rPr>
        <w:t>(dále jen „</w:t>
      </w:r>
      <w:r w:rsidRPr="00CA1DD5">
        <w:rPr>
          <w:rFonts w:asciiTheme="majorHAnsi" w:hAnsiTheme="majorHAnsi" w:cstheme="majorHAnsi"/>
          <w:b/>
        </w:rPr>
        <w:t>smlouva“</w:t>
      </w:r>
      <w:r w:rsidRPr="00CA1DD5">
        <w:rPr>
          <w:rFonts w:asciiTheme="majorHAnsi" w:hAnsiTheme="majorHAnsi" w:cstheme="majorHAnsi"/>
        </w:rPr>
        <w:t>)</w:t>
      </w:r>
    </w:p>
    <w:p w14:paraId="6BBC990B" w14:textId="77777777" w:rsidR="0083595E" w:rsidRPr="00CA1DD5" w:rsidRDefault="0083595E" w:rsidP="00346266">
      <w:pPr>
        <w:widowControl w:val="0"/>
        <w:spacing w:after="0" w:line="240" w:lineRule="auto"/>
        <w:jc w:val="center"/>
        <w:rPr>
          <w:rFonts w:asciiTheme="majorHAnsi" w:hAnsiTheme="majorHAnsi" w:cstheme="majorHAnsi"/>
          <w:bCs/>
        </w:rPr>
      </w:pPr>
      <w:r w:rsidRPr="00CA1DD5">
        <w:rPr>
          <w:rFonts w:asciiTheme="majorHAnsi" w:hAnsiTheme="majorHAnsi" w:cstheme="majorHAnsi"/>
          <w:bCs/>
        </w:rPr>
        <w:t>na akci:</w:t>
      </w:r>
    </w:p>
    <w:p w14:paraId="3D4832CF" w14:textId="76BD97B8" w:rsidR="0083595E" w:rsidRPr="00346266" w:rsidRDefault="0083595E" w:rsidP="00346266">
      <w:pPr>
        <w:widowControl w:val="0"/>
        <w:spacing w:before="120" w:after="0" w:line="240" w:lineRule="auto"/>
        <w:jc w:val="center"/>
        <w:rPr>
          <w:rFonts w:asciiTheme="majorHAnsi" w:hAnsiTheme="majorHAnsi" w:cstheme="majorHAnsi"/>
          <w:b/>
          <w:bCs/>
        </w:rPr>
      </w:pPr>
      <w:r w:rsidRPr="00CA1DD5">
        <w:rPr>
          <w:rFonts w:asciiTheme="majorHAnsi" w:hAnsiTheme="majorHAnsi" w:cstheme="majorHAnsi"/>
          <w:b/>
        </w:rPr>
        <w:t>„</w:t>
      </w:r>
      <w:r w:rsidR="00A73A92" w:rsidRPr="00A73A92">
        <w:rPr>
          <w:rFonts w:asciiTheme="majorHAnsi" w:hAnsiTheme="majorHAnsi" w:cstheme="majorHAnsi"/>
          <w:b/>
        </w:rPr>
        <w:t>Obnova silnice II/366 Konice vč. vybudování chodníků a instalace venkovního osvětlení</w:t>
      </w:r>
      <w:r w:rsidRPr="00CA1DD5">
        <w:rPr>
          <w:rFonts w:asciiTheme="majorHAnsi" w:hAnsiTheme="majorHAnsi" w:cstheme="majorHAnsi"/>
          <w:b/>
          <w:bCs/>
          <w:iCs/>
        </w:rPr>
        <w:t>“</w:t>
      </w:r>
    </w:p>
    <w:p w14:paraId="15D1F3C3" w14:textId="77777777" w:rsidR="0083595E" w:rsidRPr="00974DFB" w:rsidRDefault="0083595E" w:rsidP="00346266">
      <w:pPr>
        <w:pStyle w:val="Zkladntext"/>
        <w:spacing w:before="120"/>
        <w:jc w:val="center"/>
        <w:rPr>
          <w:rFonts w:asciiTheme="majorHAnsi" w:hAnsiTheme="majorHAnsi" w:cstheme="majorHAnsi"/>
          <w:sz w:val="22"/>
          <w:szCs w:val="22"/>
        </w:rPr>
      </w:pPr>
      <w:r w:rsidRPr="00974DFB">
        <w:rPr>
          <w:rFonts w:asciiTheme="majorHAnsi" w:hAnsiTheme="majorHAnsi" w:cstheme="majorHAnsi"/>
          <w:sz w:val="22"/>
          <w:szCs w:val="22"/>
        </w:rPr>
        <w:t xml:space="preserve">uzavřená dle </w:t>
      </w:r>
      <w:proofErr w:type="spellStart"/>
      <w:r w:rsidRPr="00974DFB">
        <w:rPr>
          <w:rFonts w:asciiTheme="majorHAnsi" w:hAnsiTheme="majorHAnsi" w:cstheme="majorHAnsi"/>
          <w:sz w:val="22"/>
          <w:szCs w:val="22"/>
        </w:rPr>
        <w:t>ust</w:t>
      </w:r>
      <w:proofErr w:type="spellEnd"/>
      <w:r w:rsidRPr="00974DFB">
        <w:rPr>
          <w:rFonts w:asciiTheme="majorHAnsi" w:hAnsiTheme="majorHAnsi" w:cstheme="majorHAnsi"/>
          <w:sz w:val="22"/>
          <w:szCs w:val="22"/>
        </w:rPr>
        <w:t>. § 2586 a násl. zák. č. 89/2012 Sb., občanského zákoníku, ve znění pozdějších předpisů (dále jen „</w:t>
      </w:r>
      <w:r w:rsidRPr="00974DFB">
        <w:rPr>
          <w:rFonts w:asciiTheme="majorHAnsi" w:hAnsiTheme="majorHAnsi" w:cstheme="majorHAnsi"/>
          <w:b/>
          <w:sz w:val="22"/>
          <w:szCs w:val="22"/>
        </w:rPr>
        <w:t>občanský zákoník</w:t>
      </w:r>
      <w:r w:rsidRPr="00974DFB">
        <w:rPr>
          <w:rFonts w:asciiTheme="majorHAnsi" w:hAnsiTheme="majorHAnsi" w:cstheme="majorHAnsi"/>
          <w:sz w:val="22"/>
          <w:szCs w:val="22"/>
        </w:rPr>
        <w:t>“)</w:t>
      </w:r>
    </w:p>
    <w:p w14:paraId="32813B09" w14:textId="77777777" w:rsidR="0083595E" w:rsidRPr="00974DFB" w:rsidRDefault="0083595E" w:rsidP="00346266">
      <w:pPr>
        <w:widowControl w:val="0"/>
        <w:spacing w:before="120" w:after="0" w:line="240" w:lineRule="auto"/>
        <w:jc w:val="both"/>
        <w:rPr>
          <w:rFonts w:asciiTheme="majorHAnsi" w:hAnsiTheme="majorHAnsi" w:cstheme="majorHAnsi"/>
          <w:b/>
          <w:bCs/>
        </w:rPr>
      </w:pPr>
    </w:p>
    <w:p w14:paraId="22C28EC7" w14:textId="77777777" w:rsidR="0083595E" w:rsidRPr="00974DFB" w:rsidRDefault="0083595E" w:rsidP="00346266">
      <w:pPr>
        <w:pStyle w:val="Zkladntext"/>
        <w:spacing w:before="120"/>
        <w:jc w:val="center"/>
        <w:outlineLvl w:val="0"/>
        <w:rPr>
          <w:rFonts w:asciiTheme="majorHAnsi" w:hAnsiTheme="majorHAnsi" w:cstheme="majorHAnsi"/>
          <w:b/>
          <w:snapToGrid w:val="0"/>
          <w:sz w:val="22"/>
          <w:szCs w:val="22"/>
        </w:rPr>
      </w:pPr>
      <w:r w:rsidRPr="00974DFB">
        <w:rPr>
          <w:rFonts w:asciiTheme="majorHAnsi" w:hAnsiTheme="majorHAnsi" w:cstheme="majorHAnsi"/>
          <w:b/>
          <w:snapToGrid w:val="0"/>
          <w:sz w:val="22"/>
          <w:szCs w:val="22"/>
        </w:rPr>
        <w:t>Smluvní strany</w:t>
      </w:r>
    </w:p>
    <w:p w14:paraId="1CEC3F36" w14:textId="77777777" w:rsidR="0083595E" w:rsidRPr="00974DFB" w:rsidRDefault="0083595E" w:rsidP="00346266">
      <w:pPr>
        <w:widowControl w:val="0"/>
        <w:spacing w:before="120" w:after="0" w:line="240" w:lineRule="auto"/>
        <w:jc w:val="both"/>
        <w:rPr>
          <w:rFonts w:asciiTheme="majorHAnsi" w:hAnsiTheme="majorHAnsi" w:cstheme="majorHAnsi"/>
          <w:b/>
          <w:bCs/>
        </w:rPr>
      </w:pPr>
      <w:r w:rsidRPr="00974DFB">
        <w:rPr>
          <w:rFonts w:asciiTheme="majorHAnsi" w:hAnsiTheme="majorHAnsi" w:cstheme="majorHAnsi"/>
          <w:b/>
          <w:bCs/>
        </w:rPr>
        <w:t>Objednatel:</w:t>
      </w:r>
    </w:p>
    <w:p w14:paraId="2E41C912" w14:textId="1341C8DF" w:rsidR="0083595E" w:rsidRPr="007167F8" w:rsidRDefault="0083595E" w:rsidP="00346266">
      <w:pPr>
        <w:tabs>
          <w:tab w:val="left" w:pos="2552"/>
        </w:tabs>
        <w:spacing w:after="0" w:line="240" w:lineRule="auto"/>
        <w:jc w:val="both"/>
        <w:outlineLvl w:val="1"/>
        <w:rPr>
          <w:rFonts w:asciiTheme="majorHAnsi" w:hAnsiTheme="majorHAnsi" w:cstheme="majorHAnsi"/>
        </w:rPr>
      </w:pPr>
      <w:r w:rsidRPr="00974DFB">
        <w:rPr>
          <w:rFonts w:asciiTheme="majorHAnsi" w:hAnsiTheme="majorHAnsi" w:cstheme="majorHAnsi"/>
          <w:bCs/>
        </w:rPr>
        <w:t>Název:</w:t>
      </w:r>
      <w:r w:rsidRPr="00974DFB">
        <w:rPr>
          <w:rFonts w:asciiTheme="majorHAnsi" w:hAnsiTheme="majorHAnsi" w:cstheme="majorHAnsi"/>
          <w:bCs/>
        </w:rPr>
        <w:tab/>
      </w:r>
      <w:r w:rsidR="008B6C33" w:rsidRPr="007167F8">
        <w:rPr>
          <w:rFonts w:asciiTheme="majorHAnsi" w:hAnsiTheme="majorHAnsi" w:cstheme="majorHAnsi"/>
          <w:b/>
          <w:bCs/>
        </w:rPr>
        <w:t>Město Konice</w:t>
      </w:r>
    </w:p>
    <w:p w14:paraId="2CCB71D6" w14:textId="5DC3BDF2" w:rsidR="0083595E" w:rsidRPr="007167F8" w:rsidRDefault="0083595E" w:rsidP="00346266">
      <w:pPr>
        <w:tabs>
          <w:tab w:val="left" w:pos="2552"/>
        </w:tabs>
        <w:spacing w:after="0" w:line="240" w:lineRule="auto"/>
        <w:jc w:val="both"/>
        <w:outlineLvl w:val="1"/>
        <w:rPr>
          <w:rFonts w:asciiTheme="majorHAnsi" w:hAnsiTheme="majorHAnsi" w:cstheme="majorHAnsi"/>
        </w:rPr>
      </w:pPr>
      <w:r w:rsidRPr="007167F8">
        <w:rPr>
          <w:rFonts w:asciiTheme="majorHAnsi" w:eastAsia="Calibri" w:hAnsiTheme="majorHAnsi" w:cstheme="majorHAnsi"/>
          <w:color w:val="000000"/>
        </w:rPr>
        <w:t>Sídlo:</w:t>
      </w:r>
      <w:r w:rsidRPr="007167F8">
        <w:rPr>
          <w:rFonts w:asciiTheme="majorHAnsi" w:eastAsia="Calibri" w:hAnsiTheme="majorHAnsi" w:cstheme="majorHAnsi"/>
          <w:color w:val="000000"/>
        </w:rPr>
        <w:tab/>
      </w:r>
      <w:r w:rsidR="004C42F8" w:rsidRPr="007167F8">
        <w:rPr>
          <w:rFonts w:ascii="Calibri Light" w:eastAsia="Calibri" w:hAnsi="Calibri Light" w:cs="Calibri Light"/>
        </w:rPr>
        <w:t>Masarykovo nám. 27, 798 52 Konice</w:t>
      </w:r>
    </w:p>
    <w:p w14:paraId="13DADE5C" w14:textId="395AC9D3" w:rsidR="0083595E" w:rsidRPr="007167F8" w:rsidRDefault="0083595E" w:rsidP="00346266">
      <w:pPr>
        <w:widowControl w:val="0"/>
        <w:tabs>
          <w:tab w:val="left" w:pos="2552"/>
        </w:tabs>
        <w:spacing w:after="0" w:line="240" w:lineRule="auto"/>
        <w:ind w:left="2835" w:hanging="2835"/>
        <w:jc w:val="both"/>
        <w:outlineLvl w:val="1"/>
        <w:rPr>
          <w:rFonts w:asciiTheme="majorHAnsi" w:eastAsia="Calibri" w:hAnsiTheme="majorHAnsi" w:cstheme="majorHAnsi"/>
          <w:color w:val="000000"/>
        </w:rPr>
      </w:pPr>
      <w:r w:rsidRPr="007167F8">
        <w:rPr>
          <w:rFonts w:asciiTheme="majorHAnsi" w:eastAsia="Calibri" w:hAnsiTheme="majorHAnsi" w:cstheme="majorHAnsi"/>
          <w:color w:val="000000"/>
        </w:rPr>
        <w:t>Zastoupen:</w:t>
      </w:r>
      <w:r w:rsidRPr="007167F8">
        <w:rPr>
          <w:rFonts w:asciiTheme="majorHAnsi" w:eastAsia="Calibri" w:hAnsiTheme="majorHAnsi" w:cstheme="majorHAnsi"/>
          <w:color w:val="000000"/>
        </w:rPr>
        <w:tab/>
      </w:r>
      <w:r w:rsidR="00AE7AB6" w:rsidRPr="007167F8">
        <w:rPr>
          <w:rFonts w:asciiTheme="majorHAnsi" w:hAnsiTheme="majorHAnsi" w:cstheme="majorHAnsi"/>
          <w:bCs/>
        </w:rPr>
        <w:t>Ing. Michal Obrusník, starosta</w:t>
      </w:r>
    </w:p>
    <w:p w14:paraId="05837ACA" w14:textId="6AFD867B" w:rsidR="009A322A" w:rsidRPr="007167F8" w:rsidRDefault="0083595E" w:rsidP="00346266">
      <w:pPr>
        <w:widowControl w:val="0"/>
        <w:tabs>
          <w:tab w:val="left" w:pos="2552"/>
        </w:tabs>
        <w:spacing w:after="0" w:line="240" w:lineRule="auto"/>
        <w:ind w:left="2835" w:hanging="2835"/>
        <w:jc w:val="both"/>
        <w:outlineLvl w:val="1"/>
        <w:rPr>
          <w:rFonts w:asciiTheme="majorHAnsi" w:hAnsiTheme="majorHAnsi" w:cstheme="majorHAnsi"/>
          <w:bCs/>
        </w:rPr>
      </w:pPr>
      <w:r w:rsidRPr="007167F8">
        <w:rPr>
          <w:rFonts w:asciiTheme="majorHAnsi" w:eastAsia="Calibri" w:hAnsiTheme="majorHAnsi" w:cstheme="majorHAnsi"/>
          <w:color w:val="000000"/>
        </w:rPr>
        <w:t>IČO:</w:t>
      </w:r>
      <w:r w:rsidRPr="007167F8">
        <w:rPr>
          <w:rFonts w:asciiTheme="majorHAnsi" w:eastAsia="Calibri" w:hAnsiTheme="majorHAnsi" w:cstheme="majorHAnsi"/>
          <w:color w:val="000000"/>
        </w:rPr>
        <w:tab/>
      </w:r>
      <w:r w:rsidR="000C13B9" w:rsidRPr="007167F8">
        <w:rPr>
          <w:rFonts w:asciiTheme="majorHAnsi" w:hAnsiTheme="majorHAnsi" w:cstheme="majorHAnsi"/>
          <w:bCs/>
        </w:rPr>
        <w:t>00288365</w:t>
      </w:r>
    </w:p>
    <w:p w14:paraId="765F192D" w14:textId="1B1D0CEE" w:rsidR="009A322A" w:rsidRPr="007167F8" w:rsidRDefault="0083595E" w:rsidP="00346266">
      <w:pPr>
        <w:widowControl w:val="0"/>
        <w:tabs>
          <w:tab w:val="left" w:pos="2552"/>
        </w:tabs>
        <w:spacing w:after="0" w:line="240" w:lineRule="auto"/>
        <w:ind w:left="2835" w:hanging="2835"/>
        <w:jc w:val="both"/>
        <w:outlineLvl w:val="1"/>
        <w:rPr>
          <w:rFonts w:asciiTheme="majorHAnsi" w:hAnsiTheme="majorHAnsi" w:cstheme="majorHAnsi"/>
          <w:bCs/>
        </w:rPr>
      </w:pPr>
      <w:r w:rsidRPr="007167F8">
        <w:rPr>
          <w:rFonts w:asciiTheme="majorHAnsi" w:hAnsiTheme="majorHAnsi" w:cstheme="majorHAnsi"/>
          <w:color w:val="000000"/>
        </w:rPr>
        <w:t>DIČ:</w:t>
      </w:r>
      <w:r w:rsidRPr="007167F8">
        <w:rPr>
          <w:rFonts w:asciiTheme="majorHAnsi" w:hAnsiTheme="majorHAnsi" w:cstheme="majorHAnsi"/>
          <w:color w:val="000000"/>
        </w:rPr>
        <w:tab/>
      </w:r>
      <w:r w:rsidR="00332EAF" w:rsidRPr="007167F8">
        <w:rPr>
          <w:rFonts w:asciiTheme="majorHAnsi" w:hAnsiTheme="majorHAnsi" w:cstheme="majorHAnsi"/>
          <w:bCs/>
        </w:rPr>
        <w:t>CZ00288365</w:t>
      </w:r>
    </w:p>
    <w:p w14:paraId="2821D78B" w14:textId="2A3795B4" w:rsidR="0083595E" w:rsidRPr="00974DFB" w:rsidRDefault="0083595E" w:rsidP="00346266">
      <w:pPr>
        <w:widowControl w:val="0"/>
        <w:tabs>
          <w:tab w:val="left" w:pos="2552"/>
        </w:tabs>
        <w:spacing w:after="0" w:line="240" w:lineRule="auto"/>
        <w:ind w:left="2835" w:hanging="2835"/>
        <w:jc w:val="both"/>
        <w:outlineLvl w:val="1"/>
        <w:rPr>
          <w:rFonts w:asciiTheme="majorHAnsi" w:eastAsia="Calibri" w:hAnsiTheme="majorHAnsi" w:cstheme="majorHAnsi"/>
          <w:color w:val="000000"/>
        </w:rPr>
      </w:pPr>
      <w:r w:rsidRPr="00974DFB">
        <w:rPr>
          <w:rFonts w:asciiTheme="majorHAnsi" w:eastAsia="Calibri" w:hAnsiTheme="majorHAnsi" w:cstheme="majorHAnsi"/>
          <w:color w:val="000000"/>
        </w:rPr>
        <w:t>Bankovní spojení:</w:t>
      </w:r>
      <w:r w:rsidRPr="00974DFB">
        <w:rPr>
          <w:rFonts w:asciiTheme="majorHAnsi" w:eastAsia="Calibri" w:hAnsiTheme="majorHAnsi" w:cstheme="majorHAnsi"/>
          <w:color w:val="000000"/>
        </w:rPr>
        <w:tab/>
      </w:r>
      <w:r w:rsidR="009A322A" w:rsidRPr="00974DFB">
        <w:rPr>
          <w:rFonts w:asciiTheme="majorHAnsi" w:hAnsiTheme="majorHAnsi" w:cstheme="majorHAnsi"/>
          <w:bCs/>
          <w:highlight w:val="yellow"/>
        </w:rPr>
        <w:t>………</w:t>
      </w:r>
    </w:p>
    <w:p w14:paraId="422029A8" w14:textId="77777777" w:rsidR="009A322A" w:rsidRPr="00974DFB" w:rsidRDefault="0083595E" w:rsidP="00346266">
      <w:pPr>
        <w:widowControl w:val="0"/>
        <w:tabs>
          <w:tab w:val="left" w:pos="2552"/>
        </w:tabs>
        <w:spacing w:after="0" w:line="240" w:lineRule="auto"/>
        <w:ind w:left="2835" w:hanging="2835"/>
        <w:jc w:val="both"/>
        <w:outlineLvl w:val="1"/>
        <w:rPr>
          <w:rFonts w:asciiTheme="majorHAnsi" w:hAnsiTheme="majorHAnsi" w:cstheme="majorHAnsi"/>
          <w:bCs/>
          <w:highlight w:val="yellow"/>
        </w:rPr>
      </w:pPr>
      <w:r w:rsidRPr="00974DFB">
        <w:rPr>
          <w:rFonts w:asciiTheme="majorHAnsi" w:eastAsia="Calibri" w:hAnsiTheme="majorHAnsi" w:cstheme="majorHAnsi"/>
          <w:color w:val="000000"/>
        </w:rPr>
        <w:t xml:space="preserve">Číslo účtu: </w:t>
      </w:r>
      <w:r w:rsidRPr="00974DFB">
        <w:rPr>
          <w:rFonts w:asciiTheme="majorHAnsi" w:eastAsia="Calibri" w:hAnsiTheme="majorHAnsi" w:cstheme="majorHAnsi"/>
          <w:color w:val="000000"/>
        </w:rPr>
        <w:tab/>
      </w:r>
      <w:r w:rsidR="009A322A" w:rsidRPr="00974DFB">
        <w:rPr>
          <w:rFonts w:asciiTheme="majorHAnsi" w:hAnsiTheme="majorHAnsi" w:cstheme="majorHAnsi"/>
          <w:bCs/>
          <w:highlight w:val="yellow"/>
        </w:rPr>
        <w:t>………</w:t>
      </w:r>
    </w:p>
    <w:p w14:paraId="5C1809B1" w14:textId="568EDF7A" w:rsidR="0083595E" w:rsidRPr="00974DFB" w:rsidRDefault="0083595E" w:rsidP="00346266">
      <w:pPr>
        <w:widowControl w:val="0"/>
        <w:tabs>
          <w:tab w:val="left" w:pos="2552"/>
        </w:tabs>
        <w:spacing w:after="0" w:line="240" w:lineRule="auto"/>
        <w:ind w:left="2835" w:hanging="2835"/>
        <w:jc w:val="both"/>
        <w:outlineLvl w:val="1"/>
        <w:rPr>
          <w:rFonts w:asciiTheme="majorHAnsi" w:hAnsiTheme="majorHAnsi" w:cstheme="majorHAnsi"/>
        </w:rPr>
      </w:pPr>
      <w:r w:rsidRPr="00974DFB">
        <w:rPr>
          <w:rFonts w:asciiTheme="majorHAnsi" w:hAnsiTheme="majorHAnsi" w:cstheme="majorHAnsi"/>
        </w:rPr>
        <w:t>Objednatele jsou oprávněni zastupovat:</w:t>
      </w:r>
    </w:p>
    <w:p w14:paraId="2138A8BD" w14:textId="41E7F6DB" w:rsidR="0083595E" w:rsidRPr="00346266" w:rsidRDefault="0083595E" w:rsidP="00C474A9">
      <w:pPr>
        <w:pStyle w:val="Zkladntext"/>
        <w:numPr>
          <w:ilvl w:val="0"/>
          <w:numId w:val="10"/>
        </w:numPr>
        <w:tabs>
          <w:tab w:val="left" w:pos="709"/>
        </w:tabs>
        <w:ind w:left="426" w:firstLine="0"/>
        <w:jc w:val="both"/>
        <w:rPr>
          <w:rFonts w:asciiTheme="majorHAnsi" w:hAnsiTheme="majorHAnsi" w:cstheme="majorHAnsi"/>
          <w:sz w:val="22"/>
          <w:szCs w:val="22"/>
        </w:rPr>
      </w:pPr>
      <w:r w:rsidRPr="00974DFB">
        <w:rPr>
          <w:rFonts w:asciiTheme="majorHAnsi" w:hAnsiTheme="majorHAnsi" w:cstheme="majorHAnsi"/>
          <w:sz w:val="22"/>
          <w:szCs w:val="22"/>
        </w:rPr>
        <w:t>ve věcech smluvních:</w:t>
      </w:r>
      <w:r w:rsidRPr="00974DFB">
        <w:rPr>
          <w:rFonts w:asciiTheme="majorHAnsi" w:hAnsiTheme="majorHAnsi" w:cstheme="majorHAnsi"/>
          <w:sz w:val="22"/>
          <w:szCs w:val="22"/>
        </w:rPr>
        <w:tab/>
      </w:r>
      <w:r w:rsidR="009A322A" w:rsidRPr="00346266">
        <w:rPr>
          <w:rFonts w:asciiTheme="majorHAnsi" w:hAnsiTheme="majorHAnsi" w:cstheme="majorHAnsi"/>
          <w:bCs/>
          <w:sz w:val="22"/>
          <w:szCs w:val="22"/>
          <w:highlight w:val="yellow"/>
        </w:rPr>
        <w:t>………</w:t>
      </w:r>
    </w:p>
    <w:p w14:paraId="5546C7EF" w14:textId="42F4E046" w:rsidR="009A322A" w:rsidRPr="00974DFB" w:rsidRDefault="0083595E" w:rsidP="00C474A9">
      <w:pPr>
        <w:pStyle w:val="Zkladntext"/>
        <w:numPr>
          <w:ilvl w:val="0"/>
          <w:numId w:val="10"/>
        </w:numPr>
        <w:tabs>
          <w:tab w:val="left" w:pos="709"/>
        </w:tabs>
        <w:ind w:left="426" w:firstLine="0"/>
        <w:jc w:val="both"/>
        <w:rPr>
          <w:rFonts w:asciiTheme="majorHAnsi" w:hAnsiTheme="majorHAnsi" w:cstheme="majorHAnsi"/>
          <w:sz w:val="22"/>
          <w:szCs w:val="22"/>
        </w:rPr>
      </w:pPr>
      <w:r w:rsidRPr="00346266">
        <w:rPr>
          <w:rFonts w:asciiTheme="majorHAnsi" w:hAnsiTheme="majorHAnsi" w:cstheme="majorHAnsi"/>
          <w:sz w:val="22"/>
          <w:szCs w:val="22"/>
        </w:rPr>
        <w:t xml:space="preserve">ve věcech technických: </w:t>
      </w:r>
      <w:r w:rsidRPr="00346266">
        <w:rPr>
          <w:rFonts w:asciiTheme="majorHAnsi" w:hAnsiTheme="majorHAnsi" w:cstheme="majorHAnsi"/>
          <w:sz w:val="22"/>
          <w:szCs w:val="22"/>
        </w:rPr>
        <w:tab/>
      </w:r>
      <w:r w:rsidR="009A322A" w:rsidRPr="00346266">
        <w:rPr>
          <w:rFonts w:asciiTheme="majorHAnsi" w:hAnsiTheme="majorHAnsi" w:cstheme="majorHAnsi"/>
          <w:sz w:val="22"/>
          <w:szCs w:val="22"/>
          <w:highlight w:val="yellow"/>
        </w:rPr>
        <w:t>………</w:t>
      </w:r>
    </w:p>
    <w:p w14:paraId="654518A4" w14:textId="77777777" w:rsidR="009A322A" w:rsidRPr="00974DFB" w:rsidRDefault="009A322A" w:rsidP="00346266">
      <w:pPr>
        <w:pStyle w:val="Zkladntext"/>
        <w:tabs>
          <w:tab w:val="left" w:pos="709"/>
          <w:tab w:val="left" w:pos="2552"/>
        </w:tabs>
        <w:jc w:val="both"/>
        <w:rPr>
          <w:rFonts w:asciiTheme="majorHAnsi" w:hAnsiTheme="majorHAnsi" w:cstheme="majorHAnsi"/>
          <w:sz w:val="22"/>
          <w:szCs w:val="22"/>
        </w:rPr>
      </w:pPr>
    </w:p>
    <w:p w14:paraId="28479F0A" w14:textId="77777777" w:rsidR="0083595E" w:rsidRPr="00346266" w:rsidRDefault="0083595E" w:rsidP="00346266">
      <w:pPr>
        <w:pStyle w:val="Zkladntext"/>
        <w:tabs>
          <w:tab w:val="left" w:pos="2552"/>
        </w:tabs>
        <w:jc w:val="both"/>
        <w:rPr>
          <w:rFonts w:asciiTheme="majorHAnsi" w:hAnsiTheme="majorHAnsi" w:cstheme="majorHAnsi"/>
        </w:rPr>
      </w:pPr>
      <w:r w:rsidRPr="00346266">
        <w:rPr>
          <w:rFonts w:asciiTheme="majorHAnsi" w:hAnsiTheme="majorHAnsi" w:cstheme="majorHAnsi"/>
          <w:iCs/>
          <w:sz w:val="22"/>
          <w:szCs w:val="22"/>
        </w:rPr>
        <w:t>na straně jedné jako „</w:t>
      </w:r>
      <w:r w:rsidRPr="00346266">
        <w:rPr>
          <w:rFonts w:asciiTheme="majorHAnsi" w:hAnsiTheme="majorHAnsi" w:cstheme="majorHAnsi"/>
          <w:b/>
          <w:iCs/>
          <w:sz w:val="22"/>
          <w:szCs w:val="22"/>
        </w:rPr>
        <w:t>objednatel</w:t>
      </w:r>
      <w:r w:rsidRPr="00346266">
        <w:rPr>
          <w:rFonts w:asciiTheme="majorHAnsi" w:hAnsiTheme="majorHAnsi" w:cstheme="majorHAnsi"/>
          <w:iCs/>
          <w:sz w:val="22"/>
          <w:szCs w:val="22"/>
        </w:rPr>
        <w:t>“</w:t>
      </w:r>
    </w:p>
    <w:p w14:paraId="5EACFECC" w14:textId="77777777" w:rsidR="0083595E" w:rsidRPr="00974DFB" w:rsidRDefault="0083595E" w:rsidP="00346266">
      <w:pPr>
        <w:widowControl w:val="0"/>
        <w:spacing w:after="0" w:line="240" w:lineRule="auto"/>
        <w:jc w:val="both"/>
        <w:rPr>
          <w:rFonts w:asciiTheme="majorHAnsi" w:hAnsiTheme="majorHAnsi" w:cstheme="majorHAnsi"/>
        </w:rPr>
      </w:pPr>
    </w:p>
    <w:p w14:paraId="2DB7D2D8" w14:textId="77777777" w:rsidR="0083595E" w:rsidRPr="00974DFB" w:rsidRDefault="0083595E" w:rsidP="00346266">
      <w:pPr>
        <w:widowControl w:val="0"/>
        <w:spacing w:after="0" w:line="240" w:lineRule="auto"/>
        <w:rPr>
          <w:rFonts w:asciiTheme="majorHAnsi" w:hAnsiTheme="majorHAnsi" w:cstheme="majorHAnsi"/>
          <w:b/>
        </w:rPr>
      </w:pPr>
      <w:r w:rsidRPr="00974DFB">
        <w:rPr>
          <w:rFonts w:asciiTheme="majorHAnsi" w:hAnsiTheme="majorHAnsi" w:cstheme="majorHAnsi"/>
          <w:b/>
        </w:rPr>
        <w:t>a</w:t>
      </w:r>
    </w:p>
    <w:p w14:paraId="0020702E" w14:textId="77777777" w:rsidR="0083595E" w:rsidRPr="00974DFB" w:rsidRDefault="0083595E" w:rsidP="00346266">
      <w:pPr>
        <w:widowControl w:val="0"/>
        <w:spacing w:after="0" w:line="240" w:lineRule="auto"/>
        <w:jc w:val="both"/>
        <w:rPr>
          <w:rFonts w:asciiTheme="majorHAnsi" w:hAnsiTheme="majorHAnsi" w:cstheme="majorHAnsi"/>
          <w:b/>
          <w:bCs/>
        </w:rPr>
      </w:pPr>
    </w:p>
    <w:p w14:paraId="777C41AA" w14:textId="77777777" w:rsidR="0083595E" w:rsidRPr="00974DFB" w:rsidRDefault="0083595E" w:rsidP="00346266">
      <w:pPr>
        <w:widowControl w:val="0"/>
        <w:spacing w:after="0" w:line="240" w:lineRule="auto"/>
        <w:jc w:val="both"/>
        <w:rPr>
          <w:rFonts w:asciiTheme="majorHAnsi" w:hAnsiTheme="majorHAnsi" w:cstheme="majorHAnsi"/>
          <w:b/>
          <w:bCs/>
        </w:rPr>
      </w:pPr>
      <w:r w:rsidRPr="00974DFB">
        <w:rPr>
          <w:rFonts w:asciiTheme="majorHAnsi" w:hAnsiTheme="majorHAnsi" w:cstheme="majorHAnsi"/>
          <w:b/>
          <w:bCs/>
        </w:rPr>
        <w:t>Zhotovitel:</w:t>
      </w:r>
      <w:r w:rsidRPr="00974DFB">
        <w:rPr>
          <w:rFonts w:asciiTheme="majorHAnsi" w:hAnsiTheme="majorHAnsi" w:cstheme="majorHAnsi"/>
          <w:b/>
          <w:bCs/>
        </w:rPr>
        <w:tab/>
      </w:r>
      <w:r w:rsidRPr="00974DFB">
        <w:rPr>
          <w:rFonts w:asciiTheme="majorHAnsi" w:hAnsiTheme="majorHAnsi" w:cstheme="majorHAnsi"/>
          <w:b/>
          <w:bCs/>
        </w:rPr>
        <w:tab/>
      </w:r>
      <w:r w:rsidRPr="00974DFB">
        <w:rPr>
          <w:rFonts w:asciiTheme="majorHAnsi" w:hAnsiTheme="majorHAnsi" w:cstheme="majorHAnsi"/>
          <w:b/>
          <w:bCs/>
        </w:rPr>
        <w:tab/>
      </w:r>
      <w:bookmarkStart w:id="0" w:name="Text2"/>
    </w:p>
    <w:p w14:paraId="74F0165C" w14:textId="615C7161" w:rsidR="0083595E" w:rsidRPr="00974DFB" w:rsidRDefault="0083595E" w:rsidP="00346266">
      <w:pPr>
        <w:widowControl w:val="0"/>
        <w:spacing w:after="0" w:line="240" w:lineRule="auto"/>
        <w:jc w:val="both"/>
        <w:rPr>
          <w:rFonts w:asciiTheme="majorHAnsi" w:hAnsiTheme="majorHAnsi" w:cstheme="majorHAnsi"/>
          <w:b/>
        </w:rPr>
      </w:pPr>
      <w:bookmarkStart w:id="1" w:name="_Hlk29285684"/>
      <w:r w:rsidRPr="00974DFB">
        <w:rPr>
          <w:rFonts w:asciiTheme="majorHAnsi" w:hAnsiTheme="majorHAnsi" w:cstheme="majorHAnsi"/>
          <w:bCs/>
        </w:rPr>
        <w:t>Název/obchodní firma:</w:t>
      </w:r>
      <w:r w:rsidRPr="00974DFB">
        <w:rPr>
          <w:rFonts w:asciiTheme="majorHAnsi" w:hAnsiTheme="majorHAnsi" w:cstheme="majorHAnsi"/>
          <w:bCs/>
        </w:rPr>
        <w:tab/>
      </w:r>
      <w:r w:rsidRPr="00974DFB">
        <w:rPr>
          <w:rFonts w:asciiTheme="majorHAnsi" w:hAnsiTheme="majorHAnsi" w:cstheme="majorHAnsi"/>
          <w:bCs/>
        </w:rPr>
        <w:tab/>
      </w:r>
      <w:bookmarkEnd w:id="0"/>
      <w:sdt>
        <w:sdtPr>
          <w:rPr>
            <w:rFonts w:asciiTheme="majorHAnsi" w:hAnsiTheme="majorHAnsi" w:cstheme="majorHAnsi"/>
            <w:bCs/>
          </w:rPr>
          <w:id w:val="1820692293"/>
          <w:placeholder>
            <w:docPart w:val="4DA09DC27D6341008CFCFDC34FF6351C"/>
          </w:placeholder>
          <w:showingPlcHdr/>
          <w:text/>
        </w:sdtPr>
        <w:sdtEndPr/>
        <w:sdtContent>
          <w:r w:rsidRPr="00974DFB">
            <w:rPr>
              <w:rStyle w:val="Zstupntext"/>
              <w:rFonts w:asciiTheme="majorHAnsi" w:hAnsiTheme="majorHAnsi" w:cstheme="majorHAnsi"/>
              <w:b/>
              <w:bCs/>
              <w:highlight w:val="yellow"/>
            </w:rPr>
            <w:t>Klikněte nebo klepněte sem a zadejte text.</w:t>
          </w:r>
        </w:sdtContent>
      </w:sdt>
    </w:p>
    <w:p w14:paraId="3996BC89" w14:textId="033F1025" w:rsidR="0083595E" w:rsidRPr="00974DFB" w:rsidRDefault="0083595E" w:rsidP="00346266">
      <w:pPr>
        <w:widowControl w:val="0"/>
        <w:spacing w:after="0" w:line="240" w:lineRule="auto"/>
        <w:jc w:val="both"/>
        <w:rPr>
          <w:rFonts w:asciiTheme="majorHAnsi" w:hAnsiTheme="majorHAnsi" w:cstheme="majorHAnsi"/>
        </w:rPr>
      </w:pPr>
      <w:r w:rsidRPr="00974DFB">
        <w:rPr>
          <w:rFonts w:asciiTheme="majorHAnsi" w:hAnsiTheme="majorHAnsi" w:cstheme="majorHAnsi"/>
        </w:rPr>
        <w:t>Sídlo:</w:t>
      </w:r>
      <w:r w:rsidRPr="00974DFB">
        <w:rPr>
          <w:rFonts w:asciiTheme="majorHAnsi" w:hAnsiTheme="majorHAnsi" w:cstheme="majorHAnsi"/>
        </w:rPr>
        <w:tab/>
      </w:r>
      <w:r w:rsidRPr="00974DFB">
        <w:rPr>
          <w:rFonts w:asciiTheme="majorHAnsi" w:hAnsiTheme="majorHAnsi" w:cstheme="majorHAnsi"/>
        </w:rPr>
        <w:tab/>
      </w:r>
      <w:r w:rsidRPr="00974DFB">
        <w:rPr>
          <w:rFonts w:asciiTheme="majorHAnsi" w:hAnsiTheme="majorHAnsi" w:cstheme="majorHAnsi"/>
        </w:rPr>
        <w:tab/>
      </w:r>
      <w:r w:rsidRPr="00974DFB">
        <w:rPr>
          <w:rFonts w:asciiTheme="majorHAnsi" w:hAnsiTheme="majorHAnsi" w:cstheme="majorHAnsi"/>
        </w:rPr>
        <w:tab/>
      </w:r>
      <w:sdt>
        <w:sdtPr>
          <w:rPr>
            <w:rFonts w:asciiTheme="majorHAnsi" w:hAnsiTheme="majorHAnsi" w:cstheme="majorHAnsi"/>
            <w:bCs/>
          </w:rPr>
          <w:id w:val="-1107659027"/>
          <w:placeholder>
            <w:docPart w:val="F903F750B56741CC980F4BE908760421"/>
          </w:placeholder>
          <w:showingPlcHdr/>
          <w:text/>
        </w:sdtPr>
        <w:sdtEndPr/>
        <w:sdtContent>
          <w:r w:rsidRPr="00974DFB">
            <w:rPr>
              <w:rStyle w:val="Zstupntext"/>
              <w:rFonts w:asciiTheme="majorHAnsi" w:hAnsiTheme="majorHAnsi" w:cstheme="majorHAnsi"/>
              <w:highlight w:val="yellow"/>
            </w:rPr>
            <w:t>Klikněte nebo klepněte sem a zadejte text.</w:t>
          </w:r>
        </w:sdtContent>
      </w:sdt>
    </w:p>
    <w:p w14:paraId="66CBAA03" w14:textId="7A19566E" w:rsidR="0083595E" w:rsidRPr="00974DFB" w:rsidRDefault="0083595E" w:rsidP="00346266">
      <w:pPr>
        <w:widowControl w:val="0"/>
        <w:spacing w:after="0" w:line="240" w:lineRule="auto"/>
        <w:jc w:val="both"/>
        <w:rPr>
          <w:rFonts w:asciiTheme="majorHAnsi" w:hAnsiTheme="majorHAnsi" w:cstheme="majorHAnsi"/>
        </w:rPr>
      </w:pPr>
      <w:r w:rsidRPr="00974DFB">
        <w:rPr>
          <w:rFonts w:asciiTheme="majorHAnsi" w:hAnsiTheme="majorHAnsi" w:cstheme="majorHAnsi"/>
        </w:rPr>
        <w:t>Kontaktní místo:</w:t>
      </w:r>
      <w:r w:rsidRPr="00974DFB">
        <w:rPr>
          <w:rFonts w:asciiTheme="majorHAnsi" w:hAnsiTheme="majorHAnsi" w:cstheme="majorHAnsi"/>
        </w:rPr>
        <w:tab/>
      </w:r>
      <w:r w:rsidRPr="00974DFB">
        <w:rPr>
          <w:rFonts w:asciiTheme="majorHAnsi" w:hAnsiTheme="majorHAnsi" w:cstheme="majorHAnsi"/>
        </w:rPr>
        <w:tab/>
      </w:r>
      <w:sdt>
        <w:sdtPr>
          <w:rPr>
            <w:rFonts w:asciiTheme="majorHAnsi" w:hAnsiTheme="majorHAnsi" w:cstheme="majorHAnsi"/>
            <w:bCs/>
          </w:rPr>
          <w:id w:val="1803728567"/>
          <w:placeholder>
            <w:docPart w:val="A61BABADF023457D9B61294CD1AB5B8A"/>
          </w:placeholder>
          <w:showingPlcHdr/>
          <w:text/>
        </w:sdtPr>
        <w:sdtEndPr/>
        <w:sdtContent>
          <w:r w:rsidRPr="00974DFB">
            <w:rPr>
              <w:rStyle w:val="Zstupntext"/>
              <w:rFonts w:asciiTheme="majorHAnsi" w:hAnsiTheme="majorHAnsi" w:cstheme="majorHAnsi"/>
              <w:highlight w:val="yellow"/>
            </w:rPr>
            <w:t>Klikněte nebo klepněte sem a zadejte text.</w:t>
          </w:r>
        </w:sdtContent>
      </w:sdt>
    </w:p>
    <w:p w14:paraId="2E46118E" w14:textId="5FE87B13" w:rsidR="0083595E" w:rsidRPr="00974DFB" w:rsidRDefault="0083595E" w:rsidP="00346266">
      <w:pPr>
        <w:widowControl w:val="0"/>
        <w:spacing w:after="0" w:line="240" w:lineRule="auto"/>
        <w:jc w:val="both"/>
        <w:rPr>
          <w:rFonts w:asciiTheme="majorHAnsi" w:hAnsiTheme="majorHAnsi" w:cstheme="majorHAnsi"/>
        </w:rPr>
      </w:pPr>
      <w:r w:rsidRPr="00974DFB">
        <w:rPr>
          <w:rFonts w:asciiTheme="majorHAnsi" w:hAnsiTheme="majorHAnsi" w:cstheme="majorHAnsi"/>
        </w:rPr>
        <w:t>Zastoupen:</w:t>
      </w:r>
      <w:r w:rsidRPr="00974DFB">
        <w:rPr>
          <w:rFonts w:asciiTheme="majorHAnsi" w:hAnsiTheme="majorHAnsi" w:cstheme="majorHAnsi"/>
        </w:rPr>
        <w:tab/>
      </w:r>
      <w:r w:rsidRPr="00974DFB">
        <w:rPr>
          <w:rFonts w:asciiTheme="majorHAnsi" w:hAnsiTheme="majorHAnsi" w:cstheme="majorHAnsi"/>
        </w:rPr>
        <w:tab/>
      </w:r>
      <w:r w:rsidRPr="00974DFB">
        <w:rPr>
          <w:rFonts w:asciiTheme="majorHAnsi" w:hAnsiTheme="majorHAnsi" w:cstheme="majorHAnsi"/>
        </w:rPr>
        <w:tab/>
      </w:r>
      <w:sdt>
        <w:sdtPr>
          <w:rPr>
            <w:rFonts w:asciiTheme="majorHAnsi" w:hAnsiTheme="majorHAnsi" w:cstheme="majorHAnsi"/>
            <w:bCs/>
          </w:rPr>
          <w:id w:val="-243330729"/>
          <w:placeholder>
            <w:docPart w:val="F8B87FA326A14F98981D5C6196C97286"/>
          </w:placeholder>
          <w:showingPlcHdr/>
          <w:text/>
        </w:sdtPr>
        <w:sdtEndPr/>
        <w:sdtContent>
          <w:r w:rsidRPr="00974DFB">
            <w:rPr>
              <w:rStyle w:val="Zstupntext"/>
              <w:rFonts w:asciiTheme="majorHAnsi" w:hAnsiTheme="majorHAnsi" w:cstheme="majorHAnsi"/>
              <w:highlight w:val="yellow"/>
            </w:rPr>
            <w:t>Klikněte nebo klepněte sem a zadejte text.</w:t>
          </w:r>
        </w:sdtContent>
      </w:sdt>
    </w:p>
    <w:p w14:paraId="511C2D9B" w14:textId="7AC50A2C" w:rsidR="0083595E" w:rsidRPr="00974DFB" w:rsidRDefault="0083595E" w:rsidP="00346266">
      <w:pPr>
        <w:widowControl w:val="0"/>
        <w:spacing w:after="0" w:line="240" w:lineRule="auto"/>
        <w:jc w:val="both"/>
        <w:rPr>
          <w:rFonts w:asciiTheme="majorHAnsi" w:hAnsiTheme="majorHAnsi" w:cstheme="majorHAnsi"/>
        </w:rPr>
      </w:pPr>
      <w:r w:rsidRPr="00974DFB">
        <w:rPr>
          <w:rFonts w:asciiTheme="majorHAnsi" w:hAnsiTheme="majorHAnsi" w:cstheme="majorHAnsi"/>
        </w:rPr>
        <w:t>IČO:</w:t>
      </w:r>
      <w:r w:rsidRPr="00974DFB">
        <w:rPr>
          <w:rFonts w:asciiTheme="majorHAnsi" w:hAnsiTheme="majorHAnsi" w:cstheme="majorHAnsi"/>
        </w:rPr>
        <w:tab/>
      </w:r>
      <w:r w:rsidRPr="00974DFB">
        <w:rPr>
          <w:rFonts w:asciiTheme="majorHAnsi" w:hAnsiTheme="majorHAnsi" w:cstheme="majorHAnsi"/>
        </w:rPr>
        <w:tab/>
      </w:r>
      <w:r w:rsidRPr="00974DFB">
        <w:rPr>
          <w:rFonts w:asciiTheme="majorHAnsi" w:hAnsiTheme="majorHAnsi" w:cstheme="majorHAnsi"/>
        </w:rPr>
        <w:tab/>
      </w:r>
      <w:r w:rsidRPr="00974DFB">
        <w:rPr>
          <w:rFonts w:asciiTheme="majorHAnsi" w:hAnsiTheme="majorHAnsi" w:cstheme="majorHAnsi"/>
        </w:rPr>
        <w:tab/>
      </w:r>
      <w:sdt>
        <w:sdtPr>
          <w:rPr>
            <w:rFonts w:asciiTheme="majorHAnsi" w:hAnsiTheme="majorHAnsi" w:cstheme="majorHAnsi"/>
            <w:bCs/>
          </w:rPr>
          <w:id w:val="336738946"/>
          <w:placeholder>
            <w:docPart w:val="A5698B9B26AE42C69CC88A9B8BDBF454"/>
          </w:placeholder>
          <w:showingPlcHdr/>
          <w:text/>
        </w:sdtPr>
        <w:sdtEndPr/>
        <w:sdtContent>
          <w:r w:rsidRPr="00974DFB">
            <w:rPr>
              <w:rStyle w:val="Zstupntext"/>
              <w:rFonts w:asciiTheme="majorHAnsi" w:hAnsiTheme="majorHAnsi" w:cstheme="majorHAnsi"/>
              <w:highlight w:val="yellow"/>
            </w:rPr>
            <w:t>Klikněte nebo klepněte sem a zadejte text.</w:t>
          </w:r>
        </w:sdtContent>
      </w:sdt>
    </w:p>
    <w:p w14:paraId="410E75EA" w14:textId="16DD1EC3" w:rsidR="0083595E" w:rsidRPr="00974DFB" w:rsidRDefault="0083595E" w:rsidP="00346266">
      <w:pPr>
        <w:widowControl w:val="0"/>
        <w:spacing w:after="0" w:line="240" w:lineRule="auto"/>
        <w:jc w:val="both"/>
        <w:rPr>
          <w:rFonts w:asciiTheme="majorHAnsi" w:hAnsiTheme="majorHAnsi" w:cstheme="majorHAnsi"/>
        </w:rPr>
      </w:pPr>
      <w:r w:rsidRPr="00974DFB">
        <w:rPr>
          <w:rFonts w:asciiTheme="majorHAnsi" w:hAnsiTheme="majorHAnsi" w:cstheme="majorHAnsi"/>
        </w:rPr>
        <w:t>DIČ:</w:t>
      </w:r>
      <w:r w:rsidRPr="00974DFB">
        <w:rPr>
          <w:rFonts w:asciiTheme="majorHAnsi" w:hAnsiTheme="majorHAnsi" w:cstheme="majorHAnsi"/>
        </w:rPr>
        <w:tab/>
      </w:r>
      <w:r w:rsidRPr="00974DFB">
        <w:rPr>
          <w:rFonts w:asciiTheme="majorHAnsi" w:hAnsiTheme="majorHAnsi" w:cstheme="majorHAnsi"/>
        </w:rPr>
        <w:tab/>
      </w:r>
      <w:r w:rsidRPr="00974DFB">
        <w:rPr>
          <w:rFonts w:asciiTheme="majorHAnsi" w:hAnsiTheme="majorHAnsi" w:cstheme="majorHAnsi"/>
        </w:rPr>
        <w:tab/>
      </w:r>
      <w:r w:rsidRPr="00974DFB">
        <w:rPr>
          <w:rFonts w:asciiTheme="majorHAnsi" w:hAnsiTheme="majorHAnsi" w:cstheme="majorHAnsi"/>
        </w:rPr>
        <w:tab/>
      </w:r>
      <w:sdt>
        <w:sdtPr>
          <w:rPr>
            <w:rFonts w:asciiTheme="majorHAnsi" w:hAnsiTheme="majorHAnsi" w:cstheme="majorHAnsi"/>
            <w:bCs/>
          </w:rPr>
          <w:id w:val="-1972273540"/>
          <w:placeholder>
            <w:docPart w:val="D218FC266F2F4ABD9CDC44E7C420922D"/>
          </w:placeholder>
          <w:showingPlcHdr/>
          <w:text/>
        </w:sdtPr>
        <w:sdtEndPr/>
        <w:sdtContent>
          <w:r w:rsidRPr="00974DFB">
            <w:rPr>
              <w:rStyle w:val="Zstupntext"/>
              <w:rFonts w:asciiTheme="majorHAnsi" w:hAnsiTheme="majorHAnsi" w:cstheme="majorHAnsi"/>
              <w:highlight w:val="yellow"/>
            </w:rPr>
            <w:t>Klikněte nebo klepněte sem a zadejte text.</w:t>
          </w:r>
        </w:sdtContent>
      </w:sdt>
    </w:p>
    <w:p w14:paraId="62CE6D58" w14:textId="3A9CE7C5" w:rsidR="0083595E" w:rsidRPr="00974DFB" w:rsidRDefault="0083595E" w:rsidP="00346266">
      <w:pPr>
        <w:pStyle w:val="Zkladntext2"/>
        <w:tabs>
          <w:tab w:val="left" w:pos="567"/>
          <w:tab w:val="left" w:pos="2835"/>
        </w:tabs>
        <w:rPr>
          <w:rFonts w:asciiTheme="majorHAnsi" w:hAnsiTheme="majorHAnsi" w:cstheme="majorHAnsi"/>
          <w:sz w:val="22"/>
          <w:szCs w:val="22"/>
        </w:rPr>
      </w:pPr>
      <w:r w:rsidRPr="00974DFB">
        <w:rPr>
          <w:rFonts w:asciiTheme="majorHAnsi" w:hAnsiTheme="majorHAnsi" w:cstheme="majorHAnsi"/>
          <w:sz w:val="22"/>
          <w:szCs w:val="22"/>
        </w:rPr>
        <w:t xml:space="preserve">Zapsán v obchodním rejstříku vedeném </w:t>
      </w:r>
      <w:sdt>
        <w:sdtPr>
          <w:rPr>
            <w:rFonts w:asciiTheme="majorHAnsi" w:hAnsiTheme="majorHAnsi" w:cstheme="majorHAnsi"/>
            <w:sz w:val="22"/>
            <w:szCs w:val="22"/>
          </w:rPr>
          <w:id w:val="-67578913"/>
          <w:placeholder>
            <w:docPart w:val="F0E5098D8B6743D7AE081054E2764FE2"/>
          </w:placeholder>
        </w:sdtPr>
        <w:sdtEndPr/>
        <w:sdtContent>
          <w:r w:rsidRPr="00974DFB">
            <w:rPr>
              <w:rFonts w:asciiTheme="majorHAnsi" w:hAnsiTheme="majorHAnsi" w:cstheme="majorHAnsi"/>
              <w:sz w:val="22"/>
              <w:szCs w:val="22"/>
              <w:highlight w:val="yellow"/>
            </w:rPr>
            <w:t>...</w:t>
          </w:r>
        </w:sdtContent>
      </w:sdt>
      <w:r w:rsidRPr="00974DFB">
        <w:rPr>
          <w:rFonts w:asciiTheme="majorHAnsi" w:hAnsiTheme="majorHAnsi" w:cstheme="majorHAnsi"/>
          <w:sz w:val="22"/>
          <w:szCs w:val="22"/>
        </w:rPr>
        <w:t xml:space="preserve">, oddíl </w:t>
      </w:r>
      <w:sdt>
        <w:sdtPr>
          <w:rPr>
            <w:rFonts w:asciiTheme="majorHAnsi" w:hAnsiTheme="majorHAnsi" w:cstheme="majorHAnsi"/>
            <w:sz w:val="22"/>
            <w:szCs w:val="22"/>
          </w:rPr>
          <w:id w:val="1658490792"/>
          <w:placeholder>
            <w:docPart w:val="F0E5098D8B6743D7AE081054E2764FE2"/>
          </w:placeholder>
        </w:sdtPr>
        <w:sdtEndPr>
          <w:rPr>
            <w:highlight w:val="yellow"/>
          </w:rPr>
        </w:sdtEndPr>
        <w:sdtContent>
          <w:r w:rsidRPr="00974DFB">
            <w:rPr>
              <w:rFonts w:asciiTheme="majorHAnsi" w:hAnsiTheme="majorHAnsi" w:cstheme="majorHAnsi"/>
              <w:sz w:val="22"/>
              <w:szCs w:val="22"/>
              <w:highlight w:val="yellow"/>
            </w:rPr>
            <w:t>…</w:t>
          </w:r>
        </w:sdtContent>
      </w:sdt>
      <w:r w:rsidRPr="00974DFB">
        <w:rPr>
          <w:rFonts w:asciiTheme="majorHAnsi" w:hAnsiTheme="majorHAnsi" w:cstheme="majorHAnsi"/>
          <w:sz w:val="22"/>
          <w:szCs w:val="22"/>
        </w:rPr>
        <w:t xml:space="preserve"> , vložka </w:t>
      </w:r>
      <w:sdt>
        <w:sdtPr>
          <w:rPr>
            <w:rFonts w:asciiTheme="majorHAnsi" w:hAnsiTheme="majorHAnsi" w:cstheme="majorHAnsi"/>
            <w:sz w:val="22"/>
            <w:szCs w:val="22"/>
          </w:rPr>
          <w:id w:val="2109068734"/>
          <w:placeholder>
            <w:docPart w:val="F0E5098D8B6743D7AE081054E2764FE2"/>
          </w:placeholder>
        </w:sdtPr>
        <w:sdtEndPr>
          <w:rPr>
            <w:highlight w:val="yellow"/>
          </w:rPr>
        </w:sdtEndPr>
        <w:sdtContent>
          <w:r w:rsidRPr="00974DFB">
            <w:rPr>
              <w:rFonts w:asciiTheme="majorHAnsi" w:hAnsiTheme="majorHAnsi" w:cstheme="majorHAnsi"/>
              <w:sz w:val="22"/>
              <w:szCs w:val="22"/>
              <w:highlight w:val="yellow"/>
            </w:rPr>
            <w:t>…</w:t>
          </w:r>
        </w:sdtContent>
      </w:sdt>
      <w:r w:rsidRPr="00974DFB">
        <w:rPr>
          <w:rFonts w:asciiTheme="majorHAnsi" w:hAnsiTheme="majorHAnsi" w:cstheme="majorHAnsi"/>
          <w:sz w:val="22"/>
          <w:szCs w:val="22"/>
        </w:rPr>
        <w:t>.</w:t>
      </w:r>
    </w:p>
    <w:p w14:paraId="2445B2EB" w14:textId="2071B550" w:rsidR="0083595E" w:rsidRPr="00974DFB" w:rsidRDefault="0083595E" w:rsidP="00346266">
      <w:pPr>
        <w:widowControl w:val="0"/>
        <w:spacing w:after="0" w:line="240" w:lineRule="auto"/>
        <w:jc w:val="both"/>
        <w:rPr>
          <w:rFonts w:asciiTheme="majorHAnsi" w:hAnsiTheme="majorHAnsi" w:cstheme="majorHAnsi"/>
        </w:rPr>
      </w:pPr>
      <w:r w:rsidRPr="00974DFB">
        <w:rPr>
          <w:rFonts w:asciiTheme="majorHAnsi" w:hAnsiTheme="majorHAnsi" w:cstheme="majorHAnsi"/>
        </w:rPr>
        <w:t>Bankovní spojení:</w:t>
      </w:r>
      <w:r w:rsidRPr="00974DFB">
        <w:rPr>
          <w:rFonts w:asciiTheme="majorHAnsi" w:hAnsiTheme="majorHAnsi" w:cstheme="majorHAnsi"/>
        </w:rPr>
        <w:tab/>
      </w:r>
      <w:r w:rsidRPr="00974DFB">
        <w:rPr>
          <w:rFonts w:asciiTheme="majorHAnsi" w:hAnsiTheme="majorHAnsi" w:cstheme="majorHAnsi"/>
        </w:rPr>
        <w:tab/>
      </w:r>
      <w:sdt>
        <w:sdtPr>
          <w:rPr>
            <w:rFonts w:asciiTheme="majorHAnsi" w:hAnsiTheme="majorHAnsi" w:cstheme="majorHAnsi"/>
            <w:bCs/>
          </w:rPr>
          <w:id w:val="-2068093494"/>
          <w:placeholder>
            <w:docPart w:val="CD750D7805BD404F986363F2E50EFF4C"/>
          </w:placeholder>
          <w:showingPlcHdr/>
          <w:text/>
        </w:sdtPr>
        <w:sdtEndPr/>
        <w:sdtContent>
          <w:r w:rsidRPr="00974DFB">
            <w:rPr>
              <w:rStyle w:val="Zstupntext"/>
              <w:rFonts w:asciiTheme="majorHAnsi" w:hAnsiTheme="majorHAnsi" w:cstheme="majorHAnsi"/>
              <w:highlight w:val="yellow"/>
            </w:rPr>
            <w:t>Klikněte nebo klepněte sem a zadejte text.</w:t>
          </w:r>
        </w:sdtContent>
      </w:sdt>
    </w:p>
    <w:p w14:paraId="20EDB511" w14:textId="276EAD74" w:rsidR="0083595E" w:rsidRPr="00974DFB" w:rsidRDefault="0083595E" w:rsidP="00346266">
      <w:pPr>
        <w:widowControl w:val="0"/>
        <w:spacing w:after="0" w:line="240" w:lineRule="auto"/>
        <w:ind w:left="2127" w:hanging="2127"/>
        <w:rPr>
          <w:rFonts w:asciiTheme="majorHAnsi" w:hAnsiTheme="majorHAnsi" w:cstheme="majorHAnsi"/>
          <w:i/>
          <w:iCs/>
        </w:rPr>
      </w:pPr>
      <w:r w:rsidRPr="00974DFB">
        <w:rPr>
          <w:rFonts w:asciiTheme="majorHAnsi" w:hAnsiTheme="majorHAnsi" w:cstheme="majorHAnsi"/>
        </w:rPr>
        <w:t>Číslo účtu:</w:t>
      </w:r>
      <w:r w:rsidRPr="00974DFB">
        <w:rPr>
          <w:rFonts w:asciiTheme="majorHAnsi" w:hAnsiTheme="majorHAnsi" w:cstheme="majorHAnsi"/>
        </w:rPr>
        <w:tab/>
      </w:r>
      <w:r w:rsidRPr="00974DFB">
        <w:rPr>
          <w:rFonts w:asciiTheme="majorHAnsi" w:hAnsiTheme="majorHAnsi" w:cstheme="majorHAnsi"/>
        </w:rPr>
        <w:tab/>
      </w:r>
      <w:sdt>
        <w:sdtPr>
          <w:rPr>
            <w:rFonts w:asciiTheme="majorHAnsi" w:hAnsiTheme="majorHAnsi" w:cstheme="majorHAnsi"/>
            <w:bCs/>
          </w:rPr>
          <w:id w:val="443805979"/>
          <w:placeholder>
            <w:docPart w:val="166A732F823B44FBA2A716A90AD25882"/>
          </w:placeholder>
          <w:showingPlcHdr/>
          <w:text/>
        </w:sdtPr>
        <w:sdtEndPr/>
        <w:sdtContent>
          <w:r w:rsidRPr="00974DFB">
            <w:rPr>
              <w:rStyle w:val="Zstupntext"/>
              <w:rFonts w:asciiTheme="majorHAnsi" w:hAnsiTheme="majorHAnsi" w:cstheme="majorHAnsi"/>
              <w:highlight w:val="yellow"/>
            </w:rPr>
            <w:t>Klikněte nebo klepněte sem a zadejte text.</w:t>
          </w:r>
        </w:sdtContent>
      </w:sdt>
    </w:p>
    <w:bookmarkEnd w:id="1"/>
    <w:p w14:paraId="5A4822E4" w14:textId="77777777" w:rsidR="0083595E" w:rsidRPr="00974DFB" w:rsidRDefault="0083595E" w:rsidP="00346266">
      <w:pPr>
        <w:widowControl w:val="0"/>
        <w:spacing w:after="0" w:line="240" w:lineRule="auto"/>
        <w:jc w:val="both"/>
        <w:rPr>
          <w:rFonts w:asciiTheme="majorHAnsi" w:hAnsiTheme="majorHAnsi" w:cstheme="majorHAnsi"/>
        </w:rPr>
      </w:pPr>
      <w:r w:rsidRPr="00974DFB">
        <w:rPr>
          <w:rFonts w:asciiTheme="majorHAnsi" w:hAnsiTheme="majorHAnsi" w:cstheme="majorHAnsi"/>
        </w:rPr>
        <w:t>Zhotovitele jsou oprávněni zastupovat (vč. kontaktu):</w:t>
      </w:r>
    </w:p>
    <w:p w14:paraId="1C6F7D3E" w14:textId="2BDE8703" w:rsidR="0083595E" w:rsidRPr="00974DFB" w:rsidRDefault="0083595E" w:rsidP="00C474A9">
      <w:pPr>
        <w:pStyle w:val="Zkladntext"/>
        <w:keepNext/>
        <w:numPr>
          <w:ilvl w:val="0"/>
          <w:numId w:val="10"/>
        </w:numPr>
        <w:jc w:val="both"/>
        <w:rPr>
          <w:rFonts w:asciiTheme="majorHAnsi" w:hAnsiTheme="majorHAnsi" w:cstheme="majorHAnsi"/>
          <w:sz w:val="22"/>
          <w:szCs w:val="22"/>
        </w:rPr>
      </w:pPr>
      <w:r w:rsidRPr="00974DFB">
        <w:rPr>
          <w:rFonts w:asciiTheme="majorHAnsi" w:hAnsiTheme="majorHAnsi" w:cstheme="majorHAnsi"/>
          <w:sz w:val="22"/>
          <w:szCs w:val="22"/>
        </w:rPr>
        <w:t xml:space="preserve">ve věcech smluvních: </w:t>
      </w:r>
      <w:r w:rsidRPr="00974DFB">
        <w:rPr>
          <w:rFonts w:asciiTheme="majorHAnsi" w:hAnsiTheme="majorHAnsi" w:cstheme="majorHAnsi"/>
          <w:sz w:val="22"/>
          <w:szCs w:val="22"/>
        </w:rPr>
        <w:tab/>
      </w:r>
      <w:sdt>
        <w:sdtPr>
          <w:rPr>
            <w:rFonts w:asciiTheme="majorHAnsi" w:hAnsiTheme="majorHAnsi" w:cstheme="majorHAnsi"/>
            <w:bCs/>
            <w:sz w:val="22"/>
            <w:szCs w:val="22"/>
          </w:rPr>
          <w:id w:val="43489779"/>
          <w:placeholder>
            <w:docPart w:val="36F1B6B9275543C99AF3BD09FB7E78D5"/>
          </w:placeholder>
          <w:showingPlcHdr/>
          <w:text/>
        </w:sdtPr>
        <w:sdtEndPr/>
        <w:sdtContent>
          <w:r w:rsidRPr="00974DFB">
            <w:rPr>
              <w:rStyle w:val="Zstupntext"/>
              <w:rFonts w:asciiTheme="majorHAnsi" w:hAnsiTheme="majorHAnsi" w:cstheme="majorHAnsi"/>
              <w:sz w:val="22"/>
              <w:szCs w:val="22"/>
              <w:highlight w:val="yellow"/>
            </w:rPr>
            <w:t>Klikněte nebo klepněte sem a zadejte text.</w:t>
          </w:r>
        </w:sdtContent>
      </w:sdt>
    </w:p>
    <w:p w14:paraId="7C246306" w14:textId="4E3897DC" w:rsidR="0083595E" w:rsidRPr="000B38C0" w:rsidRDefault="0083595E" w:rsidP="00C474A9">
      <w:pPr>
        <w:pStyle w:val="Zkladntext"/>
        <w:keepNext/>
        <w:numPr>
          <w:ilvl w:val="0"/>
          <w:numId w:val="10"/>
        </w:numPr>
        <w:jc w:val="both"/>
        <w:rPr>
          <w:rFonts w:asciiTheme="majorHAnsi" w:hAnsiTheme="majorHAnsi" w:cstheme="majorHAnsi"/>
          <w:sz w:val="22"/>
          <w:szCs w:val="22"/>
        </w:rPr>
      </w:pPr>
      <w:r w:rsidRPr="00974DFB">
        <w:rPr>
          <w:rFonts w:asciiTheme="majorHAnsi" w:hAnsiTheme="majorHAnsi" w:cstheme="majorHAnsi"/>
          <w:sz w:val="22"/>
          <w:szCs w:val="22"/>
        </w:rPr>
        <w:t xml:space="preserve">ve věcech technických: </w:t>
      </w:r>
      <w:r w:rsidRPr="00974DFB">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E2936B1F916848229C1BAA55FD0A548E"/>
          </w:placeholder>
          <w:showingPlcHdr/>
          <w:text/>
        </w:sdtPr>
        <w:sdtEndPr/>
        <w:sdtContent>
          <w:r w:rsidRPr="00974DFB">
            <w:rPr>
              <w:rStyle w:val="Zstupntext"/>
              <w:rFonts w:asciiTheme="majorHAnsi" w:hAnsiTheme="majorHAnsi" w:cstheme="majorHAnsi"/>
              <w:sz w:val="22"/>
              <w:szCs w:val="22"/>
              <w:highlight w:val="yellow"/>
            </w:rPr>
            <w:t>Klikněte nebo klepněte sem a zadejte text.</w:t>
          </w:r>
        </w:sdtContent>
      </w:sdt>
    </w:p>
    <w:p w14:paraId="64EC23F9" w14:textId="77777777" w:rsidR="000B38C0" w:rsidRPr="00974DFB" w:rsidRDefault="000B38C0" w:rsidP="000B38C0">
      <w:pPr>
        <w:pStyle w:val="Zkladntext"/>
        <w:keepNext/>
        <w:ind w:left="720"/>
        <w:jc w:val="both"/>
        <w:rPr>
          <w:rFonts w:asciiTheme="majorHAnsi" w:hAnsiTheme="majorHAnsi" w:cstheme="majorHAnsi"/>
          <w:sz w:val="22"/>
          <w:szCs w:val="22"/>
        </w:rPr>
      </w:pPr>
    </w:p>
    <w:p w14:paraId="1AF7E387" w14:textId="77777777" w:rsidR="0083595E" w:rsidRPr="00974DFB" w:rsidRDefault="0083595E" w:rsidP="00346266">
      <w:pPr>
        <w:widowControl w:val="0"/>
        <w:spacing w:after="0" w:line="240" w:lineRule="auto"/>
        <w:rPr>
          <w:rFonts w:asciiTheme="majorHAnsi" w:hAnsiTheme="majorHAnsi" w:cstheme="majorHAnsi"/>
          <w:iCs/>
        </w:rPr>
      </w:pPr>
      <w:r w:rsidRPr="00974DFB">
        <w:rPr>
          <w:rFonts w:asciiTheme="majorHAnsi" w:hAnsiTheme="majorHAnsi" w:cstheme="majorHAnsi"/>
          <w:iCs/>
        </w:rPr>
        <w:t>na straně druhé jako „</w:t>
      </w:r>
      <w:r w:rsidRPr="00974DFB">
        <w:rPr>
          <w:rFonts w:asciiTheme="majorHAnsi" w:hAnsiTheme="majorHAnsi" w:cstheme="majorHAnsi"/>
          <w:b/>
          <w:iCs/>
        </w:rPr>
        <w:t>zhotovitel</w:t>
      </w:r>
      <w:r w:rsidRPr="00974DFB">
        <w:rPr>
          <w:rFonts w:asciiTheme="majorHAnsi" w:hAnsiTheme="majorHAnsi" w:cstheme="majorHAnsi"/>
          <w:iCs/>
        </w:rPr>
        <w:t>“.</w:t>
      </w:r>
    </w:p>
    <w:p w14:paraId="699183B9" w14:textId="385C144C" w:rsidR="0083595E" w:rsidRPr="00476637" w:rsidRDefault="0083595E" w:rsidP="00C474A9">
      <w:pPr>
        <w:pStyle w:val="Zkladntext"/>
        <w:numPr>
          <w:ilvl w:val="0"/>
          <w:numId w:val="16"/>
        </w:numPr>
        <w:spacing w:before="120"/>
        <w:jc w:val="center"/>
        <w:outlineLvl w:val="0"/>
        <w:rPr>
          <w:rFonts w:asciiTheme="majorHAnsi" w:hAnsiTheme="majorHAnsi" w:cstheme="majorHAnsi"/>
          <w:b/>
          <w:snapToGrid w:val="0"/>
          <w:sz w:val="22"/>
          <w:szCs w:val="22"/>
        </w:rPr>
      </w:pPr>
      <w:r w:rsidRPr="00346266">
        <w:rPr>
          <w:rFonts w:asciiTheme="majorHAnsi" w:hAnsiTheme="majorHAnsi" w:cstheme="majorHAnsi"/>
          <w:b/>
          <w:snapToGrid w:val="0"/>
          <w:sz w:val="22"/>
          <w:szCs w:val="22"/>
        </w:rPr>
        <w:br w:type="page"/>
      </w:r>
      <w:r w:rsidRPr="00476637">
        <w:rPr>
          <w:rFonts w:asciiTheme="majorHAnsi" w:hAnsiTheme="majorHAnsi" w:cstheme="majorHAnsi"/>
          <w:b/>
          <w:bCs/>
        </w:rPr>
        <w:lastRenderedPageBreak/>
        <w:t>Úvodní prohlášení</w:t>
      </w:r>
    </w:p>
    <w:p w14:paraId="1625EA59" w14:textId="526CEC3F" w:rsidR="00E350EA" w:rsidRPr="00E350EA" w:rsidRDefault="0083595E" w:rsidP="00E97FB9">
      <w:pPr>
        <w:pStyle w:val="Odstavecseseznamem"/>
        <w:widowControl w:val="0"/>
        <w:numPr>
          <w:ilvl w:val="1"/>
          <w:numId w:val="11"/>
        </w:numPr>
        <w:spacing w:after="0"/>
        <w:ind w:left="567" w:hanging="567"/>
        <w:rPr>
          <w:rFonts w:asciiTheme="majorHAnsi" w:hAnsiTheme="majorHAnsi" w:cstheme="majorHAnsi"/>
        </w:rPr>
      </w:pPr>
      <w:r w:rsidRPr="00C9680C">
        <w:rPr>
          <w:rFonts w:asciiTheme="majorHAnsi" w:hAnsiTheme="majorHAnsi" w:cstheme="majorHAnsi"/>
        </w:rPr>
        <w:t>Tato smlouva je uzavřena na základě zadávacího řízení k</w:t>
      </w:r>
      <w:r w:rsidR="009A322A" w:rsidRPr="00C9680C">
        <w:rPr>
          <w:rFonts w:asciiTheme="majorHAnsi" w:hAnsiTheme="majorHAnsi" w:cstheme="majorHAnsi"/>
        </w:rPr>
        <w:t> </w:t>
      </w:r>
      <w:r w:rsidR="00D01623" w:rsidRPr="00C9680C">
        <w:rPr>
          <w:rFonts w:asciiTheme="majorHAnsi" w:hAnsiTheme="majorHAnsi" w:cstheme="majorHAnsi"/>
        </w:rPr>
        <w:t xml:space="preserve">podlimitní </w:t>
      </w:r>
      <w:r w:rsidRPr="00C9680C">
        <w:rPr>
          <w:rFonts w:asciiTheme="majorHAnsi" w:hAnsiTheme="majorHAnsi" w:cstheme="majorHAnsi"/>
        </w:rPr>
        <w:t xml:space="preserve">veřejné zakázce na stavební práce s názvem </w:t>
      </w:r>
      <w:r w:rsidRPr="00C9680C">
        <w:rPr>
          <w:rFonts w:asciiTheme="majorHAnsi" w:hAnsiTheme="majorHAnsi" w:cstheme="majorHAnsi"/>
          <w:b/>
        </w:rPr>
        <w:t>„</w:t>
      </w:r>
      <w:r w:rsidR="00884203" w:rsidRPr="00884203">
        <w:rPr>
          <w:rFonts w:asciiTheme="majorHAnsi" w:hAnsiTheme="majorHAnsi" w:cstheme="majorHAnsi"/>
          <w:b/>
          <w:bCs/>
        </w:rPr>
        <w:t>Obnova silnice II/366 Konice vč. vybudování chodníků a instalace venkovního osvětlení</w:t>
      </w:r>
      <w:r w:rsidRPr="00C9680C">
        <w:rPr>
          <w:rFonts w:asciiTheme="majorHAnsi" w:hAnsiTheme="majorHAnsi" w:cstheme="majorHAnsi"/>
        </w:rPr>
        <w:t>“ zadávané v</w:t>
      </w:r>
      <w:r w:rsidR="008518B2" w:rsidRPr="00C9680C">
        <w:rPr>
          <w:rFonts w:asciiTheme="majorHAnsi" w:hAnsiTheme="majorHAnsi" w:cstheme="majorHAnsi"/>
        </w:rPr>
        <w:t>e</w:t>
      </w:r>
      <w:r w:rsidRPr="00C9680C">
        <w:rPr>
          <w:rFonts w:asciiTheme="majorHAnsi" w:hAnsiTheme="majorHAnsi" w:cstheme="majorHAnsi"/>
        </w:rPr>
        <w:t> </w:t>
      </w:r>
      <w:r w:rsidR="008518B2" w:rsidRPr="00C9680C">
        <w:rPr>
          <w:rFonts w:asciiTheme="majorHAnsi" w:hAnsiTheme="majorHAnsi" w:cstheme="majorHAnsi"/>
        </w:rPr>
        <w:t xml:space="preserve">zjednodušeném podlimitním </w:t>
      </w:r>
      <w:r w:rsidRPr="00C9680C">
        <w:rPr>
          <w:rFonts w:asciiTheme="majorHAnsi" w:hAnsiTheme="majorHAnsi" w:cstheme="majorHAnsi"/>
        </w:rPr>
        <w:t xml:space="preserve">řízení podle </w:t>
      </w:r>
      <w:proofErr w:type="spellStart"/>
      <w:r w:rsidRPr="00C9680C">
        <w:rPr>
          <w:rFonts w:asciiTheme="majorHAnsi" w:hAnsiTheme="majorHAnsi" w:cstheme="majorHAnsi"/>
        </w:rPr>
        <w:t>ust</w:t>
      </w:r>
      <w:proofErr w:type="spellEnd"/>
      <w:r w:rsidRPr="00C9680C">
        <w:rPr>
          <w:rFonts w:asciiTheme="majorHAnsi" w:hAnsiTheme="majorHAnsi" w:cstheme="majorHAnsi"/>
        </w:rPr>
        <w:t xml:space="preserve">. § </w:t>
      </w:r>
      <w:r w:rsidR="008518B2" w:rsidRPr="00C9680C">
        <w:rPr>
          <w:rFonts w:asciiTheme="majorHAnsi" w:hAnsiTheme="majorHAnsi" w:cstheme="majorHAnsi"/>
        </w:rPr>
        <w:t xml:space="preserve">53 </w:t>
      </w:r>
      <w:r w:rsidRPr="00C9680C">
        <w:rPr>
          <w:rFonts w:asciiTheme="majorHAnsi" w:hAnsiTheme="majorHAnsi" w:cstheme="majorHAnsi"/>
        </w:rPr>
        <w:t>zákona č. 134/2016 Sb., o</w:t>
      </w:r>
      <w:r w:rsidR="00974DFB" w:rsidRPr="00C9680C">
        <w:rPr>
          <w:rFonts w:asciiTheme="majorHAnsi" w:hAnsiTheme="majorHAnsi" w:cstheme="majorHAnsi"/>
        </w:rPr>
        <w:t> </w:t>
      </w:r>
      <w:r w:rsidRPr="00C9680C">
        <w:rPr>
          <w:rFonts w:asciiTheme="majorHAnsi" w:hAnsiTheme="majorHAnsi" w:cstheme="majorHAnsi"/>
        </w:rPr>
        <w:t>zadávání veřejných zakázek, ve znění pozdějších předpisů (dále jen jako „</w:t>
      </w:r>
      <w:r w:rsidRPr="00C9680C">
        <w:rPr>
          <w:rFonts w:asciiTheme="majorHAnsi" w:hAnsiTheme="majorHAnsi" w:cstheme="majorHAnsi"/>
          <w:b/>
        </w:rPr>
        <w:t>ZZVZ</w:t>
      </w:r>
      <w:r w:rsidRPr="00C9680C">
        <w:rPr>
          <w:rFonts w:asciiTheme="majorHAnsi" w:hAnsiTheme="majorHAnsi" w:cstheme="majorHAnsi"/>
        </w:rPr>
        <w:t>“</w:t>
      </w:r>
      <w:r w:rsidR="00606D72" w:rsidRPr="00C9680C">
        <w:rPr>
          <w:rFonts w:asciiTheme="majorHAnsi" w:hAnsiTheme="majorHAnsi" w:cstheme="majorHAnsi"/>
        </w:rPr>
        <w:t xml:space="preserve"> a „</w:t>
      </w:r>
      <w:r w:rsidR="00606D72" w:rsidRPr="00C9680C">
        <w:rPr>
          <w:rFonts w:asciiTheme="majorHAnsi" w:hAnsiTheme="majorHAnsi" w:cstheme="majorHAnsi"/>
          <w:b/>
        </w:rPr>
        <w:t>veřejná zakázka</w:t>
      </w:r>
      <w:r w:rsidR="00606D72" w:rsidRPr="00C9680C">
        <w:rPr>
          <w:rFonts w:asciiTheme="majorHAnsi" w:hAnsiTheme="majorHAnsi" w:cstheme="majorHAnsi"/>
        </w:rPr>
        <w:t>“</w:t>
      </w:r>
      <w:r w:rsidRPr="00C9680C">
        <w:rPr>
          <w:rFonts w:asciiTheme="majorHAnsi" w:hAnsiTheme="majorHAnsi" w:cstheme="majorHAnsi"/>
        </w:rPr>
        <w:t xml:space="preserve"> </w:t>
      </w:r>
      <w:r w:rsidR="00E350EA" w:rsidRPr="00E350EA">
        <w:rPr>
          <w:rFonts w:asciiTheme="majorHAnsi" w:hAnsiTheme="majorHAnsi" w:cstheme="majorHAnsi"/>
        </w:rPr>
        <w:t>a dále v souladu s Obecnými pravidly pro žadatele a příjemce pro Integrovaný regionální operační program 2021-2027, verze 2 (dále jen „</w:t>
      </w:r>
      <w:r w:rsidR="00E350EA" w:rsidRPr="00E350EA">
        <w:rPr>
          <w:rFonts w:asciiTheme="majorHAnsi" w:hAnsiTheme="majorHAnsi" w:cstheme="majorHAnsi"/>
          <w:b/>
        </w:rPr>
        <w:t>Pravidla</w:t>
      </w:r>
      <w:r w:rsidR="00E350EA" w:rsidRPr="00E350EA">
        <w:rPr>
          <w:rFonts w:asciiTheme="majorHAnsi" w:hAnsiTheme="majorHAnsi" w:cstheme="majorHAnsi"/>
        </w:rPr>
        <w:t xml:space="preserve">“), </w:t>
      </w:r>
      <w:r w:rsidR="00E350EA" w:rsidRPr="00E350EA">
        <w:rPr>
          <w:rFonts w:asciiTheme="majorHAnsi" w:hAnsiTheme="majorHAnsi" w:cstheme="majorHAnsi"/>
          <w:bCs/>
        </w:rPr>
        <w:t xml:space="preserve">v rámci projektu spolufinancovaného z </w:t>
      </w:r>
      <w:r w:rsidR="00E350EA" w:rsidRPr="00E350EA">
        <w:rPr>
          <w:rFonts w:asciiTheme="majorHAnsi" w:hAnsiTheme="majorHAnsi" w:cstheme="majorHAnsi"/>
        </w:rPr>
        <w:t xml:space="preserve">Integrovaného regionálního operačního programu, </w:t>
      </w:r>
      <w:r w:rsidR="000E6B3C" w:rsidRPr="000E6B3C">
        <w:rPr>
          <w:rFonts w:asciiTheme="majorHAnsi" w:hAnsiTheme="majorHAnsi" w:cstheme="majorHAnsi"/>
        </w:rPr>
        <w:t xml:space="preserve">40. výzva IROP – Infrastruktura pro bezpečnou nemotorovou dopravu - SC 6.1 (MMR), s názvem projektu „Konice - chodník v ulici Zádvoří“, registrační číslo CZ.06.06.01/00/22_040/0000538 </w:t>
      </w:r>
      <w:r w:rsidR="00E350EA" w:rsidRPr="00E350EA">
        <w:rPr>
          <w:rFonts w:asciiTheme="majorHAnsi" w:hAnsiTheme="majorHAnsi" w:cstheme="majorHAnsi"/>
        </w:rPr>
        <w:t>(dále jako „</w:t>
      </w:r>
      <w:r w:rsidR="00E350EA" w:rsidRPr="00E350EA">
        <w:rPr>
          <w:rFonts w:asciiTheme="majorHAnsi" w:hAnsiTheme="majorHAnsi" w:cstheme="majorHAnsi"/>
          <w:b/>
          <w:bCs/>
        </w:rPr>
        <w:t>projekt</w:t>
      </w:r>
      <w:r w:rsidR="00E350EA" w:rsidRPr="00E350EA">
        <w:rPr>
          <w:rFonts w:asciiTheme="majorHAnsi" w:hAnsiTheme="majorHAnsi" w:cstheme="majorHAnsi"/>
        </w:rPr>
        <w:t>“)</w:t>
      </w:r>
      <w:r w:rsidR="00E350EA" w:rsidRPr="00E350EA">
        <w:rPr>
          <w:rFonts w:asciiTheme="majorHAnsi" w:hAnsiTheme="majorHAnsi" w:cstheme="majorHAnsi"/>
          <w:bCs/>
        </w:rPr>
        <w:t>,</w:t>
      </w:r>
      <w:r w:rsidR="00E350EA" w:rsidRPr="00E350EA">
        <w:rPr>
          <w:rFonts w:asciiTheme="majorHAnsi" w:hAnsiTheme="majorHAnsi" w:cstheme="majorHAnsi"/>
        </w:rPr>
        <w:t xml:space="preserve"> </w:t>
      </w:r>
      <w:r w:rsidR="003A3212">
        <w:rPr>
          <w:rFonts w:asciiTheme="majorHAnsi" w:hAnsiTheme="majorHAnsi" w:cstheme="majorHAnsi"/>
        </w:rPr>
        <w:t xml:space="preserve"> a z </w:t>
      </w:r>
      <w:r w:rsidR="003A3212" w:rsidRPr="000E6B3C">
        <w:rPr>
          <w:rFonts w:asciiTheme="majorHAnsi" w:hAnsiTheme="majorHAnsi" w:cstheme="majorHAnsi"/>
        </w:rPr>
        <w:t> dotačního programu Olomouckého kraje s názvem: 09_02 Podpora opatření pro zvýšení bezpečnosti provozu a budování přechodů pro chodce 2023</w:t>
      </w:r>
      <w:r w:rsidR="008932C5">
        <w:rPr>
          <w:rFonts w:asciiTheme="majorHAnsi" w:hAnsiTheme="majorHAnsi" w:cstheme="majorHAnsi"/>
        </w:rPr>
        <w:t>,</w:t>
      </w:r>
      <w:r w:rsidR="003A3212">
        <w:rPr>
          <w:rFonts w:asciiTheme="majorHAnsi" w:hAnsiTheme="majorHAnsi" w:cstheme="majorHAnsi"/>
        </w:rPr>
        <w:t xml:space="preserve"> </w:t>
      </w:r>
      <w:r w:rsidR="00E350EA" w:rsidRPr="00E350EA">
        <w:rPr>
          <w:rFonts w:asciiTheme="majorHAnsi" w:hAnsiTheme="majorHAnsi" w:cstheme="majorHAnsi"/>
        </w:rPr>
        <w:t>mezi objednatelem, jakožto zadavatelem veřejné zakázky, a zhotovitelem, jakožto vybraným dodavatelem.</w:t>
      </w:r>
    </w:p>
    <w:p w14:paraId="0E773909" w14:textId="6DFF45F9" w:rsidR="0083595E" w:rsidRDefault="00E97FB9" w:rsidP="00E97FB9">
      <w:pPr>
        <w:pStyle w:val="Odstavecseseznamem"/>
        <w:widowControl w:val="0"/>
        <w:numPr>
          <w:ilvl w:val="0"/>
          <w:numId w:val="0"/>
        </w:numPr>
        <w:spacing w:after="0"/>
        <w:ind w:left="567" w:hanging="567"/>
        <w:contextualSpacing w:val="0"/>
        <w:rPr>
          <w:rFonts w:asciiTheme="majorHAnsi" w:hAnsiTheme="majorHAnsi" w:cstheme="majorHAnsi"/>
        </w:rPr>
      </w:pPr>
      <w:r>
        <w:rPr>
          <w:rFonts w:asciiTheme="majorHAnsi" w:hAnsiTheme="majorHAnsi" w:cstheme="majorHAnsi"/>
        </w:rPr>
        <w:t xml:space="preserve">           </w:t>
      </w:r>
      <w:r w:rsidR="0083595E" w:rsidRPr="00C9680C">
        <w:rPr>
          <w:rFonts w:asciiTheme="majorHAnsi" w:hAnsiTheme="majorHAnsi" w:cstheme="majorHAnsi"/>
        </w:rPr>
        <w:t xml:space="preserve">Nabídka zhotovitele </w:t>
      </w:r>
      <w:r w:rsidR="00606D72" w:rsidRPr="00C9680C">
        <w:rPr>
          <w:rFonts w:asciiTheme="majorHAnsi" w:hAnsiTheme="majorHAnsi" w:cstheme="majorHAnsi"/>
        </w:rPr>
        <w:t xml:space="preserve">(vybraného dodavatele na plnění veřejné zakázky) </w:t>
      </w:r>
      <w:r w:rsidR="0083595E" w:rsidRPr="00C9680C">
        <w:rPr>
          <w:rFonts w:asciiTheme="majorHAnsi" w:hAnsiTheme="majorHAnsi" w:cstheme="majorHAnsi"/>
        </w:rPr>
        <w:t xml:space="preserve">a zadávací dokumentace objednatele </w:t>
      </w:r>
      <w:r w:rsidR="00606D72" w:rsidRPr="00C9680C">
        <w:rPr>
          <w:rFonts w:asciiTheme="majorHAnsi" w:hAnsiTheme="majorHAnsi" w:cstheme="majorHAnsi"/>
        </w:rPr>
        <w:t xml:space="preserve">(zadavatele veřejné zakázky) </w:t>
      </w:r>
      <w:proofErr w:type="gramStart"/>
      <w:r w:rsidR="0083595E" w:rsidRPr="00C9680C">
        <w:rPr>
          <w:rFonts w:asciiTheme="majorHAnsi" w:hAnsiTheme="majorHAnsi" w:cstheme="majorHAnsi"/>
        </w:rPr>
        <w:t>tvoří</w:t>
      </w:r>
      <w:proofErr w:type="gramEnd"/>
      <w:r w:rsidR="0083595E" w:rsidRPr="00C9680C">
        <w:rPr>
          <w:rFonts w:asciiTheme="majorHAnsi" w:hAnsiTheme="majorHAnsi" w:cstheme="majorHAnsi"/>
        </w:rPr>
        <w:t xml:space="preserve"> závaznou část smluvních ujednání stran této smlouvy</w:t>
      </w:r>
      <w:r w:rsidR="008F31D9">
        <w:rPr>
          <w:rFonts w:asciiTheme="majorHAnsi" w:hAnsiTheme="majorHAnsi" w:cstheme="majorHAnsi"/>
        </w:rPr>
        <w:t>.</w:t>
      </w:r>
    </w:p>
    <w:p w14:paraId="02DD1664" w14:textId="193BF612" w:rsidR="0083595E" w:rsidRDefault="0083595E" w:rsidP="00E97FB9">
      <w:pPr>
        <w:pStyle w:val="Odstavecseseznamem"/>
        <w:widowControl w:val="0"/>
        <w:numPr>
          <w:ilvl w:val="1"/>
          <w:numId w:val="11"/>
        </w:numPr>
        <w:spacing w:after="0"/>
        <w:ind w:left="567" w:hanging="567"/>
        <w:contextualSpacing w:val="0"/>
        <w:rPr>
          <w:rFonts w:asciiTheme="majorHAnsi" w:hAnsiTheme="majorHAnsi" w:cstheme="majorHAnsi"/>
        </w:rPr>
      </w:pPr>
      <w:r w:rsidRPr="00974DFB">
        <w:rPr>
          <w:rFonts w:asciiTheme="majorHAnsi" w:hAnsiTheme="majorHAnsi" w:cstheme="majorHAnsi"/>
        </w:rPr>
        <w:t xml:space="preserve">Zhotovitel prohlašuje, že je </w:t>
      </w:r>
      <w:r w:rsidR="00F52DB2" w:rsidRPr="00974DFB">
        <w:rPr>
          <w:rFonts w:asciiTheme="majorHAnsi" w:hAnsiTheme="majorHAnsi" w:cstheme="majorHAnsi"/>
        </w:rPr>
        <w:t xml:space="preserve">držitelem potřebných </w:t>
      </w:r>
      <w:r w:rsidR="00930B53">
        <w:rPr>
          <w:rFonts w:asciiTheme="majorHAnsi" w:hAnsiTheme="majorHAnsi" w:cstheme="majorHAnsi"/>
        </w:rPr>
        <w:t xml:space="preserve">oprávnění </w:t>
      </w:r>
      <w:r w:rsidR="00F52DB2" w:rsidRPr="00974DFB">
        <w:rPr>
          <w:rFonts w:asciiTheme="majorHAnsi" w:hAnsiTheme="majorHAnsi" w:cstheme="majorHAnsi"/>
        </w:rPr>
        <w:t>a o</w:t>
      </w:r>
      <w:r w:rsidRPr="00974DFB">
        <w:rPr>
          <w:rFonts w:asciiTheme="majorHAnsi" w:hAnsiTheme="majorHAnsi" w:cstheme="majorHAnsi"/>
        </w:rPr>
        <w:t>dborně, kapacitně a technicky způsobilý k</w:t>
      </w:r>
      <w:r w:rsidR="00606D72" w:rsidRPr="00974DFB">
        <w:rPr>
          <w:rFonts w:asciiTheme="majorHAnsi" w:hAnsiTheme="majorHAnsi" w:cstheme="majorHAnsi"/>
        </w:rPr>
        <w:t xml:space="preserve"> řádnému </w:t>
      </w:r>
      <w:r w:rsidRPr="00974DFB">
        <w:rPr>
          <w:rFonts w:asciiTheme="majorHAnsi" w:hAnsiTheme="majorHAnsi" w:cstheme="majorHAnsi"/>
        </w:rPr>
        <w:t>provedení díla dle této smlouvy</w:t>
      </w:r>
      <w:r w:rsidR="00F52DB2" w:rsidRPr="00974DFB">
        <w:rPr>
          <w:rFonts w:asciiTheme="majorHAnsi" w:hAnsiTheme="majorHAnsi" w:cstheme="majorHAnsi"/>
        </w:rPr>
        <w:t xml:space="preserve"> a</w:t>
      </w:r>
      <w:r w:rsidR="00606D72" w:rsidRPr="00974DFB">
        <w:rPr>
          <w:rFonts w:asciiTheme="majorHAnsi" w:hAnsiTheme="majorHAnsi" w:cstheme="majorHAnsi"/>
        </w:rPr>
        <w:t xml:space="preserve"> </w:t>
      </w:r>
      <w:r w:rsidR="00F52DB2" w:rsidRPr="00974DFB">
        <w:rPr>
          <w:rFonts w:asciiTheme="majorHAnsi" w:hAnsiTheme="majorHAnsi" w:cstheme="majorHAnsi"/>
        </w:rPr>
        <w:t>je si vědom nezbytnosti dokončení díla v termínu a kvalitě dle této smlouvy.</w:t>
      </w:r>
    </w:p>
    <w:p w14:paraId="749AF767" w14:textId="2F0998C5" w:rsidR="0083595E" w:rsidRDefault="0083595E" w:rsidP="00C474A9">
      <w:pPr>
        <w:pStyle w:val="Zkladntext"/>
        <w:numPr>
          <w:ilvl w:val="0"/>
          <w:numId w:val="16"/>
        </w:numPr>
        <w:spacing w:before="120"/>
        <w:jc w:val="center"/>
        <w:rPr>
          <w:rFonts w:asciiTheme="majorHAnsi" w:hAnsiTheme="majorHAnsi" w:cstheme="majorHAnsi"/>
          <w:b/>
          <w:bCs/>
          <w:sz w:val="22"/>
          <w:szCs w:val="22"/>
        </w:rPr>
      </w:pPr>
      <w:r w:rsidRPr="00974DFB">
        <w:rPr>
          <w:rFonts w:asciiTheme="majorHAnsi" w:hAnsiTheme="majorHAnsi" w:cstheme="majorHAnsi"/>
          <w:b/>
          <w:bCs/>
          <w:sz w:val="22"/>
          <w:szCs w:val="22"/>
        </w:rPr>
        <w:t xml:space="preserve"> Předmět smlouvy</w:t>
      </w:r>
    </w:p>
    <w:p w14:paraId="716C701D" w14:textId="696BFB8A" w:rsidR="000500BC" w:rsidRPr="000500BC" w:rsidRDefault="0083595E" w:rsidP="00C474A9">
      <w:pPr>
        <w:widowControl w:val="0"/>
        <w:numPr>
          <w:ilvl w:val="1"/>
          <w:numId w:val="5"/>
        </w:numPr>
        <w:spacing w:before="120" w:after="0" w:line="240" w:lineRule="auto"/>
        <w:jc w:val="both"/>
        <w:rPr>
          <w:rFonts w:asciiTheme="majorHAnsi" w:hAnsiTheme="majorHAnsi" w:cstheme="majorHAnsi"/>
        </w:rPr>
      </w:pPr>
      <w:r w:rsidRPr="000500BC">
        <w:rPr>
          <w:rFonts w:asciiTheme="majorHAnsi" w:hAnsiTheme="majorHAnsi" w:cstheme="majorHAnsi"/>
          <w:b/>
        </w:rPr>
        <w:t>Předmětem této smlouvy</w:t>
      </w:r>
      <w:r w:rsidRPr="000500BC">
        <w:rPr>
          <w:rFonts w:asciiTheme="majorHAnsi" w:hAnsiTheme="majorHAnsi" w:cstheme="majorHAnsi"/>
        </w:rPr>
        <w:t xml:space="preserve"> je závazek zhotovitele provést pro objednatele na svůj náklad, nebezpečí a odpovědnost </w:t>
      </w:r>
      <w:r w:rsidR="008143D3" w:rsidRPr="000500BC">
        <w:rPr>
          <w:rFonts w:asciiTheme="majorHAnsi" w:hAnsiTheme="majorHAnsi" w:cstheme="majorHAnsi"/>
        </w:rPr>
        <w:t xml:space="preserve">řádně </w:t>
      </w:r>
      <w:r w:rsidRPr="000500BC">
        <w:rPr>
          <w:rFonts w:asciiTheme="majorHAnsi" w:hAnsiTheme="majorHAnsi" w:cstheme="majorHAnsi"/>
        </w:rPr>
        <w:t>dílo</w:t>
      </w:r>
      <w:r w:rsidR="008143D3" w:rsidRPr="000500BC">
        <w:rPr>
          <w:rFonts w:asciiTheme="majorHAnsi" w:hAnsiTheme="majorHAnsi" w:cstheme="majorHAnsi"/>
        </w:rPr>
        <w:t xml:space="preserve"> dle této smlouvy</w:t>
      </w:r>
      <w:r w:rsidR="00611DCD" w:rsidRPr="000500BC">
        <w:rPr>
          <w:rFonts w:asciiTheme="majorHAnsi" w:hAnsiTheme="majorHAnsi" w:cstheme="majorHAnsi"/>
        </w:rPr>
        <w:t xml:space="preserve"> (odst. 2.2. a</w:t>
      </w:r>
      <w:r w:rsidR="00DC3671" w:rsidRPr="000500BC">
        <w:rPr>
          <w:rFonts w:asciiTheme="majorHAnsi" w:hAnsiTheme="majorHAnsi" w:cstheme="majorHAnsi"/>
        </w:rPr>
        <w:t xml:space="preserve"> násl. </w:t>
      </w:r>
      <w:proofErr w:type="spellStart"/>
      <w:r w:rsidR="00DC3671" w:rsidRPr="000500BC">
        <w:rPr>
          <w:rFonts w:asciiTheme="majorHAnsi" w:hAnsiTheme="majorHAnsi" w:cstheme="majorHAnsi"/>
        </w:rPr>
        <w:t>ust</w:t>
      </w:r>
      <w:proofErr w:type="spellEnd"/>
      <w:r w:rsidR="00DC3671" w:rsidRPr="000500BC">
        <w:rPr>
          <w:rFonts w:asciiTheme="majorHAnsi" w:hAnsiTheme="majorHAnsi" w:cstheme="majorHAnsi"/>
        </w:rPr>
        <w:t>. čl. II a souvisejících ustanovení smlouvy)</w:t>
      </w:r>
      <w:r w:rsidR="008143D3" w:rsidRPr="000500BC">
        <w:rPr>
          <w:rFonts w:asciiTheme="majorHAnsi" w:hAnsiTheme="majorHAnsi" w:cstheme="majorHAnsi"/>
        </w:rPr>
        <w:t xml:space="preserve"> </w:t>
      </w:r>
      <w:r w:rsidRPr="000500BC">
        <w:rPr>
          <w:rFonts w:asciiTheme="majorHAnsi" w:hAnsiTheme="majorHAnsi" w:cstheme="majorHAnsi"/>
        </w:rPr>
        <w:t xml:space="preserve">a předat jej objednateli tak, jak je definováno v této smlouvě, a tomu odpovídající závazek objednatele, že za podmínek stanovených v této smlouvě převezme od zhotovitele řádně dokončené dílo bez vad a nedodělků, zaplatí za ně dohodnutou </w:t>
      </w:r>
      <w:r w:rsidR="00611DCD" w:rsidRPr="00346266">
        <w:rPr>
          <w:rFonts w:asciiTheme="majorHAnsi" w:hAnsiTheme="majorHAnsi" w:cstheme="majorHAnsi"/>
        </w:rPr>
        <w:t>cenu vyplývající z této smlouvy a její přílohy č. 1</w:t>
      </w:r>
      <w:r w:rsidR="00611DCD" w:rsidRPr="000500BC">
        <w:rPr>
          <w:rFonts w:asciiTheme="majorHAnsi" w:hAnsiTheme="majorHAnsi" w:cstheme="majorHAnsi"/>
        </w:rPr>
        <w:t xml:space="preserve"> (</w:t>
      </w:r>
      <w:r w:rsidR="001101A9">
        <w:rPr>
          <w:rFonts w:asciiTheme="majorHAnsi" w:hAnsiTheme="majorHAnsi" w:cstheme="majorHAnsi"/>
        </w:rPr>
        <w:t xml:space="preserve">dále jako </w:t>
      </w:r>
      <w:r w:rsidR="00611DCD" w:rsidRPr="000500BC">
        <w:rPr>
          <w:rFonts w:asciiTheme="majorHAnsi" w:hAnsiTheme="majorHAnsi" w:cstheme="majorHAnsi"/>
        </w:rPr>
        <w:t>„</w:t>
      </w:r>
      <w:r w:rsidR="00611DCD" w:rsidRPr="009963D4">
        <w:rPr>
          <w:rFonts w:asciiTheme="majorHAnsi" w:hAnsiTheme="majorHAnsi" w:cstheme="majorHAnsi"/>
          <w:b/>
          <w:bCs/>
        </w:rPr>
        <w:t>položkový rozpočet</w:t>
      </w:r>
      <w:r w:rsidR="00611DCD" w:rsidRPr="000500BC">
        <w:rPr>
          <w:rFonts w:asciiTheme="majorHAnsi" w:hAnsiTheme="majorHAnsi" w:cstheme="majorHAnsi"/>
        </w:rPr>
        <w:t xml:space="preserve">“) </w:t>
      </w:r>
      <w:r w:rsidRPr="000500BC">
        <w:rPr>
          <w:rFonts w:asciiTheme="majorHAnsi" w:hAnsiTheme="majorHAnsi" w:cstheme="majorHAnsi"/>
        </w:rPr>
        <w:t xml:space="preserve">a poskytne zhotoviteli dohodnutou součinnost. </w:t>
      </w:r>
    </w:p>
    <w:p w14:paraId="593C00EB" w14:textId="12241781" w:rsidR="00611DCD" w:rsidRPr="00346266" w:rsidRDefault="000500BC" w:rsidP="00346266">
      <w:pPr>
        <w:widowControl w:val="0"/>
        <w:spacing w:before="120" w:after="0" w:line="240" w:lineRule="auto"/>
        <w:ind w:left="567"/>
        <w:jc w:val="both"/>
        <w:rPr>
          <w:rFonts w:asciiTheme="majorHAnsi" w:hAnsiTheme="majorHAnsi" w:cstheme="majorHAnsi"/>
        </w:rPr>
      </w:pPr>
      <w:r w:rsidRPr="00346266">
        <w:rPr>
          <w:rFonts w:asciiTheme="majorHAnsi" w:hAnsiTheme="majorHAnsi" w:cstheme="majorHAnsi"/>
          <w:b/>
        </w:rPr>
        <w:t>Vymezení předmětu plnění (díla)</w:t>
      </w:r>
    </w:p>
    <w:p w14:paraId="1A7B65C7" w14:textId="5ADD141D" w:rsidR="00DC3671" w:rsidRDefault="00611DCD" w:rsidP="00C474A9">
      <w:pPr>
        <w:widowControl w:val="0"/>
        <w:numPr>
          <w:ilvl w:val="1"/>
          <w:numId w:val="5"/>
        </w:numPr>
        <w:spacing w:before="120" w:after="0" w:line="240" w:lineRule="auto"/>
        <w:jc w:val="both"/>
        <w:rPr>
          <w:rFonts w:asciiTheme="majorHAnsi" w:hAnsiTheme="majorHAnsi" w:cstheme="majorHAnsi"/>
        </w:rPr>
      </w:pPr>
      <w:r w:rsidRPr="00346266">
        <w:rPr>
          <w:rFonts w:asciiTheme="majorHAnsi" w:hAnsiTheme="majorHAnsi" w:cstheme="majorHAnsi"/>
        </w:rPr>
        <w:t xml:space="preserve">Předmětem plnění dle </w:t>
      </w:r>
      <w:r w:rsidR="008143D3" w:rsidRPr="00346266">
        <w:rPr>
          <w:rFonts w:asciiTheme="majorHAnsi" w:hAnsiTheme="majorHAnsi" w:cstheme="majorHAnsi"/>
        </w:rPr>
        <w:t>této smlouvy (</w:t>
      </w:r>
      <w:r w:rsidRPr="00346266">
        <w:rPr>
          <w:rFonts w:asciiTheme="majorHAnsi" w:hAnsiTheme="majorHAnsi" w:cstheme="majorHAnsi"/>
        </w:rPr>
        <w:t>dílem</w:t>
      </w:r>
      <w:r w:rsidR="008143D3" w:rsidRPr="00346266">
        <w:rPr>
          <w:rFonts w:asciiTheme="majorHAnsi" w:hAnsiTheme="majorHAnsi" w:cstheme="majorHAnsi"/>
        </w:rPr>
        <w:t>)</w:t>
      </w:r>
      <w:r w:rsidR="0083595E" w:rsidRPr="000500BC">
        <w:rPr>
          <w:rFonts w:asciiTheme="majorHAnsi" w:hAnsiTheme="majorHAnsi" w:cstheme="majorHAnsi"/>
        </w:rPr>
        <w:t xml:space="preserve"> se rozumí</w:t>
      </w:r>
      <w:r w:rsidRPr="000500BC">
        <w:rPr>
          <w:rFonts w:asciiTheme="majorHAnsi" w:hAnsiTheme="majorHAnsi" w:cstheme="majorHAnsi"/>
        </w:rPr>
        <w:t xml:space="preserve"> </w:t>
      </w:r>
      <w:r w:rsidRPr="00346266">
        <w:rPr>
          <w:rFonts w:asciiTheme="majorHAnsi" w:hAnsiTheme="majorHAnsi" w:cstheme="majorHAnsi"/>
          <w:b/>
        </w:rPr>
        <w:t>řádné, tj.</w:t>
      </w:r>
      <w:r w:rsidR="0083595E" w:rsidRPr="00346266">
        <w:rPr>
          <w:rFonts w:asciiTheme="majorHAnsi" w:hAnsiTheme="majorHAnsi" w:cstheme="majorHAnsi"/>
          <w:b/>
        </w:rPr>
        <w:t xml:space="preserve"> </w:t>
      </w:r>
      <w:r w:rsidR="00337BEB" w:rsidRPr="00346266">
        <w:rPr>
          <w:rFonts w:asciiTheme="majorHAnsi" w:hAnsiTheme="majorHAnsi" w:cstheme="majorHAnsi"/>
          <w:b/>
        </w:rPr>
        <w:t xml:space="preserve">úplné (v kompletním rozsahu dle podmínek a podkladů této </w:t>
      </w:r>
      <w:r w:rsidR="00337BEB" w:rsidRPr="0060333D">
        <w:rPr>
          <w:rFonts w:asciiTheme="majorHAnsi" w:hAnsiTheme="majorHAnsi" w:cstheme="majorHAnsi"/>
          <w:b/>
        </w:rPr>
        <w:t xml:space="preserve">smlouvy včetně zadávacích podmínek veřejné zakázky), </w:t>
      </w:r>
      <w:r w:rsidR="002907EE" w:rsidRPr="0060333D">
        <w:rPr>
          <w:rFonts w:asciiTheme="majorHAnsi" w:hAnsiTheme="majorHAnsi" w:cstheme="majorHAnsi"/>
          <w:b/>
        </w:rPr>
        <w:t xml:space="preserve">způsobilé k užití dle svého účelu, </w:t>
      </w:r>
      <w:r w:rsidR="00337BEB" w:rsidRPr="0060333D">
        <w:rPr>
          <w:rFonts w:asciiTheme="majorHAnsi" w:hAnsiTheme="majorHAnsi" w:cstheme="majorHAnsi"/>
          <w:b/>
        </w:rPr>
        <w:t xml:space="preserve">včasné (v termínech a </w:t>
      </w:r>
      <w:r w:rsidRPr="0060333D">
        <w:rPr>
          <w:rFonts w:asciiTheme="majorHAnsi" w:hAnsiTheme="majorHAnsi" w:cstheme="majorHAnsi"/>
          <w:b/>
        </w:rPr>
        <w:t xml:space="preserve">v souladu s </w:t>
      </w:r>
      <w:r w:rsidR="00337BEB" w:rsidRPr="0060333D">
        <w:rPr>
          <w:rFonts w:asciiTheme="majorHAnsi" w:hAnsiTheme="majorHAnsi" w:cstheme="majorHAnsi"/>
          <w:b/>
        </w:rPr>
        <w:t>Harmonogram</w:t>
      </w:r>
      <w:r w:rsidRPr="0060333D">
        <w:rPr>
          <w:rFonts w:asciiTheme="majorHAnsi" w:hAnsiTheme="majorHAnsi" w:cstheme="majorHAnsi"/>
          <w:b/>
        </w:rPr>
        <w:t>em</w:t>
      </w:r>
      <w:r w:rsidR="00337BEB" w:rsidRPr="0060333D">
        <w:rPr>
          <w:rFonts w:asciiTheme="majorHAnsi" w:hAnsiTheme="majorHAnsi" w:cstheme="majorHAnsi"/>
          <w:b/>
        </w:rPr>
        <w:t xml:space="preserve"> plnění dle této smlouvy), bezvadné </w:t>
      </w:r>
      <w:r w:rsidR="00FE53E6" w:rsidRPr="0060333D">
        <w:rPr>
          <w:rFonts w:asciiTheme="majorHAnsi" w:hAnsiTheme="majorHAnsi" w:cstheme="majorHAnsi"/>
          <w:b/>
        </w:rPr>
        <w:t xml:space="preserve">a plně funkční </w:t>
      </w:r>
      <w:r w:rsidR="0083595E" w:rsidRPr="0060333D">
        <w:rPr>
          <w:rFonts w:asciiTheme="majorHAnsi" w:hAnsiTheme="majorHAnsi" w:cstheme="majorHAnsi"/>
          <w:b/>
        </w:rPr>
        <w:t>provedení veškerých stavebních</w:t>
      </w:r>
      <w:r w:rsidR="008143D3" w:rsidRPr="0060333D">
        <w:rPr>
          <w:rFonts w:asciiTheme="majorHAnsi" w:hAnsiTheme="majorHAnsi" w:cstheme="majorHAnsi"/>
          <w:b/>
        </w:rPr>
        <w:t xml:space="preserve"> prací </w:t>
      </w:r>
      <w:r w:rsidR="0083595E" w:rsidRPr="0060333D">
        <w:rPr>
          <w:rFonts w:asciiTheme="majorHAnsi" w:hAnsiTheme="majorHAnsi" w:cstheme="majorHAnsi"/>
          <w:b/>
        </w:rPr>
        <w:t>a poskytnutí souvisejících dodávek a služeb</w:t>
      </w:r>
      <w:r w:rsidR="008143D3" w:rsidRPr="0060333D">
        <w:rPr>
          <w:rFonts w:asciiTheme="majorHAnsi" w:hAnsiTheme="majorHAnsi" w:cstheme="majorHAnsi"/>
          <w:b/>
        </w:rPr>
        <w:t xml:space="preserve"> a splnění všech ostatních povinností </w:t>
      </w:r>
      <w:r w:rsidR="00337BEB" w:rsidRPr="0060333D">
        <w:rPr>
          <w:rFonts w:asciiTheme="majorHAnsi" w:hAnsiTheme="majorHAnsi" w:cstheme="majorHAnsi"/>
          <w:b/>
        </w:rPr>
        <w:t>vyplývajících z této smlouvy a zadávacích podmínek veřejné zakázky</w:t>
      </w:r>
      <w:r w:rsidRPr="0060333D">
        <w:rPr>
          <w:rFonts w:asciiTheme="majorHAnsi" w:hAnsiTheme="majorHAnsi" w:cstheme="majorHAnsi"/>
          <w:b/>
        </w:rPr>
        <w:t xml:space="preserve"> a jejích příloh</w:t>
      </w:r>
      <w:r w:rsidR="00DC3671" w:rsidRPr="0060333D">
        <w:rPr>
          <w:rFonts w:asciiTheme="majorHAnsi" w:hAnsiTheme="majorHAnsi" w:cstheme="majorHAnsi"/>
          <w:b/>
        </w:rPr>
        <w:t>.</w:t>
      </w:r>
      <w:r w:rsidR="00DC3671" w:rsidRPr="0060333D">
        <w:rPr>
          <w:rFonts w:asciiTheme="majorHAnsi" w:hAnsiTheme="majorHAnsi" w:cstheme="majorHAnsi"/>
        </w:rPr>
        <w:t xml:space="preserve"> </w:t>
      </w:r>
    </w:p>
    <w:p w14:paraId="665328EE" w14:textId="77777777" w:rsidR="00710D15" w:rsidRPr="00710D15" w:rsidRDefault="00710D15" w:rsidP="00710D15">
      <w:pPr>
        <w:widowControl w:val="0"/>
        <w:numPr>
          <w:ilvl w:val="1"/>
          <w:numId w:val="5"/>
        </w:numPr>
        <w:spacing w:before="120" w:after="0" w:line="240" w:lineRule="auto"/>
        <w:jc w:val="both"/>
        <w:rPr>
          <w:rFonts w:asciiTheme="majorHAnsi" w:hAnsiTheme="majorHAnsi" w:cstheme="majorHAnsi"/>
          <w:b/>
          <w:bCs/>
        </w:rPr>
      </w:pPr>
      <w:r w:rsidRPr="00710D15">
        <w:rPr>
          <w:rFonts w:asciiTheme="majorHAnsi" w:hAnsiTheme="majorHAnsi" w:cstheme="majorHAnsi"/>
          <w:b/>
          <w:bCs/>
        </w:rPr>
        <w:t>Zadavatel si v případě neposkytnutí dotace vyhrazuje právo realizovat v plném rozsahu pouze část chodníků, a to po odbočku k ulici Burianova (po staničení 0,406) a v další části už jen obrubníky, propustek a vsakovací šachty, popř. další práce nutné k odvodnění komunikace.</w:t>
      </w:r>
    </w:p>
    <w:p w14:paraId="1F562CF9" w14:textId="77777777" w:rsidR="00710D15" w:rsidRPr="00710D15" w:rsidRDefault="00710D15" w:rsidP="00710D15">
      <w:pPr>
        <w:widowControl w:val="0"/>
        <w:spacing w:before="120" w:after="0" w:line="240" w:lineRule="auto"/>
        <w:ind w:left="567"/>
        <w:jc w:val="both"/>
        <w:rPr>
          <w:rFonts w:asciiTheme="majorHAnsi" w:hAnsiTheme="majorHAnsi" w:cstheme="majorHAnsi"/>
        </w:rPr>
      </w:pPr>
      <w:r w:rsidRPr="00710D15">
        <w:rPr>
          <w:rFonts w:asciiTheme="majorHAnsi" w:hAnsiTheme="majorHAnsi" w:cstheme="majorHAnsi"/>
          <w:b/>
          <w:bCs/>
        </w:rPr>
        <w:t>Realizace VZ bude navazovat (nebo probíhat částečně současně) na práce financované jinými subjekty</w:t>
      </w:r>
      <w:r w:rsidRPr="00710D15">
        <w:rPr>
          <w:rFonts w:asciiTheme="majorHAnsi" w:hAnsiTheme="majorHAnsi" w:cstheme="majorHAnsi"/>
        </w:rPr>
        <w:t>.</w:t>
      </w:r>
    </w:p>
    <w:p w14:paraId="766703EB" w14:textId="3C6CFFFC" w:rsidR="00DC3671" w:rsidRPr="0060333D" w:rsidRDefault="000500BC" w:rsidP="00C474A9">
      <w:pPr>
        <w:widowControl w:val="0"/>
        <w:numPr>
          <w:ilvl w:val="1"/>
          <w:numId w:val="5"/>
        </w:numPr>
        <w:spacing w:before="120" w:after="0" w:line="240" w:lineRule="auto"/>
        <w:jc w:val="both"/>
        <w:rPr>
          <w:rFonts w:asciiTheme="majorHAnsi" w:hAnsiTheme="majorHAnsi" w:cstheme="majorHAnsi"/>
        </w:rPr>
      </w:pPr>
      <w:r w:rsidRPr="0060333D">
        <w:rPr>
          <w:rFonts w:asciiTheme="majorHAnsi" w:hAnsiTheme="majorHAnsi" w:cstheme="majorHAnsi"/>
        </w:rPr>
        <w:t>Součástí p</w:t>
      </w:r>
      <w:r w:rsidR="00DC3671" w:rsidRPr="0060333D">
        <w:rPr>
          <w:rFonts w:asciiTheme="majorHAnsi" w:hAnsiTheme="majorHAnsi" w:cstheme="majorHAnsi"/>
        </w:rPr>
        <w:t>ředmět</w:t>
      </w:r>
      <w:r w:rsidRPr="0060333D">
        <w:rPr>
          <w:rFonts w:asciiTheme="majorHAnsi" w:hAnsiTheme="majorHAnsi" w:cstheme="majorHAnsi"/>
        </w:rPr>
        <w:t>u</w:t>
      </w:r>
      <w:r w:rsidR="00DC3671" w:rsidRPr="0060333D">
        <w:rPr>
          <w:rFonts w:asciiTheme="majorHAnsi" w:hAnsiTheme="majorHAnsi" w:cstheme="majorHAnsi"/>
        </w:rPr>
        <w:t xml:space="preserve"> plnění </w:t>
      </w:r>
      <w:r w:rsidRPr="0060333D">
        <w:rPr>
          <w:rFonts w:asciiTheme="majorHAnsi" w:hAnsiTheme="majorHAnsi" w:cstheme="majorHAnsi"/>
        </w:rPr>
        <w:t xml:space="preserve">dle této smlouvy </w:t>
      </w:r>
      <w:r w:rsidR="00DC3671" w:rsidRPr="0060333D">
        <w:rPr>
          <w:rFonts w:asciiTheme="majorHAnsi" w:hAnsiTheme="majorHAnsi" w:cstheme="majorHAnsi"/>
        </w:rPr>
        <w:t>(díla) jsou také položky výslovně neuvedené v podkladech pro provedení díla, pokud o nich zhotovitel věděl nebo na základě své odborné kvalifikace mohl nebo měl vědět, že provedení takového plnění je pro řádné a úplné zhotovení díla potřebné, dále také zejména:</w:t>
      </w:r>
    </w:p>
    <w:p w14:paraId="7DBC260C" w14:textId="290EA0AF" w:rsidR="00DC3671" w:rsidRPr="0060333D" w:rsidRDefault="00DC3671" w:rsidP="00C474A9">
      <w:pPr>
        <w:pStyle w:val="Zkladntext"/>
        <w:numPr>
          <w:ilvl w:val="0"/>
          <w:numId w:val="14"/>
        </w:numPr>
        <w:suppressAutoHyphens/>
        <w:autoSpaceDE/>
        <w:autoSpaceDN/>
        <w:spacing w:before="120"/>
        <w:ind w:left="993" w:hanging="426"/>
        <w:jc w:val="both"/>
        <w:rPr>
          <w:rFonts w:asciiTheme="majorHAnsi" w:eastAsiaTheme="minorHAnsi" w:hAnsiTheme="majorHAnsi" w:cstheme="majorHAnsi"/>
          <w:color w:val="auto"/>
          <w:sz w:val="22"/>
          <w:szCs w:val="22"/>
        </w:rPr>
      </w:pPr>
      <w:r w:rsidRPr="0060333D">
        <w:rPr>
          <w:rFonts w:asciiTheme="majorHAnsi" w:eastAsiaTheme="minorHAnsi" w:hAnsiTheme="majorHAnsi" w:cstheme="majorHAnsi"/>
          <w:color w:val="auto"/>
          <w:sz w:val="22"/>
          <w:szCs w:val="22"/>
        </w:rPr>
        <w:t xml:space="preserve">zpracování návrhu </w:t>
      </w:r>
      <w:r w:rsidRPr="0060333D">
        <w:rPr>
          <w:rFonts w:asciiTheme="majorHAnsi" w:eastAsiaTheme="minorHAnsi" w:hAnsiTheme="majorHAnsi" w:cstheme="majorHAnsi"/>
          <w:b/>
          <w:color w:val="auto"/>
          <w:sz w:val="22"/>
          <w:szCs w:val="22"/>
        </w:rPr>
        <w:t xml:space="preserve">Harmonogramu plnění a jeho předložení objednateli </w:t>
      </w:r>
      <w:r w:rsidR="008A0572" w:rsidRPr="0060333D">
        <w:rPr>
          <w:rFonts w:asciiTheme="majorHAnsi" w:eastAsiaTheme="minorHAnsi" w:hAnsiTheme="majorHAnsi" w:cstheme="majorHAnsi"/>
          <w:b/>
          <w:color w:val="auto"/>
          <w:sz w:val="22"/>
          <w:szCs w:val="22"/>
        </w:rPr>
        <w:t xml:space="preserve">do </w:t>
      </w:r>
      <w:r w:rsidR="0060333D" w:rsidRPr="0060333D">
        <w:rPr>
          <w:rFonts w:asciiTheme="majorHAnsi" w:eastAsiaTheme="minorHAnsi" w:hAnsiTheme="majorHAnsi" w:cstheme="majorHAnsi"/>
          <w:b/>
          <w:color w:val="auto"/>
          <w:sz w:val="22"/>
          <w:szCs w:val="22"/>
        </w:rPr>
        <w:t>7</w:t>
      </w:r>
      <w:r w:rsidR="008A0572" w:rsidRPr="0060333D">
        <w:rPr>
          <w:rFonts w:asciiTheme="majorHAnsi" w:eastAsiaTheme="minorHAnsi" w:hAnsiTheme="majorHAnsi" w:cstheme="majorHAnsi"/>
          <w:b/>
          <w:color w:val="auto"/>
          <w:sz w:val="22"/>
          <w:szCs w:val="22"/>
        </w:rPr>
        <w:t xml:space="preserve"> dnů od podpisu této smlouvy</w:t>
      </w:r>
      <w:r w:rsidR="009E781C">
        <w:rPr>
          <w:rFonts w:asciiTheme="majorHAnsi" w:eastAsiaTheme="minorHAnsi" w:hAnsiTheme="majorHAnsi" w:cstheme="majorHAnsi"/>
          <w:color w:val="auto"/>
          <w:sz w:val="22"/>
          <w:szCs w:val="22"/>
        </w:rPr>
        <w:t xml:space="preserve"> a </w:t>
      </w:r>
      <w:r w:rsidRPr="0060333D">
        <w:rPr>
          <w:rFonts w:asciiTheme="majorHAnsi" w:eastAsiaTheme="minorHAnsi" w:hAnsiTheme="majorHAnsi" w:cstheme="majorHAnsi"/>
          <w:color w:val="auto"/>
          <w:sz w:val="22"/>
          <w:szCs w:val="22"/>
        </w:rPr>
        <w:t>dále jeho pravidelných aktualizací</w:t>
      </w:r>
      <w:r w:rsidR="003D2ED3" w:rsidRPr="0060333D">
        <w:rPr>
          <w:rFonts w:asciiTheme="majorHAnsi" w:eastAsiaTheme="minorHAnsi" w:hAnsiTheme="majorHAnsi" w:cstheme="majorHAnsi"/>
          <w:color w:val="auto"/>
          <w:sz w:val="22"/>
          <w:szCs w:val="22"/>
        </w:rPr>
        <w:t>.</w:t>
      </w:r>
    </w:p>
    <w:p w14:paraId="63B2BD1D" w14:textId="3F7EC79A" w:rsidR="00DC3671" w:rsidRPr="00974DFB" w:rsidRDefault="00DC3671" w:rsidP="00C474A9">
      <w:pPr>
        <w:widowControl w:val="0"/>
        <w:numPr>
          <w:ilvl w:val="0"/>
          <w:numId w:val="14"/>
        </w:numPr>
        <w:suppressAutoHyphens/>
        <w:spacing w:before="120" w:after="0" w:line="240" w:lineRule="auto"/>
        <w:ind w:left="993" w:hanging="426"/>
        <w:jc w:val="both"/>
        <w:rPr>
          <w:rFonts w:asciiTheme="majorHAnsi" w:hAnsiTheme="majorHAnsi" w:cstheme="majorHAnsi"/>
        </w:rPr>
      </w:pPr>
      <w:r w:rsidRPr="0060333D">
        <w:rPr>
          <w:rFonts w:asciiTheme="majorHAnsi" w:hAnsiTheme="majorHAnsi" w:cstheme="majorHAnsi"/>
        </w:rPr>
        <w:t xml:space="preserve">zajištění všech nezbytných </w:t>
      </w:r>
      <w:r w:rsidRPr="0060333D">
        <w:rPr>
          <w:rFonts w:asciiTheme="majorHAnsi" w:hAnsiTheme="majorHAnsi" w:cstheme="majorHAnsi"/>
          <w:b/>
        </w:rPr>
        <w:t>průzkumů</w:t>
      </w:r>
      <w:r w:rsidRPr="0060333D">
        <w:rPr>
          <w:rFonts w:asciiTheme="majorHAnsi" w:hAnsiTheme="majorHAnsi" w:cstheme="majorHAnsi"/>
        </w:rPr>
        <w:t xml:space="preserve"> nutných pro řádné provádění díla, provedení</w:t>
      </w:r>
      <w:r w:rsidRPr="00974DFB">
        <w:rPr>
          <w:rFonts w:asciiTheme="majorHAnsi" w:hAnsiTheme="majorHAnsi" w:cstheme="majorHAnsi"/>
        </w:rPr>
        <w:t xml:space="preserve"> a </w:t>
      </w:r>
      <w:r w:rsidRPr="00974DFB">
        <w:rPr>
          <w:rFonts w:asciiTheme="majorHAnsi" w:hAnsiTheme="majorHAnsi" w:cstheme="majorHAnsi"/>
        </w:rPr>
        <w:lastRenderedPageBreak/>
        <w:t xml:space="preserve">vyhodnocení potřebných </w:t>
      </w:r>
      <w:r w:rsidRPr="00346266">
        <w:rPr>
          <w:rFonts w:asciiTheme="majorHAnsi" w:hAnsiTheme="majorHAnsi" w:cstheme="majorHAnsi"/>
          <w:b/>
        </w:rPr>
        <w:t>rozborů</w:t>
      </w:r>
      <w:r w:rsidRPr="00974DFB">
        <w:rPr>
          <w:rFonts w:asciiTheme="majorHAnsi" w:hAnsiTheme="majorHAnsi" w:cstheme="majorHAnsi"/>
        </w:rPr>
        <w:t xml:space="preserve">, zpracování z toho vyplývajících </w:t>
      </w:r>
      <w:r w:rsidRPr="00346266">
        <w:rPr>
          <w:rFonts w:asciiTheme="majorHAnsi" w:hAnsiTheme="majorHAnsi" w:cstheme="majorHAnsi"/>
          <w:b/>
        </w:rPr>
        <w:t>návrhů dalšího postupu</w:t>
      </w:r>
      <w:r w:rsidRPr="00974DFB">
        <w:rPr>
          <w:rFonts w:asciiTheme="majorHAnsi" w:hAnsiTheme="majorHAnsi" w:cstheme="majorHAnsi"/>
        </w:rPr>
        <w:t>;</w:t>
      </w:r>
    </w:p>
    <w:p w14:paraId="5B0DF8F8" w14:textId="501A8D9D" w:rsidR="00DC3671" w:rsidRDefault="00DC3671" w:rsidP="00C474A9">
      <w:pPr>
        <w:pStyle w:val="Zkladntext"/>
        <w:numPr>
          <w:ilvl w:val="0"/>
          <w:numId w:val="14"/>
        </w:numPr>
        <w:suppressAutoHyphens/>
        <w:autoSpaceDE/>
        <w:autoSpaceDN/>
        <w:spacing w:before="120"/>
        <w:ind w:left="993" w:hanging="426"/>
        <w:jc w:val="both"/>
        <w:rPr>
          <w:rFonts w:asciiTheme="majorHAnsi" w:eastAsiaTheme="minorHAnsi" w:hAnsiTheme="majorHAnsi" w:cstheme="majorHAnsi"/>
          <w:color w:val="auto"/>
          <w:sz w:val="22"/>
          <w:szCs w:val="22"/>
        </w:rPr>
      </w:pPr>
      <w:r w:rsidRPr="00974DFB">
        <w:rPr>
          <w:rFonts w:asciiTheme="majorHAnsi" w:eastAsiaTheme="minorHAnsi" w:hAnsiTheme="majorHAnsi" w:cstheme="majorHAnsi"/>
          <w:color w:val="auto"/>
          <w:sz w:val="22"/>
          <w:szCs w:val="22"/>
        </w:rPr>
        <w:t>všechny úkony (a náklady, poplatky) spojené s </w:t>
      </w:r>
      <w:r w:rsidRPr="00346266">
        <w:rPr>
          <w:rFonts w:asciiTheme="majorHAnsi" w:eastAsiaTheme="minorHAnsi" w:hAnsiTheme="majorHAnsi" w:cstheme="majorHAnsi"/>
          <w:b/>
          <w:color w:val="auto"/>
          <w:sz w:val="22"/>
          <w:szCs w:val="22"/>
        </w:rPr>
        <w:t>výkonem dodavatelské inženýrské činnosti</w:t>
      </w:r>
      <w:r w:rsidRPr="00974DFB">
        <w:rPr>
          <w:rFonts w:asciiTheme="majorHAnsi" w:eastAsiaTheme="minorHAnsi" w:hAnsiTheme="majorHAnsi" w:cstheme="majorHAnsi"/>
          <w:color w:val="auto"/>
          <w:sz w:val="22"/>
          <w:szCs w:val="22"/>
        </w:rPr>
        <w:t xml:space="preserve"> (zejm. vyřizování povolení, zvláštního užívání pozemních komunikací a veřejných ploch, záborů, dopravních opatření, zaměření a ochranu inženýrských sítí, souhlasů a oznámení souvisejících s provedením díla s výjimkou změny stavby před dokončením), včetně kolaudačního řízení a odstranění vad a nedo</w:t>
      </w:r>
      <w:r w:rsidR="00307C14">
        <w:rPr>
          <w:rFonts w:asciiTheme="majorHAnsi" w:eastAsiaTheme="minorHAnsi" w:hAnsiTheme="majorHAnsi" w:cstheme="majorHAnsi"/>
          <w:color w:val="auto"/>
          <w:sz w:val="22"/>
          <w:szCs w:val="22"/>
        </w:rPr>
        <w:t xml:space="preserve">dělků </w:t>
      </w:r>
      <w:r w:rsidRPr="00974DFB">
        <w:rPr>
          <w:rFonts w:asciiTheme="majorHAnsi" w:eastAsiaTheme="minorHAnsi" w:hAnsiTheme="majorHAnsi" w:cstheme="majorHAnsi"/>
          <w:color w:val="auto"/>
          <w:sz w:val="22"/>
          <w:szCs w:val="22"/>
        </w:rPr>
        <w:t xml:space="preserve">díla. Kopie těchto dokladů bude průběžně předávat objednateli a technickému dozoru </w:t>
      </w:r>
      <w:r w:rsidR="00930B53">
        <w:rPr>
          <w:rFonts w:asciiTheme="majorHAnsi" w:eastAsiaTheme="minorHAnsi" w:hAnsiTheme="majorHAnsi" w:cstheme="majorHAnsi"/>
          <w:color w:val="auto"/>
          <w:sz w:val="22"/>
          <w:szCs w:val="22"/>
        </w:rPr>
        <w:t>stavebníka (dále jen „TDS“)</w:t>
      </w:r>
      <w:r w:rsidR="00476637">
        <w:rPr>
          <w:rFonts w:asciiTheme="majorHAnsi" w:eastAsiaTheme="minorHAnsi" w:hAnsiTheme="majorHAnsi" w:cstheme="majorHAnsi"/>
          <w:color w:val="auto"/>
          <w:sz w:val="22"/>
          <w:szCs w:val="22"/>
        </w:rPr>
        <w:t>;</w:t>
      </w:r>
    </w:p>
    <w:p w14:paraId="5A53C714" w14:textId="2BA7D3DA" w:rsidR="00E060A8" w:rsidRPr="00476637" w:rsidRDefault="00DC3671" w:rsidP="00C474A9">
      <w:pPr>
        <w:pStyle w:val="Zkladntext"/>
        <w:numPr>
          <w:ilvl w:val="0"/>
          <w:numId w:val="14"/>
        </w:numPr>
        <w:suppressAutoHyphens/>
        <w:autoSpaceDE/>
        <w:autoSpaceDN/>
        <w:spacing w:before="120"/>
        <w:ind w:left="993" w:hanging="426"/>
        <w:jc w:val="both"/>
        <w:rPr>
          <w:rFonts w:asciiTheme="majorHAnsi" w:hAnsiTheme="majorHAnsi" w:cstheme="majorHAnsi"/>
        </w:rPr>
      </w:pPr>
      <w:r w:rsidRPr="00476637">
        <w:rPr>
          <w:rFonts w:asciiTheme="majorHAnsi" w:eastAsiaTheme="minorHAnsi" w:hAnsiTheme="majorHAnsi" w:cstheme="majorHAnsi"/>
          <w:color w:val="auto"/>
          <w:sz w:val="22"/>
          <w:szCs w:val="22"/>
        </w:rPr>
        <w:t xml:space="preserve">provedení všech </w:t>
      </w:r>
      <w:r w:rsidRPr="00346266">
        <w:rPr>
          <w:rFonts w:asciiTheme="majorHAnsi" w:eastAsiaTheme="minorHAnsi" w:hAnsiTheme="majorHAnsi" w:cstheme="majorHAnsi"/>
          <w:b/>
          <w:color w:val="auto"/>
          <w:sz w:val="22"/>
          <w:szCs w:val="22"/>
        </w:rPr>
        <w:t>opatření organizačního a stavebně technologického charakteru</w:t>
      </w:r>
      <w:r w:rsidR="008A0572" w:rsidRPr="00476637">
        <w:rPr>
          <w:rFonts w:asciiTheme="majorHAnsi" w:eastAsiaTheme="minorHAnsi" w:hAnsiTheme="majorHAnsi" w:cstheme="majorHAnsi"/>
          <w:color w:val="auto"/>
          <w:sz w:val="22"/>
          <w:szCs w:val="22"/>
        </w:rPr>
        <w:t xml:space="preserve"> nezbytných</w:t>
      </w:r>
      <w:r w:rsidRPr="00476637">
        <w:rPr>
          <w:rFonts w:asciiTheme="majorHAnsi" w:eastAsiaTheme="minorHAnsi" w:hAnsiTheme="majorHAnsi" w:cstheme="majorHAnsi"/>
          <w:color w:val="auto"/>
          <w:sz w:val="22"/>
          <w:szCs w:val="22"/>
        </w:rPr>
        <w:t xml:space="preserve"> k řádnému provedení díla;</w:t>
      </w:r>
      <w:r w:rsidR="00E060A8" w:rsidRPr="00476637">
        <w:rPr>
          <w:rFonts w:asciiTheme="majorHAnsi" w:eastAsiaTheme="minorHAnsi" w:hAnsiTheme="majorHAnsi" w:cstheme="majorHAnsi"/>
          <w:color w:val="auto"/>
          <w:sz w:val="22"/>
          <w:szCs w:val="22"/>
        </w:rPr>
        <w:t xml:space="preserve"> </w:t>
      </w:r>
    </w:p>
    <w:p w14:paraId="41F10E10" w14:textId="57176969" w:rsidR="00DC3671" w:rsidRPr="007A7C43" w:rsidRDefault="00DC3671" w:rsidP="00C474A9">
      <w:pPr>
        <w:pStyle w:val="Zkladntext"/>
        <w:numPr>
          <w:ilvl w:val="0"/>
          <w:numId w:val="14"/>
        </w:numPr>
        <w:suppressAutoHyphens/>
        <w:autoSpaceDE/>
        <w:autoSpaceDN/>
        <w:spacing w:before="120"/>
        <w:ind w:left="993" w:hanging="426"/>
        <w:jc w:val="both"/>
        <w:rPr>
          <w:rFonts w:asciiTheme="majorHAnsi" w:eastAsiaTheme="minorHAnsi" w:hAnsiTheme="majorHAnsi" w:cstheme="majorHAnsi"/>
          <w:color w:val="auto"/>
          <w:sz w:val="22"/>
          <w:szCs w:val="22"/>
        </w:rPr>
      </w:pPr>
      <w:r w:rsidRPr="00476637">
        <w:rPr>
          <w:rFonts w:asciiTheme="majorHAnsi" w:eastAsiaTheme="minorHAnsi" w:hAnsiTheme="majorHAnsi" w:cstheme="majorHAnsi"/>
          <w:color w:val="auto"/>
          <w:sz w:val="22"/>
          <w:szCs w:val="22"/>
        </w:rPr>
        <w:t>veškeré práce a dodávky související s </w:t>
      </w:r>
      <w:r w:rsidRPr="00346266">
        <w:rPr>
          <w:rFonts w:asciiTheme="majorHAnsi" w:eastAsiaTheme="minorHAnsi" w:hAnsiTheme="majorHAnsi" w:cstheme="majorHAnsi"/>
          <w:b/>
          <w:color w:val="auto"/>
          <w:sz w:val="22"/>
          <w:szCs w:val="22"/>
        </w:rPr>
        <w:t>bezpečnostními opatřeními na ochranu životního prostředí, ochranu života, zdraví a majetku</w:t>
      </w:r>
      <w:r w:rsidRPr="00476637">
        <w:rPr>
          <w:rFonts w:asciiTheme="majorHAnsi" w:eastAsiaTheme="minorHAnsi" w:hAnsiTheme="majorHAnsi" w:cstheme="majorHAnsi"/>
          <w:color w:val="auto"/>
          <w:sz w:val="22"/>
          <w:szCs w:val="22"/>
        </w:rPr>
        <w:t xml:space="preserve"> v místech dotčených realizací díla </w:t>
      </w:r>
      <w:r w:rsidRPr="007A7C43">
        <w:rPr>
          <w:rFonts w:asciiTheme="majorHAnsi" w:eastAsiaTheme="minorHAnsi" w:hAnsiTheme="majorHAnsi" w:cstheme="majorHAnsi"/>
          <w:color w:val="auto"/>
          <w:sz w:val="22"/>
          <w:szCs w:val="22"/>
        </w:rPr>
        <w:t xml:space="preserve">(zejména chodců, imobilních osob a vozidel); </w:t>
      </w:r>
    </w:p>
    <w:p w14:paraId="57B54491" w14:textId="77777777" w:rsidR="00DC3671" w:rsidRPr="00974DFB" w:rsidRDefault="00DC3671" w:rsidP="00C474A9">
      <w:pPr>
        <w:pStyle w:val="Zkladntext"/>
        <w:numPr>
          <w:ilvl w:val="0"/>
          <w:numId w:val="14"/>
        </w:numPr>
        <w:suppressAutoHyphens/>
        <w:autoSpaceDE/>
        <w:autoSpaceDN/>
        <w:spacing w:before="120"/>
        <w:ind w:left="993" w:hanging="426"/>
        <w:jc w:val="both"/>
        <w:rPr>
          <w:rFonts w:asciiTheme="majorHAnsi" w:eastAsiaTheme="minorHAnsi" w:hAnsiTheme="majorHAnsi" w:cstheme="majorHAnsi"/>
          <w:color w:val="auto"/>
          <w:sz w:val="22"/>
          <w:szCs w:val="22"/>
        </w:rPr>
      </w:pPr>
      <w:r w:rsidRPr="00346266">
        <w:rPr>
          <w:rFonts w:asciiTheme="majorHAnsi" w:eastAsiaTheme="minorHAnsi" w:hAnsiTheme="majorHAnsi" w:cstheme="majorHAnsi"/>
          <w:b/>
          <w:color w:val="auto"/>
          <w:sz w:val="22"/>
          <w:szCs w:val="22"/>
        </w:rPr>
        <w:t>fotodokumentace a videodokumentace</w:t>
      </w:r>
      <w:r w:rsidRPr="00974DFB">
        <w:rPr>
          <w:rFonts w:asciiTheme="majorHAnsi" w:eastAsiaTheme="minorHAnsi" w:hAnsiTheme="majorHAnsi" w:cstheme="majorHAnsi"/>
          <w:color w:val="auto"/>
          <w:sz w:val="22"/>
          <w:szCs w:val="22"/>
        </w:rPr>
        <w:t xml:space="preserve"> průběhu prací ve vysokém rozlišení, průběžná fotodokumentace jednotlivých prvků, fotodokumentace rozvodů a prvků provedených v uzavřených, nepřístupných místech, zazděných nebo zasypaných v podloží;</w:t>
      </w:r>
    </w:p>
    <w:p w14:paraId="0753C8ED" w14:textId="77777777" w:rsidR="00DC3671" w:rsidRPr="00346266" w:rsidRDefault="00DC3671" w:rsidP="00C474A9">
      <w:pPr>
        <w:pStyle w:val="Zkladntext"/>
        <w:numPr>
          <w:ilvl w:val="0"/>
          <w:numId w:val="14"/>
        </w:numPr>
        <w:suppressAutoHyphens/>
        <w:autoSpaceDE/>
        <w:autoSpaceDN/>
        <w:spacing w:before="120"/>
        <w:ind w:left="993" w:hanging="426"/>
        <w:jc w:val="both"/>
        <w:rPr>
          <w:rFonts w:asciiTheme="majorHAnsi" w:hAnsiTheme="majorHAnsi" w:cstheme="majorHAnsi"/>
          <w:sz w:val="22"/>
          <w:szCs w:val="22"/>
        </w:rPr>
      </w:pPr>
      <w:r w:rsidRPr="00476637">
        <w:rPr>
          <w:rFonts w:asciiTheme="majorHAnsi" w:eastAsiaTheme="minorHAnsi" w:hAnsiTheme="majorHAnsi" w:cstheme="majorHAnsi"/>
          <w:color w:val="auto"/>
          <w:sz w:val="22"/>
          <w:szCs w:val="22"/>
        </w:rPr>
        <w:t xml:space="preserve">provedení nutných </w:t>
      </w:r>
      <w:r w:rsidRPr="00346266">
        <w:rPr>
          <w:rFonts w:asciiTheme="majorHAnsi" w:eastAsiaTheme="minorHAnsi" w:hAnsiTheme="majorHAnsi" w:cstheme="majorHAnsi"/>
          <w:b/>
          <w:color w:val="auto"/>
          <w:sz w:val="22"/>
          <w:szCs w:val="22"/>
        </w:rPr>
        <w:t>zkoušek, měření, testů, ověření a revizí</w:t>
      </w:r>
      <w:r w:rsidRPr="00476637">
        <w:rPr>
          <w:rFonts w:asciiTheme="majorHAnsi" w:eastAsiaTheme="minorHAnsi" w:hAnsiTheme="majorHAnsi" w:cstheme="majorHAnsi"/>
          <w:color w:val="auto"/>
          <w:sz w:val="22"/>
          <w:szCs w:val="22"/>
        </w:rPr>
        <w:t xml:space="preserve"> dle platných a účinných právních předpisů a ČSN (případně jiných norem vztahujících se k prováděnému dílu) včetně protokolů, jakož i </w:t>
      </w:r>
      <w:r w:rsidRPr="00346266">
        <w:rPr>
          <w:rFonts w:asciiTheme="majorHAnsi" w:eastAsiaTheme="minorHAnsi" w:hAnsiTheme="majorHAnsi" w:cstheme="majorHAnsi"/>
          <w:b/>
          <w:color w:val="auto"/>
          <w:sz w:val="22"/>
          <w:szCs w:val="22"/>
        </w:rPr>
        <w:t>atesty a doklady o požadovaných vlastnostech výrobků</w:t>
      </w:r>
      <w:r w:rsidRPr="00476637">
        <w:rPr>
          <w:rFonts w:asciiTheme="majorHAnsi" w:eastAsiaTheme="minorHAnsi" w:hAnsiTheme="majorHAnsi" w:cstheme="majorHAnsi"/>
          <w:color w:val="auto"/>
          <w:sz w:val="22"/>
          <w:szCs w:val="22"/>
        </w:rPr>
        <w:t xml:space="preserve">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nejpozději 10 dnů před předáním díla; </w:t>
      </w:r>
    </w:p>
    <w:p w14:paraId="0DBE0423" w14:textId="77777777" w:rsidR="008A0572" w:rsidRPr="00974DFB" w:rsidRDefault="00DC3671" w:rsidP="00C474A9">
      <w:pPr>
        <w:widowControl w:val="0"/>
        <w:numPr>
          <w:ilvl w:val="0"/>
          <w:numId w:val="14"/>
        </w:numPr>
        <w:suppressAutoHyphens/>
        <w:spacing w:before="120" w:after="0" w:line="240" w:lineRule="auto"/>
        <w:ind w:left="993" w:hanging="426"/>
        <w:jc w:val="both"/>
        <w:rPr>
          <w:rFonts w:asciiTheme="majorHAnsi" w:hAnsiTheme="majorHAnsi" w:cstheme="majorHAnsi"/>
        </w:rPr>
      </w:pPr>
      <w:r w:rsidRPr="00974DFB">
        <w:rPr>
          <w:rFonts w:asciiTheme="majorHAnsi" w:hAnsiTheme="majorHAnsi" w:cstheme="majorHAnsi"/>
        </w:rPr>
        <w:t xml:space="preserve">zpracování </w:t>
      </w:r>
      <w:r w:rsidRPr="00346266">
        <w:rPr>
          <w:rFonts w:asciiTheme="majorHAnsi" w:hAnsiTheme="majorHAnsi" w:cstheme="majorHAnsi"/>
          <w:b/>
        </w:rPr>
        <w:t>technologických podmínek a postupů</w:t>
      </w:r>
      <w:r w:rsidRPr="00974DFB">
        <w:rPr>
          <w:rFonts w:asciiTheme="majorHAnsi" w:hAnsiTheme="majorHAnsi" w:cstheme="majorHAnsi"/>
        </w:rPr>
        <w:t xml:space="preserve"> pro provádění jednotlivých částí díla vč. zajištění geotechnického dozoru při provádění zemních prací, předání příslušných protokolů před zahájením prací, </w:t>
      </w:r>
    </w:p>
    <w:p w14:paraId="5E914DF1" w14:textId="01256C23" w:rsidR="00DC3671" w:rsidRPr="00974DFB" w:rsidRDefault="00DC3671" w:rsidP="00C474A9">
      <w:pPr>
        <w:pStyle w:val="Zkladntext"/>
        <w:numPr>
          <w:ilvl w:val="0"/>
          <w:numId w:val="14"/>
        </w:numPr>
        <w:suppressAutoHyphens/>
        <w:autoSpaceDE/>
        <w:autoSpaceDN/>
        <w:spacing w:before="120"/>
        <w:ind w:left="993" w:hanging="426"/>
        <w:jc w:val="both"/>
        <w:rPr>
          <w:rFonts w:asciiTheme="majorHAnsi" w:eastAsiaTheme="minorHAnsi" w:hAnsiTheme="majorHAnsi" w:cstheme="majorHAnsi"/>
          <w:color w:val="auto"/>
          <w:sz w:val="22"/>
          <w:szCs w:val="22"/>
        </w:rPr>
      </w:pPr>
      <w:r w:rsidRPr="00346266">
        <w:rPr>
          <w:rFonts w:asciiTheme="majorHAnsi" w:eastAsiaTheme="minorHAnsi" w:hAnsiTheme="majorHAnsi" w:cstheme="majorHAnsi"/>
          <w:b/>
          <w:color w:val="auto"/>
          <w:sz w:val="22"/>
          <w:szCs w:val="22"/>
        </w:rPr>
        <w:t>pravidelný denní úklid</w:t>
      </w:r>
      <w:r w:rsidRPr="00974DFB">
        <w:rPr>
          <w:rFonts w:asciiTheme="majorHAnsi" w:eastAsiaTheme="minorHAnsi" w:hAnsiTheme="majorHAnsi" w:cstheme="majorHAnsi"/>
          <w:color w:val="auto"/>
          <w:sz w:val="22"/>
          <w:szCs w:val="22"/>
        </w:rPr>
        <w:t xml:space="preserve"> stavby (včetně čištění přístupových komunikací a odpovídající opravu v případě poškození, a to v nejbližší možné době) a okolí stavby ve dnech, kdy je dílo prováděno a dále </w:t>
      </w:r>
      <w:r w:rsidRPr="00346266">
        <w:rPr>
          <w:rFonts w:asciiTheme="majorHAnsi" w:eastAsiaTheme="minorHAnsi" w:hAnsiTheme="majorHAnsi" w:cstheme="majorHAnsi"/>
          <w:b/>
          <w:color w:val="auto"/>
          <w:sz w:val="22"/>
          <w:szCs w:val="22"/>
        </w:rPr>
        <w:t>celkový úklid</w:t>
      </w:r>
      <w:r w:rsidRPr="00974DFB">
        <w:rPr>
          <w:rFonts w:asciiTheme="majorHAnsi" w:eastAsiaTheme="minorHAnsi" w:hAnsiTheme="majorHAnsi" w:cstheme="majorHAnsi"/>
          <w:color w:val="auto"/>
          <w:sz w:val="22"/>
          <w:szCs w:val="22"/>
        </w:rPr>
        <w:t xml:space="preserve"> stavby, staveniště a okolních ploch a komunikací </w:t>
      </w:r>
      <w:r w:rsidRPr="00346266">
        <w:rPr>
          <w:rFonts w:asciiTheme="majorHAnsi" w:eastAsiaTheme="minorHAnsi" w:hAnsiTheme="majorHAnsi" w:cstheme="majorHAnsi"/>
          <w:b/>
          <w:color w:val="auto"/>
          <w:sz w:val="22"/>
          <w:szCs w:val="22"/>
        </w:rPr>
        <w:t>před předáním díla objednateli</w:t>
      </w:r>
      <w:r w:rsidRPr="00974DFB">
        <w:rPr>
          <w:rFonts w:asciiTheme="majorHAnsi" w:eastAsiaTheme="minorHAnsi" w:hAnsiTheme="majorHAnsi" w:cstheme="majorHAnsi"/>
          <w:color w:val="auto"/>
          <w:sz w:val="22"/>
          <w:szCs w:val="22"/>
        </w:rPr>
        <w:t>, resp. třetím osobám či orgánům státní správy (písemným dokladem), který bude zahrnovat kompletní a úplné vyklizení a vyčištění stavby, staveniště a okolí před předáním a převzetím, a to v takovém rozsahu, který umožní okamžité užívání bez provádění jakéhokoliv dalšího úklidu ze strany objednatele; Objednatel má zájem na tom, aby veškeré veřejné plochy</w:t>
      </w:r>
      <w:r w:rsidR="00203AAF" w:rsidRPr="00974DFB">
        <w:rPr>
          <w:rFonts w:asciiTheme="majorHAnsi" w:eastAsiaTheme="minorHAnsi" w:hAnsiTheme="majorHAnsi" w:cstheme="majorHAnsi"/>
          <w:color w:val="auto"/>
          <w:sz w:val="22"/>
          <w:szCs w:val="22"/>
        </w:rPr>
        <w:t xml:space="preserve"> </w:t>
      </w:r>
      <w:r w:rsidRPr="00974DFB">
        <w:rPr>
          <w:rFonts w:asciiTheme="majorHAnsi" w:eastAsiaTheme="minorHAnsi" w:hAnsiTheme="majorHAnsi" w:cstheme="majorHAnsi"/>
          <w:color w:val="auto"/>
          <w:sz w:val="22"/>
          <w:szCs w:val="22"/>
        </w:rPr>
        <w:t>byly uklízeny průběžně a byly z hlediska úklidu ploch uvedeny do původního stavu v nejbližší možné době</w:t>
      </w:r>
      <w:r w:rsidR="00203AAF" w:rsidRPr="00974DFB">
        <w:rPr>
          <w:rFonts w:asciiTheme="majorHAnsi" w:eastAsiaTheme="minorHAnsi" w:hAnsiTheme="majorHAnsi" w:cstheme="majorHAnsi"/>
          <w:color w:val="auto"/>
          <w:sz w:val="22"/>
          <w:szCs w:val="22"/>
        </w:rPr>
        <w:t xml:space="preserve">. </w:t>
      </w:r>
    </w:p>
    <w:p w14:paraId="0767F27E" w14:textId="77777777" w:rsidR="00DC3671" w:rsidRPr="00974DFB" w:rsidRDefault="00DC3671" w:rsidP="00C474A9">
      <w:pPr>
        <w:pStyle w:val="Zkladntext"/>
        <w:numPr>
          <w:ilvl w:val="0"/>
          <w:numId w:val="14"/>
        </w:numPr>
        <w:suppressAutoHyphens/>
        <w:autoSpaceDE/>
        <w:autoSpaceDN/>
        <w:spacing w:before="120"/>
        <w:ind w:left="993" w:hanging="426"/>
        <w:jc w:val="both"/>
        <w:rPr>
          <w:rFonts w:asciiTheme="majorHAnsi" w:eastAsiaTheme="minorHAnsi" w:hAnsiTheme="majorHAnsi" w:cstheme="majorHAnsi"/>
          <w:color w:val="auto"/>
          <w:sz w:val="22"/>
          <w:szCs w:val="22"/>
        </w:rPr>
      </w:pPr>
      <w:r w:rsidRPr="00346266">
        <w:rPr>
          <w:rFonts w:asciiTheme="majorHAnsi" w:eastAsiaTheme="minorHAnsi" w:hAnsiTheme="majorHAnsi" w:cstheme="majorHAnsi"/>
          <w:b/>
          <w:color w:val="auto"/>
          <w:sz w:val="22"/>
          <w:szCs w:val="22"/>
        </w:rPr>
        <w:t>zajištění staveništních napojovacích bodů</w:t>
      </w:r>
      <w:r w:rsidRPr="00974DFB">
        <w:rPr>
          <w:rFonts w:asciiTheme="majorHAnsi" w:eastAsiaTheme="minorHAnsi" w:hAnsiTheme="majorHAnsi" w:cstheme="majorHAnsi"/>
          <w:color w:val="auto"/>
          <w:sz w:val="22"/>
          <w:szCs w:val="22"/>
        </w:rPr>
        <w:t xml:space="preserve"> energií, zřízení podružného odběrného místa pro měření, jejich měření a jejich úhrada, vybudování, provoz, údržba a likvidace staveništních přípojek; </w:t>
      </w:r>
    </w:p>
    <w:p w14:paraId="39CE7A61" w14:textId="77777777" w:rsidR="00DC3671" w:rsidRPr="00974DFB" w:rsidRDefault="00DC3671" w:rsidP="00C474A9">
      <w:pPr>
        <w:pStyle w:val="Zkladntext"/>
        <w:numPr>
          <w:ilvl w:val="0"/>
          <w:numId w:val="14"/>
        </w:numPr>
        <w:suppressAutoHyphens/>
        <w:autoSpaceDE/>
        <w:autoSpaceDN/>
        <w:spacing w:before="120"/>
        <w:ind w:left="993" w:hanging="426"/>
        <w:jc w:val="both"/>
        <w:rPr>
          <w:rFonts w:asciiTheme="majorHAnsi" w:eastAsiaTheme="minorHAnsi" w:hAnsiTheme="majorHAnsi" w:cstheme="majorHAnsi"/>
          <w:color w:val="auto"/>
          <w:sz w:val="22"/>
          <w:szCs w:val="22"/>
        </w:rPr>
      </w:pPr>
      <w:r w:rsidRPr="00974DFB">
        <w:rPr>
          <w:rFonts w:asciiTheme="majorHAnsi" w:eastAsiaTheme="minorHAnsi" w:hAnsiTheme="majorHAnsi" w:cstheme="majorHAnsi"/>
          <w:color w:val="auto"/>
          <w:sz w:val="22"/>
          <w:szCs w:val="22"/>
        </w:rPr>
        <w:t xml:space="preserve">vybudování, provoz, údržba a likvidace kompletního </w:t>
      </w:r>
      <w:r w:rsidRPr="00346266">
        <w:rPr>
          <w:rFonts w:asciiTheme="majorHAnsi" w:eastAsiaTheme="minorHAnsi" w:hAnsiTheme="majorHAnsi" w:cstheme="majorHAnsi"/>
          <w:b/>
          <w:color w:val="auto"/>
          <w:sz w:val="22"/>
          <w:szCs w:val="22"/>
        </w:rPr>
        <w:t>zařízení staveniště</w:t>
      </w:r>
      <w:r w:rsidRPr="00974DFB">
        <w:rPr>
          <w:rFonts w:asciiTheme="majorHAnsi" w:eastAsiaTheme="minorHAnsi" w:hAnsiTheme="majorHAnsi" w:cstheme="majorHAnsi"/>
          <w:color w:val="auto"/>
          <w:sz w:val="22"/>
          <w:szCs w:val="22"/>
        </w:rPr>
        <w:t xml:space="preserve">, jeho střežení a ochrana, požární ochrana, ekologická ochrana, zajištění případných dalších potřebných ploch, zajištění skládek a meziskládek, odvoz, uložení a likvidace </w:t>
      </w:r>
      <w:r w:rsidRPr="00346266">
        <w:rPr>
          <w:rFonts w:asciiTheme="majorHAnsi" w:eastAsiaTheme="minorHAnsi" w:hAnsiTheme="majorHAnsi" w:cstheme="majorHAnsi"/>
          <w:b/>
          <w:color w:val="auto"/>
          <w:sz w:val="22"/>
          <w:szCs w:val="22"/>
        </w:rPr>
        <w:t>odpadů</w:t>
      </w:r>
      <w:r w:rsidRPr="00974DFB">
        <w:rPr>
          <w:rFonts w:asciiTheme="majorHAnsi" w:eastAsiaTheme="minorHAnsi" w:hAnsiTheme="majorHAnsi" w:cstheme="majorHAnsi"/>
          <w:color w:val="auto"/>
          <w:sz w:val="22"/>
          <w:szCs w:val="22"/>
        </w:rPr>
        <w:t xml:space="preserve"> a přebytečných hmot v souladu s příslušnými právními předpisy, zejména zákonem č. 541/2020 Sb., o odpadech, zabezpečení příslušných povolení k provedení a provozu dočasných objektů zařízení staveniště včetně úhrady poplatků;</w:t>
      </w:r>
    </w:p>
    <w:p w14:paraId="4139B454" w14:textId="77777777" w:rsidR="00DC3671" w:rsidRPr="00974DFB" w:rsidRDefault="00DC3671" w:rsidP="00C474A9">
      <w:pPr>
        <w:pStyle w:val="Zkladntext"/>
        <w:numPr>
          <w:ilvl w:val="0"/>
          <w:numId w:val="14"/>
        </w:numPr>
        <w:suppressAutoHyphens/>
        <w:autoSpaceDE/>
        <w:autoSpaceDN/>
        <w:spacing w:before="120"/>
        <w:ind w:left="993" w:hanging="426"/>
        <w:jc w:val="both"/>
        <w:rPr>
          <w:rFonts w:asciiTheme="majorHAnsi" w:eastAsiaTheme="minorHAnsi" w:hAnsiTheme="majorHAnsi" w:cstheme="majorHAnsi"/>
          <w:color w:val="auto"/>
          <w:sz w:val="22"/>
          <w:szCs w:val="22"/>
        </w:rPr>
      </w:pPr>
      <w:r w:rsidRPr="00346266">
        <w:rPr>
          <w:rFonts w:asciiTheme="majorHAnsi" w:eastAsiaTheme="minorHAnsi" w:hAnsiTheme="majorHAnsi" w:cstheme="majorHAnsi"/>
          <w:b/>
          <w:color w:val="auto"/>
          <w:sz w:val="22"/>
          <w:szCs w:val="22"/>
        </w:rPr>
        <w:t>veškeré další dodávky, práce, činnosti a služby, potřebné</w:t>
      </w:r>
      <w:r w:rsidRPr="00974DFB">
        <w:rPr>
          <w:rFonts w:asciiTheme="majorHAnsi" w:eastAsiaTheme="minorHAnsi" w:hAnsiTheme="majorHAnsi" w:cstheme="majorHAnsi"/>
          <w:color w:val="auto"/>
          <w:sz w:val="22"/>
          <w:szCs w:val="22"/>
        </w:rPr>
        <w:t xml:space="preserve"> ke kompletnímu provedení předmětu díla, jeho kolaudaci a uvedení do provozu, o nichž zhotovitel před podpisem smlouvy měl nebo mohl vědět;</w:t>
      </w:r>
    </w:p>
    <w:p w14:paraId="5DC7D33B" w14:textId="33311FBB" w:rsidR="00DC3671" w:rsidRPr="00974DFB" w:rsidRDefault="00DC3671" w:rsidP="00C474A9">
      <w:pPr>
        <w:pStyle w:val="Zkladntext"/>
        <w:numPr>
          <w:ilvl w:val="0"/>
          <w:numId w:val="14"/>
        </w:numPr>
        <w:suppressAutoHyphens/>
        <w:autoSpaceDE/>
        <w:autoSpaceDN/>
        <w:spacing w:before="120"/>
        <w:ind w:left="993" w:hanging="426"/>
        <w:jc w:val="both"/>
        <w:rPr>
          <w:rFonts w:asciiTheme="majorHAnsi" w:eastAsiaTheme="minorHAnsi" w:hAnsiTheme="majorHAnsi" w:cstheme="majorHAnsi"/>
          <w:sz w:val="22"/>
          <w:szCs w:val="22"/>
        </w:rPr>
      </w:pPr>
      <w:r w:rsidRPr="00346266">
        <w:rPr>
          <w:rFonts w:asciiTheme="majorHAnsi" w:eastAsiaTheme="minorHAnsi" w:hAnsiTheme="majorHAnsi" w:cstheme="majorHAnsi"/>
          <w:b/>
          <w:color w:val="auto"/>
          <w:sz w:val="22"/>
          <w:szCs w:val="22"/>
        </w:rPr>
        <w:lastRenderedPageBreak/>
        <w:t>průběžné zaznamenávání veškerých změn</w:t>
      </w:r>
      <w:r w:rsidRPr="00974DFB">
        <w:rPr>
          <w:rFonts w:asciiTheme="majorHAnsi" w:eastAsiaTheme="minorHAnsi" w:hAnsiTheme="majorHAnsi" w:cstheme="majorHAnsi"/>
          <w:color w:val="auto"/>
          <w:sz w:val="22"/>
          <w:szCs w:val="22"/>
        </w:rPr>
        <w:t xml:space="preserve"> oproti předané </w:t>
      </w:r>
      <w:r w:rsidR="003C537A" w:rsidRPr="00974DFB">
        <w:rPr>
          <w:rFonts w:asciiTheme="majorHAnsi" w:eastAsiaTheme="minorHAnsi" w:hAnsiTheme="majorHAnsi" w:cstheme="majorHAnsi"/>
          <w:color w:val="auto"/>
          <w:sz w:val="22"/>
          <w:szCs w:val="22"/>
        </w:rPr>
        <w:t>p</w:t>
      </w:r>
      <w:r w:rsidRPr="00974DFB">
        <w:rPr>
          <w:rFonts w:asciiTheme="majorHAnsi" w:eastAsiaTheme="minorHAnsi" w:hAnsiTheme="majorHAnsi" w:cstheme="majorHAnsi"/>
          <w:color w:val="auto"/>
          <w:sz w:val="22"/>
          <w:szCs w:val="22"/>
        </w:rPr>
        <w:t xml:space="preserve">rojektové dokumentaci a dalším podkladům pro provedení díla. Tyto změny je povinen </w:t>
      </w:r>
      <w:r w:rsidRPr="004A299D">
        <w:rPr>
          <w:rFonts w:asciiTheme="majorHAnsi" w:eastAsiaTheme="minorHAnsi" w:hAnsiTheme="majorHAnsi" w:cstheme="majorHAnsi"/>
          <w:color w:val="auto"/>
          <w:sz w:val="22"/>
          <w:szCs w:val="22"/>
        </w:rPr>
        <w:t>zhotovitel předem oznámit objednateli a zpracovateli projektové dokumentace, nejpozději do 2 dnů od doby, kdy zjistil nutnost provedení těchto změn. Realizace změn bude provedena až po udělení písemného souhlasu ze strany projektanta a objednatele formou odsouhlasení změnového listu</w:t>
      </w:r>
      <w:r w:rsidR="003C537A" w:rsidRPr="004A299D">
        <w:rPr>
          <w:rFonts w:asciiTheme="majorHAnsi" w:eastAsiaTheme="minorHAnsi" w:hAnsiTheme="majorHAnsi" w:cstheme="majorHAnsi"/>
          <w:color w:val="auto"/>
          <w:sz w:val="22"/>
          <w:szCs w:val="22"/>
        </w:rPr>
        <w:t>.</w:t>
      </w:r>
      <w:r w:rsidRPr="004A299D">
        <w:rPr>
          <w:rFonts w:asciiTheme="majorHAnsi" w:eastAsiaTheme="minorHAnsi" w:hAnsiTheme="majorHAnsi" w:cstheme="majorHAnsi"/>
          <w:color w:val="auto"/>
          <w:sz w:val="22"/>
          <w:szCs w:val="22"/>
        </w:rPr>
        <w:t xml:space="preserve"> Pokud tyto změny vyžadují změnu smlouvy, musí být před zahájením realizace těchto změn uzavřen písemný dodatek k této smlouvě v souladu se ZZVZ. Zhotovitel je povinen vést průběžnou evidenci o všech změnách oproti projektové dokumentaci, vč. dokladové části řešící schvalování změn ze strany objednatele a projektanta, ev. dotčených orgánů státní správy a správců inženýrských sítí. Tato evidence bude průběžně předávána objednateli a technickému dozoru stavby objednatele v rámci kontrolních dnů stavby. Veškeré tyto změny a žádosti a předání schvalovacích změn musí být též uvedeny v zápise</w:t>
      </w:r>
      <w:r w:rsidRPr="00974DFB">
        <w:rPr>
          <w:rFonts w:asciiTheme="majorHAnsi" w:eastAsiaTheme="minorHAnsi" w:hAnsiTheme="majorHAnsi" w:cstheme="majorHAnsi"/>
          <w:color w:val="auto"/>
          <w:sz w:val="22"/>
          <w:szCs w:val="22"/>
        </w:rPr>
        <w:t xml:space="preserve"> z kontrolního dne. Tato evidence bude obsahovat také informaci o případném vystavení změnových listů, které souvisejí se změnou projektové dokumentace;</w:t>
      </w:r>
    </w:p>
    <w:p w14:paraId="55FF5AAB" w14:textId="77F83913" w:rsidR="00DC3671" w:rsidRPr="00346266" w:rsidRDefault="00DC3671" w:rsidP="00C474A9">
      <w:pPr>
        <w:pStyle w:val="Zkladntext"/>
        <w:numPr>
          <w:ilvl w:val="0"/>
          <w:numId w:val="14"/>
        </w:numPr>
        <w:suppressAutoHyphens/>
        <w:autoSpaceDE/>
        <w:autoSpaceDN/>
        <w:spacing w:before="120"/>
        <w:ind w:left="993" w:hanging="426"/>
        <w:jc w:val="both"/>
        <w:rPr>
          <w:rFonts w:asciiTheme="majorHAnsi" w:hAnsiTheme="majorHAnsi" w:cstheme="majorHAnsi"/>
          <w:sz w:val="22"/>
          <w:szCs w:val="22"/>
        </w:rPr>
      </w:pPr>
      <w:r w:rsidRPr="00346266">
        <w:rPr>
          <w:rFonts w:asciiTheme="majorHAnsi" w:eastAsiaTheme="minorHAnsi" w:hAnsiTheme="majorHAnsi" w:cstheme="majorHAnsi"/>
          <w:b/>
          <w:color w:val="auto"/>
          <w:sz w:val="22"/>
          <w:szCs w:val="22"/>
        </w:rPr>
        <w:t>zhotovení dokumentace skutečného provedení stavby</w:t>
      </w:r>
      <w:r w:rsidRPr="00974DFB">
        <w:rPr>
          <w:rFonts w:asciiTheme="majorHAnsi" w:eastAsiaTheme="minorHAnsi" w:hAnsiTheme="majorHAnsi" w:cstheme="majorHAnsi"/>
          <w:color w:val="auto"/>
          <w:sz w:val="22"/>
          <w:szCs w:val="22"/>
        </w:rPr>
        <w:t xml:space="preserve"> </w:t>
      </w:r>
      <w:r w:rsidR="005E4ED6" w:rsidRPr="00974DFB">
        <w:rPr>
          <w:rFonts w:asciiTheme="majorHAnsi" w:eastAsiaTheme="minorHAnsi" w:hAnsiTheme="majorHAnsi" w:cstheme="majorHAnsi"/>
          <w:color w:val="auto"/>
          <w:sz w:val="22"/>
          <w:szCs w:val="22"/>
        </w:rPr>
        <w:t xml:space="preserve">(včetně veškerých změn a odchylek od dokumentace ověřené ve stavebním řízení) </w:t>
      </w:r>
      <w:r w:rsidRPr="00974DFB">
        <w:rPr>
          <w:rFonts w:asciiTheme="majorHAnsi" w:eastAsiaTheme="minorHAnsi" w:hAnsiTheme="majorHAnsi" w:cstheme="majorHAnsi"/>
          <w:color w:val="auto"/>
          <w:sz w:val="22"/>
          <w:szCs w:val="22"/>
        </w:rPr>
        <w:t>v souladu s vyhláškou č. 499/2006 Sb., o dokumentaci staveb, ve znění pozdějších předpisů, a pořízení a doložení dalších dokladů souvisejících s prováděným plněním, a to vše nejpozději při předání a převzetí díla</w:t>
      </w:r>
      <w:r w:rsidR="005E4ED6" w:rsidRPr="00974DFB">
        <w:rPr>
          <w:rFonts w:asciiTheme="majorHAnsi" w:eastAsiaTheme="minorHAnsi" w:hAnsiTheme="majorHAnsi" w:cstheme="majorHAnsi"/>
          <w:color w:val="auto"/>
          <w:sz w:val="22"/>
          <w:szCs w:val="22"/>
        </w:rPr>
        <w:t xml:space="preserve"> bez vad a nedodělků</w:t>
      </w:r>
      <w:r w:rsidRPr="00974DFB">
        <w:rPr>
          <w:rFonts w:asciiTheme="majorHAnsi" w:eastAsiaTheme="minorHAnsi" w:hAnsiTheme="majorHAnsi" w:cstheme="majorHAnsi"/>
          <w:color w:val="auto"/>
          <w:sz w:val="22"/>
          <w:szCs w:val="22"/>
        </w:rPr>
        <w:t>, ve 3 vyhotoveních v grafické (tištěné) podobě a v jednom digitálním vyhotovení ve formátu .</w:t>
      </w:r>
      <w:proofErr w:type="spellStart"/>
      <w:r w:rsidRPr="00974DFB">
        <w:rPr>
          <w:rFonts w:asciiTheme="majorHAnsi" w:eastAsiaTheme="minorHAnsi" w:hAnsiTheme="majorHAnsi" w:cstheme="majorHAnsi"/>
          <w:color w:val="auto"/>
          <w:sz w:val="22"/>
          <w:szCs w:val="22"/>
        </w:rPr>
        <w:t>pdf</w:t>
      </w:r>
      <w:proofErr w:type="spellEnd"/>
      <w:r w:rsidRPr="00974DFB">
        <w:rPr>
          <w:rFonts w:asciiTheme="majorHAnsi" w:eastAsiaTheme="minorHAnsi" w:hAnsiTheme="majorHAnsi" w:cstheme="majorHAnsi"/>
          <w:color w:val="auto"/>
          <w:sz w:val="22"/>
          <w:szCs w:val="22"/>
        </w:rPr>
        <w:t xml:space="preserve"> a .</w:t>
      </w:r>
      <w:proofErr w:type="spellStart"/>
      <w:r w:rsidRPr="00974DFB">
        <w:rPr>
          <w:rFonts w:asciiTheme="majorHAnsi" w:eastAsiaTheme="minorHAnsi" w:hAnsiTheme="majorHAnsi" w:cstheme="majorHAnsi"/>
          <w:color w:val="auto"/>
          <w:sz w:val="22"/>
          <w:szCs w:val="22"/>
        </w:rPr>
        <w:t>dwg</w:t>
      </w:r>
      <w:proofErr w:type="spellEnd"/>
      <w:r w:rsidRPr="00974DFB">
        <w:rPr>
          <w:rFonts w:asciiTheme="majorHAnsi" w:eastAsiaTheme="minorHAnsi" w:hAnsiTheme="majorHAnsi" w:cstheme="majorHAnsi"/>
          <w:color w:val="auto"/>
          <w:sz w:val="22"/>
          <w:szCs w:val="22"/>
        </w:rPr>
        <w:t xml:space="preserve">  Zhotovitel tímto poskytuje objednateli bezúplatnou, výhradní a neomezenou licenci k užití dokumentace pro další použití či zpracování (rozmnožování apod.). Objednatel není povinen licenci využít;</w:t>
      </w:r>
    </w:p>
    <w:p w14:paraId="148BAFA1" w14:textId="77777777" w:rsidR="003C537A" w:rsidRPr="00974DFB" w:rsidRDefault="00DC3671" w:rsidP="00C474A9">
      <w:pPr>
        <w:pStyle w:val="Zkladntextodsazen"/>
        <w:widowControl w:val="0"/>
        <w:numPr>
          <w:ilvl w:val="0"/>
          <w:numId w:val="14"/>
        </w:numPr>
        <w:tabs>
          <w:tab w:val="clear" w:pos="0"/>
        </w:tabs>
        <w:suppressAutoHyphens/>
        <w:spacing w:before="120" w:after="0" w:line="240" w:lineRule="auto"/>
        <w:ind w:left="993" w:hanging="426"/>
        <w:jc w:val="both"/>
        <w:rPr>
          <w:rFonts w:asciiTheme="majorHAnsi" w:hAnsiTheme="majorHAnsi" w:cstheme="majorHAnsi"/>
        </w:rPr>
      </w:pPr>
      <w:r w:rsidRPr="00974DFB">
        <w:rPr>
          <w:rFonts w:asciiTheme="majorHAnsi" w:hAnsiTheme="majorHAnsi" w:cstheme="majorHAnsi"/>
        </w:rPr>
        <w:t xml:space="preserve">zaměření a zajištění případných </w:t>
      </w:r>
      <w:r w:rsidRPr="00346266">
        <w:rPr>
          <w:rFonts w:asciiTheme="majorHAnsi" w:hAnsiTheme="majorHAnsi" w:cstheme="majorHAnsi"/>
          <w:b/>
        </w:rPr>
        <w:t>věcných břemen</w:t>
      </w:r>
      <w:r w:rsidR="003C537A" w:rsidRPr="00346266">
        <w:rPr>
          <w:rFonts w:asciiTheme="majorHAnsi" w:hAnsiTheme="majorHAnsi" w:cstheme="majorHAnsi"/>
          <w:b/>
        </w:rPr>
        <w:t xml:space="preserve"> a obstarání jiných právních</w:t>
      </w:r>
      <w:r w:rsidR="003C537A" w:rsidRPr="00974DFB">
        <w:rPr>
          <w:rFonts w:asciiTheme="majorHAnsi" w:hAnsiTheme="majorHAnsi" w:cstheme="majorHAnsi"/>
        </w:rPr>
        <w:t xml:space="preserve"> </w:t>
      </w:r>
      <w:r w:rsidR="003C537A" w:rsidRPr="00346266">
        <w:rPr>
          <w:rFonts w:asciiTheme="majorHAnsi" w:hAnsiTheme="majorHAnsi" w:cstheme="majorHAnsi"/>
          <w:b/>
        </w:rPr>
        <w:t>titulů</w:t>
      </w:r>
      <w:r w:rsidR="003C537A" w:rsidRPr="00974DFB">
        <w:rPr>
          <w:rFonts w:asciiTheme="majorHAnsi" w:hAnsiTheme="majorHAnsi" w:cstheme="majorHAnsi"/>
        </w:rPr>
        <w:t xml:space="preserve"> k případnému zvláštnímu užívání pozemních komunikací a veřejných ploch včetně úhrady příslušných veřejnoprávních či soukromoprávních plnění (zejména správních poplatků, nájemného atd.), </w:t>
      </w:r>
      <w:r w:rsidRPr="00974DFB">
        <w:rPr>
          <w:rFonts w:asciiTheme="majorHAnsi" w:hAnsiTheme="majorHAnsi" w:cstheme="majorHAnsi"/>
        </w:rPr>
        <w:t>nezbytných pro provedení díla</w:t>
      </w:r>
      <w:r w:rsidR="003C537A" w:rsidRPr="00974DFB">
        <w:rPr>
          <w:rFonts w:asciiTheme="majorHAnsi" w:hAnsiTheme="majorHAnsi" w:cstheme="majorHAnsi"/>
        </w:rPr>
        <w:t>;</w:t>
      </w:r>
    </w:p>
    <w:p w14:paraId="745CAB74" w14:textId="634BF30F" w:rsidR="00DC3671" w:rsidRPr="00974DFB" w:rsidRDefault="00DC3671" w:rsidP="00C474A9">
      <w:pPr>
        <w:pStyle w:val="Zkladntext"/>
        <w:numPr>
          <w:ilvl w:val="0"/>
          <w:numId w:val="14"/>
        </w:numPr>
        <w:suppressAutoHyphens/>
        <w:autoSpaceDE/>
        <w:autoSpaceDN/>
        <w:spacing w:before="120"/>
        <w:ind w:left="993" w:hanging="426"/>
        <w:jc w:val="both"/>
        <w:rPr>
          <w:rFonts w:asciiTheme="majorHAnsi" w:eastAsiaTheme="minorHAnsi" w:hAnsiTheme="majorHAnsi" w:cstheme="majorHAnsi"/>
          <w:color w:val="auto"/>
          <w:sz w:val="22"/>
          <w:szCs w:val="22"/>
        </w:rPr>
      </w:pPr>
      <w:r w:rsidRPr="00346266">
        <w:rPr>
          <w:rFonts w:asciiTheme="majorHAnsi" w:eastAsiaTheme="minorHAnsi" w:hAnsiTheme="majorHAnsi" w:cstheme="majorHAnsi"/>
          <w:b/>
          <w:color w:val="auto"/>
          <w:sz w:val="22"/>
          <w:szCs w:val="22"/>
        </w:rPr>
        <w:t>splnění všech podmínek stavebního povolení, vč. podmínek vyjádření nebo stanovisek či rozhodnutí</w:t>
      </w:r>
      <w:r w:rsidRPr="00974DFB">
        <w:rPr>
          <w:rFonts w:asciiTheme="majorHAnsi" w:eastAsiaTheme="minorHAnsi" w:hAnsiTheme="majorHAnsi" w:cstheme="majorHAnsi"/>
          <w:color w:val="auto"/>
          <w:sz w:val="22"/>
          <w:szCs w:val="22"/>
        </w:rPr>
        <w:t xml:space="preserve"> všech dotčených orgánů a organizací, týkajících se realizace stavby a ukládaných stavebníkovi, resp. objednateli, tuto skutečnost je zhotovitel při předání a převzetí dokončeného díla povinen prokázat předáním dokladů, ve kterých se nebudou vyskytovat závady;</w:t>
      </w:r>
    </w:p>
    <w:p w14:paraId="04ABB90A" w14:textId="04CA451F" w:rsidR="003C537A" w:rsidRPr="00974DFB" w:rsidRDefault="003C537A" w:rsidP="00C474A9">
      <w:pPr>
        <w:pStyle w:val="Zkladntextodsazen"/>
        <w:widowControl w:val="0"/>
        <w:numPr>
          <w:ilvl w:val="0"/>
          <w:numId w:val="14"/>
        </w:numPr>
        <w:tabs>
          <w:tab w:val="left" w:pos="924"/>
        </w:tabs>
        <w:suppressAutoHyphens/>
        <w:spacing w:before="120" w:after="0" w:line="240" w:lineRule="auto"/>
        <w:ind w:left="993" w:hanging="426"/>
        <w:jc w:val="both"/>
        <w:rPr>
          <w:rFonts w:asciiTheme="majorHAnsi" w:hAnsiTheme="majorHAnsi" w:cstheme="majorHAnsi"/>
        </w:rPr>
      </w:pPr>
      <w:r w:rsidRPr="00974DFB">
        <w:rPr>
          <w:rFonts w:asciiTheme="majorHAnsi" w:hAnsiTheme="majorHAnsi" w:cstheme="majorHAnsi"/>
        </w:rPr>
        <w:t xml:space="preserve"> </w:t>
      </w:r>
      <w:r w:rsidRPr="00346266">
        <w:rPr>
          <w:rFonts w:asciiTheme="majorHAnsi" w:hAnsiTheme="majorHAnsi" w:cstheme="majorHAnsi"/>
          <w:b/>
        </w:rPr>
        <w:t>geodetické zaměření stavby</w:t>
      </w:r>
      <w:r w:rsidRPr="00974DFB">
        <w:rPr>
          <w:rFonts w:asciiTheme="majorHAnsi" w:hAnsiTheme="majorHAnsi" w:cstheme="majorHAnsi"/>
        </w:rPr>
        <w:t>;</w:t>
      </w:r>
    </w:p>
    <w:p w14:paraId="4AE66C01" w14:textId="77777777" w:rsidR="003C537A" w:rsidRPr="00346266" w:rsidRDefault="003C537A" w:rsidP="00C474A9">
      <w:pPr>
        <w:pStyle w:val="Zkladntext"/>
        <w:numPr>
          <w:ilvl w:val="0"/>
          <w:numId w:val="14"/>
        </w:numPr>
        <w:suppressAutoHyphens/>
        <w:autoSpaceDE/>
        <w:autoSpaceDN/>
        <w:spacing w:before="120"/>
        <w:ind w:left="993" w:hanging="426"/>
        <w:jc w:val="both"/>
        <w:rPr>
          <w:rFonts w:asciiTheme="majorHAnsi" w:hAnsiTheme="majorHAnsi" w:cstheme="majorHAnsi"/>
          <w:sz w:val="22"/>
          <w:szCs w:val="22"/>
        </w:rPr>
      </w:pPr>
      <w:r w:rsidRPr="00346266">
        <w:rPr>
          <w:rFonts w:asciiTheme="majorHAnsi" w:eastAsiaTheme="minorHAnsi" w:hAnsiTheme="majorHAnsi" w:cstheme="majorHAnsi"/>
          <w:b/>
          <w:color w:val="auto"/>
          <w:sz w:val="22"/>
          <w:szCs w:val="22"/>
        </w:rPr>
        <w:t>veškeré práce a činnosti související s přerušením provádění díla</w:t>
      </w:r>
      <w:r w:rsidRPr="00974DFB">
        <w:rPr>
          <w:rFonts w:asciiTheme="majorHAnsi" w:eastAsiaTheme="minorHAnsi" w:hAnsiTheme="majorHAnsi" w:cstheme="majorHAnsi"/>
          <w:color w:val="auto"/>
          <w:sz w:val="22"/>
          <w:szCs w:val="22"/>
        </w:rPr>
        <w:t xml:space="preserve"> za podmínek dle této smlouvy;</w:t>
      </w:r>
    </w:p>
    <w:p w14:paraId="4F7D184B" w14:textId="3F5F604E" w:rsidR="00DC3671" w:rsidRPr="00346266" w:rsidRDefault="00DC3671" w:rsidP="00C474A9">
      <w:pPr>
        <w:pStyle w:val="Zkladntext"/>
        <w:numPr>
          <w:ilvl w:val="0"/>
          <w:numId w:val="14"/>
        </w:numPr>
        <w:suppressAutoHyphens/>
        <w:autoSpaceDE/>
        <w:autoSpaceDN/>
        <w:spacing w:before="120"/>
        <w:ind w:left="993" w:hanging="426"/>
        <w:jc w:val="both"/>
        <w:rPr>
          <w:rFonts w:asciiTheme="majorHAnsi" w:eastAsiaTheme="minorHAnsi" w:hAnsiTheme="majorHAnsi" w:cstheme="majorHAnsi"/>
          <w:color w:val="auto"/>
          <w:sz w:val="22"/>
          <w:szCs w:val="22"/>
        </w:rPr>
      </w:pPr>
      <w:r w:rsidRPr="00974DFB">
        <w:rPr>
          <w:rFonts w:asciiTheme="majorHAnsi" w:eastAsiaTheme="minorHAnsi" w:hAnsiTheme="majorHAnsi" w:cstheme="majorHAnsi"/>
          <w:color w:val="auto"/>
          <w:sz w:val="22"/>
          <w:szCs w:val="22"/>
        </w:rPr>
        <w:t xml:space="preserve">vypracování </w:t>
      </w:r>
      <w:r w:rsidRPr="00346266">
        <w:rPr>
          <w:rFonts w:asciiTheme="majorHAnsi" w:eastAsiaTheme="minorHAnsi" w:hAnsiTheme="majorHAnsi" w:cstheme="majorHAnsi"/>
          <w:b/>
          <w:color w:val="auto"/>
          <w:sz w:val="22"/>
          <w:szCs w:val="22"/>
        </w:rPr>
        <w:t>návodu na provoz a údržbu</w:t>
      </w:r>
      <w:r w:rsidRPr="00974DFB">
        <w:rPr>
          <w:rFonts w:asciiTheme="majorHAnsi" w:eastAsiaTheme="minorHAnsi" w:hAnsiTheme="majorHAnsi" w:cstheme="majorHAnsi"/>
          <w:color w:val="auto"/>
          <w:sz w:val="22"/>
          <w:szCs w:val="22"/>
        </w:rPr>
        <w:t xml:space="preserve"> díla</w:t>
      </w:r>
      <w:r w:rsidR="00282FE3">
        <w:rPr>
          <w:rFonts w:asciiTheme="majorHAnsi" w:eastAsiaTheme="minorHAnsi" w:hAnsiTheme="majorHAnsi" w:cstheme="majorHAnsi"/>
          <w:color w:val="auto"/>
          <w:sz w:val="22"/>
          <w:szCs w:val="22"/>
        </w:rPr>
        <w:t>;</w:t>
      </w:r>
    </w:p>
    <w:p w14:paraId="62267BC7" w14:textId="5F45DCBE" w:rsidR="003C537A" w:rsidRPr="00346266" w:rsidRDefault="003C537A" w:rsidP="00C474A9">
      <w:pPr>
        <w:pStyle w:val="Zkladntext"/>
        <w:numPr>
          <w:ilvl w:val="0"/>
          <w:numId w:val="14"/>
        </w:numPr>
        <w:suppressAutoHyphens/>
        <w:autoSpaceDE/>
        <w:autoSpaceDN/>
        <w:spacing w:before="120"/>
        <w:ind w:left="993" w:hanging="426"/>
        <w:jc w:val="both"/>
        <w:rPr>
          <w:rFonts w:asciiTheme="majorHAnsi" w:eastAsiaTheme="minorHAnsi" w:hAnsiTheme="majorHAnsi" w:cstheme="majorHAnsi"/>
          <w:color w:val="auto"/>
          <w:sz w:val="22"/>
          <w:szCs w:val="22"/>
        </w:rPr>
      </w:pPr>
      <w:r w:rsidRPr="00346266">
        <w:rPr>
          <w:rFonts w:asciiTheme="majorHAnsi" w:eastAsiaTheme="minorHAnsi" w:hAnsiTheme="majorHAnsi" w:cstheme="majorHAnsi"/>
          <w:color w:val="auto"/>
          <w:sz w:val="22"/>
          <w:szCs w:val="22"/>
        </w:rPr>
        <w:t>vešker</w:t>
      </w:r>
      <w:r w:rsidR="000500BC">
        <w:rPr>
          <w:rFonts w:asciiTheme="majorHAnsi" w:eastAsiaTheme="minorHAnsi" w:hAnsiTheme="majorHAnsi" w:cstheme="majorHAnsi"/>
          <w:color w:val="auto"/>
          <w:sz w:val="22"/>
          <w:szCs w:val="22"/>
        </w:rPr>
        <w:t>á</w:t>
      </w:r>
      <w:r w:rsidRPr="00346266">
        <w:rPr>
          <w:rFonts w:asciiTheme="majorHAnsi" w:eastAsiaTheme="minorHAnsi" w:hAnsiTheme="majorHAnsi" w:cstheme="majorHAnsi"/>
          <w:color w:val="auto"/>
          <w:sz w:val="22"/>
          <w:szCs w:val="22"/>
        </w:rPr>
        <w:t xml:space="preserve"> nutn</w:t>
      </w:r>
      <w:r w:rsidR="000500BC">
        <w:rPr>
          <w:rFonts w:asciiTheme="majorHAnsi" w:eastAsiaTheme="minorHAnsi" w:hAnsiTheme="majorHAnsi" w:cstheme="majorHAnsi"/>
          <w:color w:val="auto"/>
          <w:sz w:val="22"/>
          <w:szCs w:val="22"/>
        </w:rPr>
        <w:t>á</w:t>
      </w:r>
      <w:r w:rsidRPr="00346266">
        <w:rPr>
          <w:rFonts w:asciiTheme="majorHAnsi" w:eastAsiaTheme="minorHAnsi" w:hAnsiTheme="majorHAnsi" w:cstheme="majorHAnsi"/>
          <w:color w:val="auto"/>
          <w:sz w:val="22"/>
          <w:szCs w:val="22"/>
        </w:rPr>
        <w:t xml:space="preserve"> součinnosti a splnění všech zákonných povinností při </w:t>
      </w:r>
      <w:r w:rsidRPr="00346266">
        <w:rPr>
          <w:rFonts w:asciiTheme="majorHAnsi" w:eastAsiaTheme="minorHAnsi" w:hAnsiTheme="majorHAnsi" w:cstheme="majorHAnsi"/>
          <w:b/>
          <w:color w:val="auto"/>
          <w:sz w:val="22"/>
          <w:szCs w:val="22"/>
        </w:rPr>
        <w:t>provádění případných archeologických výzkumů</w:t>
      </w:r>
      <w:r w:rsidRPr="00346266">
        <w:rPr>
          <w:rFonts w:asciiTheme="majorHAnsi" w:eastAsiaTheme="minorHAnsi" w:hAnsiTheme="majorHAnsi" w:cstheme="majorHAnsi"/>
          <w:color w:val="auto"/>
          <w:sz w:val="22"/>
          <w:szCs w:val="22"/>
        </w:rPr>
        <w:t xml:space="preserve"> v souladu s § 22 zákona č. 20/1987 Sb., zákona České národní rady o státní památkové péči, </w:t>
      </w:r>
      <w:r w:rsidR="00BE5450">
        <w:rPr>
          <w:rFonts w:asciiTheme="majorHAnsi" w:eastAsiaTheme="minorHAnsi" w:hAnsiTheme="majorHAnsi" w:cstheme="majorHAnsi"/>
          <w:color w:val="auto"/>
          <w:sz w:val="22"/>
          <w:szCs w:val="22"/>
        </w:rPr>
        <w:t>jsou-li vyžadovány</w:t>
      </w:r>
      <w:r w:rsidR="00E060A8" w:rsidRPr="00282FE3">
        <w:rPr>
          <w:rFonts w:asciiTheme="majorHAnsi" w:eastAsiaTheme="minorHAnsi" w:hAnsiTheme="majorHAnsi" w:cstheme="majorHAnsi"/>
          <w:color w:val="auto"/>
          <w:sz w:val="22"/>
          <w:szCs w:val="22"/>
        </w:rPr>
        <w:t>;</w:t>
      </w:r>
    </w:p>
    <w:p w14:paraId="0AED3CCD" w14:textId="013CDBC8" w:rsidR="00DC3671" w:rsidRPr="00974DFB" w:rsidRDefault="00DC3671" w:rsidP="00346266">
      <w:pPr>
        <w:widowControl w:val="0"/>
        <w:spacing w:before="120" w:after="0" w:line="240" w:lineRule="auto"/>
        <w:ind w:left="567"/>
        <w:jc w:val="both"/>
        <w:rPr>
          <w:rFonts w:asciiTheme="majorHAnsi" w:hAnsiTheme="majorHAnsi" w:cstheme="majorHAnsi"/>
          <w:b/>
        </w:rPr>
      </w:pPr>
      <w:r w:rsidRPr="00346266">
        <w:rPr>
          <w:rFonts w:asciiTheme="majorHAnsi" w:hAnsiTheme="majorHAnsi" w:cstheme="majorHAnsi"/>
          <w:b/>
        </w:rPr>
        <w:t>Podklady pro provedení díla</w:t>
      </w:r>
    </w:p>
    <w:p w14:paraId="59F023CE" w14:textId="58A00A84" w:rsidR="0083595E" w:rsidRPr="00974DFB" w:rsidRDefault="00E060A8" w:rsidP="00C474A9">
      <w:pPr>
        <w:widowControl w:val="0"/>
        <w:numPr>
          <w:ilvl w:val="1"/>
          <w:numId w:val="5"/>
        </w:numPr>
        <w:spacing w:before="120" w:after="0" w:line="240" w:lineRule="auto"/>
        <w:jc w:val="both"/>
        <w:rPr>
          <w:rFonts w:asciiTheme="majorHAnsi" w:hAnsiTheme="majorHAnsi" w:cstheme="majorHAnsi"/>
        </w:rPr>
      </w:pPr>
      <w:r w:rsidRPr="00974DFB">
        <w:rPr>
          <w:rFonts w:asciiTheme="majorHAnsi" w:hAnsiTheme="majorHAnsi" w:cstheme="majorHAnsi"/>
          <w:b/>
        </w:rPr>
        <w:t>Dílo bude provedeno v souladu s touto smlouvou a zadávacími podmínkami veřejné zakázky</w:t>
      </w:r>
      <w:r w:rsidR="00337BEB" w:rsidRPr="00346266">
        <w:rPr>
          <w:rFonts w:asciiTheme="majorHAnsi" w:hAnsiTheme="majorHAnsi" w:cstheme="majorHAnsi"/>
          <w:b/>
        </w:rPr>
        <w:t xml:space="preserve">, </w:t>
      </w:r>
      <w:r w:rsidR="00FE53E6" w:rsidRPr="00346266">
        <w:rPr>
          <w:rFonts w:asciiTheme="majorHAnsi" w:hAnsiTheme="majorHAnsi" w:cstheme="majorHAnsi"/>
          <w:b/>
        </w:rPr>
        <w:t xml:space="preserve">a to </w:t>
      </w:r>
      <w:r w:rsidR="008143D3" w:rsidRPr="00346266">
        <w:rPr>
          <w:rFonts w:asciiTheme="majorHAnsi" w:hAnsiTheme="majorHAnsi" w:cstheme="majorHAnsi"/>
          <w:b/>
        </w:rPr>
        <w:t xml:space="preserve">zejména </w:t>
      </w:r>
      <w:r w:rsidR="0083595E" w:rsidRPr="00346266">
        <w:rPr>
          <w:rFonts w:asciiTheme="majorHAnsi" w:hAnsiTheme="majorHAnsi" w:cstheme="majorHAnsi"/>
          <w:b/>
        </w:rPr>
        <w:t>dle dále uvedených podkladů</w:t>
      </w:r>
      <w:r w:rsidR="0083595E" w:rsidRPr="00974DFB">
        <w:rPr>
          <w:rFonts w:asciiTheme="majorHAnsi" w:hAnsiTheme="majorHAnsi" w:cstheme="majorHAnsi"/>
        </w:rPr>
        <w:t>:</w:t>
      </w:r>
    </w:p>
    <w:p w14:paraId="3B3AB878" w14:textId="28EDEB82" w:rsidR="0083595E" w:rsidRPr="00974DFB" w:rsidRDefault="0083595E" w:rsidP="00E43C23">
      <w:pPr>
        <w:pStyle w:val="Odstavecspsmeny"/>
        <w:numPr>
          <w:ilvl w:val="0"/>
          <w:numId w:val="13"/>
        </w:numPr>
        <w:spacing w:after="0" w:line="240" w:lineRule="auto"/>
        <w:ind w:left="993" w:hanging="426"/>
        <w:jc w:val="both"/>
        <w:rPr>
          <w:rFonts w:asciiTheme="majorHAnsi" w:hAnsiTheme="majorHAnsi" w:cstheme="majorHAnsi"/>
        </w:rPr>
      </w:pPr>
      <w:r w:rsidRPr="00A7748F">
        <w:rPr>
          <w:rFonts w:asciiTheme="majorHAnsi" w:hAnsiTheme="majorHAnsi" w:cstheme="majorHAnsi"/>
          <w:b/>
          <w:bCs/>
          <w:u w:val="single"/>
        </w:rPr>
        <w:t xml:space="preserve">projektová dokumentace </w:t>
      </w:r>
      <w:r w:rsidR="00A7748F" w:rsidRPr="00A7748F">
        <w:rPr>
          <w:rFonts w:asciiTheme="majorHAnsi" w:hAnsiTheme="majorHAnsi" w:cstheme="majorHAnsi"/>
          <w:b/>
          <w:bCs/>
          <w:u w:val="single"/>
        </w:rPr>
        <w:t xml:space="preserve">DÚSP a DPS </w:t>
      </w:r>
      <w:r w:rsidR="00EE5ED0">
        <w:rPr>
          <w:rFonts w:asciiTheme="majorHAnsi" w:hAnsiTheme="majorHAnsi" w:cstheme="majorHAnsi"/>
          <w:b/>
          <w:bCs/>
          <w:u w:val="single"/>
        </w:rPr>
        <w:t>části veřejné zakázky financované</w:t>
      </w:r>
      <w:r w:rsidR="00A7748F" w:rsidRPr="00A7748F">
        <w:rPr>
          <w:rFonts w:asciiTheme="majorHAnsi" w:hAnsiTheme="majorHAnsi" w:cstheme="majorHAnsi"/>
          <w:b/>
          <w:bCs/>
          <w:u w:val="single"/>
        </w:rPr>
        <w:t xml:space="preserve"> </w:t>
      </w:r>
      <w:r w:rsidR="00EE5ED0" w:rsidRPr="00A7748F">
        <w:rPr>
          <w:rFonts w:asciiTheme="majorHAnsi" w:hAnsiTheme="majorHAnsi" w:cstheme="majorHAnsi"/>
          <w:b/>
          <w:bCs/>
          <w:u w:val="single"/>
        </w:rPr>
        <w:t>měst</w:t>
      </w:r>
      <w:r w:rsidR="00EE5ED0">
        <w:rPr>
          <w:rFonts w:asciiTheme="majorHAnsi" w:hAnsiTheme="majorHAnsi" w:cstheme="majorHAnsi"/>
          <w:b/>
          <w:bCs/>
          <w:u w:val="single"/>
        </w:rPr>
        <w:t>em</w:t>
      </w:r>
      <w:r w:rsidR="00EE5ED0" w:rsidRPr="00A7748F">
        <w:rPr>
          <w:rFonts w:asciiTheme="majorHAnsi" w:hAnsiTheme="majorHAnsi" w:cstheme="majorHAnsi"/>
          <w:b/>
          <w:bCs/>
          <w:u w:val="single"/>
        </w:rPr>
        <w:t xml:space="preserve"> </w:t>
      </w:r>
      <w:r w:rsidR="00A7748F" w:rsidRPr="00A7748F">
        <w:rPr>
          <w:rFonts w:asciiTheme="majorHAnsi" w:hAnsiTheme="majorHAnsi" w:cstheme="majorHAnsi"/>
          <w:b/>
          <w:bCs/>
          <w:u w:val="single"/>
        </w:rPr>
        <w:t>Konice</w:t>
      </w:r>
      <w:r w:rsidRPr="00974DFB">
        <w:rPr>
          <w:rFonts w:asciiTheme="majorHAnsi" w:hAnsiTheme="majorHAnsi" w:cstheme="majorHAnsi"/>
        </w:rPr>
        <w:t xml:space="preserve"> (dále jen „</w:t>
      </w:r>
      <w:r w:rsidR="008143D3" w:rsidRPr="00974DFB">
        <w:rPr>
          <w:rFonts w:asciiTheme="majorHAnsi" w:hAnsiTheme="majorHAnsi" w:cstheme="majorHAnsi"/>
          <w:b/>
        </w:rPr>
        <w:t>p</w:t>
      </w:r>
      <w:r w:rsidRPr="00974DFB">
        <w:rPr>
          <w:rFonts w:asciiTheme="majorHAnsi" w:hAnsiTheme="majorHAnsi" w:cstheme="majorHAnsi"/>
          <w:b/>
        </w:rPr>
        <w:t xml:space="preserve">rojektová </w:t>
      </w:r>
      <w:r w:rsidRPr="00F51C83">
        <w:rPr>
          <w:rFonts w:asciiTheme="majorHAnsi" w:hAnsiTheme="majorHAnsi" w:cstheme="majorHAnsi"/>
          <w:b/>
        </w:rPr>
        <w:t>dokumentace</w:t>
      </w:r>
      <w:r w:rsidRPr="00F51C83">
        <w:rPr>
          <w:rFonts w:asciiTheme="majorHAnsi" w:hAnsiTheme="majorHAnsi" w:cstheme="majorHAnsi"/>
        </w:rPr>
        <w:t>“) s</w:t>
      </w:r>
      <w:r w:rsidR="00642FCC" w:rsidRPr="00F51C83">
        <w:rPr>
          <w:rFonts w:asciiTheme="majorHAnsi" w:hAnsiTheme="majorHAnsi" w:cstheme="majorHAnsi"/>
        </w:rPr>
        <w:t> </w:t>
      </w:r>
      <w:r w:rsidRPr="00F51C83">
        <w:rPr>
          <w:rFonts w:asciiTheme="majorHAnsi" w:hAnsiTheme="majorHAnsi" w:cstheme="majorHAnsi"/>
        </w:rPr>
        <w:t>názvem</w:t>
      </w:r>
      <w:r w:rsidR="00642FCC" w:rsidRPr="00F51C83">
        <w:rPr>
          <w:rFonts w:asciiTheme="majorHAnsi" w:hAnsiTheme="majorHAnsi" w:cstheme="majorHAnsi"/>
        </w:rPr>
        <w:t xml:space="preserve"> </w:t>
      </w:r>
      <w:r w:rsidR="00642FCC" w:rsidRPr="00F51C83">
        <w:rPr>
          <w:rFonts w:asciiTheme="majorHAnsi" w:hAnsiTheme="majorHAnsi" w:cstheme="majorHAnsi"/>
          <w:bCs/>
        </w:rPr>
        <w:t>„II/366, ulice Zádvoří – projektová dokumentace“</w:t>
      </w:r>
      <w:r w:rsidRPr="00F51C83">
        <w:rPr>
          <w:rFonts w:asciiTheme="majorHAnsi" w:hAnsiTheme="majorHAnsi" w:cstheme="majorHAnsi"/>
        </w:rPr>
        <w:t xml:space="preserve">, kterou vypracovala společnost </w:t>
      </w:r>
      <w:proofErr w:type="gramStart"/>
      <w:r w:rsidR="00CE1335" w:rsidRPr="00F51C83">
        <w:rPr>
          <w:rFonts w:asciiTheme="majorHAnsi" w:hAnsiTheme="majorHAnsi" w:cstheme="majorHAnsi"/>
          <w:bCs/>
        </w:rPr>
        <w:t xml:space="preserve">HOR - </w:t>
      </w:r>
      <w:proofErr w:type="spellStart"/>
      <w:r w:rsidR="00CE1335" w:rsidRPr="00F51C83">
        <w:rPr>
          <w:rFonts w:asciiTheme="majorHAnsi" w:hAnsiTheme="majorHAnsi" w:cstheme="majorHAnsi"/>
          <w:bCs/>
        </w:rPr>
        <w:t>invest</w:t>
      </w:r>
      <w:proofErr w:type="spellEnd"/>
      <w:proofErr w:type="gramEnd"/>
      <w:r w:rsidR="00CE1335" w:rsidRPr="00F51C83">
        <w:rPr>
          <w:rFonts w:asciiTheme="majorHAnsi" w:hAnsiTheme="majorHAnsi" w:cstheme="majorHAnsi"/>
          <w:bCs/>
        </w:rPr>
        <w:t xml:space="preserve"> s.r.o., sídlem Tovární 1129/41a, Hodolany, 779 00 Olomouc, IČO 27779793</w:t>
      </w:r>
      <w:r w:rsidR="00F51C83" w:rsidRPr="00F51C83">
        <w:rPr>
          <w:rFonts w:asciiTheme="majorHAnsi" w:hAnsiTheme="majorHAnsi" w:cstheme="majorHAnsi"/>
          <w:bCs/>
        </w:rPr>
        <w:t>,</w:t>
      </w:r>
      <w:r w:rsidRPr="00F51C83">
        <w:rPr>
          <w:rFonts w:asciiTheme="majorHAnsi" w:hAnsiTheme="majorHAnsi" w:cstheme="majorHAnsi"/>
        </w:rPr>
        <w:t xml:space="preserve"> </w:t>
      </w:r>
      <w:r w:rsidR="00F51C83" w:rsidRPr="00F51C83">
        <w:rPr>
          <w:rFonts w:asciiTheme="majorHAnsi" w:hAnsiTheme="majorHAnsi" w:cstheme="majorHAnsi"/>
        </w:rPr>
        <w:t xml:space="preserve">vedoucím projektantem Jakubem </w:t>
      </w:r>
      <w:proofErr w:type="spellStart"/>
      <w:r w:rsidR="00F51C83" w:rsidRPr="00F51C83">
        <w:rPr>
          <w:rFonts w:asciiTheme="majorHAnsi" w:hAnsiTheme="majorHAnsi" w:cstheme="majorHAnsi"/>
        </w:rPr>
        <w:t>Šinclem</w:t>
      </w:r>
      <w:proofErr w:type="spellEnd"/>
      <w:r w:rsidR="00F51C83" w:rsidRPr="00F51C83">
        <w:rPr>
          <w:rFonts w:asciiTheme="majorHAnsi" w:hAnsiTheme="majorHAnsi" w:cstheme="majorHAnsi"/>
        </w:rPr>
        <w:t xml:space="preserve">; </w:t>
      </w:r>
      <w:r w:rsidRPr="00F51C83">
        <w:rPr>
          <w:rFonts w:asciiTheme="majorHAnsi" w:hAnsiTheme="majorHAnsi" w:cstheme="majorHAnsi"/>
        </w:rPr>
        <w:t xml:space="preserve">konkrétní autoři dílčích částí dokumentace jsou uvedeni v </w:t>
      </w:r>
      <w:r w:rsidR="00FE53E6" w:rsidRPr="00F51C83">
        <w:rPr>
          <w:rFonts w:asciiTheme="majorHAnsi" w:hAnsiTheme="majorHAnsi" w:cstheme="majorHAnsi"/>
        </w:rPr>
        <w:t>p</w:t>
      </w:r>
      <w:r w:rsidRPr="00F51C83">
        <w:rPr>
          <w:rFonts w:asciiTheme="majorHAnsi" w:hAnsiTheme="majorHAnsi" w:cstheme="majorHAnsi"/>
        </w:rPr>
        <w:t>rojektové dokumentaci;</w:t>
      </w:r>
      <w:r w:rsidRPr="00974DFB">
        <w:rPr>
          <w:rFonts w:asciiTheme="majorHAnsi" w:hAnsiTheme="majorHAnsi" w:cstheme="majorHAnsi"/>
        </w:rPr>
        <w:t xml:space="preserve"> </w:t>
      </w:r>
    </w:p>
    <w:p w14:paraId="56C3ADF5" w14:textId="51B92A9D" w:rsidR="0083595E" w:rsidRPr="00A97CA9" w:rsidRDefault="0083595E" w:rsidP="00C474A9">
      <w:pPr>
        <w:pStyle w:val="Default"/>
        <w:numPr>
          <w:ilvl w:val="0"/>
          <w:numId w:val="13"/>
        </w:numPr>
        <w:ind w:left="993" w:hanging="425"/>
        <w:jc w:val="both"/>
        <w:rPr>
          <w:rFonts w:asciiTheme="majorHAnsi" w:eastAsiaTheme="minorHAnsi" w:hAnsiTheme="majorHAnsi" w:cstheme="majorHAnsi"/>
          <w:color w:val="auto"/>
          <w:sz w:val="22"/>
          <w:szCs w:val="22"/>
          <w:lang w:eastAsia="en-US"/>
        </w:rPr>
      </w:pPr>
      <w:r w:rsidRPr="00974DFB">
        <w:rPr>
          <w:rFonts w:asciiTheme="majorHAnsi" w:eastAsiaTheme="minorHAnsi" w:hAnsiTheme="majorHAnsi" w:cstheme="majorHAnsi"/>
          <w:color w:val="auto"/>
          <w:sz w:val="22"/>
          <w:szCs w:val="22"/>
          <w:lang w:eastAsia="en-US"/>
        </w:rPr>
        <w:t>závazná stanoviska</w:t>
      </w:r>
      <w:r w:rsidR="00FE53E6" w:rsidRPr="00974DFB">
        <w:rPr>
          <w:rFonts w:asciiTheme="majorHAnsi" w:eastAsiaTheme="minorHAnsi" w:hAnsiTheme="majorHAnsi" w:cstheme="majorHAnsi"/>
          <w:color w:val="auto"/>
          <w:sz w:val="22"/>
          <w:szCs w:val="22"/>
          <w:lang w:eastAsia="en-US"/>
        </w:rPr>
        <w:t xml:space="preserve"> </w:t>
      </w:r>
      <w:bookmarkStart w:id="2" w:name="_Hlk127946696"/>
      <w:r w:rsidR="00865C71" w:rsidRPr="00A97CA9">
        <w:rPr>
          <w:rFonts w:asciiTheme="majorHAnsi" w:hAnsiTheme="majorHAnsi" w:cstheme="majorHAnsi"/>
          <w:bCs/>
          <w:color w:val="auto"/>
          <w:sz w:val="22"/>
          <w:szCs w:val="22"/>
        </w:rPr>
        <w:t xml:space="preserve">jsou součástí projektové dokumentace </w:t>
      </w:r>
      <w:bookmarkEnd w:id="2"/>
      <w:r w:rsidRPr="00A97CA9">
        <w:rPr>
          <w:rFonts w:asciiTheme="majorHAnsi" w:eastAsiaTheme="minorHAnsi" w:hAnsiTheme="majorHAnsi" w:cstheme="majorHAnsi"/>
          <w:color w:val="auto"/>
          <w:sz w:val="22"/>
          <w:szCs w:val="22"/>
          <w:lang w:eastAsia="en-US"/>
        </w:rPr>
        <w:t>(dále jen „</w:t>
      </w:r>
      <w:r w:rsidR="00FE53E6" w:rsidRPr="00A97CA9">
        <w:rPr>
          <w:rFonts w:asciiTheme="majorHAnsi" w:eastAsiaTheme="minorHAnsi" w:hAnsiTheme="majorHAnsi" w:cstheme="majorHAnsi"/>
          <w:b/>
          <w:color w:val="auto"/>
          <w:sz w:val="22"/>
          <w:szCs w:val="22"/>
          <w:lang w:eastAsia="en-US"/>
        </w:rPr>
        <w:t xml:space="preserve">závazná </w:t>
      </w:r>
      <w:r w:rsidRPr="00A97CA9">
        <w:rPr>
          <w:rFonts w:asciiTheme="majorHAnsi" w:eastAsiaTheme="minorHAnsi" w:hAnsiTheme="majorHAnsi" w:cstheme="majorHAnsi"/>
          <w:b/>
          <w:color w:val="auto"/>
          <w:sz w:val="22"/>
          <w:szCs w:val="22"/>
          <w:lang w:eastAsia="en-US"/>
        </w:rPr>
        <w:t>stanoviska</w:t>
      </w:r>
      <w:r w:rsidRPr="00A97CA9">
        <w:rPr>
          <w:rFonts w:asciiTheme="majorHAnsi" w:eastAsiaTheme="minorHAnsi" w:hAnsiTheme="majorHAnsi" w:cstheme="majorHAnsi"/>
          <w:color w:val="auto"/>
          <w:sz w:val="22"/>
          <w:szCs w:val="22"/>
          <w:lang w:eastAsia="en-US"/>
        </w:rPr>
        <w:t>“)</w:t>
      </w:r>
      <w:r w:rsidR="00487596" w:rsidRPr="00A97CA9">
        <w:rPr>
          <w:rFonts w:asciiTheme="majorHAnsi" w:eastAsiaTheme="minorHAnsi" w:hAnsiTheme="majorHAnsi" w:cstheme="majorHAnsi"/>
          <w:color w:val="auto"/>
          <w:sz w:val="22"/>
          <w:szCs w:val="22"/>
          <w:lang w:eastAsia="en-US"/>
        </w:rPr>
        <w:t>;</w:t>
      </w:r>
    </w:p>
    <w:p w14:paraId="2BF56C18" w14:textId="564C5303" w:rsidR="0083595E" w:rsidRPr="007A7C43" w:rsidRDefault="0083595E" w:rsidP="00C474A9">
      <w:pPr>
        <w:pStyle w:val="Odstavecspsmeny"/>
        <w:numPr>
          <w:ilvl w:val="0"/>
          <w:numId w:val="13"/>
        </w:numPr>
        <w:spacing w:after="0" w:line="240" w:lineRule="auto"/>
        <w:ind w:left="993" w:hanging="426"/>
        <w:jc w:val="both"/>
        <w:rPr>
          <w:rFonts w:asciiTheme="majorHAnsi" w:hAnsiTheme="majorHAnsi" w:cstheme="majorHAnsi"/>
        </w:rPr>
      </w:pPr>
      <w:r w:rsidRPr="007A7C43">
        <w:rPr>
          <w:rFonts w:asciiTheme="majorHAnsi" w:hAnsiTheme="majorHAnsi" w:cstheme="majorHAnsi"/>
        </w:rPr>
        <w:t xml:space="preserve">stavební povolení </w:t>
      </w:r>
      <w:r w:rsidR="00865C71" w:rsidRPr="007A7C43">
        <w:rPr>
          <w:rFonts w:asciiTheme="majorHAnsi" w:hAnsiTheme="majorHAnsi" w:cstheme="majorHAnsi"/>
          <w:bCs/>
        </w:rPr>
        <w:t>je součástí projektové dokumentace</w:t>
      </w:r>
      <w:r w:rsidRPr="007A7C43">
        <w:rPr>
          <w:rFonts w:asciiTheme="majorHAnsi" w:hAnsiTheme="majorHAnsi" w:cstheme="majorHAnsi"/>
        </w:rPr>
        <w:t xml:space="preserve"> (dále jen „</w:t>
      </w:r>
      <w:r w:rsidR="00FE53E6" w:rsidRPr="007A7C43">
        <w:rPr>
          <w:rFonts w:asciiTheme="majorHAnsi" w:hAnsiTheme="majorHAnsi" w:cstheme="majorHAnsi"/>
          <w:b/>
          <w:bCs/>
        </w:rPr>
        <w:t>s</w:t>
      </w:r>
      <w:r w:rsidRPr="007A7C43">
        <w:rPr>
          <w:rFonts w:asciiTheme="majorHAnsi" w:hAnsiTheme="majorHAnsi" w:cstheme="majorHAnsi"/>
          <w:b/>
          <w:bCs/>
        </w:rPr>
        <w:t>tavební povolení</w:t>
      </w:r>
      <w:r w:rsidRPr="007A7C43">
        <w:rPr>
          <w:rFonts w:asciiTheme="majorHAnsi" w:hAnsiTheme="majorHAnsi" w:cstheme="majorHAnsi"/>
        </w:rPr>
        <w:t>“)</w:t>
      </w:r>
      <w:r w:rsidR="00487596" w:rsidRPr="007A7C43">
        <w:rPr>
          <w:rFonts w:asciiTheme="majorHAnsi" w:hAnsiTheme="majorHAnsi" w:cstheme="majorHAnsi"/>
        </w:rPr>
        <w:t>;</w:t>
      </w:r>
    </w:p>
    <w:p w14:paraId="01409144" w14:textId="3E05DBBC" w:rsidR="0083595E" w:rsidRPr="00A97CA9" w:rsidRDefault="0083595E" w:rsidP="00C474A9">
      <w:pPr>
        <w:pStyle w:val="Odstavecspsmeny"/>
        <w:numPr>
          <w:ilvl w:val="0"/>
          <w:numId w:val="13"/>
        </w:numPr>
        <w:spacing w:after="0" w:line="240" w:lineRule="auto"/>
        <w:ind w:left="993" w:hanging="426"/>
        <w:jc w:val="both"/>
        <w:rPr>
          <w:rFonts w:asciiTheme="majorHAnsi" w:hAnsiTheme="majorHAnsi" w:cstheme="majorHAnsi"/>
        </w:rPr>
      </w:pPr>
      <w:r w:rsidRPr="00A97CA9">
        <w:rPr>
          <w:rFonts w:asciiTheme="majorHAnsi" w:hAnsiTheme="majorHAnsi" w:cstheme="majorHAnsi"/>
        </w:rPr>
        <w:lastRenderedPageBreak/>
        <w:t xml:space="preserve">další </w:t>
      </w:r>
      <w:r w:rsidR="00FE53E6" w:rsidRPr="00A97CA9">
        <w:rPr>
          <w:rFonts w:asciiTheme="majorHAnsi" w:hAnsiTheme="majorHAnsi" w:cstheme="majorHAnsi"/>
        </w:rPr>
        <w:t>podklady</w:t>
      </w:r>
      <w:r w:rsidR="00A97CA9" w:rsidRPr="00A97CA9">
        <w:rPr>
          <w:rFonts w:asciiTheme="majorHAnsi" w:hAnsiTheme="majorHAnsi" w:cstheme="majorHAnsi"/>
        </w:rPr>
        <w:t xml:space="preserve">, které jsou součástí </w:t>
      </w:r>
      <w:r w:rsidR="00A97CA9" w:rsidRPr="00A97CA9">
        <w:rPr>
          <w:rFonts w:asciiTheme="majorHAnsi" w:hAnsiTheme="majorHAnsi" w:cstheme="majorHAnsi"/>
          <w:bCs/>
        </w:rPr>
        <w:t>projektové dokumentace</w:t>
      </w:r>
      <w:r w:rsidR="00487596" w:rsidRPr="00A97CA9">
        <w:rPr>
          <w:rFonts w:asciiTheme="majorHAnsi" w:hAnsiTheme="majorHAnsi" w:cstheme="majorHAnsi"/>
          <w:bCs/>
        </w:rPr>
        <w:t>.</w:t>
      </w:r>
    </w:p>
    <w:p w14:paraId="25118830" w14:textId="4A3BB9D7" w:rsidR="0083595E" w:rsidRPr="00974DFB" w:rsidRDefault="0083595E" w:rsidP="00346266">
      <w:pPr>
        <w:widowControl w:val="0"/>
        <w:spacing w:before="120" w:after="0" w:line="240" w:lineRule="auto"/>
        <w:ind w:left="567"/>
        <w:jc w:val="both"/>
        <w:rPr>
          <w:rFonts w:asciiTheme="majorHAnsi" w:hAnsiTheme="majorHAnsi" w:cstheme="majorHAnsi"/>
        </w:rPr>
      </w:pPr>
      <w:r w:rsidRPr="00974DFB">
        <w:rPr>
          <w:rFonts w:asciiTheme="majorHAnsi" w:hAnsiTheme="majorHAnsi" w:cstheme="majorHAnsi"/>
        </w:rPr>
        <w:t xml:space="preserve">Výše uvedené dokumenty uvedené pod písmeny a) až </w:t>
      </w:r>
      <w:r w:rsidR="00FE53E6" w:rsidRPr="00346266">
        <w:rPr>
          <w:rFonts w:asciiTheme="majorHAnsi" w:hAnsiTheme="majorHAnsi" w:cstheme="majorHAnsi"/>
        </w:rPr>
        <w:t>d</w:t>
      </w:r>
      <w:r w:rsidRPr="00974DFB">
        <w:rPr>
          <w:rFonts w:asciiTheme="majorHAnsi" w:hAnsiTheme="majorHAnsi" w:cstheme="majorHAnsi"/>
        </w:rPr>
        <w:t>) tohoto odstavce 2.</w:t>
      </w:r>
      <w:r w:rsidR="00930B53">
        <w:rPr>
          <w:rFonts w:asciiTheme="majorHAnsi" w:hAnsiTheme="majorHAnsi" w:cstheme="majorHAnsi"/>
        </w:rPr>
        <w:t>4</w:t>
      </w:r>
      <w:r w:rsidRPr="00974DFB">
        <w:rPr>
          <w:rFonts w:asciiTheme="majorHAnsi" w:hAnsiTheme="majorHAnsi" w:cstheme="majorHAnsi"/>
        </w:rPr>
        <w:t xml:space="preserve">. této smlouvy </w:t>
      </w:r>
      <w:proofErr w:type="gramStart"/>
      <w:r w:rsidRPr="00974DFB">
        <w:rPr>
          <w:rFonts w:asciiTheme="majorHAnsi" w:hAnsiTheme="majorHAnsi" w:cstheme="majorHAnsi"/>
        </w:rPr>
        <w:t>tvoří</w:t>
      </w:r>
      <w:proofErr w:type="gramEnd"/>
      <w:r w:rsidRPr="00974DFB">
        <w:rPr>
          <w:rFonts w:asciiTheme="majorHAnsi" w:hAnsiTheme="majorHAnsi" w:cstheme="majorHAnsi"/>
        </w:rPr>
        <w:t xml:space="preserve"> součást zadávací dokumentace veřejné zakázky a jsou obsaženy v přílohách č. </w:t>
      </w:r>
      <w:r w:rsidR="00E43C23">
        <w:rPr>
          <w:rFonts w:asciiTheme="majorHAnsi" w:hAnsiTheme="majorHAnsi" w:cstheme="majorHAnsi"/>
          <w:bCs/>
        </w:rPr>
        <w:t xml:space="preserve">3.1 </w:t>
      </w:r>
      <w:r w:rsidRPr="00974DFB">
        <w:rPr>
          <w:rFonts w:asciiTheme="majorHAnsi" w:hAnsiTheme="majorHAnsi" w:cstheme="majorHAnsi"/>
        </w:rPr>
        <w:t>zadávací dokumentace. Projektová a zadávací dokumentace je závaznou specifikací díla</w:t>
      </w:r>
      <w:r w:rsidR="00FE53E6" w:rsidRPr="00346266">
        <w:rPr>
          <w:rFonts w:asciiTheme="majorHAnsi" w:hAnsiTheme="majorHAnsi" w:cstheme="majorHAnsi"/>
        </w:rPr>
        <w:t xml:space="preserve"> dle této smlouvy</w:t>
      </w:r>
      <w:r w:rsidRPr="00974DFB">
        <w:rPr>
          <w:rFonts w:asciiTheme="majorHAnsi" w:hAnsiTheme="majorHAnsi" w:cstheme="majorHAnsi"/>
        </w:rPr>
        <w:t xml:space="preserve">, avšak nejsou s ní z důvodu svého rozsahu pevně spojena (není její přílohou): </w:t>
      </w:r>
    </w:p>
    <w:p w14:paraId="2CA272E8" w14:textId="7A3324D9" w:rsidR="0083595E" w:rsidRPr="00346266" w:rsidRDefault="0083595E" w:rsidP="00C474A9">
      <w:pPr>
        <w:pStyle w:val="Odstavecspsmeny"/>
        <w:numPr>
          <w:ilvl w:val="0"/>
          <w:numId w:val="13"/>
        </w:numPr>
        <w:spacing w:after="0" w:line="240" w:lineRule="auto"/>
        <w:ind w:left="1066" w:hanging="357"/>
        <w:jc w:val="both"/>
        <w:rPr>
          <w:rFonts w:asciiTheme="majorHAnsi" w:hAnsiTheme="majorHAnsi" w:cstheme="majorHAnsi"/>
          <w:color w:val="00B0F0"/>
        </w:rPr>
      </w:pPr>
      <w:r w:rsidRPr="00346266">
        <w:rPr>
          <w:rFonts w:asciiTheme="majorHAnsi" w:hAnsiTheme="majorHAnsi" w:cstheme="majorHAnsi"/>
        </w:rPr>
        <w:t>soupis stavebních prací, dodávek a služeb s vyplněným a oceněným výkazem výměr (dále jen „</w:t>
      </w:r>
      <w:r w:rsidR="00FE53E6" w:rsidRPr="00346266">
        <w:rPr>
          <w:rFonts w:asciiTheme="majorHAnsi" w:hAnsiTheme="majorHAnsi" w:cstheme="majorHAnsi"/>
          <w:b/>
        </w:rPr>
        <w:t>p</w:t>
      </w:r>
      <w:r w:rsidRPr="00346266">
        <w:rPr>
          <w:rFonts w:asciiTheme="majorHAnsi" w:hAnsiTheme="majorHAnsi" w:cstheme="majorHAnsi"/>
          <w:b/>
        </w:rPr>
        <w:t>oložkový rozpočet</w:t>
      </w:r>
      <w:r w:rsidRPr="00346266">
        <w:rPr>
          <w:rFonts w:asciiTheme="majorHAnsi" w:hAnsiTheme="majorHAnsi" w:cstheme="majorHAnsi"/>
        </w:rPr>
        <w:t xml:space="preserve">“), jež </w:t>
      </w:r>
      <w:proofErr w:type="gramStart"/>
      <w:r w:rsidRPr="00346266">
        <w:rPr>
          <w:rFonts w:asciiTheme="majorHAnsi" w:hAnsiTheme="majorHAnsi" w:cstheme="majorHAnsi"/>
        </w:rPr>
        <w:t>tvoří</w:t>
      </w:r>
      <w:proofErr w:type="gramEnd"/>
      <w:r w:rsidRPr="00346266">
        <w:rPr>
          <w:rFonts w:asciiTheme="majorHAnsi" w:hAnsiTheme="majorHAnsi" w:cstheme="majorHAnsi"/>
        </w:rPr>
        <w:t xml:space="preserve"> přílohu č. 1 této smlouvy</w:t>
      </w:r>
      <w:r w:rsidR="00E060A8" w:rsidRPr="00346266">
        <w:rPr>
          <w:rFonts w:asciiTheme="majorHAnsi" w:hAnsiTheme="majorHAnsi" w:cstheme="majorHAnsi"/>
        </w:rPr>
        <w:t>;</w:t>
      </w:r>
    </w:p>
    <w:p w14:paraId="141F4C56" w14:textId="7AECF7C1" w:rsidR="00E060A8" w:rsidRPr="00974DFB" w:rsidRDefault="00E060A8" w:rsidP="00C474A9">
      <w:pPr>
        <w:pStyle w:val="Odstavecseseznamem"/>
        <w:widowControl w:val="0"/>
        <w:numPr>
          <w:ilvl w:val="0"/>
          <w:numId w:val="13"/>
        </w:numPr>
        <w:spacing w:before="0" w:after="0"/>
        <w:ind w:left="1066" w:hanging="357"/>
        <w:contextualSpacing w:val="0"/>
        <w:rPr>
          <w:rFonts w:asciiTheme="majorHAnsi" w:hAnsiTheme="majorHAnsi" w:cstheme="majorHAnsi"/>
        </w:rPr>
      </w:pPr>
      <w:r w:rsidRPr="00974DFB">
        <w:rPr>
          <w:rFonts w:asciiTheme="majorHAnsi" w:hAnsiTheme="majorHAnsi" w:cstheme="majorHAnsi"/>
          <w:b/>
        </w:rPr>
        <w:t>právními předpisy České republiky</w:t>
      </w:r>
      <w:r w:rsidR="00C4187C" w:rsidRPr="009963D4">
        <w:rPr>
          <w:rFonts w:asciiTheme="majorHAnsi" w:hAnsiTheme="majorHAnsi" w:cstheme="majorHAnsi"/>
          <w:bCs/>
        </w:rPr>
        <w:t>;</w:t>
      </w:r>
    </w:p>
    <w:p w14:paraId="0FC0338C" w14:textId="77777777" w:rsidR="00E060A8" w:rsidRPr="00974DFB" w:rsidRDefault="00E060A8" w:rsidP="00C474A9">
      <w:pPr>
        <w:pStyle w:val="Odstavecseseznamem"/>
        <w:widowControl w:val="0"/>
        <w:numPr>
          <w:ilvl w:val="0"/>
          <w:numId w:val="13"/>
        </w:numPr>
        <w:spacing w:before="0" w:after="0"/>
        <w:ind w:left="1066" w:hanging="357"/>
        <w:contextualSpacing w:val="0"/>
        <w:rPr>
          <w:rFonts w:asciiTheme="majorHAnsi" w:hAnsiTheme="majorHAnsi" w:cstheme="majorHAnsi"/>
        </w:rPr>
      </w:pPr>
      <w:r w:rsidRPr="00974DFB">
        <w:rPr>
          <w:rFonts w:asciiTheme="majorHAnsi" w:hAnsiTheme="majorHAnsi" w:cstheme="majorHAnsi"/>
          <w:b/>
        </w:rPr>
        <w:t>českými technickými normami (ČSN)</w:t>
      </w:r>
      <w:r w:rsidRPr="00974DFB">
        <w:rPr>
          <w:rFonts w:asciiTheme="majorHAnsi" w:hAnsiTheme="majorHAnsi" w:cstheme="majorHAnsi"/>
        </w:rPr>
        <w:t>, které se vztahují k plnění zhotovitele, a to jak závaznými, tak doporučenými;</w:t>
      </w:r>
    </w:p>
    <w:p w14:paraId="5B862D17" w14:textId="3A302BF2" w:rsidR="00E060A8" w:rsidRPr="00974DFB" w:rsidRDefault="00E060A8" w:rsidP="00C474A9">
      <w:pPr>
        <w:pStyle w:val="Odstavecseseznamem"/>
        <w:widowControl w:val="0"/>
        <w:numPr>
          <w:ilvl w:val="0"/>
          <w:numId w:val="13"/>
        </w:numPr>
        <w:spacing w:before="0" w:after="0"/>
        <w:ind w:left="1066" w:hanging="357"/>
        <w:contextualSpacing w:val="0"/>
        <w:rPr>
          <w:rFonts w:asciiTheme="majorHAnsi" w:hAnsiTheme="majorHAnsi" w:cstheme="majorHAnsi"/>
        </w:rPr>
      </w:pPr>
      <w:r w:rsidRPr="00974DFB">
        <w:rPr>
          <w:rFonts w:asciiTheme="majorHAnsi" w:hAnsiTheme="majorHAnsi" w:cstheme="majorHAnsi"/>
          <w:b/>
        </w:rPr>
        <w:t>závaznými či doporučenými návody výrobců stavebních materiálů a výrobků</w:t>
      </w:r>
      <w:r w:rsidRPr="00974DFB">
        <w:rPr>
          <w:rFonts w:asciiTheme="majorHAnsi" w:hAnsiTheme="majorHAnsi" w:cstheme="majorHAnsi"/>
        </w:rPr>
        <w:t xml:space="preserve"> platných v době provádění díla;</w:t>
      </w:r>
    </w:p>
    <w:p w14:paraId="457CC424" w14:textId="0B65C3E8" w:rsidR="00E060A8" w:rsidRPr="00974DFB" w:rsidRDefault="00E060A8" w:rsidP="00C474A9">
      <w:pPr>
        <w:pStyle w:val="Odstavecseseznamem"/>
        <w:widowControl w:val="0"/>
        <w:numPr>
          <w:ilvl w:val="0"/>
          <w:numId w:val="13"/>
        </w:numPr>
        <w:spacing w:before="0" w:after="0"/>
        <w:ind w:left="1066" w:hanging="357"/>
        <w:contextualSpacing w:val="0"/>
        <w:rPr>
          <w:rFonts w:asciiTheme="majorHAnsi" w:hAnsiTheme="majorHAnsi" w:cstheme="majorHAnsi"/>
        </w:rPr>
      </w:pPr>
      <w:r w:rsidRPr="00974DFB">
        <w:rPr>
          <w:rFonts w:asciiTheme="majorHAnsi" w:hAnsiTheme="majorHAnsi" w:cstheme="majorHAnsi"/>
          <w:b/>
        </w:rPr>
        <w:t>pokyny objednatele, koordinátora BOZP, technického dozoru stavebníka, autorského dozoru projektanta</w:t>
      </w:r>
      <w:r w:rsidRPr="00974DFB">
        <w:rPr>
          <w:rFonts w:asciiTheme="majorHAnsi" w:hAnsiTheme="majorHAnsi" w:cstheme="majorHAnsi"/>
        </w:rPr>
        <w:t xml:space="preserve">, </w:t>
      </w:r>
      <w:proofErr w:type="gramStart"/>
      <w:r w:rsidRPr="00974DFB">
        <w:rPr>
          <w:rFonts w:asciiTheme="majorHAnsi" w:hAnsiTheme="majorHAnsi" w:cstheme="majorHAnsi"/>
        </w:rPr>
        <w:t>je–</w:t>
      </w:r>
      <w:proofErr w:type="spellStart"/>
      <w:r w:rsidRPr="00974DFB">
        <w:rPr>
          <w:rFonts w:asciiTheme="majorHAnsi" w:hAnsiTheme="majorHAnsi" w:cstheme="majorHAnsi"/>
        </w:rPr>
        <w:t>li</w:t>
      </w:r>
      <w:proofErr w:type="spellEnd"/>
      <w:proofErr w:type="gramEnd"/>
      <w:r w:rsidRPr="00974DFB">
        <w:rPr>
          <w:rFonts w:asciiTheme="majorHAnsi" w:hAnsiTheme="majorHAnsi" w:cstheme="majorHAnsi"/>
        </w:rPr>
        <w:t xml:space="preserve"> tento vykonáván, příp. </w:t>
      </w:r>
      <w:r w:rsidR="002907EE" w:rsidRPr="00974DFB">
        <w:rPr>
          <w:rFonts w:asciiTheme="majorHAnsi" w:hAnsiTheme="majorHAnsi" w:cstheme="majorHAnsi"/>
        </w:rPr>
        <w:t xml:space="preserve">dalších členů </w:t>
      </w:r>
      <w:r w:rsidR="002907EE" w:rsidRPr="00282FE3">
        <w:rPr>
          <w:rFonts w:asciiTheme="majorHAnsi" w:hAnsiTheme="majorHAnsi" w:cstheme="majorHAnsi"/>
        </w:rPr>
        <w:t xml:space="preserve">kontrolního týmu objednatele či </w:t>
      </w:r>
      <w:r w:rsidRPr="00282FE3">
        <w:rPr>
          <w:rFonts w:asciiTheme="majorHAnsi" w:hAnsiTheme="majorHAnsi" w:cstheme="majorHAnsi"/>
        </w:rPr>
        <w:t>dalších osob pověřených objednatelem.</w:t>
      </w:r>
      <w:r w:rsidR="00040F2F" w:rsidRPr="00282FE3">
        <w:rPr>
          <w:rFonts w:asciiTheme="majorHAnsi" w:hAnsiTheme="majorHAnsi" w:cstheme="majorHAnsi"/>
        </w:rPr>
        <w:t xml:space="preserve"> Opakované ned</w:t>
      </w:r>
      <w:r w:rsidR="00040F2F" w:rsidRPr="00974DFB">
        <w:rPr>
          <w:rFonts w:asciiTheme="majorHAnsi" w:hAnsiTheme="majorHAnsi" w:cstheme="majorHAnsi"/>
        </w:rPr>
        <w:t>održení takových pokynů bude objednatelem považováno za podstatné porušení této smlouvy</w:t>
      </w:r>
      <w:r w:rsidR="00B53970" w:rsidRPr="00974DFB">
        <w:rPr>
          <w:rFonts w:asciiTheme="majorHAnsi" w:hAnsiTheme="majorHAnsi" w:cstheme="majorHAnsi"/>
        </w:rPr>
        <w:t xml:space="preserve"> s právem odstoupení od smlouvy</w:t>
      </w:r>
      <w:r w:rsidR="00C4187C">
        <w:rPr>
          <w:rFonts w:asciiTheme="majorHAnsi" w:hAnsiTheme="majorHAnsi" w:cstheme="majorHAnsi"/>
        </w:rPr>
        <w:t>;</w:t>
      </w:r>
    </w:p>
    <w:p w14:paraId="0202C795" w14:textId="454B671C" w:rsidR="002A7F3A" w:rsidRPr="00974DFB" w:rsidRDefault="002A7F3A" w:rsidP="00C474A9">
      <w:pPr>
        <w:widowControl w:val="0"/>
        <w:numPr>
          <w:ilvl w:val="0"/>
          <w:numId w:val="13"/>
        </w:numPr>
        <w:spacing w:after="0" w:line="240" w:lineRule="auto"/>
        <w:ind w:left="1066" w:hanging="357"/>
        <w:jc w:val="both"/>
        <w:rPr>
          <w:rFonts w:asciiTheme="majorHAnsi" w:hAnsiTheme="majorHAnsi" w:cstheme="majorHAnsi"/>
          <w:snapToGrid w:val="0"/>
        </w:rPr>
      </w:pPr>
      <w:r w:rsidRPr="00346266">
        <w:rPr>
          <w:rFonts w:asciiTheme="majorHAnsi" w:hAnsiTheme="majorHAnsi" w:cstheme="majorHAnsi"/>
          <w:b/>
          <w:snapToGrid w:val="0"/>
        </w:rPr>
        <w:t>příkazy objednatele ohledně způsobu provádění díla</w:t>
      </w:r>
      <w:r w:rsidRPr="00974DFB">
        <w:rPr>
          <w:rFonts w:asciiTheme="majorHAnsi" w:hAnsiTheme="majorHAnsi" w:cstheme="majorHAnsi"/>
          <w:snapToGrid w:val="0"/>
        </w:rPr>
        <w:t xml:space="preserve"> ve smyslu </w:t>
      </w:r>
      <w:proofErr w:type="spellStart"/>
      <w:r w:rsidRPr="00974DFB">
        <w:rPr>
          <w:rFonts w:asciiTheme="majorHAnsi" w:hAnsiTheme="majorHAnsi" w:cstheme="majorHAnsi"/>
          <w:snapToGrid w:val="0"/>
        </w:rPr>
        <w:t>ust</w:t>
      </w:r>
      <w:proofErr w:type="spellEnd"/>
      <w:r w:rsidRPr="00974DFB">
        <w:rPr>
          <w:rFonts w:asciiTheme="majorHAnsi" w:hAnsiTheme="majorHAnsi" w:cstheme="majorHAnsi"/>
          <w:snapToGrid w:val="0"/>
        </w:rPr>
        <w:t xml:space="preserve">. § 2592 občanského zákoníku. </w:t>
      </w:r>
    </w:p>
    <w:p w14:paraId="0FCEA551" w14:textId="220E171E" w:rsidR="0083595E" w:rsidRPr="009A6423" w:rsidRDefault="0083595E" w:rsidP="00C474A9">
      <w:pPr>
        <w:widowControl w:val="0"/>
        <w:numPr>
          <w:ilvl w:val="1"/>
          <w:numId w:val="5"/>
        </w:numPr>
        <w:spacing w:before="120" w:after="0" w:line="240" w:lineRule="auto"/>
        <w:jc w:val="both"/>
        <w:rPr>
          <w:rFonts w:asciiTheme="majorHAnsi" w:hAnsiTheme="majorHAnsi" w:cstheme="majorHAnsi"/>
          <w:b/>
        </w:rPr>
      </w:pPr>
      <w:r w:rsidRPr="009A6423">
        <w:rPr>
          <w:rFonts w:asciiTheme="majorHAnsi" w:hAnsiTheme="majorHAnsi" w:cstheme="majorHAnsi"/>
          <w:b/>
        </w:rPr>
        <w:t xml:space="preserve">V případě nesrovnalostí či rozporů mezi jednotlivými </w:t>
      </w:r>
      <w:r w:rsidR="00611DCD" w:rsidRPr="009A6423">
        <w:rPr>
          <w:rFonts w:asciiTheme="majorHAnsi" w:hAnsiTheme="majorHAnsi" w:cstheme="majorHAnsi"/>
          <w:b/>
        </w:rPr>
        <w:t xml:space="preserve">podklady pro </w:t>
      </w:r>
      <w:r w:rsidRPr="009A6423">
        <w:rPr>
          <w:rFonts w:asciiTheme="majorHAnsi" w:hAnsiTheme="majorHAnsi" w:cstheme="majorHAnsi"/>
          <w:b/>
        </w:rPr>
        <w:t>provedení díla platí, že:</w:t>
      </w:r>
    </w:p>
    <w:p w14:paraId="502C5963" w14:textId="23E3368C" w:rsidR="002C23C4" w:rsidRPr="009A6423" w:rsidRDefault="002C23C4" w:rsidP="00C474A9">
      <w:pPr>
        <w:pStyle w:val="Odstavecseseznamem"/>
        <w:widowControl w:val="0"/>
        <w:numPr>
          <w:ilvl w:val="0"/>
          <w:numId w:val="15"/>
        </w:numPr>
        <w:spacing w:after="0"/>
        <w:ind w:left="851" w:hanging="284"/>
        <w:rPr>
          <w:rFonts w:asciiTheme="majorHAnsi" w:hAnsiTheme="majorHAnsi" w:cstheme="majorHAnsi"/>
        </w:rPr>
      </w:pPr>
      <w:r w:rsidRPr="009A6423">
        <w:rPr>
          <w:rFonts w:asciiTheme="majorHAnsi" w:hAnsiTheme="majorHAnsi" w:cstheme="majorHAnsi"/>
        </w:rPr>
        <w:t>V případě rozporu mezi zadávací dokumentací k veřejné zakázce a vlastním textem této smlouvy, platí vlastní text smlouvy ve znění jejich příloh;</w:t>
      </w:r>
    </w:p>
    <w:p w14:paraId="0A73E256" w14:textId="2D30C81F" w:rsidR="002C23C4" w:rsidRPr="009A6423" w:rsidRDefault="002C23C4" w:rsidP="00C474A9">
      <w:pPr>
        <w:pStyle w:val="Odstavecseseznamem"/>
        <w:widowControl w:val="0"/>
        <w:numPr>
          <w:ilvl w:val="0"/>
          <w:numId w:val="15"/>
        </w:numPr>
        <w:spacing w:after="0"/>
        <w:ind w:left="851" w:hanging="284"/>
        <w:rPr>
          <w:rFonts w:asciiTheme="majorHAnsi" w:hAnsiTheme="majorHAnsi" w:cstheme="majorHAnsi"/>
        </w:rPr>
      </w:pPr>
      <w:r w:rsidRPr="009A6423">
        <w:rPr>
          <w:rFonts w:asciiTheme="majorHAnsi" w:hAnsiTheme="majorHAnsi" w:cstheme="majorHAnsi"/>
        </w:rPr>
        <w:t>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05A8E13B" w14:textId="5A193F2C" w:rsidR="0083595E" w:rsidRPr="009A6423" w:rsidRDefault="00930B53" w:rsidP="00C474A9">
      <w:pPr>
        <w:pStyle w:val="Odstavecseseznamem"/>
        <w:widowControl w:val="0"/>
        <w:numPr>
          <w:ilvl w:val="0"/>
          <w:numId w:val="15"/>
        </w:numPr>
        <w:spacing w:after="0"/>
        <w:ind w:left="851" w:hanging="284"/>
        <w:rPr>
          <w:rFonts w:asciiTheme="majorHAnsi" w:hAnsiTheme="majorHAnsi" w:cstheme="majorHAnsi"/>
        </w:rPr>
      </w:pPr>
      <w:r w:rsidRPr="009A6423">
        <w:rPr>
          <w:rFonts w:asciiTheme="majorHAnsi" w:hAnsiTheme="majorHAnsi" w:cstheme="majorHAnsi"/>
        </w:rPr>
        <w:t>položkový rozpočet</w:t>
      </w:r>
      <w:r w:rsidR="0083595E" w:rsidRPr="009A6423">
        <w:rPr>
          <w:rFonts w:asciiTheme="majorHAnsi" w:hAnsiTheme="majorHAnsi" w:cstheme="majorHAnsi"/>
        </w:rPr>
        <w:t xml:space="preserve"> má přednost před textovou a výkresovou částí projektové dokumentace</w:t>
      </w:r>
    </w:p>
    <w:p w14:paraId="2A71003D" w14:textId="35264F02" w:rsidR="0083595E" w:rsidRPr="00974DFB" w:rsidRDefault="0083595E" w:rsidP="00C474A9">
      <w:pPr>
        <w:widowControl w:val="0"/>
        <w:numPr>
          <w:ilvl w:val="1"/>
          <w:numId w:val="5"/>
        </w:numPr>
        <w:spacing w:before="120" w:after="0" w:line="240" w:lineRule="auto"/>
        <w:jc w:val="both"/>
        <w:rPr>
          <w:rFonts w:asciiTheme="majorHAnsi" w:hAnsiTheme="majorHAnsi" w:cstheme="majorHAnsi"/>
        </w:rPr>
      </w:pPr>
      <w:r w:rsidRPr="00974DFB">
        <w:rPr>
          <w:rFonts w:asciiTheme="majorHAnsi" w:hAnsiTheme="majorHAnsi" w:cstheme="majorHAnsi"/>
        </w:rPr>
        <w:t xml:space="preserve">Zhotovitel prohlašuje, že se před podpisem této smlouvy důkladně seznámil s obsahem všech podkladů nezbytných k realizaci díla, které je předmětem této smlouvy a považuje je za dostatečné pro realizaci díla podle této smlouvy. </w:t>
      </w:r>
    </w:p>
    <w:p w14:paraId="6897185A" w14:textId="5D449FA3" w:rsidR="002907EE" w:rsidRPr="00974DFB" w:rsidRDefault="002907EE" w:rsidP="00346266">
      <w:pPr>
        <w:widowControl w:val="0"/>
        <w:spacing w:before="120" w:after="0" w:line="240" w:lineRule="auto"/>
        <w:ind w:left="567"/>
        <w:jc w:val="both"/>
        <w:rPr>
          <w:rFonts w:asciiTheme="majorHAnsi" w:hAnsiTheme="majorHAnsi" w:cstheme="majorHAnsi"/>
          <w:b/>
        </w:rPr>
      </w:pPr>
      <w:r w:rsidRPr="00346266">
        <w:rPr>
          <w:rFonts w:asciiTheme="majorHAnsi" w:hAnsiTheme="majorHAnsi" w:cstheme="majorHAnsi"/>
          <w:b/>
        </w:rPr>
        <w:t>Provádění díla</w:t>
      </w:r>
      <w:r w:rsidR="00487596" w:rsidRPr="00974DFB">
        <w:rPr>
          <w:rFonts w:asciiTheme="majorHAnsi" w:hAnsiTheme="majorHAnsi" w:cstheme="majorHAnsi"/>
          <w:b/>
        </w:rPr>
        <w:t xml:space="preserve"> (pracovní tým objednatele, kontrolní tým zhotovitele)</w:t>
      </w:r>
    </w:p>
    <w:p w14:paraId="048CA10D" w14:textId="4FF31D71" w:rsidR="002907EE" w:rsidRPr="00974DFB" w:rsidRDefault="002907EE" w:rsidP="00C474A9">
      <w:pPr>
        <w:widowControl w:val="0"/>
        <w:numPr>
          <w:ilvl w:val="1"/>
          <w:numId w:val="5"/>
        </w:numPr>
        <w:spacing w:before="120" w:after="0" w:line="240" w:lineRule="auto"/>
        <w:jc w:val="both"/>
        <w:rPr>
          <w:rFonts w:asciiTheme="majorHAnsi" w:hAnsiTheme="majorHAnsi" w:cstheme="majorHAnsi"/>
        </w:rPr>
      </w:pPr>
      <w:r w:rsidRPr="00974DFB">
        <w:rPr>
          <w:rFonts w:asciiTheme="majorHAnsi" w:hAnsiTheme="majorHAnsi" w:cstheme="majorHAnsi"/>
        </w:rPr>
        <w:t xml:space="preserve">Zhotovitel se zavazuje pro účely zajištění </w:t>
      </w:r>
      <w:r w:rsidR="00B53970" w:rsidRPr="00974DFB">
        <w:rPr>
          <w:rFonts w:asciiTheme="majorHAnsi" w:hAnsiTheme="majorHAnsi" w:cstheme="majorHAnsi"/>
        </w:rPr>
        <w:t xml:space="preserve">řádného provádění díla při zachování odpovídajících profesních, právních, technických a odborných podmínek a kvality dle této smlouvy </w:t>
      </w:r>
      <w:r w:rsidRPr="00974DFB">
        <w:rPr>
          <w:rFonts w:asciiTheme="majorHAnsi" w:hAnsiTheme="majorHAnsi" w:cstheme="majorHAnsi"/>
        </w:rPr>
        <w:t xml:space="preserve">zřídit nejpozději ke dni převzetí staveniště </w:t>
      </w:r>
      <w:r w:rsidR="00B53970" w:rsidRPr="00974DFB">
        <w:rPr>
          <w:rFonts w:asciiTheme="majorHAnsi" w:hAnsiTheme="majorHAnsi" w:cstheme="majorHAnsi"/>
        </w:rPr>
        <w:t xml:space="preserve">za účelem realizace a kontroly předmětu plnění této smlouvy </w:t>
      </w:r>
      <w:r w:rsidRPr="00974DFB">
        <w:rPr>
          <w:rFonts w:asciiTheme="majorHAnsi" w:hAnsiTheme="majorHAnsi" w:cstheme="majorHAnsi"/>
          <w:b/>
        </w:rPr>
        <w:t>pracovní tým</w:t>
      </w:r>
      <w:r w:rsidR="006D4ED0">
        <w:rPr>
          <w:rFonts w:asciiTheme="majorHAnsi" w:hAnsiTheme="majorHAnsi" w:cstheme="majorHAnsi"/>
          <w:b/>
        </w:rPr>
        <w:t xml:space="preserve">, </w:t>
      </w:r>
      <w:r w:rsidRPr="00974DFB">
        <w:rPr>
          <w:rFonts w:asciiTheme="majorHAnsi" w:hAnsiTheme="majorHAnsi" w:cstheme="majorHAnsi"/>
        </w:rPr>
        <w:t>který splňovat minimálně následující podmínky na obsazení a pracovní zastoupení na staveništi:</w:t>
      </w:r>
    </w:p>
    <w:p w14:paraId="220B193C" w14:textId="64B6ADCE" w:rsidR="002907EE" w:rsidRPr="00974DFB" w:rsidRDefault="002907EE" w:rsidP="00C474A9">
      <w:pPr>
        <w:pStyle w:val="Odstavecseseznamem"/>
        <w:widowControl w:val="0"/>
        <w:numPr>
          <w:ilvl w:val="0"/>
          <w:numId w:val="19"/>
        </w:numPr>
        <w:spacing w:after="0"/>
        <w:rPr>
          <w:rFonts w:asciiTheme="majorHAnsi" w:hAnsiTheme="majorHAnsi" w:cstheme="majorHAnsi"/>
        </w:rPr>
      </w:pPr>
      <w:r w:rsidRPr="00974DFB">
        <w:rPr>
          <w:rFonts w:asciiTheme="majorHAnsi" w:hAnsiTheme="majorHAnsi" w:cstheme="majorHAnsi"/>
        </w:rPr>
        <w:t xml:space="preserve">Mezi členy týmu bude zastoupena </w:t>
      </w:r>
      <w:r w:rsidRPr="00974DFB">
        <w:rPr>
          <w:rFonts w:asciiTheme="majorHAnsi" w:hAnsiTheme="majorHAnsi" w:cstheme="majorHAnsi"/>
          <w:b/>
        </w:rPr>
        <w:t>osoba stavbyvedoucího</w:t>
      </w:r>
      <w:r w:rsidR="00EE6A3E">
        <w:rPr>
          <w:rFonts w:asciiTheme="majorHAnsi" w:hAnsiTheme="majorHAnsi" w:cstheme="majorHAnsi"/>
          <w:b/>
        </w:rPr>
        <w:t xml:space="preserve"> </w:t>
      </w:r>
      <w:r w:rsidR="00EE6A3E" w:rsidRPr="00EE6A3E">
        <w:rPr>
          <w:rFonts w:asciiTheme="majorHAnsi" w:hAnsiTheme="majorHAnsi" w:cstheme="majorHAnsi"/>
          <w:b/>
          <w:highlight w:val="yellow"/>
        </w:rPr>
        <w:t>jméno, příjmení</w:t>
      </w:r>
      <w:r w:rsidR="00487596" w:rsidRPr="00974DFB">
        <w:rPr>
          <w:rFonts w:asciiTheme="majorHAnsi" w:hAnsiTheme="majorHAnsi" w:cstheme="majorHAnsi"/>
        </w:rPr>
        <w:t xml:space="preserve">, </w:t>
      </w:r>
      <w:r w:rsidRPr="00974DFB">
        <w:rPr>
          <w:rFonts w:asciiTheme="majorHAnsi" w:hAnsiTheme="majorHAnsi" w:cstheme="majorHAnsi"/>
        </w:rPr>
        <w:t xml:space="preserve">jejichž prostřednictvím zhotovitel prokazoval v zadávacím řízení </w:t>
      </w:r>
      <w:r w:rsidR="00B53970" w:rsidRPr="00974DFB">
        <w:rPr>
          <w:rFonts w:asciiTheme="majorHAnsi" w:hAnsiTheme="majorHAnsi" w:cstheme="majorHAnsi"/>
        </w:rPr>
        <w:t xml:space="preserve">na plnění veřejné zakázky </w:t>
      </w:r>
      <w:r w:rsidRPr="00974DFB">
        <w:rPr>
          <w:rFonts w:asciiTheme="majorHAnsi" w:hAnsiTheme="majorHAnsi" w:cstheme="majorHAnsi"/>
        </w:rPr>
        <w:t>předcházejícím uzavření této smlouvy příslušnou část kvalifikace.</w:t>
      </w:r>
    </w:p>
    <w:p w14:paraId="1ED3DE67" w14:textId="77777777" w:rsidR="002907EE" w:rsidRPr="00974DFB" w:rsidRDefault="002907EE" w:rsidP="00C474A9">
      <w:pPr>
        <w:pStyle w:val="Odstavecseseznamem"/>
        <w:widowControl w:val="0"/>
        <w:numPr>
          <w:ilvl w:val="0"/>
          <w:numId w:val="19"/>
        </w:numPr>
        <w:spacing w:after="0"/>
        <w:rPr>
          <w:rFonts w:asciiTheme="majorHAnsi" w:hAnsiTheme="majorHAnsi" w:cstheme="majorHAnsi"/>
        </w:rPr>
      </w:pPr>
      <w:r w:rsidRPr="00974DFB">
        <w:rPr>
          <w:rFonts w:asciiTheme="majorHAnsi" w:hAnsiTheme="majorHAnsi" w:cstheme="majorHAnsi"/>
        </w:rPr>
        <w:t>Osoba stavbyvedoucího bude přítomna na staveništi vždy, když bude na staveništi probíhat jakákoliv činnost a bude se účastnit každého kontrolního dne.</w:t>
      </w:r>
      <w:r w:rsidRPr="00974DFB" w:rsidDel="00AA05F5">
        <w:rPr>
          <w:rFonts w:asciiTheme="majorHAnsi" w:hAnsiTheme="majorHAnsi" w:cstheme="majorHAnsi"/>
        </w:rPr>
        <w:t xml:space="preserve"> </w:t>
      </w:r>
    </w:p>
    <w:p w14:paraId="4107D375" w14:textId="0B42399E" w:rsidR="002907EE" w:rsidRPr="00974DFB" w:rsidRDefault="002907EE" w:rsidP="00C474A9">
      <w:pPr>
        <w:pStyle w:val="Odstavecseseznamem"/>
        <w:widowControl w:val="0"/>
        <w:numPr>
          <w:ilvl w:val="0"/>
          <w:numId w:val="19"/>
        </w:numPr>
        <w:spacing w:after="0"/>
        <w:rPr>
          <w:rFonts w:asciiTheme="majorHAnsi" w:hAnsiTheme="majorHAnsi" w:cstheme="majorHAnsi"/>
        </w:rPr>
      </w:pPr>
      <w:r w:rsidRPr="002570A6">
        <w:rPr>
          <w:rFonts w:asciiTheme="majorHAnsi" w:hAnsiTheme="majorHAnsi" w:cstheme="majorHAnsi"/>
        </w:rPr>
        <w:t xml:space="preserve">Osoba </w:t>
      </w:r>
      <w:r w:rsidR="002570A6" w:rsidRPr="002570A6">
        <w:rPr>
          <w:rFonts w:asciiTheme="majorHAnsi" w:hAnsiTheme="majorHAnsi" w:cstheme="majorHAnsi"/>
        </w:rPr>
        <w:t>stavbyvedoucího</w:t>
      </w:r>
      <w:r w:rsidRPr="00974DFB">
        <w:rPr>
          <w:rFonts w:asciiTheme="majorHAnsi" w:hAnsiTheme="majorHAnsi" w:cstheme="majorHAnsi"/>
        </w:rPr>
        <w:t xml:space="preserve"> bude na staveništi přítomna vždy, když budou probíhat </w:t>
      </w:r>
      <w:r w:rsidR="00B53970" w:rsidRPr="00974DFB">
        <w:rPr>
          <w:rFonts w:asciiTheme="majorHAnsi" w:hAnsiTheme="majorHAnsi" w:cstheme="majorHAnsi"/>
        </w:rPr>
        <w:t>příslušné odborné práce</w:t>
      </w:r>
      <w:r w:rsidRPr="00974DFB">
        <w:rPr>
          <w:rFonts w:asciiTheme="majorHAnsi" w:hAnsiTheme="majorHAnsi" w:cstheme="majorHAnsi"/>
        </w:rPr>
        <w:t xml:space="preserve"> a bude v době provádění </w:t>
      </w:r>
      <w:r w:rsidR="00B53970" w:rsidRPr="00974DFB">
        <w:rPr>
          <w:rFonts w:asciiTheme="majorHAnsi" w:hAnsiTheme="majorHAnsi" w:cstheme="majorHAnsi"/>
        </w:rPr>
        <w:t>odborných</w:t>
      </w:r>
      <w:r w:rsidRPr="00974DFB">
        <w:rPr>
          <w:rFonts w:asciiTheme="majorHAnsi" w:hAnsiTheme="majorHAnsi" w:cstheme="majorHAnsi"/>
        </w:rPr>
        <w:t xml:space="preserve"> prací účasten na kontrolním dnu.</w:t>
      </w:r>
    </w:p>
    <w:p w14:paraId="644818A0" w14:textId="7AEB0559" w:rsidR="002907EE" w:rsidRPr="00974DFB" w:rsidRDefault="002907EE" w:rsidP="00C474A9">
      <w:pPr>
        <w:pStyle w:val="Odstavecseseznamem"/>
        <w:widowControl w:val="0"/>
        <w:numPr>
          <w:ilvl w:val="0"/>
          <w:numId w:val="19"/>
        </w:numPr>
        <w:spacing w:after="0"/>
        <w:rPr>
          <w:rFonts w:asciiTheme="majorHAnsi" w:hAnsiTheme="majorHAnsi" w:cstheme="majorHAnsi"/>
        </w:rPr>
      </w:pPr>
      <w:r w:rsidRPr="00974DFB">
        <w:rPr>
          <w:rFonts w:asciiTheme="majorHAnsi" w:hAnsiTheme="majorHAnsi" w:cstheme="majorHAnsi"/>
        </w:rPr>
        <w:t xml:space="preserve">Svou přítomnost na staveništi </w:t>
      </w:r>
      <w:r w:rsidR="00487596" w:rsidRPr="00974DFB">
        <w:rPr>
          <w:rFonts w:asciiTheme="majorHAnsi" w:hAnsiTheme="majorHAnsi" w:cstheme="majorHAnsi"/>
        </w:rPr>
        <w:t xml:space="preserve">členové pracovního týmu </w:t>
      </w:r>
      <w:r w:rsidRPr="00974DFB">
        <w:rPr>
          <w:rFonts w:asciiTheme="majorHAnsi" w:hAnsiTheme="majorHAnsi" w:cstheme="majorHAnsi"/>
        </w:rPr>
        <w:t>každý den zaznamen</w:t>
      </w:r>
      <w:r w:rsidR="00487596" w:rsidRPr="00974DFB">
        <w:rPr>
          <w:rFonts w:asciiTheme="majorHAnsi" w:hAnsiTheme="majorHAnsi" w:cstheme="majorHAnsi"/>
        </w:rPr>
        <w:t>ají</w:t>
      </w:r>
      <w:r w:rsidRPr="00974DFB">
        <w:rPr>
          <w:rFonts w:asciiTheme="majorHAnsi" w:hAnsiTheme="majorHAnsi" w:cstheme="majorHAnsi"/>
        </w:rPr>
        <w:t xml:space="preserve"> do stavebního deníku. </w:t>
      </w:r>
    </w:p>
    <w:p w14:paraId="3CE5AC42" w14:textId="423F8E85" w:rsidR="002907EE" w:rsidRPr="00974DFB" w:rsidRDefault="002907EE" w:rsidP="00C474A9">
      <w:pPr>
        <w:pStyle w:val="Odstavecseseznamem"/>
        <w:widowControl w:val="0"/>
        <w:numPr>
          <w:ilvl w:val="0"/>
          <w:numId w:val="19"/>
        </w:numPr>
        <w:spacing w:after="0"/>
        <w:rPr>
          <w:rFonts w:asciiTheme="majorHAnsi" w:hAnsiTheme="majorHAnsi" w:cstheme="majorHAnsi"/>
        </w:rPr>
      </w:pPr>
      <w:r w:rsidRPr="00974DFB">
        <w:rPr>
          <w:rFonts w:asciiTheme="majorHAnsi" w:hAnsiTheme="majorHAnsi" w:cstheme="majorHAnsi"/>
        </w:rPr>
        <w:t>Při personální změně člen</w:t>
      </w:r>
      <w:r w:rsidR="00320B78">
        <w:rPr>
          <w:rFonts w:asciiTheme="majorHAnsi" w:hAnsiTheme="majorHAnsi" w:cstheme="majorHAnsi"/>
        </w:rPr>
        <w:t>a</w:t>
      </w:r>
      <w:r w:rsidRPr="00974DFB">
        <w:rPr>
          <w:rFonts w:asciiTheme="majorHAnsi" w:hAnsiTheme="majorHAnsi" w:cstheme="majorHAnsi"/>
        </w:rPr>
        <w:t xml:space="preserve"> pracovního týmu v pozici stavbyvedoucího tuto změnu zhotovitel předem projedná s objednatelem a nově navrhovan</w:t>
      </w:r>
      <w:r w:rsidR="00CE575B">
        <w:rPr>
          <w:rFonts w:asciiTheme="majorHAnsi" w:hAnsiTheme="majorHAnsi" w:cstheme="majorHAnsi"/>
        </w:rPr>
        <w:t>ý</w:t>
      </w:r>
      <w:r w:rsidRPr="00974DFB">
        <w:rPr>
          <w:rFonts w:asciiTheme="majorHAnsi" w:hAnsiTheme="majorHAnsi" w:cstheme="majorHAnsi"/>
        </w:rPr>
        <w:t xml:space="preserve"> člen pracovního týmu bud</w:t>
      </w:r>
      <w:r w:rsidR="00CE575B">
        <w:rPr>
          <w:rFonts w:asciiTheme="majorHAnsi" w:hAnsiTheme="majorHAnsi" w:cstheme="majorHAnsi"/>
        </w:rPr>
        <w:t>e</w:t>
      </w:r>
      <w:r w:rsidRPr="00974DFB">
        <w:rPr>
          <w:rFonts w:asciiTheme="majorHAnsi" w:hAnsiTheme="majorHAnsi" w:cstheme="majorHAnsi"/>
        </w:rPr>
        <w:t xml:space="preserve"> mít stejnou nebo vyšší kvalifikaci, která byla požadována v rámci splnění podmínek </w:t>
      </w:r>
      <w:r w:rsidRPr="00974DFB">
        <w:rPr>
          <w:rFonts w:asciiTheme="majorHAnsi" w:hAnsiTheme="majorHAnsi" w:cstheme="majorHAnsi"/>
        </w:rPr>
        <w:lastRenderedPageBreak/>
        <w:t>příslušné části kvalifikace stanovené v zadávací dokumentaci předmětné veřejné zakázky. Objednatel si vyhrazuje právo takovou změnu personálního zastoupení odmítnout i v případě doložení odpovídající kvalifikace nově navržených osob, a to za předpokladu existence oprávněných důvodů nepřijetí změny.</w:t>
      </w:r>
    </w:p>
    <w:p w14:paraId="68120534" w14:textId="6BCA692D" w:rsidR="0083595E" w:rsidRPr="00974DFB" w:rsidRDefault="0083595E" w:rsidP="00C474A9">
      <w:pPr>
        <w:widowControl w:val="0"/>
        <w:numPr>
          <w:ilvl w:val="1"/>
          <w:numId w:val="5"/>
        </w:numPr>
        <w:spacing w:before="120" w:after="0" w:line="240" w:lineRule="auto"/>
        <w:jc w:val="both"/>
        <w:rPr>
          <w:rFonts w:asciiTheme="majorHAnsi" w:hAnsiTheme="majorHAnsi" w:cstheme="majorHAnsi"/>
        </w:rPr>
      </w:pPr>
      <w:bookmarkStart w:id="3" w:name="_Hlk123743991"/>
      <w:r w:rsidRPr="00346266">
        <w:rPr>
          <w:rFonts w:asciiTheme="majorHAnsi" w:hAnsiTheme="majorHAnsi" w:cstheme="majorHAnsi"/>
        </w:rPr>
        <w:t xml:space="preserve">Objednatel si tímto vyhrazuje právo průběžně prostřednictvím pokynů vůči zhotoviteli koordinovat a upřesňovat průběh realizace plnění dle této smlouvy, zejména právo odsouhlasit použité materiály, výrobky, komponenty a povrchové úpravy, vzorky vybavení a zařízení, není-li v zadávacích podmínkách k veřejné zakázce definováno konkrétně, resp. požadovat písemně v průběhu provádění díla jejich změnu, splňují-li požadavky a technické parametry plynoucí z projektové dokumentace a zajistí-li tyto materiály plnou funkčnost díla. </w:t>
      </w:r>
    </w:p>
    <w:p w14:paraId="165E7DD3" w14:textId="35FA7C76" w:rsidR="0083595E" w:rsidRPr="00346266" w:rsidRDefault="0083595E" w:rsidP="00C474A9">
      <w:pPr>
        <w:widowControl w:val="0"/>
        <w:numPr>
          <w:ilvl w:val="1"/>
          <w:numId w:val="5"/>
        </w:numPr>
        <w:spacing w:before="120" w:after="0" w:line="240" w:lineRule="auto"/>
        <w:jc w:val="both"/>
        <w:rPr>
          <w:rFonts w:asciiTheme="majorHAnsi" w:hAnsiTheme="majorHAnsi" w:cstheme="majorHAnsi"/>
        </w:rPr>
      </w:pPr>
      <w:r w:rsidRPr="00346266">
        <w:rPr>
          <w:rFonts w:asciiTheme="majorHAnsi" w:hAnsiTheme="majorHAnsi" w:cstheme="majorHAnsi"/>
        </w:rPr>
        <w:t xml:space="preserve">Objednatel za účelem </w:t>
      </w:r>
      <w:r w:rsidR="00487596" w:rsidRPr="00346266">
        <w:rPr>
          <w:rFonts w:asciiTheme="majorHAnsi" w:hAnsiTheme="majorHAnsi" w:cstheme="majorHAnsi"/>
        </w:rPr>
        <w:t xml:space="preserve">organizace a </w:t>
      </w:r>
      <w:r w:rsidRPr="00346266">
        <w:rPr>
          <w:rFonts w:asciiTheme="majorHAnsi" w:hAnsiTheme="majorHAnsi" w:cstheme="majorHAnsi"/>
        </w:rPr>
        <w:t xml:space="preserve">koordinace a dohledu nad realizací díla po podpisu této smlouvy zřídí a sdělí oprávněné osobě zhotovitele ve věcech technických konkrétní počet, totožnost a kontakty členů jím zřízeného </w:t>
      </w:r>
      <w:r w:rsidRPr="00346266">
        <w:rPr>
          <w:rFonts w:asciiTheme="majorHAnsi" w:hAnsiTheme="majorHAnsi" w:cstheme="majorHAnsi"/>
          <w:b/>
        </w:rPr>
        <w:t>kontrolního týmu objednatele</w:t>
      </w:r>
      <w:r w:rsidRPr="00346266">
        <w:rPr>
          <w:rFonts w:asciiTheme="majorHAnsi" w:hAnsiTheme="majorHAnsi" w:cstheme="majorHAnsi"/>
        </w:rPr>
        <w:t>. V kontrolním týmu objednatele budou zastoupeny zejména níže uvedené osoby, resp. pracovní pozice, které budou objednatelem zplnomocněny s ohledem na jejich odbornost a charakter jejich činnosti k zastupování objednatele v příslušném rozsahu:</w:t>
      </w:r>
    </w:p>
    <w:p w14:paraId="0CA85089" w14:textId="4D25F4C7" w:rsidR="00487596" w:rsidRPr="00974DFB" w:rsidRDefault="0083595E" w:rsidP="00C474A9">
      <w:pPr>
        <w:pStyle w:val="Odstavecseseznamem"/>
        <w:widowControl w:val="0"/>
        <w:numPr>
          <w:ilvl w:val="1"/>
          <w:numId w:val="20"/>
        </w:numPr>
        <w:spacing w:after="0"/>
        <w:rPr>
          <w:rFonts w:asciiTheme="majorHAnsi" w:hAnsiTheme="majorHAnsi" w:cstheme="majorHAnsi"/>
          <w:b/>
        </w:rPr>
      </w:pPr>
      <w:r w:rsidRPr="00974DFB">
        <w:rPr>
          <w:rFonts w:asciiTheme="majorHAnsi" w:hAnsiTheme="majorHAnsi" w:cstheme="majorHAnsi"/>
          <w:b/>
        </w:rPr>
        <w:t xml:space="preserve">Oprávněné osoby ve věcech technických: </w:t>
      </w:r>
      <w:r w:rsidR="00487596" w:rsidRPr="00974DFB">
        <w:rPr>
          <w:rFonts w:asciiTheme="majorHAnsi" w:hAnsiTheme="majorHAnsi" w:cstheme="majorHAnsi"/>
          <w:b/>
          <w:lang w:val="en-US"/>
        </w:rPr>
        <w:t>[</w:t>
      </w:r>
      <w:r w:rsidR="00487596" w:rsidRPr="00974DFB">
        <w:rPr>
          <w:rFonts w:asciiTheme="majorHAnsi" w:hAnsiTheme="majorHAnsi" w:cstheme="majorHAnsi"/>
          <w:b/>
          <w:highlight w:val="yellow"/>
        </w:rPr>
        <w:t>bude doplněno při podpisu smlouvy</w:t>
      </w:r>
      <w:r w:rsidR="00487596" w:rsidRPr="00974DFB">
        <w:rPr>
          <w:rFonts w:asciiTheme="majorHAnsi" w:hAnsiTheme="majorHAnsi" w:cstheme="majorHAnsi"/>
          <w:b/>
          <w:lang w:val="en-US"/>
        </w:rPr>
        <w:t>]</w:t>
      </w:r>
    </w:p>
    <w:p w14:paraId="2623B7E4" w14:textId="366093F0" w:rsidR="0083595E" w:rsidRPr="00974DFB" w:rsidRDefault="0083595E" w:rsidP="00C474A9">
      <w:pPr>
        <w:pStyle w:val="Odstavecseseznamem"/>
        <w:widowControl w:val="0"/>
        <w:numPr>
          <w:ilvl w:val="1"/>
          <w:numId w:val="20"/>
        </w:numPr>
        <w:spacing w:after="0"/>
        <w:rPr>
          <w:rFonts w:asciiTheme="majorHAnsi" w:hAnsiTheme="majorHAnsi" w:cstheme="majorHAnsi"/>
          <w:b/>
        </w:rPr>
      </w:pPr>
      <w:r w:rsidRPr="00974DFB">
        <w:rPr>
          <w:rFonts w:asciiTheme="majorHAnsi" w:hAnsiTheme="majorHAnsi" w:cstheme="majorHAnsi"/>
          <w:b/>
        </w:rPr>
        <w:t xml:space="preserve">Technický dozor </w:t>
      </w:r>
      <w:r w:rsidR="006548F5">
        <w:rPr>
          <w:rFonts w:asciiTheme="majorHAnsi" w:hAnsiTheme="majorHAnsi" w:cstheme="majorHAnsi"/>
          <w:b/>
        </w:rPr>
        <w:t>stavebníka</w:t>
      </w:r>
      <w:r w:rsidRPr="00974DFB">
        <w:rPr>
          <w:rFonts w:asciiTheme="majorHAnsi" w:hAnsiTheme="majorHAnsi" w:cstheme="majorHAnsi"/>
          <w:b/>
        </w:rPr>
        <w:t xml:space="preserve"> (dále jen „TDS“): </w:t>
      </w:r>
      <w:r w:rsidRPr="00974DFB">
        <w:rPr>
          <w:rFonts w:asciiTheme="majorHAnsi" w:hAnsiTheme="majorHAnsi" w:cstheme="majorHAnsi"/>
          <w:b/>
          <w:lang w:val="en-US"/>
        </w:rPr>
        <w:t>[</w:t>
      </w:r>
      <w:r w:rsidRPr="00974DFB">
        <w:rPr>
          <w:rFonts w:asciiTheme="majorHAnsi" w:hAnsiTheme="majorHAnsi" w:cstheme="majorHAnsi"/>
          <w:b/>
          <w:highlight w:val="yellow"/>
        </w:rPr>
        <w:t>bude doplněno při podpisu smlouvy</w:t>
      </w:r>
      <w:r w:rsidRPr="00974DFB">
        <w:rPr>
          <w:rFonts w:asciiTheme="majorHAnsi" w:hAnsiTheme="majorHAnsi" w:cstheme="majorHAnsi"/>
          <w:b/>
          <w:lang w:val="en-US"/>
        </w:rPr>
        <w:t>]</w:t>
      </w:r>
    </w:p>
    <w:p w14:paraId="43527627" w14:textId="442C5A66" w:rsidR="0083595E" w:rsidRPr="00346266" w:rsidRDefault="0083595E" w:rsidP="00C474A9">
      <w:pPr>
        <w:pStyle w:val="Odstavecseseznamem"/>
        <w:widowControl w:val="0"/>
        <w:numPr>
          <w:ilvl w:val="1"/>
          <w:numId w:val="20"/>
        </w:numPr>
        <w:spacing w:after="0"/>
        <w:rPr>
          <w:rFonts w:asciiTheme="majorHAnsi" w:hAnsiTheme="majorHAnsi" w:cstheme="majorHAnsi"/>
          <w:b/>
          <w:highlight w:val="yellow"/>
        </w:rPr>
      </w:pPr>
      <w:r w:rsidRPr="003F7454">
        <w:rPr>
          <w:rFonts w:asciiTheme="majorHAnsi" w:hAnsiTheme="majorHAnsi" w:cstheme="majorHAnsi"/>
          <w:b/>
        </w:rPr>
        <w:t xml:space="preserve">Odborný </w:t>
      </w:r>
      <w:proofErr w:type="gramStart"/>
      <w:r w:rsidR="00487596" w:rsidRPr="003F7454">
        <w:rPr>
          <w:rFonts w:asciiTheme="majorHAnsi" w:hAnsiTheme="majorHAnsi" w:cstheme="majorHAnsi"/>
          <w:b/>
        </w:rPr>
        <w:t>…….</w:t>
      </w:r>
      <w:proofErr w:type="gramEnd"/>
      <w:r w:rsidRPr="003F7454">
        <w:rPr>
          <w:rFonts w:asciiTheme="majorHAnsi" w:hAnsiTheme="majorHAnsi" w:cstheme="majorHAnsi"/>
          <w:b/>
        </w:rPr>
        <w:t xml:space="preserve">: </w:t>
      </w:r>
      <w:r w:rsidRPr="00346266">
        <w:rPr>
          <w:rFonts w:asciiTheme="majorHAnsi" w:hAnsiTheme="majorHAnsi" w:cstheme="majorHAnsi"/>
          <w:b/>
          <w:highlight w:val="yellow"/>
          <w:lang w:val="en-US"/>
        </w:rPr>
        <w:t>[</w:t>
      </w:r>
      <w:r w:rsidRPr="00346266">
        <w:rPr>
          <w:rFonts w:asciiTheme="majorHAnsi" w:hAnsiTheme="majorHAnsi" w:cstheme="majorHAnsi"/>
          <w:b/>
          <w:highlight w:val="yellow"/>
        </w:rPr>
        <w:t>bude doplněno při podpisu smlouvy</w:t>
      </w:r>
      <w:r w:rsidRPr="00346266">
        <w:rPr>
          <w:rFonts w:asciiTheme="majorHAnsi" w:hAnsiTheme="majorHAnsi" w:cstheme="majorHAnsi"/>
          <w:b/>
          <w:highlight w:val="yellow"/>
          <w:lang w:val="en-US"/>
        </w:rPr>
        <w:t>]</w:t>
      </w:r>
    </w:p>
    <w:p w14:paraId="4D8B8538" w14:textId="7494C84E" w:rsidR="0083595E" w:rsidRPr="00974DFB" w:rsidRDefault="0083595E" w:rsidP="00C474A9">
      <w:pPr>
        <w:pStyle w:val="Odstavecseseznamem"/>
        <w:widowControl w:val="0"/>
        <w:numPr>
          <w:ilvl w:val="1"/>
          <w:numId w:val="20"/>
        </w:numPr>
        <w:spacing w:after="0"/>
        <w:rPr>
          <w:rFonts w:asciiTheme="majorHAnsi" w:hAnsiTheme="majorHAnsi" w:cstheme="majorHAnsi"/>
          <w:b/>
        </w:rPr>
      </w:pPr>
      <w:r w:rsidRPr="00974DFB">
        <w:rPr>
          <w:rFonts w:asciiTheme="majorHAnsi" w:hAnsiTheme="majorHAnsi" w:cstheme="majorHAnsi"/>
          <w:b/>
        </w:rPr>
        <w:t xml:space="preserve">Koordinátor bezpečnosti a ochrany zdraví při práci (dále jen „koordinátor BOZP“): </w:t>
      </w:r>
      <w:r w:rsidRPr="00974DFB">
        <w:rPr>
          <w:rFonts w:asciiTheme="majorHAnsi" w:hAnsiTheme="majorHAnsi" w:cstheme="majorHAnsi"/>
          <w:b/>
          <w:lang w:val="en-US"/>
        </w:rPr>
        <w:t>[</w:t>
      </w:r>
      <w:r w:rsidRPr="00974DFB">
        <w:rPr>
          <w:rFonts w:asciiTheme="majorHAnsi" w:hAnsiTheme="majorHAnsi" w:cstheme="majorHAnsi"/>
          <w:b/>
          <w:highlight w:val="yellow"/>
        </w:rPr>
        <w:t>bude doplněno při podpisu smlouvy</w:t>
      </w:r>
      <w:r w:rsidRPr="00974DFB">
        <w:rPr>
          <w:rFonts w:asciiTheme="majorHAnsi" w:hAnsiTheme="majorHAnsi" w:cstheme="majorHAnsi"/>
          <w:b/>
          <w:lang w:val="en-US"/>
        </w:rPr>
        <w:t>]</w:t>
      </w:r>
      <w:r w:rsidR="00487596" w:rsidRPr="00974DFB">
        <w:rPr>
          <w:rFonts w:asciiTheme="majorHAnsi" w:hAnsiTheme="majorHAnsi" w:cstheme="majorHAnsi"/>
          <w:b/>
        </w:rPr>
        <w:t>.</w:t>
      </w:r>
    </w:p>
    <w:p w14:paraId="329686D6" w14:textId="77777777" w:rsidR="00487596" w:rsidRPr="00974DFB" w:rsidRDefault="00487596" w:rsidP="00346266">
      <w:pPr>
        <w:pStyle w:val="Odstavecseseznamem"/>
        <w:widowControl w:val="0"/>
        <w:numPr>
          <w:ilvl w:val="0"/>
          <w:numId w:val="0"/>
        </w:numPr>
        <w:spacing w:after="0"/>
        <w:ind w:left="1800"/>
        <w:rPr>
          <w:rFonts w:asciiTheme="majorHAnsi" w:hAnsiTheme="majorHAnsi" w:cstheme="majorHAnsi"/>
          <w:b/>
        </w:rPr>
      </w:pPr>
    </w:p>
    <w:p w14:paraId="767716BA" w14:textId="314B1560" w:rsidR="002907EE" w:rsidRPr="00346266" w:rsidRDefault="002907EE" w:rsidP="00346266">
      <w:pPr>
        <w:widowControl w:val="0"/>
        <w:spacing w:before="120" w:after="0" w:line="240" w:lineRule="auto"/>
        <w:ind w:left="567"/>
        <w:rPr>
          <w:rFonts w:asciiTheme="majorHAnsi" w:hAnsiTheme="majorHAnsi" w:cstheme="majorHAnsi"/>
          <w:b/>
        </w:rPr>
      </w:pPr>
      <w:r w:rsidRPr="00346266">
        <w:rPr>
          <w:rFonts w:asciiTheme="majorHAnsi" w:hAnsiTheme="majorHAnsi" w:cstheme="majorHAnsi"/>
          <w:b/>
        </w:rPr>
        <w:t xml:space="preserve">Výhrada změny předmětu plnění </w:t>
      </w:r>
    </w:p>
    <w:bookmarkEnd w:id="3"/>
    <w:p w14:paraId="572905B3" w14:textId="1B708E0E" w:rsidR="0083595E" w:rsidRPr="00974DFB" w:rsidRDefault="0083595E" w:rsidP="00C474A9">
      <w:pPr>
        <w:widowControl w:val="0"/>
        <w:numPr>
          <w:ilvl w:val="1"/>
          <w:numId w:val="5"/>
        </w:numPr>
        <w:spacing w:before="120" w:after="0" w:line="240" w:lineRule="auto"/>
        <w:jc w:val="both"/>
        <w:rPr>
          <w:rFonts w:asciiTheme="majorHAnsi" w:hAnsiTheme="majorHAnsi" w:cstheme="majorHAnsi"/>
        </w:rPr>
      </w:pPr>
      <w:r w:rsidRPr="00974DFB">
        <w:rPr>
          <w:rFonts w:asciiTheme="majorHAnsi" w:hAnsiTheme="majorHAnsi" w:cstheme="majorHAnsi"/>
          <w:b/>
        </w:rPr>
        <w:t xml:space="preserve">Objednatel si vyhrazuje právo změnit, doplnit nebo rozšířit předmět díla </w:t>
      </w:r>
      <w:r w:rsidRPr="00974DFB">
        <w:rPr>
          <w:rFonts w:asciiTheme="majorHAnsi" w:hAnsiTheme="majorHAnsi" w:cstheme="majorHAnsi"/>
        </w:rPr>
        <w:t>o další práce, dodávky a související služby za podmínek vyplývajících z této smlouvy či příslušné legislativy, zejména však v případě, kdy se jedná o změnu v době uzavření smlouvy objektivně nepředvídatelnou (nebo ji nebylo možné s náležitou péčí předvídat) a/nebo nezbytnou pro řádné dokončení díla, při vypuštění některých částí plnění, při vzniku či zjištění nových skutečností, které mají vliv na cenu díla a nebyly v době podpisu známy, zhotovitel je nezavinil a nemohl je předvídat, resp. se zjistí nové skutečnosti odlišné oproti Projektové dokumentaci.</w:t>
      </w:r>
    </w:p>
    <w:p w14:paraId="5BCC9159" w14:textId="77777777" w:rsidR="0083595E" w:rsidRPr="00974DFB" w:rsidRDefault="0083595E" w:rsidP="00C474A9">
      <w:pPr>
        <w:widowControl w:val="0"/>
        <w:numPr>
          <w:ilvl w:val="1"/>
          <w:numId w:val="5"/>
        </w:numPr>
        <w:spacing w:before="120" w:after="0" w:line="240" w:lineRule="auto"/>
        <w:jc w:val="both"/>
        <w:rPr>
          <w:rFonts w:asciiTheme="majorHAnsi" w:hAnsiTheme="majorHAnsi" w:cstheme="majorHAnsi"/>
        </w:rPr>
      </w:pPr>
      <w:r w:rsidRPr="00974DFB">
        <w:rPr>
          <w:rFonts w:asciiTheme="majorHAnsi" w:hAnsiTheme="majorHAnsi" w:cstheme="majorHAnsi"/>
        </w:rPr>
        <w:t>Požadavek na změny předmětu díla či záměnu materiálu musí být písemný, a to postupem v souladu se ZZVZ. Zhotovitel má při záměně materiálu právo na úhradu veškerých zbytečně vynaložených nákladů, pokud již původní materiál prokazatelně zajistil. Zhotovitel je povinen objednatele písemně upozornit na nevhodnost zvolených materiálů.</w:t>
      </w:r>
    </w:p>
    <w:p w14:paraId="51F0DDB2" w14:textId="52DFF76C" w:rsidR="0083595E" w:rsidRPr="00974DFB" w:rsidRDefault="0083595E" w:rsidP="00C474A9">
      <w:pPr>
        <w:widowControl w:val="0"/>
        <w:numPr>
          <w:ilvl w:val="1"/>
          <w:numId w:val="5"/>
        </w:numPr>
        <w:spacing w:before="120" w:after="0" w:line="240" w:lineRule="auto"/>
        <w:jc w:val="both"/>
        <w:rPr>
          <w:rFonts w:asciiTheme="majorHAnsi" w:hAnsiTheme="majorHAnsi" w:cstheme="majorHAnsi"/>
        </w:rPr>
      </w:pPr>
      <w:r w:rsidRPr="00974DFB">
        <w:rPr>
          <w:rFonts w:asciiTheme="majorHAnsi" w:hAnsiTheme="majorHAnsi" w:cstheme="majorHAnsi"/>
        </w:rPr>
        <w:t xml:space="preserve">Při změně předmětu díla (vícepráce či méněpráce) vyplývající z podnětu objednatele, z podmínek při provádění díla, z odborného doporučení zhotovitele nebo z důvodu vad </w:t>
      </w:r>
      <w:r w:rsidR="002907EE" w:rsidRPr="00974DFB">
        <w:rPr>
          <w:rFonts w:asciiTheme="majorHAnsi" w:hAnsiTheme="majorHAnsi" w:cstheme="majorHAnsi"/>
        </w:rPr>
        <w:t>p</w:t>
      </w:r>
      <w:r w:rsidRPr="00974DFB">
        <w:rPr>
          <w:rFonts w:asciiTheme="majorHAnsi" w:hAnsiTheme="majorHAnsi" w:cstheme="majorHAnsi"/>
        </w:rPr>
        <w:t xml:space="preserve">rojektové dokumentace či doporučených úprav </w:t>
      </w:r>
      <w:r w:rsidR="002907EE" w:rsidRPr="00974DFB">
        <w:rPr>
          <w:rFonts w:asciiTheme="majorHAnsi" w:hAnsiTheme="majorHAnsi" w:cstheme="majorHAnsi"/>
        </w:rPr>
        <w:t>p</w:t>
      </w:r>
      <w:r w:rsidRPr="00974DFB">
        <w:rPr>
          <w:rFonts w:asciiTheme="majorHAnsi" w:hAnsiTheme="majorHAnsi" w:cstheme="majorHAnsi"/>
        </w:rPr>
        <w:t xml:space="preserve">rojektového dokumentace ze strany zhotovitele, které znamenají změnu </w:t>
      </w:r>
      <w:r w:rsidR="002907EE" w:rsidRPr="00974DFB">
        <w:rPr>
          <w:rFonts w:asciiTheme="majorHAnsi" w:hAnsiTheme="majorHAnsi" w:cstheme="majorHAnsi"/>
        </w:rPr>
        <w:t>p</w:t>
      </w:r>
      <w:r w:rsidRPr="00974DFB">
        <w:rPr>
          <w:rFonts w:asciiTheme="majorHAnsi" w:hAnsiTheme="majorHAnsi" w:cstheme="majorHAnsi"/>
        </w:rPr>
        <w:t xml:space="preserve">rojektové dokumentace či </w:t>
      </w:r>
      <w:r w:rsidR="007A71BD">
        <w:rPr>
          <w:rFonts w:asciiTheme="majorHAnsi" w:hAnsiTheme="majorHAnsi" w:cstheme="majorHAnsi"/>
        </w:rPr>
        <w:t>položkového rozpočtu</w:t>
      </w:r>
      <w:r w:rsidRPr="00974DFB">
        <w:rPr>
          <w:rFonts w:asciiTheme="majorHAnsi" w:hAnsiTheme="majorHAnsi" w:cstheme="majorHAnsi"/>
        </w:rPr>
        <w:t xml:space="preserve"> je zhotovitel povinen takovou skutečnost neprodleně oznámit objednateli (a to oprávněným zástupcům objednatele ve věcech technických a TDS), případně zajistit odborné vyhodnocení situace, odborný návrh </w:t>
      </w:r>
      <w:r w:rsidR="00B3693A">
        <w:rPr>
          <w:rFonts w:asciiTheme="majorHAnsi" w:hAnsiTheme="majorHAnsi" w:cstheme="majorHAnsi"/>
        </w:rPr>
        <w:t>řešení</w:t>
      </w:r>
      <w:r w:rsidR="00B3693A" w:rsidRPr="00974DFB">
        <w:rPr>
          <w:rFonts w:asciiTheme="majorHAnsi" w:hAnsiTheme="majorHAnsi" w:cstheme="majorHAnsi"/>
        </w:rPr>
        <w:t xml:space="preserve"> </w:t>
      </w:r>
      <w:r w:rsidRPr="00974DFB">
        <w:rPr>
          <w:rFonts w:asciiTheme="majorHAnsi" w:hAnsiTheme="majorHAnsi" w:cstheme="majorHAnsi"/>
        </w:rPr>
        <w:t xml:space="preserve">ve formě úpravy </w:t>
      </w:r>
      <w:r w:rsidR="002907EE" w:rsidRPr="00974DFB">
        <w:rPr>
          <w:rFonts w:asciiTheme="majorHAnsi" w:hAnsiTheme="majorHAnsi" w:cstheme="majorHAnsi"/>
        </w:rPr>
        <w:t>p</w:t>
      </w:r>
      <w:r w:rsidRPr="00974DFB">
        <w:rPr>
          <w:rFonts w:asciiTheme="majorHAnsi" w:hAnsiTheme="majorHAnsi" w:cstheme="majorHAnsi"/>
        </w:rPr>
        <w:t xml:space="preserve">rojektové dokumentace včetně </w:t>
      </w:r>
      <w:r w:rsidR="007A71BD">
        <w:rPr>
          <w:rFonts w:asciiTheme="majorHAnsi" w:hAnsiTheme="majorHAnsi" w:cstheme="majorHAnsi"/>
        </w:rPr>
        <w:t>položkového rozpočtu</w:t>
      </w:r>
      <w:r w:rsidRPr="00974DFB">
        <w:rPr>
          <w:rFonts w:asciiTheme="majorHAnsi" w:hAnsiTheme="majorHAnsi" w:cstheme="majorHAnsi"/>
        </w:rPr>
        <w:t>, poskytnou</w:t>
      </w:r>
      <w:r w:rsidR="002907EE" w:rsidRPr="00974DFB">
        <w:rPr>
          <w:rFonts w:asciiTheme="majorHAnsi" w:hAnsiTheme="majorHAnsi" w:cstheme="majorHAnsi"/>
        </w:rPr>
        <w:t>t</w:t>
      </w:r>
      <w:r w:rsidRPr="00974DFB">
        <w:rPr>
          <w:rFonts w:asciiTheme="majorHAnsi" w:hAnsiTheme="majorHAnsi" w:cstheme="majorHAnsi"/>
        </w:rPr>
        <w:t xml:space="preserve"> odpovídající součinnost těmto orgánům či objednateli, a provést soupis a ocenění takových změn dle podmínek této smlouvy.</w:t>
      </w:r>
    </w:p>
    <w:p w14:paraId="7A377289" w14:textId="08D79496" w:rsidR="00220B18" w:rsidRPr="00C86590" w:rsidRDefault="0083595E" w:rsidP="00C86590">
      <w:pPr>
        <w:pStyle w:val="Zkladntext"/>
        <w:numPr>
          <w:ilvl w:val="0"/>
          <w:numId w:val="16"/>
        </w:numPr>
        <w:spacing w:before="120"/>
        <w:ind w:firstLine="360"/>
        <w:jc w:val="center"/>
        <w:rPr>
          <w:rFonts w:asciiTheme="majorHAnsi" w:hAnsiTheme="majorHAnsi" w:cstheme="majorHAnsi"/>
          <w:b/>
        </w:rPr>
      </w:pPr>
      <w:r w:rsidRPr="00C86590">
        <w:rPr>
          <w:rFonts w:asciiTheme="majorHAnsi" w:hAnsiTheme="majorHAnsi" w:cstheme="majorHAnsi"/>
          <w:b/>
          <w:bCs/>
          <w:sz w:val="22"/>
          <w:szCs w:val="22"/>
        </w:rPr>
        <w:t>Doba a místo plnění</w:t>
      </w:r>
    </w:p>
    <w:p w14:paraId="675A8A50" w14:textId="112206F6" w:rsidR="00C86590" w:rsidRDefault="00C86590" w:rsidP="00C86590">
      <w:pPr>
        <w:pStyle w:val="Odstavecseseznamem"/>
        <w:numPr>
          <w:ilvl w:val="1"/>
          <w:numId w:val="22"/>
        </w:numPr>
        <w:rPr>
          <w:rFonts w:asciiTheme="majorHAnsi" w:hAnsiTheme="majorHAnsi" w:cstheme="majorHAnsi"/>
        </w:rPr>
      </w:pPr>
      <w:r w:rsidRPr="00C86590">
        <w:rPr>
          <w:rFonts w:asciiTheme="majorHAnsi" w:hAnsiTheme="majorHAnsi" w:cstheme="majorHAnsi"/>
        </w:rPr>
        <w:t>Zhotovitel se zavazuje při provádění díla dodržovat následující termíny – harmonogram plnění:</w:t>
      </w:r>
    </w:p>
    <w:p w14:paraId="6171B387" w14:textId="77777777" w:rsidR="00C86590" w:rsidRPr="00C86590" w:rsidRDefault="00C86590" w:rsidP="00C86590">
      <w:pPr>
        <w:pStyle w:val="Odstavecseseznamem"/>
        <w:numPr>
          <w:ilvl w:val="0"/>
          <w:numId w:val="0"/>
        </w:numPr>
        <w:ind w:left="360"/>
        <w:rPr>
          <w:rFonts w:asciiTheme="majorHAnsi" w:hAnsiTheme="majorHAnsi" w:cstheme="majorHAnsi"/>
        </w:rPr>
      </w:pPr>
    </w:p>
    <w:p w14:paraId="17790664" w14:textId="305B113B" w:rsidR="00C86590" w:rsidRPr="006D6B93" w:rsidRDefault="00C86590" w:rsidP="00C86590">
      <w:pPr>
        <w:pStyle w:val="Odstavecseseznamem"/>
        <w:numPr>
          <w:ilvl w:val="0"/>
          <w:numId w:val="0"/>
        </w:numPr>
        <w:ind w:left="360"/>
        <w:rPr>
          <w:rFonts w:asciiTheme="majorHAnsi" w:hAnsiTheme="majorHAnsi" w:cstheme="majorHAnsi"/>
        </w:rPr>
      </w:pPr>
      <w:r w:rsidRPr="006D6B93">
        <w:rPr>
          <w:rFonts w:asciiTheme="majorHAnsi" w:hAnsiTheme="majorHAnsi" w:cstheme="majorHAnsi"/>
        </w:rPr>
        <w:t>Termín předání a převzetí staveniště:</w:t>
      </w:r>
      <w:r w:rsidR="003557D9" w:rsidRPr="006D6B93">
        <w:rPr>
          <w:rFonts w:asciiTheme="majorHAnsi" w:hAnsiTheme="majorHAnsi" w:cstheme="majorHAnsi"/>
        </w:rPr>
        <w:t xml:space="preserve"> </w:t>
      </w:r>
      <w:r w:rsidRPr="006D6B93">
        <w:rPr>
          <w:rFonts w:asciiTheme="majorHAnsi" w:hAnsiTheme="majorHAnsi" w:cstheme="majorHAnsi"/>
          <w:b/>
          <w:bCs/>
        </w:rPr>
        <w:t xml:space="preserve">do </w:t>
      </w:r>
      <w:r w:rsidR="00443FB2" w:rsidRPr="006D6B93">
        <w:rPr>
          <w:rFonts w:asciiTheme="majorHAnsi" w:hAnsiTheme="majorHAnsi" w:cstheme="majorHAnsi"/>
          <w:b/>
          <w:bCs/>
        </w:rPr>
        <w:t>3</w:t>
      </w:r>
      <w:r w:rsidRPr="006D6B93">
        <w:rPr>
          <w:rFonts w:asciiTheme="majorHAnsi" w:hAnsiTheme="majorHAnsi" w:cstheme="majorHAnsi"/>
          <w:b/>
          <w:bCs/>
        </w:rPr>
        <w:t xml:space="preserve">0 dnů ode dne </w:t>
      </w:r>
      <w:r w:rsidR="00E03B4E" w:rsidRPr="006D6B93">
        <w:rPr>
          <w:rFonts w:asciiTheme="majorHAnsi" w:hAnsiTheme="majorHAnsi" w:cstheme="majorHAnsi"/>
          <w:b/>
          <w:bCs/>
        </w:rPr>
        <w:t>nabytí účinnosti</w:t>
      </w:r>
      <w:r w:rsidRPr="006D6B93">
        <w:rPr>
          <w:rFonts w:asciiTheme="majorHAnsi" w:hAnsiTheme="majorHAnsi" w:cstheme="majorHAnsi"/>
          <w:b/>
          <w:bCs/>
        </w:rPr>
        <w:t xml:space="preserve"> této smlouvy</w:t>
      </w:r>
      <w:r w:rsidRPr="006D6B93">
        <w:rPr>
          <w:rFonts w:asciiTheme="majorHAnsi" w:hAnsiTheme="majorHAnsi" w:cstheme="majorHAnsi"/>
        </w:rPr>
        <w:t xml:space="preserve"> </w:t>
      </w:r>
    </w:p>
    <w:p w14:paraId="18F6F050" w14:textId="5AF4E265" w:rsidR="00C86590" w:rsidRPr="00374C1A" w:rsidRDefault="00C86590" w:rsidP="00C86590">
      <w:pPr>
        <w:pStyle w:val="Odstavecseseznamem"/>
        <w:numPr>
          <w:ilvl w:val="0"/>
          <w:numId w:val="0"/>
        </w:numPr>
        <w:ind w:left="360"/>
        <w:rPr>
          <w:rFonts w:asciiTheme="majorHAnsi" w:hAnsiTheme="majorHAnsi" w:cstheme="majorHAnsi"/>
        </w:rPr>
      </w:pPr>
      <w:r w:rsidRPr="00374C1A">
        <w:rPr>
          <w:rFonts w:asciiTheme="majorHAnsi" w:hAnsiTheme="majorHAnsi" w:cstheme="majorHAnsi"/>
        </w:rPr>
        <w:t>Termín zahájení prací:</w:t>
      </w:r>
      <w:r w:rsidRPr="00374C1A">
        <w:rPr>
          <w:rFonts w:asciiTheme="majorHAnsi" w:hAnsiTheme="majorHAnsi" w:cstheme="majorHAnsi"/>
        </w:rPr>
        <w:tab/>
        <w:t xml:space="preserve">                 </w:t>
      </w:r>
      <w:r w:rsidRPr="008B0DD5">
        <w:rPr>
          <w:rFonts w:asciiTheme="majorHAnsi" w:hAnsiTheme="majorHAnsi" w:cstheme="majorHAnsi"/>
          <w:b/>
          <w:bCs/>
        </w:rPr>
        <w:t xml:space="preserve">do </w:t>
      </w:r>
      <w:r w:rsidR="006D6B93">
        <w:rPr>
          <w:rFonts w:asciiTheme="majorHAnsi" w:hAnsiTheme="majorHAnsi" w:cstheme="majorHAnsi"/>
          <w:b/>
          <w:bCs/>
        </w:rPr>
        <w:t>6</w:t>
      </w:r>
      <w:r w:rsidRPr="008B0DD5">
        <w:rPr>
          <w:rFonts w:asciiTheme="majorHAnsi" w:hAnsiTheme="majorHAnsi" w:cstheme="majorHAnsi"/>
          <w:b/>
          <w:bCs/>
        </w:rPr>
        <w:t>0 dnů po předání staveniště zhotoviteli</w:t>
      </w:r>
    </w:p>
    <w:p w14:paraId="546DF990" w14:textId="2F05B87D" w:rsidR="00C86590" w:rsidRDefault="00C86590" w:rsidP="008B0DD5">
      <w:pPr>
        <w:pStyle w:val="Odstavecseseznamem"/>
        <w:numPr>
          <w:ilvl w:val="0"/>
          <w:numId w:val="0"/>
        </w:numPr>
        <w:ind w:left="3686" w:hanging="3326"/>
        <w:rPr>
          <w:rFonts w:asciiTheme="majorHAnsi" w:hAnsiTheme="majorHAnsi" w:cstheme="majorHAnsi"/>
        </w:rPr>
      </w:pPr>
      <w:r w:rsidRPr="00374C1A">
        <w:rPr>
          <w:rFonts w:asciiTheme="majorHAnsi" w:hAnsiTheme="majorHAnsi" w:cstheme="majorHAnsi"/>
        </w:rPr>
        <w:lastRenderedPageBreak/>
        <w:t>Termín provedení díla:</w:t>
      </w:r>
      <w:r w:rsidRPr="00374C1A">
        <w:rPr>
          <w:rFonts w:asciiTheme="majorHAnsi" w:hAnsiTheme="majorHAnsi" w:cstheme="majorHAnsi"/>
        </w:rPr>
        <w:tab/>
      </w:r>
      <w:r w:rsidRPr="008B0DD5">
        <w:rPr>
          <w:rFonts w:asciiTheme="majorHAnsi" w:hAnsiTheme="majorHAnsi" w:cstheme="majorHAnsi"/>
          <w:b/>
          <w:bCs/>
        </w:rPr>
        <w:t xml:space="preserve">nejpozději do </w:t>
      </w:r>
      <w:r w:rsidR="00DC3953">
        <w:rPr>
          <w:rFonts w:asciiTheme="majorHAnsi" w:hAnsiTheme="majorHAnsi" w:cstheme="majorHAnsi"/>
          <w:b/>
          <w:bCs/>
        </w:rPr>
        <w:t>7</w:t>
      </w:r>
      <w:r w:rsidRPr="008B0DD5">
        <w:rPr>
          <w:rFonts w:asciiTheme="majorHAnsi" w:hAnsiTheme="majorHAnsi" w:cstheme="majorHAnsi"/>
          <w:b/>
          <w:bCs/>
        </w:rPr>
        <w:t xml:space="preserve"> měsíců ode dne </w:t>
      </w:r>
      <w:r w:rsidR="008B0DD5">
        <w:rPr>
          <w:rFonts w:asciiTheme="majorHAnsi" w:hAnsiTheme="majorHAnsi" w:cstheme="majorHAnsi"/>
          <w:b/>
          <w:bCs/>
        </w:rPr>
        <w:t xml:space="preserve">nabytí účinnosti </w:t>
      </w:r>
      <w:r w:rsidRPr="008B0DD5">
        <w:rPr>
          <w:rFonts w:asciiTheme="majorHAnsi" w:hAnsiTheme="majorHAnsi" w:cstheme="majorHAnsi"/>
          <w:b/>
          <w:bCs/>
        </w:rPr>
        <w:t>této smlouvy</w:t>
      </w:r>
      <w:r w:rsidRPr="00374C1A">
        <w:rPr>
          <w:rFonts w:asciiTheme="majorHAnsi" w:hAnsiTheme="majorHAnsi" w:cstheme="majorHAnsi"/>
        </w:rPr>
        <w:t>.</w:t>
      </w:r>
    </w:p>
    <w:p w14:paraId="08B6F609" w14:textId="77777777" w:rsidR="003557D9" w:rsidRPr="00C86590" w:rsidRDefault="003557D9" w:rsidP="00C86590">
      <w:pPr>
        <w:pStyle w:val="Odstavecseseznamem"/>
        <w:numPr>
          <w:ilvl w:val="0"/>
          <w:numId w:val="0"/>
        </w:numPr>
        <w:ind w:left="360"/>
        <w:rPr>
          <w:rFonts w:asciiTheme="majorHAnsi" w:hAnsiTheme="majorHAnsi" w:cstheme="majorHAnsi"/>
        </w:rPr>
      </w:pPr>
    </w:p>
    <w:p w14:paraId="056C3FA3" w14:textId="474BBA5E" w:rsidR="00D17F28" w:rsidRPr="00346266" w:rsidRDefault="0044182A" w:rsidP="00C474A9">
      <w:pPr>
        <w:pStyle w:val="Odstavecseseznamem"/>
        <w:numPr>
          <w:ilvl w:val="1"/>
          <w:numId w:val="22"/>
        </w:numPr>
        <w:spacing w:after="0"/>
        <w:rPr>
          <w:rFonts w:asciiTheme="majorHAnsi" w:hAnsiTheme="majorHAnsi" w:cstheme="majorHAnsi"/>
        </w:rPr>
      </w:pPr>
      <w:r w:rsidRPr="00974DFB">
        <w:rPr>
          <w:rFonts w:asciiTheme="majorHAnsi" w:hAnsiTheme="majorHAnsi" w:cstheme="majorHAnsi"/>
        </w:rPr>
        <w:t xml:space="preserve">Zhotovitel je povinen zpracovat </w:t>
      </w:r>
      <w:r w:rsidR="00D17F28" w:rsidRPr="00974DFB">
        <w:rPr>
          <w:rFonts w:asciiTheme="majorHAnsi" w:hAnsiTheme="majorHAnsi" w:cstheme="majorHAnsi"/>
        </w:rPr>
        <w:t xml:space="preserve">dle podmínek této smlouvy </w:t>
      </w:r>
      <w:r w:rsidRPr="00974DFB">
        <w:rPr>
          <w:rFonts w:asciiTheme="majorHAnsi" w:hAnsiTheme="majorHAnsi" w:cstheme="majorHAnsi"/>
        </w:rPr>
        <w:t>Harmonogram plnění</w:t>
      </w:r>
      <w:r w:rsidR="00D17F28" w:rsidRPr="00346266">
        <w:rPr>
          <w:rFonts w:asciiTheme="majorHAnsi" w:hAnsiTheme="majorHAnsi" w:cstheme="majorHAnsi"/>
        </w:rPr>
        <w:t xml:space="preserve">, který bude mj. v souladu </w:t>
      </w:r>
      <w:r w:rsidRPr="00974DFB">
        <w:rPr>
          <w:rFonts w:asciiTheme="majorHAnsi" w:hAnsiTheme="majorHAnsi" w:cstheme="majorHAnsi"/>
        </w:rPr>
        <w:t>s termíny a podmínkami dle odst. 3.1. této smlouvy a předlož</w:t>
      </w:r>
      <w:r w:rsidR="00D84175">
        <w:rPr>
          <w:rFonts w:asciiTheme="majorHAnsi" w:hAnsiTheme="majorHAnsi" w:cstheme="majorHAnsi"/>
        </w:rPr>
        <w:t>it</w:t>
      </w:r>
      <w:r w:rsidR="00D17F28" w:rsidRPr="00974DFB">
        <w:rPr>
          <w:rFonts w:asciiTheme="majorHAnsi" w:hAnsiTheme="majorHAnsi" w:cstheme="majorHAnsi"/>
        </w:rPr>
        <w:t xml:space="preserve"> jej</w:t>
      </w:r>
      <w:r w:rsidRPr="00974DFB">
        <w:rPr>
          <w:rFonts w:asciiTheme="majorHAnsi" w:hAnsiTheme="majorHAnsi" w:cstheme="majorHAnsi"/>
        </w:rPr>
        <w:t xml:space="preserve"> objednateli do </w:t>
      </w:r>
      <w:r w:rsidR="00374C1A">
        <w:rPr>
          <w:rFonts w:asciiTheme="majorHAnsi" w:hAnsiTheme="majorHAnsi" w:cstheme="majorHAnsi"/>
        </w:rPr>
        <w:t>7</w:t>
      </w:r>
      <w:r w:rsidRPr="00974DFB">
        <w:rPr>
          <w:rFonts w:asciiTheme="majorHAnsi" w:hAnsiTheme="majorHAnsi" w:cstheme="majorHAnsi"/>
        </w:rPr>
        <w:t xml:space="preserve"> dní od uzavření této smlouvy ke schválení.</w:t>
      </w:r>
      <w:r w:rsidR="00220B18" w:rsidRPr="00346266">
        <w:rPr>
          <w:rFonts w:asciiTheme="majorHAnsi" w:hAnsiTheme="majorHAnsi" w:cstheme="majorHAnsi"/>
        </w:rPr>
        <w:t xml:space="preserve"> Harmonogram plnění se považuje za schválený jeho podpisem oprávněné osoby objednatele ve věcech technických.</w:t>
      </w:r>
      <w:r w:rsidRPr="00974DFB">
        <w:rPr>
          <w:rFonts w:asciiTheme="majorHAnsi" w:hAnsiTheme="majorHAnsi" w:cstheme="majorHAnsi"/>
        </w:rPr>
        <w:t xml:space="preserve"> </w:t>
      </w:r>
      <w:r w:rsidR="00D17F28" w:rsidRPr="00974DFB">
        <w:rPr>
          <w:rFonts w:asciiTheme="majorHAnsi" w:hAnsiTheme="majorHAnsi" w:cstheme="majorHAnsi"/>
        </w:rPr>
        <w:t xml:space="preserve">Zapracování a dodržení výše uvedených termínů je pro zhotovitele závazné. </w:t>
      </w:r>
      <w:r w:rsidRPr="00974DFB">
        <w:rPr>
          <w:rFonts w:asciiTheme="majorHAnsi" w:hAnsiTheme="majorHAnsi" w:cstheme="majorHAnsi"/>
        </w:rPr>
        <w:t xml:space="preserve">Zhotovitel je povinen Harmonogram plnění pravidelně aktualizovat v případě jakékoliv mimořádné podstatné změny plnění či podmínek realizace díla, které mají vliv na časový průběh realizace díla. </w:t>
      </w:r>
      <w:r w:rsidR="00220B18" w:rsidRPr="00346266">
        <w:rPr>
          <w:rFonts w:asciiTheme="majorHAnsi" w:hAnsiTheme="majorHAnsi" w:cstheme="majorHAnsi"/>
        </w:rPr>
        <w:t>Návrh Harmonogramu plnění i jeho a</w:t>
      </w:r>
      <w:r w:rsidRPr="00974DFB">
        <w:rPr>
          <w:rFonts w:asciiTheme="majorHAnsi" w:hAnsiTheme="majorHAnsi" w:cstheme="majorHAnsi"/>
        </w:rPr>
        <w:t>ktualizace budou předávány objednateli ke schválení elektronicky na kontakt</w:t>
      </w:r>
      <w:r w:rsidR="00D17F28" w:rsidRPr="00346266">
        <w:rPr>
          <w:rFonts w:asciiTheme="majorHAnsi" w:hAnsiTheme="majorHAnsi" w:cstheme="majorHAnsi"/>
        </w:rPr>
        <w:t xml:space="preserve"> osoby oprávněné ve věcech technických </w:t>
      </w:r>
      <w:r w:rsidRPr="00974DFB">
        <w:rPr>
          <w:rFonts w:asciiTheme="majorHAnsi" w:hAnsiTheme="majorHAnsi" w:cstheme="majorHAnsi"/>
        </w:rPr>
        <w:t>uvedený v záhlaví této smlouvy, nejméně 5 pracovních dnů před potřebnou účinností navrhované aktualizace Harmonogramu plnění.</w:t>
      </w:r>
      <w:r w:rsidR="00D17F28" w:rsidRPr="00974DFB">
        <w:rPr>
          <w:rFonts w:asciiTheme="majorHAnsi" w:hAnsiTheme="majorHAnsi" w:cstheme="majorHAnsi"/>
        </w:rPr>
        <w:t xml:space="preserve"> Jakékoliv nedodržení termínů či povinnosti předkládání Harmonogramu plnění a jejich aktualizací bude ze strany objednatele sankcionováno dle podmínek této smlouvy. Do data schválení aktualizace Harmonogramu plnění objednatelem je platná předchozí verze Harmonogramu plnění.</w:t>
      </w:r>
    </w:p>
    <w:p w14:paraId="29403F53" w14:textId="77777777" w:rsidR="00D17F28" w:rsidRPr="00346266" w:rsidRDefault="00D17F28" w:rsidP="00346266">
      <w:pPr>
        <w:pStyle w:val="Odstavecseseznamem"/>
        <w:widowControl w:val="0"/>
        <w:numPr>
          <w:ilvl w:val="0"/>
          <w:numId w:val="0"/>
        </w:numPr>
        <w:spacing w:after="0"/>
        <w:ind w:left="720"/>
        <w:rPr>
          <w:rFonts w:asciiTheme="majorHAnsi" w:hAnsiTheme="majorHAnsi" w:cstheme="majorHAnsi"/>
          <w:iCs/>
        </w:rPr>
      </w:pPr>
    </w:p>
    <w:p w14:paraId="2228EDEC" w14:textId="1F838585" w:rsidR="0083595E" w:rsidRPr="00346266" w:rsidRDefault="0083595E" w:rsidP="00C474A9">
      <w:pPr>
        <w:pStyle w:val="Odstavecseseznamem"/>
        <w:numPr>
          <w:ilvl w:val="1"/>
          <w:numId w:val="22"/>
        </w:numPr>
        <w:spacing w:after="0"/>
        <w:rPr>
          <w:rFonts w:asciiTheme="majorHAnsi" w:hAnsiTheme="majorHAnsi" w:cstheme="majorHAnsi"/>
        </w:rPr>
      </w:pPr>
      <w:r w:rsidRPr="00974DFB">
        <w:rPr>
          <w:rFonts w:asciiTheme="majorHAnsi" w:hAnsiTheme="majorHAnsi" w:cstheme="majorHAnsi"/>
        </w:rPr>
        <w:t xml:space="preserve">Termín provedení </w:t>
      </w:r>
      <w:r w:rsidR="0044182A" w:rsidRPr="00346266">
        <w:rPr>
          <w:rFonts w:asciiTheme="majorHAnsi" w:hAnsiTheme="majorHAnsi" w:cstheme="majorHAnsi"/>
        </w:rPr>
        <w:t xml:space="preserve">a předání </w:t>
      </w:r>
      <w:r w:rsidRPr="00974DFB">
        <w:rPr>
          <w:rFonts w:asciiTheme="majorHAnsi" w:hAnsiTheme="majorHAnsi" w:cstheme="majorHAnsi"/>
        </w:rPr>
        <w:t>díla</w:t>
      </w:r>
      <w:r w:rsidR="0044182A" w:rsidRPr="00346266">
        <w:rPr>
          <w:rFonts w:asciiTheme="majorHAnsi" w:hAnsiTheme="majorHAnsi" w:cstheme="majorHAnsi"/>
        </w:rPr>
        <w:t xml:space="preserve"> bez vad a nedodělků</w:t>
      </w:r>
      <w:r w:rsidRPr="00974DFB">
        <w:rPr>
          <w:rFonts w:asciiTheme="majorHAnsi" w:hAnsiTheme="majorHAnsi" w:cstheme="majorHAnsi"/>
        </w:rPr>
        <w:t xml:space="preserve"> je stanoven dle podmínek poskytovatele dotace. Zhotovitel je oprávněn provést dílo před termínem sjednaným výše</w:t>
      </w:r>
      <w:r w:rsidR="0044182A" w:rsidRPr="00346266">
        <w:rPr>
          <w:rFonts w:asciiTheme="majorHAnsi" w:hAnsiTheme="majorHAnsi" w:cstheme="majorHAnsi"/>
        </w:rPr>
        <w:t>.</w:t>
      </w:r>
      <w:r w:rsidRPr="00974DFB">
        <w:rPr>
          <w:rFonts w:asciiTheme="majorHAnsi" w:hAnsiTheme="majorHAnsi" w:cstheme="majorHAnsi"/>
        </w:rPr>
        <w:t xml:space="preserve"> Objednatel výslovně uvádí, že dílo musí být dokončeno ve výše uvedeném termínu pro dokončení a předání díla </w:t>
      </w:r>
      <w:r w:rsidR="0044182A" w:rsidRPr="00346266">
        <w:rPr>
          <w:rFonts w:asciiTheme="majorHAnsi" w:hAnsiTheme="majorHAnsi" w:cstheme="majorHAnsi"/>
        </w:rPr>
        <w:t>bez vad a nedodělků</w:t>
      </w:r>
      <w:r w:rsidRPr="00974DFB">
        <w:rPr>
          <w:rFonts w:asciiTheme="majorHAnsi" w:hAnsiTheme="majorHAnsi" w:cstheme="majorHAnsi"/>
        </w:rPr>
        <w:t>.</w:t>
      </w:r>
    </w:p>
    <w:p w14:paraId="35359ECC" w14:textId="21B7F64E" w:rsidR="0044182A" w:rsidRPr="00346266" w:rsidRDefault="0044182A" w:rsidP="00346266">
      <w:pPr>
        <w:pStyle w:val="Odstavecseseznamem"/>
        <w:numPr>
          <w:ilvl w:val="0"/>
          <w:numId w:val="0"/>
        </w:numPr>
        <w:spacing w:after="0"/>
        <w:ind w:left="360"/>
        <w:rPr>
          <w:rFonts w:asciiTheme="majorHAnsi" w:hAnsiTheme="majorHAnsi" w:cstheme="majorHAnsi"/>
        </w:rPr>
      </w:pPr>
    </w:p>
    <w:p w14:paraId="04AC56C3" w14:textId="5A4A97C5" w:rsidR="005435B0" w:rsidRPr="00346266" w:rsidRDefault="00220B18" w:rsidP="00346266">
      <w:pPr>
        <w:widowControl w:val="0"/>
        <w:spacing w:after="0"/>
        <w:ind w:firstLine="360"/>
        <w:rPr>
          <w:rFonts w:asciiTheme="majorHAnsi" w:hAnsiTheme="majorHAnsi" w:cstheme="majorHAnsi"/>
          <w:b/>
          <w:iCs/>
        </w:rPr>
      </w:pPr>
      <w:r w:rsidRPr="00346266">
        <w:rPr>
          <w:rFonts w:asciiTheme="majorHAnsi" w:hAnsiTheme="majorHAnsi" w:cstheme="majorHAnsi"/>
          <w:b/>
          <w:iCs/>
        </w:rPr>
        <w:t>Místo plnění</w:t>
      </w:r>
    </w:p>
    <w:p w14:paraId="45E66372" w14:textId="2CF778CF" w:rsidR="00220B18" w:rsidRPr="00346266" w:rsidRDefault="00220B18" w:rsidP="00C474A9">
      <w:pPr>
        <w:pStyle w:val="Odstavecseseznamem"/>
        <w:numPr>
          <w:ilvl w:val="1"/>
          <w:numId w:val="22"/>
        </w:numPr>
        <w:spacing w:after="0"/>
        <w:rPr>
          <w:rFonts w:asciiTheme="majorHAnsi" w:hAnsiTheme="majorHAnsi" w:cstheme="majorHAnsi"/>
        </w:rPr>
      </w:pPr>
      <w:r w:rsidRPr="00974DFB">
        <w:rPr>
          <w:rFonts w:asciiTheme="majorHAnsi" w:hAnsiTheme="majorHAnsi" w:cstheme="majorHAnsi"/>
        </w:rPr>
        <w:t xml:space="preserve">Místo plnění díla </w:t>
      </w:r>
      <w:r w:rsidRPr="00DC2BF2">
        <w:rPr>
          <w:rFonts w:asciiTheme="majorHAnsi" w:hAnsiTheme="majorHAnsi" w:cstheme="majorHAnsi"/>
        </w:rPr>
        <w:t xml:space="preserve">je </w:t>
      </w:r>
      <w:r w:rsidR="00DC2BF2" w:rsidRPr="00DC2BF2">
        <w:rPr>
          <w:rFonts w:asciiTheme="majorHAnsi" w:hAnsiTheme="majorHAnsi" w:cstheme="majorHAnsi"/>
          <w:bCs/>
        </w:rPr>
        <w:t>stavba, situovaná v intravilánu městské části Konice. Lokalita je osídlena zástavbou rodinných domů s přilehlou silnicí II/366 a sítí místních komunikací. Soupis dotčených pozemků je přílohou A.1 Projektové dokumentace</w:t>
      </w:r>
      <w:r w:rsidR="005E4ED6" w:rsidRPr="00DC2BF2">
        <w:rPr>
          <w:rFonts w:asciiTheme="majorHAnsi" w:hAnsiTheme="majorHAnsi" w:cstheme="majorHAnsi"/>
        </w:rPr>
        <w:t xml:space="preserve"> („</w:t>
      </w:r>
      <w:r w:rsidR="005E4ED6" w:rsidRPr="00DC2BF2">
        <w:rPr>
          <w:rFonts w:asciiTheme="majorHAnsi" w:hAnsiTheme="majorHAnsi" w:cstheme="majorHAnsi"/>
          <w:b/>
        </w:rPr>
        <w:t>staveniště</w:t>
      </w:r>
      <w:r w:rsidR="005E4ED6" w:rsidRPr="00DC2BF2">
        <w:rPr>
          <w:rFonts w:asciiTheme="majorHAnsi" w:hAnsiTheme="majorHAnsi" w:cstheme="majorHAnsi"/>
        </w:rPr>
        <w:t>“)</w:t>
      </w:r>
      <w:r w:rsidRPr="00DC2BF2">
        <w:rPr>
          <w:rFonts w:asciiTheme="majorHAnsi" w:hAnsiTheme="majorHAnsi" w:cstheme="majorHAnsi"/>
        </w:rPr>
        <w:t>, podrobnější</w:t>
      </w:r>
      <w:r w:rsidRPr="00974DFB">
        <w:rPr>
          <w:rFonts w:asciiTheme="majorHAnsi" w:hAnsiTheme="majorHAnsi" w:cstheme="majorHAnsi"/>
        </w:rPr>
        <w:t xml:space="preserve"> specifikace je uvedena v projektové dokumentaci.</w:t>
      </w:r>
      <w:r w:rsidR="005E4ED6" w:rsidRPr="00974DFB">
        <w:rPr>
          <w:rFonts w:asciiTheme="majorHAnsi" w:hAnsiTheme="majorHAnsi" w:cstheme="majorHAnsi"/>
        </w:rPr>
        <w:t xml:space="preserve"> </w:t>
      </w:r>
      <w:r w:rsidR="00C55602" w:rsidRPr="00974DFB">
        <w:rPr>
          <w:rFonts w:asciiTheme="majorHAnsi" w:hAnsiTheme="majorHAnsi" w:cstheme="majorHAnsi"/>
          <w:snapToGrid w:val="0"/>
        </w:rPr>
        <w:t>Staveništěm se rozumí prostor vymezený pro provádění díla a pro zařízení staveniště v rozsahu dohodnutém při přejímce staveniště, která bude provedena zápisem o předání staveniště.</w:t>
      </w:r>
    </w:p>
    <w:p w14:paraId="04172925" w14:textId="77777777" w:rsidR="000E001D" w:rsidRPr="00346266" w:rsidRDefault="000E001D" w:rsidP="00346266">
      <w:pPr>
        <w:pStyle w:val="Odstavecseseznamem"/>
        <w:numPr>
          <w:ilvl w:val="0"/>
          <w:numId w:val="0"/>
        </w:numPr>
        <w:spacing w:after="0"/>
        <w:ind w:left="360"/>
        <w:rPr>
          <w:rFonts w:asciiTheme="majorHAnsi" w:hAnsiTheme="majorHAnsi" w:cstheme="majorHAnsi"/>
        </w:rPr>
      </w:pPr>
    </w:p>
    <w:p w14:paraId="21AF9F07" w14:textId="30659B27" w:rsidR="000E001D" w:rsidRPr="00346266" w:rsidRDefault="000E001D" w:rsidP="00C474A9">
      <w:pPr>
        <w:pStyle w:val="Odstavecseseznamem"/>
        <w:numPr>
          <w:ilvl w:val="1"/>
          <w:numId w:val="22"/>
        </w:numPr>
        <w:spacing w:after="0"/>
        <w:rPr>
          <w:rFonts w:asciiTheme="majorHAnsi" w:hAnsiTheme="majorHAnsi" w:cstheme="majorHAnsi"/>
        </w:rPr>
      </w:pPr>
      <w:r w:rsidRPr="00346266">
        <w:rPr>
          <w:rFonts w:asciiTheme="majorHAnsi" w:hAnsiTheme="majorHAnsi" w:cstheme="majorHAnsi"/>
        </w:rPr>
        <w:t xml:space="preserve">Zajištění ochrany a ostrahy staveniště je </w:t>
      </w:r>
      <w:r w:rsidR="00D41C77" w:rsidRPr="00346266">
        <w:rPr>
          <w:rFonts w:asciiTheme="majorHAnsi" w:hAnsiTheme="majorHAnsi" w:cstheme="majorHAnsi"/>
        </w:rPr>
        <w:t xml:space="preserve">v době výkonu prací </w:t>
      </w:r>
      <w:r w:rsidRPr="00346266">
        <w:rPr>
          <w:rFonts w:asciiTheme="majorHAnsi" w:hAnsiTheme="majorHAnsi" w:cstheme="majorHAnsi"/>
        </w:rPr>
        <w:t>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r w:rsidR="00D41C77" w:rsidRPr="00346266">
        <w:rPr>
          <w:rFonts w:asciiTheme="majorHAnsi" w:hAnsiTheme="majorHAnsi" w:cstheme="majorHAnsi"/>
        </w:rPr>
        <w:t xml:space="preserve"> dle podmínek této smlouvy.</w:t>
      </w:r>
    </w:p>
    <w:p w14:paraId="77856647" w14:textId="7C567C4F" w:rsidR="00220B18" w:rsidRPr="00346266" w:rsidRDefault="00220B18" w:rsidP="00346266">
      <w:pPr>
        <w:pStyle w:val="Odstavecseseznamem"/>
        <w:numPr>
          <w:ilvl w:val="0"/>
          <w:numId w:val="0"/>
        </w:numPr>
        <w:spacing w:after="0"/>
        <w:ind w:left="360"/>
        <w:rPr>
          <w:rFonts w:asciiTheme="majorHAnsi" w:hAnsiTheme="majorHAnsi" w:cstheme="majorHAnsi"/>
        </w:rPr>
      </w:pPr>
    </w:p>
    <w:p w14:paraId="1CEBDF4F" w14:textId="70469DD7" w:rsidR="00B72EEE" w:rsidRPr="00346266" w:rsidRDefault="00B72EEE" w:rsidP="00346266">
      <w:pPr>
        <w:widowControl w:val="0"/>
        <w:spacing w:before="120" w:after="0" w:line="240" w:lineRule="auto"/>
        <w:ind w:firstLine="360"/>
        <w:rPr>
          <w:rFonts w:asciiTheme="majorHAnsi" w:hAnsiTheme="majorHAnsi" w:cstheme="majorHAnsi"/>
          <w:b/>
          <w:iCs/>
        </w:rPr>
      </w:pPr>
      <w:r w:rsidRPr="00346266">
        <w:rPr>
          <w:rFonts w:asciiTheme="majorHAnsi" w:hAnsiTheme="majorHAnsi" w:cstheme="majorHAnsi"/>
          <w:b/>
          <w:iCs/>
        </w:rPr>
        <w:t>Předání staveniště zhotoviteli</w:t>
      </w:r>
    </w:p>
    <w:p w14:paraId="0B05B7FF" w14:textId="52857DF6" w:rsidR="00C55602" w:rsidRPr="00346266" w:rsidRDefault="00C55602" w:rsidP="00C474A9">
      <w:pPr>
        <w:pStyle w:val="Odstavecseseznamem"/>
        <w:numPr>
          <w:ilvl w:val="1"/>
          <w:numId w:val="22"/>
        </w:numPr>
        <w:spacing w:after="0"/>
        <w:rPr>
          <w:rFonts w:asciiTheme="majorHAnsi" w:hAnsiTheme="majorHAnsi" w:cstheme="majorHAnsi"/>
        </w:rPr>
      </w:pPr>
      <w:r w:rsidRPr="00346266">
        <w:rPr>
          <w:rFonts w:asciiTheme="majorHAnsi" w:hAnsiTheme="majorHAnsi" w:cstheme="majorHAnsi"/>
        </w:rPr>
        <w:t xml:space="preserve"> </w:t>
      </w:r>
      <w:r w:rsidRPr="00346266">
        <w:rPr>
          <w:rFonts w:asciiTheme="majorHAnsi" w:hAnsiTheme="majorHAnsi" w:cstheme="majorHAnsi"/>
          <w:snapToGrid w:val="0"/>
        </w:rPr>
        <w:t>Zhotovitel je povinen převzít od objednatele staveniště pro provádění díla v termínu dle této smlouvy. Zhotovitel je povinen zabezpečit zařízení staveniště (</w:t>
      </w:r>
      <w:r w:rsidRPr="00346266">
        <w:rPr>
          <w:rFonts w:asciiTheme="majorHAnsi" w:hAnsiTheme="majorHAnsi" w:cstheme="majorHAnsi"/>
        </w:rPr>
        <w:t>provozní, sociální a případně i výrobní)</w:t>
      </w:r>
      <w:r w:rsidRPr="00346266">
        <w:rPr>
          <w:rFonts w:asciiTheme="majorHAnsi" w:hAnsiTheme="majorHAnsi" w:cstheme="majorHAnsi"/>
          <w:snapToGrid w:val="0"/>
        </w:rPr>
        <w:t xml:space="preserve">, a to v souladu s jeho potřebami, v souladu s </w:t>
      </w:r>
      <w:r w:rsidRPr="00346266">
        <w:rPr>
          <w:rFonts w:asciiTheme="majorHAnsi" w:hAnsiTheme="majorHAnsi" w:cstheme="majorHAnsi"/>
        </w:rPr>
        <w:t>projektovou</w:t>
      </w:r>
      <w:r w:rsidRPr="00346266">
        <w:rPr>
          <w:rFonts w:asciiTheme="majorHAnsi" w:hAnsiTheme="majorHAnsi" w:cstheme="majorHAnsi"/>
          <w:snapToGrid w:val="0"/>
        </w:rPr>
        <w:t xml:space="preserve"> dokumentací předanou objednatelem a v souladu s dalšími požadavky objednatele. </w:t>
      </w:r>
      <w:r w:rsidRPr="00346266">
        <w:rPr>
          <w:rFonts w:asciiTheme="majorHAnsi" w:hAnsiTheme="majorHAnsi" w:cstheme="majorHAnsi"/>
        </w:rPr>
        <w:t>Zhotovitel je povinen zajistit v rámci zařízení staveniště vhodné podmínky pro výkon funkce autorského dozoru projektanta/architekta, TDS a koordinátora BOZP.</w:t>
      </w:r>
    </w:p>
    <w:p w14:paraId="119E8FF7" w14:textId="77777777" w:rsidR="00C55602" w:rsidRPr="00974DFB" w:rsidRDefault="00C55602" w:rsidP="00346266">
      <w:pPr>
        <w:pStyle w:val="Odstavecseseznamem"/>
        <w:numPr>
          <w:ilvl w:val="0"/>
          <w:numId w:val="0"/>
        </w:numPr>
        <w:spacing w:after="0"/>
        <w:ind w:left="360"/>
        <w:rPr>
          <w:rFonts w:asciiTheme="majorHAnsi" w:hAnsiTheme="majorHAnsi" w:cstheme="majorHAnsi"/>
        </w:rPr>
      </w:pPr>
    </w:p>
    <w:p w14:paraId="59B95B0E" w14:textId="1B6F9232" w:rsidR="00B72EEE" w:rsidRPr="00974DFB" w:rsidRDefault="00C55602" w:rsidP="00C474A9">
      <w:pPr>
        <w:pStyle w:val="Odstavecseseznamem"/>
        <w:numPr>
          <w:ilvl w:val="1"/>
          <w:numId w:val="22"/>
        </w:numPr>
        <w:spacing w:after="0"/>
        <w:rPr>
          <w:rFonts w:asciiTheme="majorHAnsi" w:hAnsiTheme="majorHAnsi" w:cstheme="majorHAnsi"/>
        </w:rPr>
      </w:pPr>
      <w:r w:rsidRPr="00974DFB">
        <w:rPr>
          <w:rFonts w:asciiTheme="majorHAnsi" w:hAnsiTheme="majorHAnsi" w:cstheme="majorHAnsi"/>
        </w:rPr>
        <w:t>O</w:t>
      </w:r>
      <w:r w:rsidR="0083595E" w:rsidRPr="00974DFB">
        <w:rPr>
          <w:rFonts w:asciiTheme="majorHAnsi" w:hAnsiTheme="majorHAnsi" w:cstheme="majorHAnsi"/>
        </w:rPr>
        <w:t xml:space="preserve"> předání staveniště zhotoviteli bude sepsán zápis, který bude datován a podepsán objednatelem a zhotovitelem, či osobou k tomu objednatelem a/nebo zhotovitelem výslovně písemně oprávněnou. Přílohou bude situační plán staveniště a souvisejících ploch. Bližší podmínky upravuj</w:t>
      </w:r>
      <w:r w:rsidRPr="00974DFB">
        <w:rPr>
          <w:rFonts w:asciiTheme="majorHAnsi" w:hAnsiTheme="majorHAnsi" w:cstheme="majorHAnsi"/>
        </w:rPr>
        <w:t>e</w:t>
      </w:r>
      <w:r w:rsidR="0083595E" w:rsidRPr="00974DFB">
        <w:rPr>
          <w:rFonts w:asciiTheme="majorHAnsi" w:hAnsiTheme="majorHAnsi" w:cstheme="majorHAnsi"/>
        </w:rPr>
        <w:t xml:space="preserve"> </w:t>
      </w:r>
      <w:r w:rsidRPr="00974DFB">
        <w:rPr>
          <w:rFonts w:asciiTheme="majorHAnsi" w:hAnsiTheme="majorHAnsi" w:cstheme="majorHAnsi"/>
        </w:rPr>
        <w:t>projektová dokumentace</w:t>
      </w:r>
      <w:r w:rsidR="0083595E" w:rsidRPr="00974DFB">
        <w:rPr>
          <w:rFonts w:asciiTheme="majorHAnsi" w:hAnsiTheme="majorHAnsi" w:cstheme="majorHAnsi"/>
        </w:rPr>
        <w:t xml:space="preserve">. Staveniště bude předáno celé prosté práv a nároků třetích osob s tím, že budou určeny napojovací body energií a dohodnut způsob vyúčtování spotřeby energií. Samotné </w:t>
      </w:r>
      <w:r w:rsidR="0083595E" w:rsidRPr="00974DFB">
        <w:rPr>
          <w:rFonts w:asciiTheme="majorHAnsi" w:hAnsiTheme="majorHAnsi" w:cstheme="majorHAnsi"/>
        </w:rPr>
        <w:lastRenderedPageBreak/>
        <w:t xml:space="preserve">užívání staveniště zhotovitelem je bezplatné. Zhotovitel je oprávněn zřídit na staveništi na svůj náklad veškerá zařízená nezbytná pro provádění díla. </w:t>
      </w:r>
    </w:p>
    <w:p w14:paraId="062463F3" w14:textId="77777777" w:rsidR="00C55602" w:rsidRPr="00974DFB" w:rsidRDefault="00C55602" w:rsidP="00346266">
      <w:pPr>
        <w:pStyle w:val="Odstavecseseznamem"/>
        <w:numPr>
          <w:ilvl w:val="0"/>
          <w:numId w:val="0"/>
        </w:numPr>
        <w:spacing w:after="0"/>
        <w:ind w:left="360"/>
        <w:rPr>
          <w:rFonts w:asciiTheme="majorHAnsi" w:hAnsiTheme="majorHAnsi" w:cstheme="majorHAnsi"/>
          <w:b/>
        </w:rPr>
      </w:pPr>
    </w:p>
    <w:p w14:paraId="1A25486C" w14:textId="741C8B99" w:rsidR="00B72EEE" w:rsidRPr="00346266" w:rsidRDefault="00B72EEE" w:rsidP="00346266">
      <w:pPr>
        <w:pStyle w:val="Odstavecseseznamem"/>
        <w:numPr>
          <w:ilvl w:val="0"/>
          <w:numId w:val="0"/>
        </w:numPr>
        <w:spacing w:after="0"/>
        <w:ind w:left="360"/>
        <w:rPr>
          <w:rFonts w:asciiTheme="majorHAnsi" w:hAnsiTheme="majorHAnsi" w:cstheme="majorHAnsi"/>
          <w:b/>
        </w:rPr>
      </w:pPr>
      <w:r w:rsidRPr="00346266">
        <w:rPr>
          <w:rFonts w:asciiTheme="majorHAnsi" w:hAnsiTheme="majorHAnsi" w:cstheme="majorHAnsi"/>
          <w:b/>
        </w:rPr>
        <w:t>Předání staveniště objednateli</w:t>
      </w:r>
    </w:p>
    <w:p w14:paraId="46FA5B7D" w14:textId="39A51CD0" w:rsidR="006A67DC" w:rsidRPr="00974DFB" w:rsidRDefault="006A67DC" w:rsidP="00C474A9">
      <w:pPr>
        <w:pStyle w:val="Odstavecseseznamem"/>
        <w:numPr>
          <w:ilvl w:val="1"/>
          <w:numId w:val="22"/>
        </w:numPr>
        <w:spacing w:after="0"/>
        <w:rPr>
          <w:rFonts w:asciiTheme="majorHAnsi" w:hAnsiTheme="majorHAnsi" w:cstheme="majorHAnsi"/>
        </w:rPr>
      </w:pPr>
      <w:r w:rsidRPr="00346266">
        <w:rPr>
          <w:rFonts w:asciiTheme="majorHAnsi" w:hAnsiTheme="majorHAnsi" w:cstheme="majorHAnsi"/>
        </w:rPr>
        <w:t>Zhotovitel je povinen vyklidit staveniště a toto protokolárně předat objednateli nejpozději do </w:t>
      </w:r>
      <w:r w:rsidR="006E7841">
        <w:rPr>
          <w:rFonts w:asciiTheme="majorHAnsi" w:hAnsiTheme="majorHAnsi" w:cstheme="majorHAnsi"/>
        </w:rPr>
        <w:t>7</w:t>
      </w:r>
      <w:r w:rsidRPr="00974DFB">
        <w:rPr>
          <w:rFonts w:asciiTheme="majorHAnsi" w:hAnsiTheme="majorHAnsi" w:cstheme="majorHAnsi"/>
        </w:rPr>
        <w:t xml:space="preserve"> </w:t>
      </w:r>
      <w:r w:rsidRPr="00346266">
        <w:rPr>
          <w:rFonts w:asciiTheme="majorHAnsi" w:hAnsiTheme="majorHAnsi" w:cstheme="majorHAnsi"/>
        </w:rPr>
        <w:t xml:space="preserve">pracovních dnů ode dne předání a převzetí díla </w:t>
      </w:r>
      <w:r w:rsidRPr="00974DFB">
        <w:rPr>
          <w:rFonts w:asciiTheme="majorHAnsi" w:hAnsiTheme="majorHAnsi" w:cstheme="majorHAnsi"/>
        </w:rPr>
        <w:t>bez</w:t>
      </w:r>
      <w:r w:rsidRPr="00346266">
        <w:rPr>
          <w:rFonts w:asciiTheme="majorHAnsi" w:hAnsiTheme="majorHAnsi" w:cstheme="majorHAnsi"/>
        </w:rPr>
        <w:t xml:space="preserve"> vad a nedodělků, pokud se strany písemně nedohodnou jinak. Ve stejné lhůtě je zhotovitel povinen uvést nemovitosti negativně dotčené prováděním díla nebo v přímé souvislosti s ním do původního stavu.</w:t>
      </w:r>
    </w:p>
    <w:p w14:paraId="4CE69DE7" w14:textId="77777777" w:rsidR="006A67DC" w:rsidRPr="00346266" w:rsidRDefault="006A67DC" w:rsidP="00346266">
      <w:pPr>
        <w:pStyle w:val="Odstavecseseznamem"/>
        <w:numPr>
          <w:ilvl w:val="0"/>
          <w:numId w:val="0"/>
        </w:numPr>
        <w:spacing w:after="0"/>
        <w:ind w:left="360"/>
        <w:rPr>
          <w:rFonts w:asciiTheme="majorHAnsi" w:hAnsiTheme="majorHAnsi" w:cstheme="majorHAnsi"/>
        </w:rPr>
      </w:pPr>
    </w:p>
    <w:p w14:paraId="61F60D07" w14:textId="7A5B8727" w:rsidR="006A67DC" w:rsidRPr="00974DFB" w:rsidRDefault="00B72EEE" w:rsidP="00346266">
      <w:pPr>
        <w:pStyle w:val="Odstavecseseznamem"/>
        <w:numPr>
          <w:ilvl w:val="0"/>
          <w:numId w:val="0"/>
        </w:numPr>
        <w:spacing w:after="0"/>
        <w:ind w:left="360"/>
        <w:rPr>
          <w:rFonts w:asciiTheme="majorHAnsi" w:hAnsiTheme="majorHAnsi" w:cstheme="majorHAnsi"/>
        </w:rPr>
      </w:pPr>
      <w:r w:rsidRPr="00346266">
        <w:rPr>
          <w:rFonts w:asciiTheme="majorHAnsi" w:hAnsiTheme="majorHAnsi" w:cstheme="majorHAnsi"/>
          <w:b/>
        </w:rPr>
        <w:t>Přerušení provádění díla</w:t>
      </w:r>
    </w:p>
    <w:p w14:paraId="4D705E08" w14:textId="27CEA754" w:rsidR="0083595E" w:rsidRPr="00346266" w:rsidRDefault="0083595E" w:rsidP="00C474A9">
      <w:pPr>
        <w:pStyle w:val="Odstavecseseznamem"/>
        <w:numPr>
          <w:ilvl w:val="1"/>
          <w:numId w:val="22"/>
        </w:numPr>
        <w:spacing w:after="0"/>
        <w:rPr>
          <w:rFonts w:asciiTheme="majorHAnsi" w:hAnsiTheme="majorHAnsi" w:cstheme="majorHAnsi"/>
        </w:rPr>
      </w:pPr>
      <w:r w:rsidRPr="00974DFB">
        <w:rPr>
          <w:rFonts w:asciiTheme="majorHAnsi" w:hAnsiTheme="majorHAnsi" w:cstheme="majorHAnsi"/>
        </w:rPr>
        <w:t>V případě, že při provádění díla nastanou nepředpokládané objektivní klimatické či jiné okolnosti, pro které není možné v provádění díla objektivně pokračovat, aniž by došlo ke vzniku vad, škod či jiné újmy na díle či jiném majetku objednatele nebo třetích osob,</w:t>
      </w:r>
      <w:r w:rsidR="000E001D" w:rsidRPr="00974DFB">
        <w:rPr>
          <w:rFonts w:asciiTheme="majorHAnsi" w:hAnsiTheme="majorHAnsi" w:cstheme="majorHAnsi"/>
        </w:rPr>
        <w:t xml:space="preserve"> či provádění díla není možné z důvod</w:t>
      </w:r>
      <w:r w:rsidR="00025862">
        <w:rPr>
          <w:rFonts w:asciiTheme="majorHAnsi" w:hAnsiTheme="majorHAnsi" w:cstheme="majorHAnsi"/>
        </w:rPr>
        <w:t>u</w:t>
      </w:r>
      <w:r w:rsidR="000E001D" w:rsidRPr="00974DFB">
        <w:rPr>
          <w:rFonts w:asciiTheme="majorHAnsi" w:hAnsiTheme="majorHAnsi" w:cstheme="majorHAnsi"/>
        </w:rPr>
        <w:t xml:space="preserve"> překážky na straně objednatele nebo nevhodného pokynu objednatele,</w:t>
      </w:r>
      <w:r w:rsidRPr="00974DFB">
        <w:rPr>
          <w:rFonts w:asciiTheme="majorHAnsi" w:hAnsiTheme="majorHAnsi" w:cstheme="majorHAnsi"/>
        </w:rPr>
        <w:t xml:space="preserve"> je zhotovitel povinen o tomto neprodleně </w:t>
      </w:r>
      <w:r w:rsidR="000E001D" w:rsidRPr="00974DFB">
        <w:rPr>
          <w:rFonts w:asciiTheme="majorHAnsi" w:hAnsiTheme="majorHAnsi" w:cstheme="majorHAnsi"/>
        </w:rPr>
        <w:t xml:space="preserve">(do 24 hodin) </w:t>
      </w:r>
      <w:r w:rsidRPr="00974DFB">
        <w:rPr>
          <w:rFonts w:asciiTheme="majorHAnsi" w:hAnsiTheme="majorHAnsi" w:cstheme="majorHAnsi"/>
        </w:rPr>
        <w:t xml:space="preserve">písemně informovat objednatele </w:t>
      </w:r>
      <w:r w:rsidR="000E001D" w:rsidRPr="00974DFB">
        <w:rPr>
          <w:rFonts w:asciiTheme="majorHAnsi" w:hAnsiTheme="majorHAnsi" w:cstheme="majorHAnsi"/>
        </w:rPr>
        <w:t xml:space="preserve">(oprávněnou osobu ve věcech technických) </w:t>
      </w:r>
      <w:r w:rsidRPr="00974DFB">
        <w:rPr>
          <w:rFonts w:asciiTheme="majorHAnsi" w:hAnsiTheme="majorHAnsi" w:cstheme="majorHAnsi"/>
        </w:rPr>
        <w:t xml:space="preserve">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okolnosti </w:t>
      </w:r>
      <w:r w:rsidR="000E001D" w:rsidRPr="00974DFB">
        <w:rPr>
          <w:rFonts w:asciiTheme="majorHAnsi" w:hAnsiTheme="majorHAnsi" w:cstheme="majorHAnsi"/>
        </w:rPr>
        <w:t xml:space="preserve">či oprávněné důvody na straně objednatele </w:t>
      </w:r>
      <w:r w:rsidRPr="00974DFB">
        <w:rPr>
          <w:rFonts w:asciiTheme="majorHAnsi" w:hAnsiTheme="majorHAnsi" w:cstheme="majorHAnsi"/>
        </w:rPr>
        <w:t>odůvodňovaly přerušení prací na díle. V případě přerušení prací dle tohoto odstavce smlouvy zhotoviteli nevzniká nárok na jakékoliv zvýšení ceny díla či náhradu jakýchkoliv nákladů.</w:t>
      </w:r>
    </w:p>
    <w:p w14:paraId="6AD43225" w14:textId="77777777" w:rsidR="0083595E" w:rsidRPr="00974DFB" w:rsidRDefault="0083595E" w:rsidP="00C474A9">
      <w:pPr>
        <w:pStyle w:val="Zkladntext"/>
        <w:numPr>
          <w:ilvl w:val="0"/>
          <w:numId w:val="17"/>
        </w:numPr>
        <w:spacing w:before="120"/>
        <w:jc w:val="center"/>
        <w:rPr>
          <w:rFonts w:asciiTheme="majorHAnsi" w:hAnsiTheme="majorHAnsi" w:cstheme="majorHAnsi"/>
          <w:b/>
          <w:bCs/>
          <w:sz w:val="22"/>
          <w:szCs w:val="22"/>
        </w:rPr>
      </w:pPr>
      <w:r w:rsidRPr="00974DFB">
        <w:rPr>
          <w:rFonts w:asciiTheme="majorHAnsi" w:hAnsiTheme="majorHAnsi" w:cstheme="majorHAnsi"/>
          <w:b/>
          <w:bCs/>
          <w:sz w:val="22"/>
          <w:szCs w:val="22"/>
        </w:rPr>
        <w:t>Cena díla, platební podmínky</w:t>
      </w:r>
    </w:p>
    <w:p w14:paraId="69949C17" w14:textId="08384F6A" w:rsidR="0083595E" w:rsidRPr="00974DFB" w:rsidRDefault="0083595E" w:rsidP="00C474A9">
      <w:pPr>
        <w:pStyle w:val="Zkladntext"/>
        <w:numPr>
          <w:ilvl w:val="1"/>
          <w:numId w:val="17"/>
        </w:numPr>
        <w:spacing w:before="120"/>
        <w:ind w:left="567" w:hanging="567"/>
        <w:rPr>
          <w:rFonts w:asciiTheme="majorHAnsi" w:hAnsiTheme="majorHAnsi" w:cstheme="majorHAnsi"/>
          <w:sz w:val="22"/>
          <w:szCs w:val="22"/>
        </w:rPr>
      </w:pPr>
      <w:r w:rsidRPr="00974DFB">
        <w:rPr>
          <w:rFonts w:asciiTheme="majorHAnsi" w:hAnsiTheme="majorHAnsi" w:cstheme="majorHAnsi"/>
          <w:sz w:val="22"/>
          <w:szCs w:val="22"/>
        </w:rPr>
        <w:t>Celková cena za kompletní provedení díla dle této smlouvy</w:t>
      </w:r>
      <w:r w:rsidR="005435B0" w:rsidRPr="00974DFB">
        <w:rPr>
          <w:rFonts w:asciiTheme="majorHAnsi" w:hAnsiTheme="majorHAnsi" w:cstheme="majorHAnsi"/>
          <w:sz w:val="22"/>
          <w:szCs w:val="22"/>
        </w:rPr>
        <w:t xml:space="preserve"> v souladu s oceněným položkovým rozpočtem obsaženým v příloze č. 1 této</w:t>
      </w:r>
      <w:r w:rsidR="00212F49">
        <w:rPr>
          <w:rFonts w:asciiTheme="majorHAnsi" w:hAnsiTheme="majorHAnsi" w:cstheme="majorHAnsi"/>
          <w:sz w:val="22"/>
          <w:szCs w:val="22"/>
        </w:rPr>
        <w:t xml:space="preserve"> smlouvy</w:t>
      </w:r>
      <w:r w:rsidR="005435B0" w:rsidRPr="00974DFB">
        <w:rPr>
          <w:rFonts w:asciiTheme="majorHAnsi" w:hAnsiTheme="majorHAnsi" w:cstheme="majorHAnsi"/>
          <w:sz w:val="22"/>
          <w:szCs w:val="22"/>
        </w:rPr>
        <w:t xml:space="preserve"> </w:t>
      </w:r>
      <w:r w:rsidRPr="00974DFB">
        <w:rPr>
          <w:rFonts w:asciiTheme="majorHAnsi" w:hAnsiTheme="majorHAnsi" w:cstheme="majorHAnsi"/>
          <w:sz w:val="22"/>
          <w:szCs w:val="22"/>
        </w:rPr>
        <w:t xml:space="preserve">činí: </w:t>
      </w:r>
    </w:p>
    <w:p w14:paraId="786A2B87" w14:textId="77777777" w:rsidR="006842C0" w:rsidRPr="00974DFB" w:rsidRDefault="006842C0" w:rsidP="00346266">
      <w:pPr>
        <w:pStyle w:val="Zkladntext"/>
        <w:spacing w:before="120"/>
        <w:ind w:left="567"/>
        <w:rPr>
          <w:rFonts w:asciiTheme="majorHAnsi" w:hAnsiTheme="majorHAnsi" w:cstheme="majorHAnsi"/>
          <w:sz w:val="22"/>
          <w:szCs w:val="22"/>
        </w:rPr>
      </w:pPr>
    </w:p>
    <w:p w14:paraId="354F0D66" w14:textId="77777777" w:rsidR="00AC2BC5" w:rsidRPr="00AC2BC5" w:rsidRDefault="00AC2BC5" w:rsidP="00AC2BC5">
      <w:pPr>
        <w:widowControl w:val="0"/>
        <w:autoSpaceDE w:val="0"/>
        <w:autoSpaceDN w:val="0"/>
        <w:spacing w:after="0" w:line="240" w:lineRule="auto"/>
        <w:ind w:left="1418"/>
        <w:rPr>
          <w:rFonts w:ascii="Calibri Light" w:eastAsia="Times New Roman" w:hAnsi="Calibri Light" w:cs="Times New Roman"/>
          <w:b/>
          <w:bCs/>
          <w:color w:val="000000"/>
          <w:lang w:val="x-none" w:eastAsia="x-none"/>
        </w:rPr>
      </w:pPr>
      <w:bookmarkStart w:id="4" w:name="_Hlk29285633"/>
      <w:r w:rsidRPr="00AC2BC5">
        <w:rPr>
          <w:rFonts w:ascii="Calibri Light" w:eastAsia="Times New Roman" w:hAnsi="Calibri Light" w:cs="Times New Roman"/>
          <w:b/>
          <w:bCs/>
          <w:color w:val="000000"/>
          <w:lang w:val="x-none" w:eastAsia="x-none"/>
        </w:rPr>
        <w:t>Cena bez DPH</w:t>
      </w:r>
      <w:r w:rsidRPr="00AC2BC5">
        <w:rPr>
          <w:rFonts w:ascii="Calibri Light" w:eastAsia="Times New Roman" w:hAnsi="Calibri Light" w:cs="Calibri Light"/>
          <w:b/>
          <w:bCs/>
          <w:color w:val="000000"/>
          <w:lang w:val="x-none" w:eastAsia="x-none"/>
        </w:rPr>
        <w:tab/>
      </w:r>
      <w:bookmarkStart w:id="5" w:name="Text15"/>
      <w:r w:rsidRPr="00AC2BC5">
        <w:rPr>
          <w:rFonts w:ascii="Calibri Light" w:eastAsia="Times New Roman" w:hAnsi="Calibri Light" w:cs="Calibri Light"/>
          <w:b/>
          <w:bCs/>
          <w:color w:val="000000"/>
          <w:lang w:val="x-none" w:eastAsia="x-none"/>
        </w:rPr>
        <w:tab/>
      </w:r>
      <w:bookmarkEnd w:id="5"/>
      <w:sdt>
        <w:sdtPr>
          <w:rPr>
            <w:rFonts w:ascii="Calibri Light" w:eastAsia="Times New Roman" w:hAnsi="Calibri Light" w:cs="Times New Roman"/>
            <w:b/>
            <w:bCs/>
            <w:color w:val="000000"/>
            <w:highlight w:val="yellow"/>
            <w:lang w:val="x-none" w:eastAsia="x-none"/>
          </w:rPr>
          <w:id w:val="-44995470"/>
          <w:placeholder>
            <w:docPart w:val="89B7B50D0AFB49A9B07A1438A0E6F3C0"/>
          </w:placeholder>
          <w:showingPlcHdr/>
        </w:sdtPr>
        <w:sdtEndPr/>
        <w:sdtContent>
          <w:r w:rsidRPr="00AC2BC5">
            <w:rPr>
              <w:rFonts w:ascii="Calibri Light" w:eastAsia="Times New Roman" w:hAnsi="Calibri Light" w:cs="Times New Roman"/>
              <w:b/>
              <w:bCs/>
              <w:color w:val="808080"/>
              <w:highlight w:val="yellow"/>
              <w:lang w:val="x-none" w:eastAsia="x-none"/>
            </w:rPr>
            <w:t>Klikněte nebo klepněte sem a zadejte text.</w:t>
          </w:r>
        </w:sdtContent>
      </w:sdt>
      <w:r w:rsidRPr="00AC2BC5">
        <w:rPr>
          <w:rFonts w:ascii="Calibri Light" w:eastAsia="Times New Roman" w:hAnsi="Calibri Light" w:cs="Times New Roman"/>
          <w:b/>
          <w:bCs/>
          <w:color w:val="000000"/>
          <w:lang w:val="x-none" w:eastAsia="x-none"/>
        </w:rPr>
        <w:t xml:space="preserve"> Kč</w:t>
      </w:r>
    </w:p>
    <w:p w14:paraId="34C1C232" w14:textId="77777777" w:rsidR="00AC2BC5" w:rsidRPr="00AC2BC5" w:rsidRDefault="00AC2BC5" w:rsidP="00AC2BC5">
      <w:pPr>
        <w:widowControl w:val="0"/>
        <w:autoSpaceDE w:val="0"/>
        <w:autoSpaceDN w:val="0"/>
        <w:spacing w:after="0" w:line="240" w:lineRule="auto"/>
        <w:ind w:left="1418"/>
        <w:rPr>
          <w:rFonts w:ascii="Calibri Light" w:eastAsia="Times New Roman" w:hAnsi="Calibri Light" w:cs="Times New Roman"/>
          <w:color w:val="000000"/>
          <w:lang w:val="x-none" w:eastAsia="x-none"/>
        </w:rPr>
      </w:pPr>
      <w:r w:rsidRPr="00AC2BC5">
        <w:rPr>
          <w:rFonts w:ascii="Calibri Light" w:eastAsia="Times New Roman" w:hAnsi="Calibri Light" w:cs="Times New Roman"/>
          <w:color w:val="000000"/>
          <w:lang w:val="x-none" w:eastAsia="x-none"/>
        </w:rPr>
        <w:t>DPH</w:t>
      </w:r>
      <w:r w:rsidRPr="00AC2BC5">
        <w:rPr>
          <w:rFonts w:ascii="Calibri Light" w:eastAsia="Times New Roman" w:hAnsi="Calibri Light" w:cs="Calibri Light"/>
          <w:color w:val="000000"/>
          <w:lang w:val="x-none" w:eastAsia="x-none"/>
        </w:rPr>
        <w:tab/>
      </w:r>
      <w:r w:rsidRPr="00AC2BC5">
        <w:rPr>
          <w:rFonts w:ascii="Calibri Light" w:eastAsia="Times New Roman" w:hAnsi="Calibri Light" w:cs="Calibri Light"/>
          <w:color w:val="000000"/>
          <w:lang w:eastAsia="x-none"/>
        </w:rPr>
        <w:tab/>
      </w:r>
      <w:r w:rsidRPr="00AC2BC5">
        <w:rPr>
          <w:rFonts w:ascii="Calibri Light" w:eastAsia="Times New Roman" w:hAnsi="Calibri Light" w:cs="Calibri Light"/>
          <w:color w:val="000000"/>
          <w:lang w:eastAsia="x-none"/>
        </w:rPr>
        <w:tab/>
      </w:r>
      <w:sdt>
        <w:sdtPr>
          <w:rPr>
            <w:rFonts w:ascii="Calibri Light" w:eastAsia="Times New Roman" w:hAnsi="Calibri Light" w:cs="Times New Roman"/>
            <w:color w:val="000000"/>
            <w:highlight w:val="yellow"/>
            <w:lang w:val="x-none" w:eastAsia="x-none"/>
          </w:rPr>
          <w:id w:val="-518936896"/>
          <w:placeholder>
            <w:docPart w:val="9B10401E37D945BD9746512506105F65"/>
          </w:placeholder>
          <w:showingPlcHdr/>
        </w:sdtPr>
        <w:sdtEndPr/>
        <w:sdtContent>
          <w:r w:rsidRPr="00AC2BC5">
            <w:rPr>
              <w:rFonts w:ascii="Calibri Light" w:eastAsia="Times New Roman" w:hAnsi="Calibri Light" w:cs="Times New Roman"/>
              <w:color w:val="808080"/>
              <w:highlight w:val="yellow"/>
              <w:lang w:val="x-none" w:eastAsia="x-none"/>
            </w:rPr>
            <w:t>Klikněte nebo klepněte sem a zadejte text.</w:t>
          </w:r>
        </w:sdtContent>
      </w:sdt>
      <w:r w:rsidRPr="00AC2BC5">
        <w:rPr>
          <w:rFonts w:ascii="Calibri Light" w:eastAsia="Times New Roman" w:hAnsi="Calibri Light" w:cs="Times New Roman"/>
          <w:color w:val="000000"/>
          <w:lang w:val="x-none" w:eastAsia="x-none"/>
        </w:rPr>
        <w:t xml:space="preserve"> Kč</w:t>
      </w:r>
    </w:p>
    <w:p w14:paraId="0843BE3A" w14:textId="77777777" w:rsidR="00AC2BC5" w:rsidRPr="00AC2BC5" w:rsidRDefault="00AC2BC5" w:rsidP="00AC2BC5">
      <w:pPr>
        <w:widowControl w:val="0"/>
        <w:autoSpaceDE w:val="0"/>
        <w:autoSpaceDN w:val="0"/>
        <w:spacing w:after="120" w:line="240" w:lineRule="auto"/>
        <w:ind w:left="1276" w:firstLine="142"/>
        <w:rPr>
          <w:rFonts w:ascii="Calibri Light" w:eastAsia="Times New Roman" w:hAnsi="Calibri Light" w:cs="Times New Roman"/>
          <w:b/>
          <w:bCs/>
          <w:snapToGrid w:val="0"/>
          <w:lang w:val="x-none" w:eastAsia="x-none"/>
        </w:rPr>
      </w:pPr>
      <w:r w:rsidRPr="00AC2BC5">
        <w:rPr>
          <w:rFonts w:ascii="Calibri Light" w:eastAsia="Times New Roman" w:hAnsi="Calibri Light" w:cs="Times New Roman"/>
          <w:b/>
          <w:bCs/>
          <w:color w:val="000000"/>
          <w:lang w:val="x-none" w:eastAsia="x-none"/>
        </w:rPr>
        <w:t>Cena včetně DPH</w:t>
      </w:r>
      <w:r w:rsidRPr="00AC2BC5">
        <w:rPr>
          <w:rFonts w:ascii="Calibri Light" w:eastAsia="Times New Roman" w:hAnsi="Calibri Light" w:cs="Calibri Light"/>
          <w:b/>
          <w:bCs/>
          <w:color w:val="000000"/>
          <w:lang w:val="x-none" w:eastAsia="x-none"/>
        </w:rPr>
        <w:tab/>
      </w:r>
      <w:sdt>
        <w:sdtPr>
          <w:rPr>
            <w:rFonts w:ascii="Calibri Light" w:eastAsia="Times New Roman" w:hAnsi="Calibri Light" w:cs="Times New Roman"/>
            <w:b/>
            <w:bCs/>
            <w:color w:val="000000"/>
            <w:highlight w:val="yellow"/>
            <w:lang w:val="x-none" w:eastAsia="x-none"/>
          </w:rPr>
          <w:id w:val="-403682954"/>
          <w:placeholder>
            <w:docPart w:val="93E5648AE8D044A48D2D83AA2E7D92A7"/>
          </w:placeholder>
          <w:showingPlcHdr/>
        </w:sdtPr>
        <w:sdtEndPr/>
        <w:sdtContent>
          <w:r w:rsidRPr="00AC2BC5">
            <w:rPr>
              <w:rFonts w:ascii="Calibri Light" w:eastAsia="Times New Roman" w:hAnsi="Calibri Light" w:cs="Times New Roman"/>
              <w:b/>
              <w:bCs/>
              <w:color w:val="808080"/>
              <w:highlight w:val="yellow"/>
              <w:lang w:val="x-none" w:eastAsia="x-none"/>
            </w:rPr>
            <w:t>Klikněte nebo klepněte sem a zadejte text.</w:t>
          </w:r>
        </w:sdtContent>
      </w:sdt>
      <w:r w:rsidRPr="00AC2BC5">
        <w:rPr>
          <w:rFonts w:ascii="Calibri Light" w:eastAsia="Times New Roman" w:hAnsi="Calibri Light" w:cs="Times New Roman"/>
          <w:b/>
          <w:bCs/>
          <w:color w:val="000000"/>
          <w:lang w:val="x-none" w:eastAsia="x-none"/>
        </w:rPr>
        <w:t xml:space="preserve"> Kč</w:t>
      </w:r>
    </w:p>
    <w:bookmarkEnd w:id="4"/>
    <w:p w14:paraId="641FD5FF" w14:textId="77777777" w:rsidR="006842C0" w:rsidRPr="00974DFB" w:rsidRDefault="006842C0" w:rsidP="00346266">
      <w:pPr>
        <w:pStyle w:val="Zkladntext"/>
        <w:spacing w:before="120"/>
        <w:ind w:left="567"/>
        <w:rPr>
          <w:rFonts w:asciiTheme="majorHAnsi" w:hAnsiTheme="majorHAnsi" w:cstheme="majorHAnsi"/>
          <w:b/>
          <w:bCs/>
          <w:sz w:val="22"/>
          <w:szCs w:val="22"/>
        </w:rPr>
      </w:pPr>
    </w:p>
    <w:p w14:paraId="2F7B373A" w14:textId="16ED194E" w:rsidR="002C12D4" w:rsidRPr="008B3D09" w:rsidRDefault="0083595E" w:rsidP="00C474A9">
      <w:pPr>
        <w:pStyle w:val="Zkladntext"/>
        <w:numPr>
          <w:ilvl w:val="1"/>
          <w:numId w:val="17"/>
        </w:numPr>
        <w:spacing w:before="120"/>
        <w:ind w:left="567" w:hanging="567"/>
        <w:jc w:val="both"/>
        <w:rPr>
          <w:rFonts w:asciiTheme="majorHAnsi" w:hAnsiTheme="majorHAnsi" w:cstheme="majorHAnsi"/>
          <w:b/>
          <w:sz w:val="22"/>
          <w:szCs w:val="22"/>
        </w:rPr>
      </w:pPr>
      <w:r w:rsidRPr="00346266">
        <w:rPr>
          <w:rFonts w:asciiTheme="majorHAnsi" w:hAnsiTheme="majorHAnsi" w:cstheme="majorHAnsi"/>
          <w:b/>
          <w:sz w:val="22"/>
          <w:szCs w:val="22"/>
        </w:rPr>
        <w:t xml:space="preserve">Celková cena za dílo dle odst. 1 tohoto článku smlouvy je cenou pevnou, konečnou a nepřekročitelnou za </w:t>
      </w:r>
      <w:r w:rsidR="006842C0" w:rsidRPr="00346266">
        <w:rPr>
          <w:rFonts w:asciiTheme="majorHAnsi" w:hAnsiTheme="majorHAnsi" w:cstheme="majorHAnsi"/>
          <w:b/>
          <w:sz w:val="22"/>
          <w:szCs w:val="22"/>
        </w:rPr>
        <w:t xml:space="preserve">řádné </w:t>
      </w:r>
      <w:r w:rsidRPr="00346266">
        <w:rPr>
          <w:rFonts w:asciiTheme="majorHAnsi" w:hAnsiTheme="majorHAnsi" w:cstheme="majorHAnsi"/>
          <w:b/>
          <w:sz w:val="22"/>
          <w:szCs w:val="22"/>
        </w:rPr>
        <w:t>dokončené</w:t>
      </w:r>
      <w:r w:rsidR="006842C0" w:rsidRPr="00346266">
        <w:rPr>
          <w:rFonts w:asciiTheme="majorHAnsi" w:hAnsiTheme="majorHAnsi" w:cstheme="majorHAnsi"/>
          <w:b/>
          <w:sz w:val="22"/>
          <w:szCs w:val="22"/>
        </w:rPr>
        <w:t xml:space="preserve"> celé</w:t>
      </w:r>
      <w:r w:rsidRPr="00346266">
        <w:rPr>
          <w:rFonts w:asciiTheme="majorHAnsi" w:hAnsiTheme="majorHAnsi" w:cstheme="majorHAnsi"/>
          <w:b/>
          <w:sz w:val="22"/>
          <w:szCs w:val="22"/>
        </w:rPr>
        <w:t xml:space="preserve"> dílo </w:t>
      </w:r>
      <w:r w:rsidR="006842C0" w:rsidRPr="00346266">
        <w:rPr>
          <w:rFonts w:asciiTheme="majorHAnsi" w:hAnsiTheme="majorHAnsi" w:cstheme="majorHAnsi"/>
          <w:b/>
          <w:sz w:val="22"/>
          <w:szCs w:val="22"/>
        </w:rPr>
        <w:t xml:space="preserve">bez vad a nedodělků </w:t>
      </w:r>
      <w:r w:rsidRPr="00346266">
        <w:rPr>
          <w:rFonts w:asciiTheme="majorHAnsi" w:hAnsiTheme="majorHAnsi" w:cstheme="majorHAnsi"/>
          <w:b/>
          <w:sz w:val="22"/>
          <w:szCs w:val="22"/>
        </w:rPr>
        <w:t>dle této smlouvy. Jednotkové ceny uvedené v</w:t>
      </w:r>
      <w:r w:rsidR="00F127E4" w:rsidRPr="00346266" w:rsidDel="00F127E4">
        <w:rPr>
          <w:rFonts w:asciiTheme="majorHAnsi" w:hAnsiTheme="majorHAnsi" w:cstheme="majorHAnsi"/>
          <w:b/>
          <w:sz w:val="22"/>
          <w:szCs w:val="22"/>
        </w:rPr>
        <w:t xml:space="preserve"> </w:t>
      </w:r>
      <w:r w:rsidR="00F127E4" w:rsidRPr="00346266">
        <w:rPr>
          <w:rFonts w:asciiTheme="majorHAnsi" w:hAnsiTheme="majorHAnsi" w:cstheme="majorHAnsi"/>
          <w:b/>
          <w:sz w:val="22"/>
          <w:szCs w:val="22"/>
        </w:rPr>
        <w:t>položkov</w:t>
      </w:r>
      <w:r w:rsidR="00F127E4">
        <w:rPr>
          <w:rFonts w:asciiTheme="majorHAnsi" w:hAnsiTheme="majorHAnsi" w:cstheme="majorHAnsi"/>
          <w:b/>
          <w:sz w:val="22"/>
          <w:szCs w:val="22"/>
        </w:rPr>
        <w:t>ém</w:t>
      </w:r>
      <w:r w:rsidR="00F127E4" w:rsidRPr="00346266">
        <w:rPr>
          <w:rFonts w:asciiTheme="majorHAnsi" w:hAnsiTheme="majorHAnsi" w:cstheme="majorHAnsi"/>
          <w:b/>
          <w:sz w:val="22"/>
          <w:szCs w:val="22"/>
        </w:rPr>
        <w:t xml:space="preserve"> </w:t>
      </w:r>
      <w:r w:rsidRPr="00346266">
        <w:rPr>
          <w:rFonts w:asciiTheme="majorHAnsi" w:hAnsiTheme="majorHAnsi" w:cstheme="majorHAnsi"/>
          <w:b/>
          <w:sz w:val="22"/>
          <w:szCs w:val="22"/>
        </w:rPr>
        <w:t>rozpočt</w:t>
      </w:r>
      <w:r w:rsidR="00F127E4">
        <w:rPr>
          <w:rFonts w:asciiTheme="majorHAnsi" w:hAnsiTheme="majorHAnsi" w:cstheme="majorHAnsi"/>
          <w:b/>
          <w:sz w:val="22"/>
          <w:szCs w:val="22"/>
        </w:rPr>
        <w:t>u</w:t>
      </w:r>
      <w:r w:rsidRPr="00346266">
        <w:rPr>
          <w:rFonts w:asciiTheme="majorHAnsi" w:hAnsiTheme="majorHAnsi" w:cstheme="majorHAnsi"/>
          <w:b/>
          <w:sz w:val="22"/>
          <w:szCs w:val="22"/>
        </w:rPr>
        <w:t xml:space="preserve"> jsou pevné až do ukončení díla dle této smlouvy</w:t>
      </w:r>
      <w:r w:rsidR="006842C0" w:rsidRPr="00346266">
        <w:rPr>
          <w:rFonts w:asciiTheme="majorHAnsi" w:hAnsiTheme="majorHAnsi" w:cstheme="majorHAnsi"/>
          <w:b/>
          <w:sz w:val="22"/>
          <w:szCs w:val="22"/>
        </w:rPr>
        <w:t xml:space="preserve"> a jeho protokolárního předání objednateli</w:t>
      </w:r>
      <w:r w:rsidRPr="00346266">
        <w:rPr>
          <w:rFonts w:asciiTheme="majorHAnsi" w:hAnsiTheme="majorHAnsi" w:cstheme="majorHAnsi"/>
          <w:b/>
          <w:sz w:val="22"/>
          <w:szCs w:val="22"/>
        </w:rPr>
        <w:t xml:space="preserve">. </w:t>
      </w:r>
      <w:r w:rsidRPr="008B3D09">
        <w:rPr>
          <w:rFonts w:asciiTheme="majorHAnsi" w:hAnsiTheme="majorHAnsi" w:cstheme="majorHAnsi"/>
          <w:b/>
          <w:sz w:val="22"/>
          <w:szCs w:val="22"/>
        </w:rPr>
        <w:t>Cena obsahuje předpokládaný vývoj cen vstupních nákladů a předpokládané zvýšení ceny v závislosti na čase plnění.</w:t>
      </w:r>
      <w:r w:rsidRPr="008B3D09">
        <w:rPr>
          <w:rFonts w:asciiTheme="majorHAnsi" w:hAnsiTheme="majorHAnsi" w:cstheme="majorHAnsi"/>
          <w:sz w:val="22"/>
          <w:szCs w:val="22"/>
        </w:rPr>
        <w:t xml:space="preserve"> Tato cena zahrnuje veškeré práce, služby </w:t>
      </w:r>
      <w:r w:rsidR="006842C0" w:rsidRPr="008B3D09">
        <w:rPr>
          <w:rFonts w:asciiTheme="majorHAnsi" w:hAnsiTheme="majorHAnsi" w:cstheme="majorHAnsi"/>
          <w:sz w:val="22"/>
          <w:szCs w:val="22"/>
        </w:rPr>
        <w:t xml:space="preserve">a dodávky </w:t>
      </w:r>
      <w:r w:rsidRPr="008B3D09">
        <w:rPr>
          <w:rFonts w:asciiTheme="majorHAnsi" w:hAnsiTheme="majorHAnsi" w:cstheme="majorHAnsi"/>
          <w:sz w:val="22"/>
          <w:szCs w:val="22"/>
        </w:rPr>
        <w:t xml:space="preserve">nezbytné pro řádné provedení díla dle této smlouvy a všechny náklady a poplatky zhotovitele související s prováděním díla v rozsahu, kvalitě a termínu dle této smlouvy. </w:t>
      </w:r>
    </w:p>
    <w:p w14:paraId="1A228D1D" w14:textId="77777777" w:rsidR="002C12D4" w:rsidRPr="00974DFB" w:rsidRDefault="002C12D4" w:rsidP="00C474A9">
      <w:pPr>
        <w:pStyle w:val="Zkladntext"/>
        <w:numPr>
          <w:ilvl w:val="1"/>
          <w:numId w:val="17"/>
        </w:numPr>
        <w:spacing w:before="120"/>
        <w:ind w:left="567" w:hanging="567"/>
        <w:jc w:val="both"/>
        <w:rPr>
          <w:rFonts w:asciiTheme="majorHAnsi" w:hAnsiTheme="majorHAnsi" w:cstheme="majorHAnsi"/>
          <w:sz w:val="22"/>
          <w:szCs w:val="22"/>
        </w:rPr>
      </w:pPr>
      <w:r w:rsidRPr="00974DFB">
        <w:rPr>
          <w:rFonts w:asciiTheme="majorHAnsi" w:hAnsiTheme="majorHAnsi" w:cstheme="majorHAnsi"/>
          <w:sz w:val="22"/>
          <w:szCs w:val="22"/>
        </w:rPr>
        <w:t>Cenu díla bude možné měnit pouze, dojde-li ke změně právních předpisů týkajících se změny sazby DPH, jinak pouze na základě dodatku k této smlouvě, a to za dodržení příslušných ustanovení ZZVZ</w:t>
      </w:r>
      <w:bookmarkStart w:id="6" w:name="_Hlk29285277"/>
      <w:r w:rsidRPr="00974DFB">
        <w:rPr>
          <w:rFonts w:asciiTheme="majorHAnsi" w:hAnsiTheme="majorHAnsi" w:cstheme="majorHAnsi"/>
          <w:sz w:val="22"/>
          <w:szCs w:val="22"/>
        </w:rPr>
        <w:t>.</w:t>
      </w:r>
      <w:bookmarkEnd w:id="6"/>
    </w:p>
    <w:p w14:paraId="594BBCFB" w14:textId="758BE8E0" w:rsidR="0083595E" w:rsidRPr="00974DFB" w:rsidRDefault="0083595E" w:rsidP="00C474A9">
      <w:pPr>
        <w:pStyle w:val="Zkladntext"/>
        <w:numPr>
          <w:ilvl w:val="1"/>
          <w:numId w:val="17"/>
        </w:numPr>
        <w:spacing w:before="120"/>
        <w:ind w:left="567" w:hanging="567"/>
        <w:jc w:val="both"/>
        <w:rPr>
          <w:rFonts w:asciiTheme="majorHAnsi" w:hAnsiTheme="majorHAnsi" w:cstheme="majorHAnsi"/>
          <w:sz w:val="22"/>
          <w:szCs w:val="22"/>
        </w:rPr>
      </w:pPr>
      <w:r w:rsidRPr="00974DFB">
        <w:rPr>
          <w:rFonts w:asciiTheme="majorHAnsi" w:hAnsiTheme="majorHAnsi" w:cstheme="majorHAnsi"/>
          <w:sz w:val="22"/>
          <w:szCs w:val="22"/>
        </w:rPr>
        <w:t xml:space="preserve">Vyskytne-li se při provádění díla potřeba provést nové práce (vícepráce), které zhotovitel není povinen provést dle této smlouvy (tj. předmět plnění včetně příp. opčního plnění), postupuje se při jejich zadání podle § 222 ZZVZ. Zhotovitel je povinen provést jejich přesný soupis včetně jejich ocenění a tento soupis předložit objednateli k odsouhlasení. Práce, dodávky a služby, které nejsou součástí díla a nejsou zahrnuty v ceně díla, musí být nejprve projednány a písemně odsouhlaseny </w:t>
      </w:r>
      <w:r w:rsidRPr="00974DFB">
        <w:rPr>
          <w:rFonts w:asciiTheme="majorHAnsi" w:hAnsiTheme="majorHAnsi" w:cstheme="majorHAnsi"/>
          <w:sz w:val="22"/>
          <w:szCs w:val="22"/>
        </w:rPr>
        <w:lastRenderedPageBreak/>
        <w:t xml:space="preserve">objednatelem (a poskytovatelem dotace), ohledně jejich obsahu uzavřen dodatek a teprve potom realizovány. </w:t>
      </w:r>
    </w:p>
    <w:p w14:paraId="66041F05" w14:textId="77777777" w:rsidR="006842C0" w:rsidRPr="00974DFB" w:rsidRDefault="0083595E" w:rsidP="00C474A9">
      <w:pPr>
        <w:pStyle w:val="Zkladntext"/>
        <w:numPr>
          <w:ilvl w:val="1"/>
          <w:numId w:val="17"/>
        </w:numPr>
        <w:spacing w:before="120"/>
        <w:ind w:left="567" w:hanging="567"/>
        <w:jc w:val="both"/>
        <w:rPr>
          <w:rFonts w:asciiTheme="majorHAnsi" w:hAnsiTheme="majorHAnsi" w:cstheme="majorHAnsi"/>
          <w:sz w:val="22"/>
          <w:szCs w:val="22"/>
        </w:rPr>
      </w:pPr>
      <w:r w:rsidRPr="00974DFB">
        <w:rPr>
          <w:rFonts w:asciiTheme="majorHAnsi" w:hAnsiTheme="majorHAnsi" w:cstheme="majorHAnsi"/>
          <w:sz w:val="22"/>
          <w:szCs w:val="22"/>
        </w:rPr>
        <w:t xml:space="preserve">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pak budou jednotkové ceny určeny dohodou smluvních stran na základě podrobné cenové kalkulace zhotovitele. Ocenění víceprací podléhá schválení objednatelem. O těchto změnách uzavřou obě smluvní strany dodatek ke smlouvě postupem v souladu se ZZVZ. Zhotovitel je povinen předem výslovně upozornit objednatele v případě, že jím navržené změny zhoršují či jinak mění kvalitu, funkčnost, vlastnosti či jiné parametry díla. </w:t>
      </w:r>
    </w:p>
    <w:p w14:paraId="47D06680" w14:textId="192427D1" w:rsidR="0083595E" w:rsidRPr="00974DFB" w:rsidRDefault="0083595E" w:rsidP="00C474A9">
      <w:pPr>
        <w:pStyle w:val="Zkladntext"/>
        <w:numPr>
          <w:ilvl w:val="1"/>
          <w:numId w:val="17"/>
        </w:numPr>
        <w:spacing w:before="120"/>
        <w:ind w:left="567" w:hanging="567"/>
        <w:jc w:val="both"/>
        <w:rPr>
          <w:rFonts w:asciiTheme="majorHAnsi" w:hAnsiTheme="majorHAnsi" w:cstheme="majorHAnsi"/>
          <w:sz w:val="22"/>
          <w:szCs w:val="22"/>
        </w:rPr>
      </w:pPr>
      <w:r w:rsidRPr="00974DFB">
        <w:rPr>
          <w:rFonts w:asciiTheme="majorHAnsi" w:hAnsiTheme="majorHAnsi" w:cstheme="majorHAnsi"/>
          <w:sz w:val="22"/>
          <w:szCs w:val="22"/>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fakturací a zhotovitel nebude oprávněn je fakturovat či za ně požadovat jakoukoliv úhradu či náhradu. </w:t>
      </w:r>
    </w:p>
    <w:p w14:paraId="7F1B30EB" w14:textId="0C699C22" w:rsidR="000E1EAB" w:rsidRPr="006E7841" w:rsidRDefault="002C12D4" w:rsidP="00346266">
      <w:pPr>
        <w:pStyle w:val="Zkladntext"/>
        <w:spacing w:before="120"/>
        <w:ind w:left="567"/>
        <w:jc w:val="both"/>
        <w:rPr>
          <w:rFonts w:asciiTheme="majorHAnsi" w:hAnsiTheme="majorHAnsi" w:cstheme="majorHAnsi"/>
          <w:b/>
          <w:sz w:val="22"/>
          <w:szCs w:val="22"/>
        </w:rPr>
      </w:pPr>
      <w:r w:rsidRPr="006E7841">
        <w:rPr>
          <w:rFonts w:asciiTheme="majorHAnsi" w:hAnsiTheme="majorHAnsi" w:cstheme="majorHAnsi"/>
          <w:b/>
          <w:sz w:val="22"/>
          <w:szCs w:val="22"/>
        </w:rPr>
        <w:t>Fakturace, splatnost</w:t>
      </w:r>
    </w:p>
    <w:p w14:paraId="20F92879" w14:textId="29A8E9A7" w:rsidR="0083595E" w:rsidRPr="006E7841" w:rsidRDefault="0083595E" w:rsidP="00C474A9">
      <w:pPr>
        <w:pStyle w:val="Zkladntext"/>
        <w:numPr>
          <w:ilvl w:val="1"/>
          <w:numId w:val="17"/>
        </w:numPr>
        <w:spacing w:before="120"/>
        <w:ind w:left="567" w:hanging="567"/>
        <w:jc w:val="both"/>
        <w:rPr>
          <w:rFonts w:asciiTheme="majorHAnsi" w:hAnsiTheme="majorHAnsi" w:cstheme="majorHAnsi"/>
          <w:sz w:val="22"/>
          <w:szCs w:val="22"/>
        </w:rPr>
      </w:pPr>
      <w:r w:rsidRPr="006E7841">
        <w:rPr>
          <w:rFonts w:asciiTheme="majorHAnsi" w:hAnsiTheme="majorHAnsi" w:cstheme="majorHAnsi"/>
          <w:sz w:val="22"/>
          <w:szCs w:val="22"/>
        </w:rPr>
        <w:t xml:space="preserve">Cena díla bude uhrazena dílčím způsobem dle skutečného postupu provedení díla zhotovitelem, a to na základě </w:t>
      </w:r>
      <w:r w:rsidRPr="006E7841">
        <w:rPr>
          <w:rFonts w:asciiTheme="majorHAnsi" w:hAnsiTheme="majorHAnsi" w:cstheme="majorHAnsi"/>
          <w:b/>
          <w:sz w:val="22"/>
          <w:szCs w:val="22"/>
        </w:rPr>
        <w:t>měsíčních faktur</w:t>
      </w:r>
      <w:r w:rsidRPr="006E7841">
        <w:rPr>
          <w:rFonts w:asciiTheme="majorHAnsi" w:hAnsiTheme="majorHAnsi" w:cstheme="majorHAnsi"/>
          <w:sz w:val="22"/>
          <w:szCs w:val="22"/>
        </w:rPr>
        <w:t xml:space="preserve"> (zhotovitelem vystavených daňových dokladů vždy za uplynulý měsíc) </w:t>
      </w:r>
      <w:r w:rsidRPr="006E7841">
        <w:rPr>
          <w:rFonts w:asciiTheme="majorHAnsi" w:hAnsiTheme="majorHAnsi" w:cstheme="majorHAnsi"/>
          <w:b/>
          <w:sz w:val="22"/>
          <w:szCs w:val="22"/>
        </w:rPr>
        <w:t>se splatností 30 kalendářních dní</w:t>
      </w:r>
      <w:r w:rsidRPr="006E7841">
        <w:rPr>
          <w:rFonts w:asciiTheme="majorHAnsi" w:hAnsiTheme="majorHAnsi" w:cstheme="majorHAnsi"/>
          <w:sz w:val="22"/>
          <w:szCs w:val="22"/>
        </w:rPr>
        <w:t xml:space="preserve"> ode dne prokazatelného doručení faktury na adresu objednatele uvedenou v záhlaví této smlouvy. Objednatel neposkytuje zhotoviteli žádné zálohy. Nedílnou přílohou každé dílčí faktury musí být oceněný soupis prací a dodávek skutečně provedených v daném kalendářním měsíci (v případě provedení víceprací a méněprací v daném kalendářním měsíci budou doloženy i soupisy prací a dodávek dle jednotlivých změnových listů) a objednatelem podepsaný (tj. odsouhlasený) zjišťovací protokol ve kterém bude uvedena sumarizace všech soupisů provedených prací a dodávek za příslušné období – dále jen „</w:t>
      </w:r>
      <w:r w:rsidRPr="006E7841">
        <w:rPr>
          <w:rFonts w:asciiTheme="majorHAnsi" w:hAnsiTheme="majorHAnsi" w:cstheme="majorHAnsi"/>
          <w:b/>
          <w:sz w:val="22"/>
          <w:szCs w:val="22"/>
        </w:rPr>
        <w:t>zjišťovací protokol</w:t>
      </w:r>
      <w:r w:rsidRPr="006E7841">
        <w:rPr>
          <w:rFonts w:asciiTheme="majorHAnsi" w:hAnsiTheme="majorHAnsi" w:cstheme="majorHAnsi"/>
          <w:sz w:val="22"/>
          <w:szCs w:val="22"/>
        </w:rPr>
        <w:t xml:space="preserve">“).  Právo na vystavení faktury zhotoviteli vzniká dnem schválením zjišťovacího protokolu za příslušné období. </w:t>
      </w:r>
    </w:p>
    <w:p w14:paraId="32F34E20" w14:textId="44123797" w:rsidR="002C12D4" w:rsidRPr="006E7841" w:rsidRDefault="002C12D4" w:rsidP="00346266">
      <w:pPr>
        <w:pStyle w:val="Zkladntext"/>
        <w:spacing w:before="120"/>
        <w:ind w:left="567"/>
        <w:jc w:val="both"/>
        <w:rPr>
          <w:rFonts w:asciiTheme="majorHAnsi" w:hAnsiTheme="majorHAnsi" w:cstheme="majorHAnsi"/>
          <w:b/>
          <w:sz w:val="22"/>
          <w:szCs w:val="22"/>
        </w:rPr>
      </w:pPr>
      <w:r w:rsidRPr="006E7841">
        <w:rPr>
          <w:rFonts w:asciiTheme="majorHAnsi" w:hAnsiTheme="majorHAnsi" w:cstheme="majorHAnsi"/>
          <w:b/>
          <w:sz w:val="22"/>
          <w:szCs w:val="22"/>
        </w:rPr>
        <w:t>Zjišťovací protokoly</w:t>
      </w:r>
    </w:p>
    <w:p w14:paraId="119279FC" w14:textId="47597D45" w:rsidR="0083595E" w:rsidRPr="006E7841" w:rsidRDefault="0083595E" w:rsidP="00C474A9">
      <w:pPr>
        <w:pStyle w:val="Zkladntext"/>
        <w:numPr>
          <w:ilvl w:val="1"/>
          <w:numId w:val="17"/>
        </w:numPr>
        <w:spacing w:before="120"/>
        <w:ind w:left="567" w:hanging="567"/>
        <w:jc w:val="both"/>
        <w:rPr>
          <w:rFonts w:asciiTheme="majorHAnsi" w:hAnsiTheme="majorHAnsi" w:cstheme="majorHAnsi"/>
          <w:sz w:val="22"/>
          <w:szCs w:val="22"/>
        </w:rPr>
      </w:pPr>
      <w:r w:rsidRPr="006E7841">
        <w:rPr>
          <w:rFonts w:asciiTheme="majorHAnsi" w:hAnsiTheme="majorHAnsi" w:cstheme="majorHAnsi"/>
          <w:sz w:val="22"/>
          <w:szCs w:val="22"/>
        </w:rPr>
        <w:t xml:space="preserve">Zhotovitel do 5 kalendářních dnů po uplynutí příslušného kalendářního měsíce </w:t>
      </w:r>
      <w:proofErr w:type="gramStart"/>
      <w:r w:rsidRPr="006E7841">
        <w:rPr>
          <w:rFonts w:asciiTheme="majorHAnsi" w:hAnsiTheme="majorHAnsi" w:cstheme="majorHAnsi"/>
          <w:sz w:val="22"/>
          <w:szCs w:val="22"/>
        </w:rPr>
        <w:t>předloží</w:t>
      </w:r>
      <w:proofErr w:type="gramEnd"/>
      <w:r w:rsidRPr="006E7841">
        <w:rPr>
          <w:rFonts w:asciiTheme="majorHAnsi" w:hAnsiTheme="majorHAnsi" w:cstheme="majorHAnsi"/>
          <w:sz w:val="22"/>
          <w:szCs w:val="22"/>
        </w:rPr>
        <w:t xml:space="preserve"> objednateli na podkladě výsledků kontrolního dne/dnů </w:t>
      </w:r>
      <w:r w:rsidRPr="006E7841">
        <w:rPr>
          <w:rFonts w:asciiTheme="majorHAnsi" w:hAnsiTheme="majorHAnsi" w:cstheme="majorHAnsi"/>
          <w:b/>
          <w:sz w:val="22"/>
          <w:szCs w:val="22"/>
        </w:rPr>
        <w:t>zjišťovací protokol</w:t>
      </w:r>
      <w:r w:rsidRPr="006E7841">
        <w:rPr>
          <w:rFonts w:asciiTheme="majorHAnsi" w:hAnsiTheme="majorHAnsi" w:cstheme="majorHAnsi"/>
          <w:sz w:val="22"/>
          <w:szCs w:val="22"/>
        </w:rPr>
        <w:t xml:space="preserve">, který bude obsahovat seznam skutečně provedených prací za příslušné měsíční období s tím, že zvlášť budou uvedené méněpráce a zvlášť vícepráce. Objednatel je povinen schválit zjišťovací protokol do 5 kalendářních dnů od jeho převzetí nebo si ve stejné lhůtě vyžádat potřebné doplnění či vysvětlení k případným vadným částem zjišťovacího protokolu. Po doplnění zjišťovacího protokolu </w:t>
      </w:r>
      <w:proofErr w:type="gramStart"/>
      <w:r w:rsidRPr="006E7841">
        <w:rPr>
          <w:rFonts w:asciiTheme="majorHAnsi" w:hAnsiTheme="majorHAnsi" w:cstheme="majorHAnsi"/>
          <w:sz w:val="22"/>
          <w:szCs w:val="22"/>
        </w:rPr>
        <w:t>běží</w:t>
      </w:r>
      <w:proofErr w:type="gramEnd"/>
      <w:r w:rsidRPr="006E7841">
        <w:rPr>
          <w:rFonts w:asciiTheme="majorHAnsi" w:hAnsiTheme="majorHAnsi" w:cstheme="majorHAnsi"/>
          <w:sz w:val="22"/>
          <w:szCs w:val="22"/>
        </w:rPr>
        <w:t xml:space="preserve"> nová lhůta pro schválení zjišťovacího protokolu.</w:t>
      </w:r>
    </w:p>
    <w:p w14:paraId="26D2F913" w14:textId="05F95E20" w:rsidR="002C12D4" w:rsidRPr="00346266" w:rsidRDefault="00396971" w:rsidP="00346266">
      <w:pPr>
        <w:pStyle w:val="Zkladntext"/>
        <w:spacing w:before="120"/>
        <w:ind w:left="567"/>
        <w:jc w:val="both"/>
        <w:rPr>
          <w:rFonts w:asciiTheme="majorHAnsi" w:hAnsiTheme="majorHAnsi" w:cstheme="majorHAnsi"/>
          <w:b/>
          <w:sz w:val="22"/>
          <w:szCs w:val="22"/>
        </w:rPr>
      </w:pPr>
      <w:r w:rsidRPr="006E7841">
        <w:rPr>
          <w:rFonts w:asciiTheme="majorHAnsi" w:hAnsiTheme="majorHAnsi" w:cstheme="majorHAnsi"/>
          <w:b/>
          <w:sz w:val="22"/>
          <w:szCs w:val="22"/>
        </w:rPr>
        <w:t>Náležitosti faktury</w:t>
      </w:r>
    </w:p>
    <w:p w14:paraId="2DB023E5" w14:textId="4F27A8AA" w:rsidR="008E4364" w:rsidRPr="00974DFB" w:rsidRDefault="0083595E" w:rsidP="00C474A9">
      <w:pPr>
        <w:pStyle w:val="Zkladntext"/>
        <w:numPr>
          <w:ilvl w:val="1"/>
          <w:numId w:val="17"/>
        </w:numPr>
        <w:spacing w:before="120"/>
        <w:ind w:left="567" w:hanging="567"/>
        <w:jc w:val="both"/>
        <w:rPr>
          <w:rFonts w:asciiTheme="majorHAnsi" w:hAnsiTheme="majorHAnsi" w:cstheme="majorHAnsi"/>
          <w:sz w:val="22"/>
          <w:szCs w:val="22"/>
        </w:rPr>
      </w:pPr>
      <w:r w:rsidRPr="00974DFB">
        <w:rPr>
          <w:rFonts w:asciiTheme="majorHAnsi" w:hAnsiTheme="majorHAnsi" w:cstheme="majorHAnsi"/>
          <w:sz w:val="22"/>
          <w:szCs w:val="22"/>
        </w:rPr>
        <w:t>Daňový doklad (dílčí faktura) musí obsahovat všechny náležitosti řádného účetního a daňového dokladu dle příslušných právních předpisů a náležitosti dle této smlouvy. V opačném případě je objednatel oprávněn jej do data splatnosti vrátit a zhotovitel je poté povinen vystavit nový doplněný/opravený doklad s novým termínem splatnosti. V takovém případě není objednatel v prodlení s úhradou.</w:t>
      </w:r>
    </w:p>
    <w:p w14:paraId="26182406" w14:textId="77777777" w:rsidR="0083595E" w:rsidRPr="00974DFB" w:rsidRDefault="0083595E" w:rsidP="00C474A9">
      <w:pPr>
        <w:pStyle w:val="Zkladntext"/>
        <w:numPr>
          <w:ilvl w:val="1"/>
          <w:numId w:val="17"/>
        </w:numPr>
        <w:spacing w:before="120"/>
        <w:ind w:left="567" w:hanging="567"/>
        <w:jc w:val="both"/>
        <w:rPr>
          <w:rFonts w:asciiTheme="majorHAnsi" w:hAnsiTheme="majorHAnsi" w:cstheme="majorHAnsi"/>
          <w:sz w:val="22"/>
          <w:szCs w:val="22"/>
        </w:rPr>
      </w:pPr>
      <w:r w:rsidRPr="00974DFB">
        <w:rPr>
          <w:rFonts w:asciiTheme="majorHAnsi" w:hAnsiTheme="majorHAnsi" w:cstheme="majorHAnsi"/>
          <w:sz w:val="22"/>
          <w:szCs w:val="22"/>
        </w:rPr>
        <w:t>Faktura zhotovitele musí formou a obsahem odpovídat zákonu o účetnictví a zákonu o dani z přidané hodnoty a musí obsahovat minimálně následující:</w:t>
      </w:r>
    </w:p>
    <w:p w14:paraId="072AC6E9" w14:textId="77777777" w:rsidR="0083595E" w:rsidRPr="00974DFB" w:rsidRDefault="0083595E" w:rsidP="00C474A9">
      <w:pPr>
        <w:pStyle w:val="Odstavecseseznamem"/>
        <w:numPr>
          <w:ilvl w:val="2"/>
          <w:numId w:val="18"/>
        </w:numPr>
        <w:shd w:val="clear" w:color="auto" w:fill="FFFFFF"/>
        <w:autoSpaceDE w:val="0"/>
        <w:autoSpaceDN w:val="0"/>
        <w:adjustRightInd w:val="0"/>
        <w:spacing w:before="0" w:after="0"/>
        <w:ind w:left="1225" w:hanging="505"/>
        <w:contextualSpacing w:val="0"/>
        <w:outlineLvl w:val="9"/>
        <w:rPr>
          <w:rFonts w:asciiTheme="majorHAnsi" w:hAnsiTheme="majorHAnsi" w:cstheme="majorHAnsi"/>
          <w:color w:val="000000"/>
        </w:rPr>
      </w:pPr>
      <w:r w:rsidRPr="00974DFB">
        <w:rPr>
          <w:rFonts w:asciiTheme="majorHAnsi" w:hAnsiTheme="majorHAnsi" w:cstheme="majorHAnsi"/>
          <w:color w:val="000000"/>
        </w:rPr>
        <w:t>označení daňového dokladu a jeho pořadové číslo,</w:t>
      </w:r>
    </w:p>
    <w:p w14:paraId="0F1D8C20" w14:textId="77777777" w:rsidR="0083595E" w:rsidRPr="00974DFB" w:rsidRDefault="0083595E" w:rsidP="00C474A9">
      <w:pPr>
        <w:pStyle w:val="Odstavecseseznamem"/>
        <w:numPr>
          <w:ilvl w:val="2"/>
          <w:numId w:val="18"/>
        </w:numPr>
        <w:shd w:val="clear" w:color="auto" w:fill="FFFFFF"/>
        <w:autoSpaceDE w:val="0"/>
        <w:autoSpaceDN w:val="0"/>
        <w:adjustRightInd w:val="0"/>
        <w:spacing w:before="0" w:after="0"/>
        <w:ind w:left="1225" w:hanging="505"/>
        <w:contextualSpacing w:val="0"/>
        <w:outlineLvl w:val="9"/>
        <w:rPr>
          <w:rFonts w:asciiTheme="majorHAnsi" w:hAnsiTheme="majorHAnsi" w:cstheme="majorHAnsi"/>
          <w:color w:val="000000"/>
        </w:rPr>
      </w:pPr>
      <w:r w:rsidRPr="00974DFB">
        <w:rPr>
          <w:rFonts w:asciiTheme="majorHAnsi" w:hAnsiTheme="majorHAnsi" w:cstheme="majorHAnsi"/>
          <w:color w:val="000000"/>
        </w:rPr>
        <w:t>identifikační údaje zhotovitele a objednatele,</w:t>
      </w:r>
    </w:p>
    <w:p w14:paraId="7B9552EE" w14:textId="77777777" w:rsidR="0083595E" w:rsidRPr="00974DFB" w:rsidRDefault="0083595E" w:rsidP="00C474A9">
      <w:pPr>
        <w:pStyle w:val="Odstavecseseznamem"/>
        <w:numPr>
          <w:ilvl w:val="2"/>
          <w:numId w:val="18"/>
        </w:numPr>
        <w:shd w:val="clear" w:color="auto" w:fill="FFFFFF"/>
        <w:autoSpaceDE w:val="0"/>
        <w:autoSpaceDN w:val="0"/>
        <w:adjustRightInd w:val="0"/>
        <w:spacing w:before="0" w:after="0"/>
        <w:ind w:left="1225" w:hanging="505"/>
        <w:contextualSpacing w:val="0"/>
        <w:outlineLvl w:val="9"/>
        <w:rPr>
          <w:rFonts w:asciiTheme="majorHAnsi" w:hAnsiTheme="majorHAnsi" w:cstheme="majorHAnsi"/>
          <w:color w:val="000000"/>
        </w:rPr>
      </w:pPr>
      <w:r w:rsidRPr="00974DFB">
        <w:rPr>
          <w:rFonts w:asciiTheme="majorHAnsi" w:hAnsiTheme="majorHAnsi" w:cstheme="majorHAnsi"/>
          <w:color w:val="000000"/>
        </w:rPr>
        <w:t>označení banky a čísla účtu, na který má být úhrada provedena,</w:t>
      </w:r>
    </w:p>
    <w:p w14:paraId="2A9B7437" w14:textId="77777777" w:rsidR="0083595E" w:rsidRPr="00974DFB" w:rsidRDefault="0083595E" w:rsidP="00C474A9">
      <w:pPr>
        <w:pStyle w:val="Odstavecseseznamem"/>
        <w:numPr>
          <w:ilvl w:val="2"/>
          <w:numId w:val="18"/>
        </w:numPr>
        <w:shd w:val="clear" w:color="auto" w:fill="FFFFFF"/>
        <w:autoSpaceDE w:val="0"/>
        <w:autoSpaceDN w:val="0"/>
        <w:adjustRightInd w:val="0"/>
        <w:spacing w:before="0" w:after="0"/>
        <w:ind w:left="1225" w:hanging="505"/>
        <w:contextualSpacing w:val="0"/>
        <w:outlineLvl w:val="9"/>
        <w:rPr>
          <w:rFonts w:asciiTheme="majorHAnsi" w:hAnsiTheme="majorHAnsi" w:cstheme="majorHAnsi"/>
          <w:color w:val="000000"/>
        </w:rPr>
      </w:pPr>
      <w:r w:rsidRPr="00974DFB">
        <w:rPr>
          <w:rFonts w:asciiTheme="majorHAnsi" w:hAnsiTheme="majorHAnsi" w:cstheme="majorHAnsi"/>
          <w:color w:val="000000"/>
        </w:rPr>
        <w:lastRenderedPageBreak/>
        <w:t>popis plnění,</w:t>
      </w:r>
    </w:p>
    <w:p w14:paraId="28C63048" w14:textId="77777777" w:rsidR="0083595E" w:rsidRPr="00974DFB" w:rsidRDefault="0083595E" w:rsidP="00C474A9">
      <w:pPr>
        <w:pStyle w:val="Odstavecseseznamem"/>
        <w:numPr>
          <w:ilvl w:val="2"/>
          <w:numId w:val="18"/>
        </w:numPr>
        <w:shd w:val="clear" w:color="auto" w:fill="FFFFFF"/>
        <w:autoSpaceDE w:val="0"/>
        <w:autoSpaceDN w:val="0"/>
        <w:adjustRightInd w:val="0"/>
        <w:spacing w:before="0" w:after="0"/>
        <w:ind w:left="1225" w:hanging="505"/>
        <w:contextualSpacing w:val="0"/>
        <w:outlineLvl w:val="9"/>
        <w:rPr>
          <w:rFonts w:asciiTheme="majorHAnsi" w:hAnsiTheme="majorHAnsi" w:cstheme="majorHAnsi"/>
          <w:color w:val="000000"/>
        </w:rPr>
      </w:pPr>
      <w:r w:rsidRPr="00974DFB">
        <w:rPr>
          <w:rFonts w:asciiTheme="majorHAnsi" w:hAnsiTheme="majorHAnsi" w:cstheme="majorHAnsi"/>
          <w:color w:val="000000"/>
        </w:rPr>
        <w:t>datum vystavení a odeslání faktury,</w:t>
      </w:r>
    </w:p>
    <w:p w14:paraId="56370CE0" w14:textId="77777777" w:rsidR="0083595E" w:rsidRPr="00974DFB" w:rsidRDefault="0083595E" w:rsidP="00C474A9">
      <w:pPr>
        <w:pStyle w:val="Odstavecseseznamem"/>
        <w:numPr>
          <w:ilvl w:val="2"/>
          <w:numId w:val="18"/>
        </w:numPr>
        <w:shd w:val="clear" w:color="auto" w:fill="FFFFFF"/>
        <w:autoSpaceDE w:val="0"/>
        <w:autoSpaceDN w:val="0"/>
        <w:adjustRightInd w:val="0"/>
        <w:spacing w:before="0" w:after="0"/>
        <w:ind w:left="1225" w:hanging="505"/>
        <w:contextualSpacing w:val="0"/>
        <w:outlineLvl w:val="9"/>
        <w:rPr>
          <w:rFonts w:asciiTheme="majorHAnsi" w:hAnsiTheme="majorHAnsi" w:cstheme="majorHAnsi"/>
          <w:color w:val="000000"/>
        </w:rPr>
      </w:pPr>
      <w:r w:rsidRPr="00974DFB">
        <w:rPr>
          <w:rFonts w:asciiTheme="majorHAnsi" w:hAnsiTheme="majorHAnsi" w:cstheme="majorHAnsi"/>
          <w:color w:val="000000"/>
        </w:rPr>
        <w:t>datum uskutečněné zdanitelného plnění,</w:t>
      </w:r>
    </w:p>
    <w:p w14:paraId="18F5DB99" w14:textId="77777777" w:rsidR="0083595E" w:rsidRPr="00974DFB" w:rsidRDefault="0083595E" w:rsidP="00C474A9">
      <w:pPr>
        <w:pStyle w:val="Odstavecseseznamem"/>
        <w:numPr>
          <w:ilvl w:val="2"/>
          <w:numId w:val="18"/>
        </w:numPr>
        <w:shd w:val="clear" w:color="auto" w:fill="FFFFFF"/>
        <w:autoSpaceDE w:val="0"/>
        <w:autoSpaceDN w:val="0"/>
        <w:adjustRightInd w:val="0"/>
        <w:spacing w:before="0" w:after="0"/>
        <w:ind w:left="1225" w:hanging="505"/>
        <w:contextualSpacing w:val="0"/>
        <w:outlineLvl w:val="9"/>
        <w:rPr>
          <w:rFonts w:asciiTheme="majorHAnsi" w:hAnsiTheme="majorHAnsi" w:cstheme="majorHAnsi"/>
          <w:color w:val="000000"/>
        </w:rPr>
      </w:pPr>
      <w:r w:rsidRPr="00974DFB">
        <w:rPr>
          <w:rFonts w:asciiTheme="majorHAnsi" w:hAnsiTheme="majorHAnsi" w:cstheme="majorHAnsi"/>
          <w:color w:val="000000"/>
        </w:rPr>
        <w:t>datum splatnosti,</w:t>
      </w:r>
    </w:p>
    <w:p w14:paraId="2AF6377A" w14:textId="77777777" w:rsidR="0083595E" w:rsidRPr="00974DFB" w:rsidRDefault="0083595E" w:rsidP="00C474A9">
      <w:pPr>
        <w:pStyle w:val="Odstavecseseznamem"/>
        <w:numPr>
          <w:ilvl w:val="2"/>
          <w:numId w:val="18"/>
        </w:numPr>
        <w:shd w:val="clear" w:color="auto" w:fill="FFFFFF"/>
        <w:autoSpaceDE w:val="0"/>
        <w:autoSpaceDN w:val="0"/>
        <w:adjustRightInd w:val="0"/>
        <w:spacing w:before="0" w:after="0"/>
        <w:ind w:left="1225" w:hanging="505"/>
        <w:contextualSpacing w:val="0"/>
        <w:outlineLvl w:val="9"/>
        <w:rPr>
          <w:rFonts w:asciiTheme="majorHAnsi" w:hAnsiTheme="majorHAnsi" w:cstheme="majorHAnsi"/>
          <w:color w:val="000000"/>
        </w:rPr>
      </w:pPr>
      <w:r w:rsidRPr="00974DFB">
        <w:rPr>
          <w:rFonts w:asciiTheme="majorHAnsi" w:hAnsiTheme="majorHAnsi" w:cstheme="majorHAnsi"/>
          <w:color w:val="000000"/>
        </w:rPr>
        <w:t>výše částky bez DPH a informaci o tom, že daň odvede objednatel,</w:t>
      </w:r>
    </w:p>
    <w:p w14:paraId="42BB1451" w14:textId="77777777" w:rsidR="0083595E" w:rsidRPr="00974DFB" w:rsidRDefault="0083595E" w:rsidP="00C474A9">
      <w:pPr>
        <w:pStyle w:val="Odstavecseseznamem"/>
        <w:numPr>
          <w:ilvl w:val="2"/>
          <w:numId w:val="18"/>
        </w:numPr>
        <w:shd w:val="clear" w:color="auto" w:fill="FFFFFF"/>
        <w:autoSpaceDE w:val="0"/>
        <w:autoSpaceDN w:val="0"/>
        <w:adjustRightInd w:val="0"/>
        <w:spacing w:before="0" w:after="0"/>
        <w:ind w:left="1225" w:hanging="505"/>
        <w:contextualSpacing w:val="0"/>
        <w:outlineLvl w:val="9"/>
        <w:rPr>
          <w:rFonts w:asciiTheme="majorHAnsi" w:hAnsiTheme="majorHAnsi" w:cstheme="majorHAnsi"/>
          <w:color w:val="000000"/>
        </w:rPr>
      </w:pPr>
      <w:r w:rsidRPr="00974DFB">
        <w:rPr>
          <w:rFonts w:asciiTheme="majorHAnsi" w:hAnsiTheme="majorHAnsi" w:cstheme="majorHAnsi"/>
          <w:color w:val="000000"/>
        </w:rPr>
        <w:t xml:space="preserve">podpis a </w:t>
      </w:r>
    </w:p>
    <w:p w14:paraId="1E074ED4" w14:textId="583C9041" w:rsidR="0083595E" w:rsidRPr="006E7841" w:rsidRDefault="0083595E" w:rsidP="00C474A9">
      <w:pPr>
        <w:pStyle w:val="Odstavecseseznamem"/>
        <w:numPr>
          <w:ilvl w:val="2"/>
          <w:numId w:val="18"/>
        </w:numPr>
        <w:shd w:val="clear" w:color="auto" w:fill="FFFFFF"/>
        <w:autoSpaceDE w:val="0"/>
        <w:autoSpaceDN w:val="0"/>
        <w:adjustRightInd w:val="0"/>
        <w:spacing w:before="0" w:after="0"/>
        <w:ind w:left="1225" w:hanging="505"/>
        <w:contextualSpacing w:val="0"/>
        <w:outlineLvl w:val="9"/>
        <w:rPr>
          <w:rFonts w:asciiTheme="majorHAnsi" w:hAnsiTheme="majorHAnsi" w:cstheme="majorHAnsi"/>
          <w:color w:val="000000"/>
        </w:rPr>
      </w:pPr>
      <w:r w:rsidRPr="00974DFB">
        <w:rPr>
          <w:rFonts w:asciiTheme="majorHAnsi" w:hAnsiTheme="majorHAnsi" w:cstheme="majorHAnsi"/>
          <w:color w:val="000000"/>
        </w:rPr>
        <w:t xml:space="preserve">informaci, že se jedná o projekt spolufinancovaný </w:t>
      </w:r>
      <w:r w:rsidRPr="006E7841">
        <w:rPr>
          <w:rFonts w:asciiTheme="majorHAnsi" w:hAnsiTheme="majorHAnsi" w:cstheme="majorHAnsi"/>
          <w:b/>
          <w:bCs/>
          <w:color w:val="000000"/>
        </w:rPr>
        <w:t>z</w:t>
      </w:r>
      <w:r w:rsidR="002150C8" w:rsidRPr="006E7841">
        <w:rPr>
          <w:rFonts w:asciiTheme="majorHAnsi" w:hAnsiTheme="majorHAnsi" w:cstheme="majorHAnsi"/>
          <w:b/>
          <w:bCs/>
          <w:color w:val="000000"/>
        </w:rPr>
        <w:t xml:space="preserve"> Integrovaného regionálního operačního programu, 40. výzva IROP – Infrastruktura pro bezpečnou nemotorovou </w:t>
      </w:r>
      <w:proofErr w:type="gramStart"/>
      <w:r w:rsidR="002150C8" w:rsidRPr="006E7841">
        <w:rPr>
          <w:rFonts w:asciiTheme="majorHAnsi" w:hAnsiTheme="majorHAnsi" w:cstheme="majorHAnsi"/>
          <w:b/>
          <w:bCs/>
          <w:color w:val="000000"/>
        </w:rPr>
        <w:t>dopravu - SC</w:t>
      </w:r>
      <w:proofErr w:type="gramEnd"/>
      <w:r w:rsidR="002150C8" w:rsidRPr="006E7841">
        <w:rPr>
          <w:rFonts w:asciiTheme="majorHAnsi" w:hAnsiTheme="majorHAnsi" w:cstheme="majorHAnsi"/>
          <w:b/>
          <w:bCs/>
          <w:color w:val="000000"/>
        </w:rPr>
        <w:t xml:space="preserve"> 6.1 (MMR), s názvem projektu „Konice - chodník v ulici Zádvoří“, registrační číslo CZ.06.06.01/00/22_040/0000538</w:t>
      </w:r>
      <w:r w:rsidR="000843EF" w:rsidRPr="006E7841">
        <w:rPr>
          <w:rFonts w:asciiTheme="majorHAnsi" w:hAnsiTheme="majorHAnsi" w:cstheme="majorHAnsi"/>
          <w:b/>
          <w:bCs/>
          <w:color w:val="000000"/>
        </w:rPr>
        <w:t>.</w:t>
      </w:r>
    </w:p>
    <w:p w14:paraId="2DB15609" w14:textId="7ED25D23" w:rsidR="002C12D4" w:rsidRPr="00974DFB" w:rsidRDefault="002C12D4" w:rsidP="00C474A9">
      <w:pPr>
        <w:pStyle w:val="Zkladntext"/>
        <w:numPr>
          <w:ilvl w:val="1"/>
          <w:numId w:val="17"/>
        </w:numPr>
        <w:spacing w:before="120"/>
        <w:ind w:left="567" w:hanging="567"/>
        <w:jc w:val="both"/>
        <w:rPr>
          <w:rFonts w:asciiTheme="majorHAnsi" w:hAnsiTheme="majorHAnsi" w:cstheme="majorHAnsi"/>
          <w:sz w:val="22"/>
          <w:szCs w:val="22"/>
        </w:rPr>
      </w:pPr>
      <w:r w:rsidRPr="006E7841">
        <w:rPr>
          <w:rFonts w:asciiTheme="majorHAnsi" w:hAnsiTheme="majorHAnsi" w:cstheme="majorHAnsi"/>
          <w:sz w:val="22"/>
          <w:szCs w:val="22"/>
        </w:rPr>
        <w:t>Pokud se na díle vyskytnou vícepráce za podmínek stanovených touto</w:t>
      </w:r>
      <w:r w:rsidRPr="00974DFB">
        <w:rPr>
          <w:rFonts w:asciiTheme="majorHAnsi" w:hAnsiTheme="majorHAnsi" w:cstheme="majorHAnsi"/>
          <w:sz w:val="22"/>
          <w:szCs w:val="22"/>
        </w:rPr>
        <w:t xml:space="preserve">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Případné vícepráce budou samostatně fakturovány ve stejných termínech a dle stejného principu jako u faktur ceny díla dle této smlouvy.</w:t>
      </w:r>
    </w:p>
    <w:p w14:paraId="3DBAA38B" w14:textId="5A16CECF" w:rsidR="002C12D4" w:rsidRPr="00346266" w:rsidRDefault="002C12D4" w:rsidP="00346266">
      <w:pPr>
        <w:pStyle w:val="Zkladntext"/>
        <w:spacing w:before="120"/>
        <w:ind w:firstLine="567"/>
        <w:jc w:val="both"/>
        <w:rPr>
          <w:rFonts w:asciiTheme="majorHAnsi" w:hAnsiTheme="majorHAnsi" w:cstheme="majorHAnsi"/>
          <w:b/>
          <w:sz w:val="22"/>
          <w:szCs w:val="22"/>
        </w:rPr>
      </w:pPr>
      <w:r w:rsidRPr="00346266">
        <w:rPr>
          <w:rFonts w:asciiTheme="majorHAnsi" w:hAnsiTheme="majorHAnsi" w:cstheme="majorHAnsi"/>
          <w:b/>
          <w:sz w:val="22"/>
          <w:szCs w:val="22"/>
        </w:rPr>
        <w:t>Reklamace faktury</w:t>
      </w:r>
    </w:p>
    <w:p w14:paraId="3E14FAB7" w14:textId="77777777" w:rsidR="002C12D4" w:rsidRPr="00346266" w:rsidRDefault="002C12D4" w:rsidP="00C474A9">
      <w:pPr>
        <w:pStyle w:val="Zkladntext"/>
        <w:numPr>
          <w:ilvl w:val="1"/>
          <w:numId w:val="17"/>
        </w:numPr>
        <w:spacing w:before="120"/>
        <w:ind w:left="567" w:hanging="567"/>
        <w:jc w:val="both"/>
        <w:rPr>
          <w:rFonts w:asciiTheme="majorHAnsi" w:hAnsiTheme="majorHAnsi" w:cstheme="majorHAnsi"/>
        </w:rPr>
      </w:pPr>
      <w:r w:rsidRPr="00346266">
        <w:rPr>
          <w:rFonts w:asciiTheme="majorHAnsi" w:hAnsiTheme="majorHAnsi" w:cstheme="majorHAnsi"/>
          <w:b/>
          <w:sz w:val="22"/>
          <w:szCs w:val="22"/>
        </w:rPr>
        <w:t>Objednatel je oprávněn vadnou fakturu vrátit zhotoviteli</w:t>
      </w:r>
      <w:r w:rsidRPr="00346266">
        <w:rPr>
          <w:rFonts w:asciiTheme="majorHAnsi" w:hAnsiTheme="majorHAnsi" w:cstheme="majorHAnsi"/>
          <w:sz w:val="22"/>
          <w:szCs w:val="22"/>
        </w:rPr>
        <w:t xml:space="preserve"> bez zaplacení k provedení opravy v těchto případech: </w:t>
      </w:r>
    </w:p>
    <w:p w14:paraId="45E30404" w14:textId="77777777" w:rsidR="002C12D4" w:rsidRPr="00974DFB" w:rsidRDefault="002C12D4" w:rsidP="00C474A9">
      <w:pPr>
        <w:pStyle w:val="Default"/>
        <w:widowControl w:val="0"/>
        <w:numPr>
          <w:ilvl w:val="0"/>
          <w:numId w:val="23"/>
        </w:numPr>
        <w:ind w:left="924" w:hanging="357"/>
        <w:jc w:val="both"/>
        <w:rPr>
          <w:rFonts w:asciiTheme="majorHAnsi" w:hAnsiTheme="majorHAnsi" w:cstheme="majorHAnsi"/>
          <w:sz w:val="22"/>
          <w:szCs w:val="22"/>
        </w:rPr>
      </w:pPr>
      <w:r w:rsidRPr="00974DFB">
        <w:rPr>
          <w:rFonts w:asciiTheme="majorHAnsi" w:hAnsiTheme="majorHAnsi" w:cstheme="majorHAnsi"/>
          <w:iCs/>
          <w:sz w:val="22"/>
          <w:szCs w:val="22"/>
        </w:rPr>
        <w:t xml:space="preserve">nebude-li faktura obsahovat některou povinnou nebo dohodnutou náležitost nebo bude chybně vyúčtována cena díla, </w:t>
      </w:r>
    </w:p>
    <w:p w14:paraId="311DD682" w14:textId="77777777" w:rsidR="002C12D4" w:rsidRPr="00974DFB" w:rsidRDefault="002C12D4" w:rsidP="00C474A9">
      <w:pPr>
        <w:pStyle w:val="Default"/>
        <w:widowControl w:val="0"/>
        <w:numPr>
          <w:ilvl w:val="0"/>
          <w:numId w:val="23"/>
        </w:numPr>
        <w:ind w:left="924" w:hanging="357"/>
        <w:jc w:val="both"/>
        <w:rPr>
          <w:rFonts w:asciiTheme="majorHAnsi" w:hAnsiTheme="majorHAnsi" w:cstheme="majorHAnsi"/>
          <w:sz w:val="22"/>
          <w:szCs w:val="22"/>
        </w:rPr>
      </w:pPr>
      <w:r w:rsidRPr="00974DFB">
        <w:rPr>
          <w:rFonts w:asciiTheme="majorHAnsi" w:hAnsiTheme="majorHAnsi" w:cstheme="majorHAnsi"/>
          <w:iCs/>
          <w:sz w:val="22"/>
          <w:szCs w:val="22"/>
        </w:rPr>
        <w:t>budou-li vyúčtovány práce, které zhotovitel neprovedl nebo které objednatel v souladu s touto smlouvou neodsouhlasil,</w:t>
      </w:r>
    </w:p>
    <w:p w14:paraId="60BB16E3" w14:textId="77777777" w:rsidR="002C12D4" w:rsidRPr="00974DFB" w:rsidRDefault="002C12D4" w:rsidP="00C474A9">
      <w:pPr>
        <w:pStyle w:val="Default"/>
        <w:widowControl w:val="0"/>
        <w:numPr>
          <w:ilvl w:val="0"/>
          <w:numId w:val="23"/>
        </w:numPr>
        <w:ind w:left="924" w:hanging="357"/>
        <w:jc w:val="both"/>
        <w:rPr>
          <w:rFonts w:asciiTheme="majorHAnsi" w:hAnsiTheme="majorHAnsi" w:cstheme="majorHAnsi"/>
          <w:sz w:val="22"/>
          <w:szCs w:val="22"/>
        </w:rPr>
      </w:pPr>
      <w:r w:rsidRPr="00974DFB">
        <w:rPr>
          <w:rFonts w:asciiTheme="majorHAnsi" w:hAnsiTheme="majorHAnsi" w:cstheme="majorHAnsi"/>
          <w:iCs/>
          <w:sz w:val="22"/>
          <w:szCs w:val="22"/>
        </w:rPr>
        <w:t>bude-li DPH vyúčtována v nesprávné výši.</w:t>
      </w:r>
    </w:p>
    <w:p w14:paraId="0469DE42" w14:textId="3F7E717A" w:rsidR="002C12D4" w:rsidRPr="00346266" w:rsidRDefault="002C12D4" w:rsidP="00C474A9">
      <w:pPr>
        <w:pStyle w:val="Zkladntext"/>
        <w:numPr>
          <w:ilvl w:val="1"/>
          <w:numId w:val="17"/>
        </w:numPr>
        <w:spacing w:before="120"/>
        <w:ind w:left="567" w:hanging="567"/>
        <w:jc w:val="both"/>
        <w:rPr>
          <w:rFonts w:asciiTheme="majorHAnsi" w:hAnsiTheme="majorHAnsi" w:cstheme="majorHAnsi"/>
          <w:color w:val="auto"/>
          <w:sz w:val="22"/>
          <w:szCs w:val="22"/>
        </w:rPr>
      </w:pPr>
      <w:r w:rsidRPr="00346266">
        <w:rPr>
          <w:rFonts w:asciiTheme="majorHAnsi" w:hAnsiTheme="majorHAnsi" w:cstheme="majorHAnsi"/>
          <w:sz w:val="22"/>
          <w:szCs w:val="22"/>
        </w:rPr>
        <w:t xml:space="preserve">Ve vrácené faktuře objednatel </w:t>
      </w:r>
      <w:proofErr w:type="gramStart"/>
      <w:r w:rsidRPr="00346266">
        <w:rPr>
          <w:rFonts w:asciiTheme="majorHAnsi" w:hAnsiTheme="majorHAnsi" w:cstheme="majorHAnsi"/>
          <w:sz w:val="22"/>
          <w:szCs w:val="22"/>
        </w:rPr>
        <w:t>vyznačí</w:t>
      </w:r>
      <w:proofErr w:type="gramEnd"/>
      <w:r w:rsidRPr="00346266">
        <w:rPr>
          <w:rFonts w:asciiTheme="majorHAnsi" w:hAnsiTheme="majorHAnsi" w:cstheme="majorHAnsi"/>
          <w:sz w:val="22"/>
          <w:szCs w:val="22"/>
        </w:rPr>
        <w:t xml:space="preserve"> důvod vrácení. Zhotovitel provede opravu vystavením nové faktury. Vrátí-l</w:t>
      </w:r>
      <w:r w:rsidRPr="00974DFB">
        <w:rPr>
          <w:rFonts w:asciiTheme="majorHAnsi" w:hAnsiTheme="majorHAnsi" w:cstheme="majorHAnsi"/>
          <w:iCs/>
          <w:color w:val="auto"/>
          <w:sz w:val="22"/>
          <w:szCs w:val="22"/>
        </w:rPr>
        <w:t xml:space="preserve">i objednatel vadnou fakturu zhotoviteli, přestává běžet původní doba splatnosti faktury. Celá doba splatnosti faktury stanovená v odst. </w:t>
      </w:r>
      <w:r w:rsidR="00C40B78">
        <w:rPr>
          <w:rFonts w:asciiTheme="majorHAnsi" w:hAnsiTheme="majorHAnsi" w:cstheme="majorHAnsi"/>
          <w:iCs/>
          <w:color w:val="auto"/>
          <w:sz w:val="22"/>
          <w:szCs w:val="22"/>
        </w:rPr>
        <w:t>4.7</w:t>
      </w:r>
      <w:r w:rsidRPr="00974DFB">
        <w:rPr>
          <w:rFonts w:asciiTheme="majorHAnsi" w:hAnsiTheme="majorHAnsi" w:cstheme="majorHAnsi"/>
          <w:iCs/>
          <w:color w:val="auto"/>
          <w:sz w:val="22"/>
          <w:szCs w:val="22"/>
        </w:rPr>
        <w:t xml:space="preserve"> tohoto článku smlouvy </w:t>
      </w:r>
      <w:proofErr w:type="gramStart"/>
      <w:r w:rsidRPr="00974DFB">
        <w:rPr>
          <w:rFonts w:asciiTheme="majorHAnsi" w:hAnsiTheme="majorHAnsi" w:cstheme="majorHAnsi"/>
          <w:iCs/>
          <w:color w:val="auto"/>
          <w:sz w:val="22"/>
          <w:szCs w:val="22"/>
        </w:rPr>
        <w:t>běží</w:t>
      </w:r>
      <w:proofErr w:type="gramEnd"/>
      <w:r w:rsidRPr="00974DFB">
        <w:rPr>
          <w:rFonts w:asciiTheme="majorHAnsi" w:hAnsiTheme="majorHAnsi" w:cstheme="majorHAnsi"/>
          <w:iCs/>
          <w:color w:val="auto"/>
          <w:sz w:val="22"/>
          <w:szCs w:val="22"/>
        </w:rPr>
        <w:t xml:space="preserve"> opětovně ode dne doručení nově vyhotovené a opravené faktury objednateli.</w:t>
      </w:r>
    </w:p>
    <w:p w14:paraId="05643F49" w14:textId="39F781A8" w:rsidR="002C12D4" w:rsidRPr="00346266" w:rsidRDefault="002C12D4" w:rsidP="00346266">
      <w:pPr>
        <w:pStyle w:val="Zkladntext"/>
        <w:spacing w:before="120"/>
        <w:ind w:left="567"/>
        <w:jc w:val="both"/>
        <w:rPr>
          <w:rFonts w:asciiTheme="majorHAnsi" w:hAnsiTheme="majorHAnsi" w:cstheme="majorHAnsi"/>
          <w:b/>
          <w:color w:val="auto"/>
          <w:sz w:val="22"/>
          <w:szCs w:val="22"/>
        </w:rPr>
      </w:pPr>
      <w:r w:rsidRPr="00346266">
        <w:rPr>
          <w:rFonts w:asciiTheme="majorHAnsi" w:hAnsiTheme="majorHAnsi" w:cstheme="majorHAnsi"/>
          <w:b/>
          <w:color w:val="auto"/>
          <w:sz w:val="22"/>
          <w:szCs w:val="22"/>
        </w:rPr>
        <w:t>Bankovní spojení</w:t>
      </w:r>
    </w:p>
    <w:p w14:paraId="6C802AA5" w14:textId="4FFBBF99" w:rsidR="002C12D4" w:rsidRPr="00974DFB" w:rsidRDefault="002C12D4" w:rsidP="00C474A9">
      <w:pPr>
        <w:pStyle w:val="Zkladntext"/>
        <w:numPr>
          <w:ilvl w:val="1"/>
          <w:numId w:val="17"/>
        </w:numPr>
        <w:spacing w:before="120"/>
        <w:ind w:left="567" w:hanging="567"/>
        <w:jc w:val="both"/>
        <w:rPr>
          <w:rFonts w:asciiTheme="majorHAnsi" w:hAnsiTheme="majorHAnsi" w:cstheme="majorHAnsi"/>
          <w:sz w:val="22"/>
          <w:szCs w:val="22"/>
        </w:rPr>
      </w:pPr>
      <w:r w:rsidRPr="00346266">
        <w:rPr>
          <w:rFonts w:asciiTheme="majorHAnsi" w:hAnsiTheme="majorHAnsi" w:cstheme="majorHAnsi"/>
          <w:sz w:val="22"/>
          <w:szCs w:val="22"/>
        </w:rPr>
        <w:t>Veškeré platby objednatele zhotoviteli podle této smlouvy budou objednatelem hrazeny bezhotovostním převodem ve prospěch bankovního účtu zhotovitele uvedeného v záhlaví této smlouvy. Peněžitý závazek (dluh) objednatele se považuje za splněný v den, kdy je příslušná částka připsána na bankovní účet zhotovitele.</w:t>
      </w:r>
    </w:p>
    <w:p w14:paraId="47114371" w14:textId="6EA5726C" w:rsidR="002C12D4" w:rsidRPr="00EC21E9" w:rsidRDefault="002C12D4" w:rsidP="00346266">
      <w:pPr>
        <w:pStyle w:val="Zkladntext"/>
        <w:spacing w:before="120"/>
        <w:ind w:left="567"/>
        <w:jc w:val="both"/>
        <w:rPr>
          <w:rFonts w:asciiTheme="majorHAnsi" w:hAnsiTheme="majorHAnsi" w:cstheme="majorHAnsi"/>
          <w:b/>
        </w:rPr>
      </w:pPr>
      <w:r w:rsidRPr="00EC21E9">
        <w:rPr>
          <w:rFonts w:asciiTheme="majorHAnsi" w:hAnsiTheme="majorHAnsi" w:cstheme="majorHAnsi"/>
          <w:b/>
          <w:sz w:val="22"/>
          <w:szCs w:val="22"/>
        </w:rPr>
        <w:t>Závazek řádného plnění finančních závazků vůči poddodavatelům</w:t>
      </w:r>
    </w:p>
    <w:p w14:paraId="7F7D4BD7" w14:textId="3B9C69BD" w:rsidR="002C12D4" w:rsidRPr="006E7841" w:rsidRDefault="002C12D4" w:rsidP="00C474A9">
      <w:pPr>
        <w:pStyle w:val="Zkladntext"/>
        <w:numPr>
          <w:ilvl w:val="1"/>
          <w:numId w:val="17"/>
        </w:numPr>
        <w:spacing w:before="120"/>
        <w:ind w:left="567" w:hanging="567"/>
        <w:jc w:val="both"/>
        <w:rPr>
          <w:rFonts w:asciiTheme="majorHAnsi" w:hAnsiTheme="majorHAnsi" w:cstheme="majorHAnsi"/>
        </w:rPr>
      </w:pPr>
      <w:bookmarkStart w:id="7" w:name="_Ref40684433"/>
      <w:r w:rsidRPr="00EC21E9">
        <w:rPr>
          <w:rFonts w:asciiTheme="majorHAnsi" w:hAnsiTheme="majorHAnsi" w:cstheme="majorHAnsi"/>
          <w:sz w:val="22"/>
          <w:szCs w:val="22"/>
        </w:rPr>
        <w:t xml:space="preserve">Zhotovitel je povinen zajistit řádné a včasné plnění finančních závazků svým poddodavatelům, kdy za řádné a včasné plnění se považuje plné uhrazení poddodavatelem vystavených faktur za plnění poskytnutá k plnění díla, a </w:t>
      </w:r>
      <w:r w:rsidRPr="006E7841">
        <w:rPr>
          <w:rFonts w:asciiTheme="majorHAnsi" w:hAnsiTheme="majorHAnsi" w:cstheme="majorHAnsi"/>
          <w:sz w:val="22"/>
          <w:szCs w:val="22"/>
        </w:rPr>
        <w:t xml:space="preserve">to </w:t>
      </w:r>
      <w:r w:rsidR="00401644" w:rsidRPr="006E7841">
        <w:rPr>
          <w:rFonts w:asciiTheme="majorHAnsi" w:hAnsiTheme="majorHAnsi" w:cstheme="majorHAnsi"/>
          <w:sz w:val="22"/>
          <w:szCs w:val="22"/>
        </w:rPr>
        <w:t>nejpozději</w:t>
      </w:r>
      <w:r w:rsidRPr="006E7841">
        <w:rPr>
          <w:rFonts w:asciiTheme="majorHAnsi" w:hAnsiTheme="majorHAnsi" w:cstheme="majorHAnsi"/>
          <w:sz w:val="22"/>
          <w:szCs w:val="22"/>
        </w:rPr>
        <w:t xml:space="preserve">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w:t>
      </w:r>
      <w:bookmarkEnd w:id="7"/>
    </w:p>
    <w:p w14:paraId="4E869F06" w14:textId="7CDAA90E" w:rsidR="0083595E" w:rsidRPr="006E7841" w:rsidRDefault="0083595E" w:rsidP="00C474A9">
      <w:pPr>
        <w:pStyle w:val="Zkladntext"/>
        <w:numPr>
          <w:ilvl w:val="0"/>
          <w:numId w:val="17"/>
        </w:numPr>
        <w:spacing w:before="120"/>
        <w:jc w:val="center"/>
        <w:rPr>
          <w:rFonts w:asciiTheme="majorHAnsi" w:hAnsiTheme="majorHAnsi" w:cstheme="majorHAnsi"/>
          <w:b/>
          <w:bCs/>
          <w:sz w:val="22"/>
          <w:szCs w:val="22"/>
        </w:rPr>
      </w:pPr>
      <w:r w:rsidRPr="006E7841">
        <w:rPr>
          <w:rFonts w:asciiTheme="majorHAnsi" w:hAnsiTheme="majorHAnsi" w:cstheme="majorHAnsi"/>
          <w:b/>
          <w:bCs/>
          <w:sz w:val="22"/>
          <w:szCs w:val="22"/>
        </w:rPr>
        <w:t>Předání a převzetí díla</w:t>
      </w:r>
    </w:p>
    <w:p w14:paraId="3B490914" w14:textId="57619B81" w:rsidR="00C3234C" w:rsidRPr="006E7841" w:rsidRDefault="0083595E" w:rsidP="00C474A9">
      <w:pPr>
        <w:pStyle w:val="Odstavecseseznamem"/>
        <w:widowControl w:val="0"/>
        <w:numPr>
          <w:ilvl w:val="1"/>
          <w:numId w:val="17"/>
        </w:numPr>
        <w:spacing w:after="0"/>
        <w:ind w:left="567" w:hanging="567"/>
        <w:rPr>
          <w:rFonts w:asciiTheme="majorHAnsi" w:hAnsiTheme="majorHAnsi" w:cstheme="majorHAnsi"/>
        </w:rPr>
      </w:pPr>
      <w:r w:rsidRPr="006E7841">
        <w:rPr>
          <w:rFonts w:asciiTheme="majorHAnsi" w:hAnsiTheme="majorHAnsi" w:cstheme="majorHAnsi"/>
        </w:rPr>
        <w:t xml:space="preserve">Zhotovitel splní svoji povinnost provést dílo jeho řádným dokončením a předáním díla objednateli, bez zjevných vad a nedodělků. Součástí závazku provést dílo je i předání příslušných dokladů, listin a materiálů objednateli. </w:t>
      </w:r>
      <w:r w:rsidR="00C3234C" w:rsidRPr="006E7841">
        <w:rPr>
          <w:rFonts w:asciiTheme="majorHAnsi" w:hAnsiTheme="majorHAnsi" w:cstheme="majorHAnsi"/>
        </w:rPr>
        <w:t>Dokončené dílo předá zhotovitel v souladu s termíny a podmínkami dle odst. 3.1. této smlouvy.</w:t>
      </w:r>
      <w:r w:rsidRPr="006E7841">
        <w:rPr>
          <w:rFonts w:asciiTheme="majorHAnsi" w:hAnsiTheme="majorHAnsi" w:cstheme="majorHAnsi"/>
        </w:rPr>
        <w:t xml:space="preserve"> </w:t>
      </w:r>
    </w:p>
    <w:p w14:paraId="1F988AFE" w14:textId="77777777" w:rsidR="004D65CC" w:rsidRPr="006E7841" w:rsidRDefault="004D65CC" w:rsidP="00346266">
      <w:pPr>
        <w:pStyle w:val="Odstavecseseznamem"/>
        <w:widowControl w:val="0"/>
        <w:numPr>
          <w:ilvl w:val="0"/>
          <w:numId w:val="0"/>
        </w:numPr>
        <w:spacing w:after="0"/>
        <w:ind w:left="567"/>
        <w:rPr>
          <w:rFonts w:asciiTheme="majorHAnsi" w:hAnsiTheme="majorHAnsi" w:cstheme="majorHAnsi"/>
        </w:rPr>
      </w:pPr>
    </w:p>
    <w:p w14:paraId="15FEA99A" w14:textId="0F84341F" w:rsidR="0083595E" w:rsidRPr="00974DFB" w:rsidRDefault="0083595E" w:rsidP="00C474A9">
      <w:pPr>
        <w:pStyle w:val="Odstavecseseznamem"/>
        <w:widowControl w:val="0"/>
        <w:numPr>
          <w:ilvl w:val="1"/>
          <w:numId w:val="17"/>
        </w:numPr>
        <w:spacing w:after="0"/>
        <w:ind w:left="567" w:hanging="567"/>
        <w:rPr>
          <w:rFonts w:asciiTheme="majorHAnsi" w:hAnsiTheme="majorHAnsi" w:cstheme="majorHAnsi"/>
        </w:rPr>
      </w:pPr>
      <w:r w:rsidRPr="006E7841">
        <w:rPr>
          <w:rFonts w:asciiTheme="majorHAnsi" w:hAnsiTheme="majorHAnsi" w:cstheme="majorHAnsi"/>
        </w:rPr>
        <w:t>Zhotovitel se zavazuje oznámit objednateli písemně nejméně deset</w:t>
      </w:r>
      <w:r w:rsidR="00C3234C" w:rsidRPr="006E7841">
        <w:rPr>
          <w:rFonts w:asciiTheme="majorHAnsi" w:hAnsiTheme="majorHAnsi" w:cstheme="majorHAnsi"/>
        </w:rPr>
        <w:t xml:space="preserve"> (10)</w:t>
      </w:r>
      <w:r w:rsidRPr="006E7841">
        <w:rPr>
          <w:rFonts w:asciiTheme="majorHAnsi" w:hAnsiTheme="majorHAnsi" w:cstheme="majorHAnsi"/>
        </w:rPr>
        <w:t xml:space="preserve"> pracovních dnů předem </w:t>
      </w:r>
      <w:r w:rsidRPr="006E7841">
        <w:rPr>
          <w:rFonts w:asciiTheme="majorHAnsi" w:hAnsiTheme="majorHAnsi" w:cstheme="majorHAnsi"/>
        </w:rPr>
        <w:lastRenderedPageBreak/>
        <w:t>termín zahájení přejímacího řízení k předání díla, kter</w:t>
      </w:r>
      <w:r w:rsidR="00280E86" w:rsidRPr="006E7841">
        <w:rPr>
          <w:rFonts w:asciiTheme="majorHAnsi" w:hAnsiTheme="majorHAnsi" w:cstheme="majorHAnsi"/>
        </w:rPr>
        <w:t>é</w:t>
      </w:r>
      <w:r w:rsidRPr="006E7841">
        <w:rPr>
          <w:rFonts w:asciiTheme="majorHAnsi" w:hAnsiTheme="majorHAnsi" w:cstheme="majorHAnsi"/>
        </w:rPr>
        <w:t xml:space="preserve"> se musí konat nejpozději v termín stanovený v čl. </w:t>
      </w:r>
      <w:r w:rsidR="00C3234C" w:rsidRPr="006E7841">
        <w:rPr>
          <w:rFonts w:asciiTheme="majorHAnsi" w:hAnsiTheme="majorHAnsi" w:cstheme="majorHAnsi"/>
        </w:rPr>
        <w:t xml:space="preserve">III. odst. </w:t>
      </w:r>
      <w:r w:rsidRPr="006E7841">
        <w:rPr>
          <w:rFonts w:asciiTheme="majorHAnsi" w:hAnsiTheme="majorHAnsi" w:cstheme="majorHAnsi"/>
        </w:rPr>
        <w:t xml:space="preserve"> </w:t>
      </w:r>
      <w:r w:rsidR="00C3234C" w:rsidRPr="006E7841">
        <w:rPr>
          <w:rFonts w:asciiTheme="majorHAnsi" w:hAnsiTheme="majorHAnsi" w:cstheme="majorHAnsi"/>
        </w:rPr>
        <w:t xml:space="preserve">3.1. </w:t>
      </w:r>
      <w:r w:rsidRPr="006E7841">
        <w:rPr>
          <w:rFonts w:asciiTheme="majorHAnsi" w:hAnsiTheme="majorHAnsi" w:cstheme="majorHAnsi"/>
        </w:rPr>
        <w:t>této smlouvy, pokud se smluvní strany následně nedohodnou jinak.</w:t>
      </w:r>
      <w:r w:rsidRPr="00346266">
        <w:rPr>
          <w:rFonts w:asciiTheme="majorHAnsi" w:hAnsiTheme="majorHAnsi" w:cstheme="majorHAnsi"/>
        </w:rPr>
        <w:t xml:space="preserve"> Zhotovitel je povinen zajistit účast u přejímacího řízení všech členů pracovního týmu a těch svých smluvních partnerů, jejichž účast je k řádnému předání a převzetí díla nutná. Objednatel je oprávněn přizvat k předání a převzetí díla odborně způsobilé osoby působící na stavbě, zejména osobu vykonávající funkci TDS, případně také autorského dozoru projektanta, příp. další osobu určenou objednatelem.</w:t>
      </w:r>
    </w:p>
    <w:p w14:paraId="7E354819" w14:textId="77777777" w:rsidR="004D65CC" w:rsidRPr="00346266" w:rsidRDefault="004D65CC" w:rsidP="00346266">
      <w:pPr>
        <w:pStyle w:val="Odstavecseseznamem"/>
        <w:widowControl w:val="0"/>
        <w:numPr>
          <w:ilvl w:val="0"/>
          <w:numId w:val="0"/>
        </w:numPr>
        <w:spacing w:after="0"/>
        <w:ind w:left="567"/>
        <w:rPr>
          <w:rFonts w:asciiTheme="majorHAnsi" w:hAnsiTheme="majorHAnsi" w:cstheme="majorHAnsi"/>
        </w:rPr>
      </w:pPr>
    </w:p>
    <w:p w14:paraId="65BD24ED" w14:textId="5DD04E32" w:rsidR="0083595E" w:rsidRPr="00346266" w:rsidRDefault="0083595E" w:rsidP="00C474A9">
      <w:pPr>
        <w:pStyle w:val="Odstavecseseznamem"/>
        <w:widowControl w:val="0"/>
        <w:numPr>
          <w:ilvl w:val="1"/>
          <w:numId w:val="17"/>
        </w:numPr>
        <w:spacing w:after="0"/>
        <w:ind w:left="567" w:hanging="567"/>
        <w:rPr>
          <w:rFonts w:asciiTheme="majorHAnsi" w:hAnsiTheme="majorHAnsi" w:cstheme="majorHAnsi"/>
        </w:rPr>
      </w:pPr>
      <w:r w:rsidRPr="00346266">
        <w:rPr>
          <w:rFonts w:asciiTheme="majorHAnsi" w:hAnsiTheme="majorHAnsi" w:cstheme="majorHAnsi"/>
        </w:rPr>
        <w:t xml:space="preserve">Dílo je předáno a převzato zápisem podepsaným oprávněnými zástupci obou smluvních stran (tzv. </w:t>
      </w:r>
      <w:r w:rsidRPr="00346266">
        <w:rPr>
          <w:rFonts w:asciiTheme="majorHAnsi" w:hAnsiTheme="majorHAnsi" w:cstheme="majorHAnsi"/>
          <w:b/>
        </w:rPr>
        <w:t>předávací protokol</w:t>
      </w:r>
      <w:r w:rsidRPr="00346266">
        <w:rPr>
          <w:rFonts w:asciiTheme="majorHAnsi" w:hAnsiTheme="majorHAnsi" w:cstheme="majorHAnsi"/>
        </w:rPr>
        <w:t xml:space="preserve">). Předávací protokol zpracovaný </w:t>
      </w:r>
      <w:r w:rsidR="00280E86" w:rsidRPr="00346266">
        <w:rPr>
          <w:rFonts w:asciiTheme="majorHAnsi" w:hAnsiTheme="majorHAnsi" w:cstheme="majorHAnsi"/>
        </w:rPr>
        <w:t xml:space="preserve">zhotovitelem </w:t>
      </w:r>
      <w:r w:rsidRPr="00346266">
        <w:rPr>
          <w:rFonts w:asciiTheme="majorHAnsi" w:hAnsiTheme="majorHAnsi" w:cstheme="majorHAnsi"/>
        </w:rPr>
        <w:t xml:space="preserve">bude obsahovat zejména: </w:t>
      </w:r>
    </w:p>
    <w:p w14:paraId="243E89D7" w14:textId="77777777" w:rsidR="0083595E" w:rsidRPr="00974DFB" w:rsidRDefault="0083595E" w:rsidP="00C474A9">
      <w:pPr>
        <w:pStyle w:val="Default"/>
        <w:widowControl w:val="0"/>
        <w:numPr>
          <w:ilvl w:val="0"/>
          <w:numId w:val="6"/>
        </w:numPr>
        <w:ind w:left="924" w:hanging="357"/>
        <w:jc w:val="both"/>
        <w:rPr>
          <w:rFonts w:asciiTheme="majorHAnsi" w:hAnsiTheme="majorHAnsi" w:cstheme="majorHAnsi"/>
          <w:color w:val="auto"/>
          <w:sz w:val="22"/>
          <w:szCs w:val="22"/>
        </w:rPr>
      </w:pPr>
      <w:r w:rsidRPr="00974DFB">
        <w:rPr>
          <w:rFonts w:asciiTheme="majorHAnsi" w:hAnsiTheme="majorHAnsi" w:cstheme="majorHAnsi"/>
          <w:sz w:val="22"/>
          <w:szCs w:val="22"/>
        </w:rPr>
        <w:t xml:space="preserve">údaje dle </w:t>
      </w:r>
      <w:proofErr w:type="spellStart"/>
      <w:r w:rsidRPr="00974DFB">
        <w:rPr>
          <w:rFonts w:asciiTheme="majorHAnsi" w:hAnsiTheme="majorHAnsi" w:cstheme="majorHAnsi"/>
          <w:sz w:val="22"/>
          <w:szCs w:val="22"/>
        </w:rPr>
        <w:t>ust</w:t>
      </w:r>
      <w:proofErr w:type="spellEnd"/>
      <w:r w:rsidRPr="00974DFB">
        <w:rPr>
          <w:rFonts w:asciiTheme="majorHAnsi" w:hAnsiTheme="majorHAnsi" w:cstheme="majorHAnsi"/>
          <w:sz w:val="22"/>
          <w:szCs w:val="22"/>
        </w:rPr>
        <w:t>. § 3019 občanského zákoníku,</w:t>
      </w:r>
      <w:r w:rsidRPr="00974DFB">
        <w:rPr>
          <w:rFonts w:asciiTheme="majorHAnsi" w:hAnsiTheme="majorHAnsi" w:cstheme="majorHAnsi"/>
          <w:iCs/>
          <w:sz w:val="22"/>
          <w:szCs w:val="22"/>
        </w:rPr>
        <w:t xml:space="preserve"> </w:t>
      </w:r>
    </w:p>
    <w:p w14:paraId="0E3ACC9C" w14:textId="77777777" w:rsidR="0083595E" w:rsidRPr="00974DFB" w:rsidRDefault="0083595E" w:rsidP="00C474A9">
      <w:pPr>
        <w:pStyle w:val="Default"/>
        <w:widowControl w:val="0"/>
        <w:numPr>
          <w:ilvl w:val="0"/>
          <w:numId w:val="6"/>
        </w:numPr>
        <w:ind w:left="924" w:hanging="357"/>
        <w:jc w:val="both"/>
        <w:rPr>
          <w:rFonts w:asciiTheme="majorHAnsi" w:hAnsiTheme="majorHAnsi" w:cstheme="majorHAnsi"/>
          <w:color w:val="auto"/>
          <w:sz w:val="22"/>
          <w:szCs w:val="22"/>
        </w:rPr>
      </w:pPr>
      <w:r w:rsidRPr="00974DFB">
        <w:rPr>
          <w:rFonts w:asciiTheme="majorHAnsi" w:hAnsiTheme="majorHAnsi" w:cstheme="majorHAnsi"/>
          <w:iCs/>
          <w:sz w:val="22"/>
          <w:szCs w:val="22"/>
        </w:rPr>
        <w:t xml:space="preserve">identifikační údaje </w:t>
      </w:r>
      <w:r w:rsidRPr="00974DFB">
        <w:rPr>
          <w:rFonts w:asciiTheme="majorHAnsi" w:hAnsiTheme="majorHAnsi" w:cstheme="majorHAnsi"/>
          <w:iCs/>
          <w:color w:val="auto"/>
          <w:sz w:val="22"/>
          <w:szCs w:val="22"/>
        </w:rPr>
        <w:t>o díle,</w:t>
      </w:r>
    </w:p>
    <w:p w14:paraId="00C82570" w14:textId="77777777" w:rsidR="0083595E" w:rsidRPr="00974DFB" w:rsidRDefault="0083595E" w:rsidP="00C474A9">
      <w:pPr>
        <w:pStyle w:val="Default"/>
        <w:widowControl w:val="0"/>
        <w:numPr>
          <w:ilvl w:val="0"/>
          <w:numId w:val="6"/>
        </w:numPr>
        <w:ind w:left="924" w:hanging="357"/>
        <w:jc w:val="both"/>
        <w:rPr>
          <w:rFonts w:asciiTheme="majorHAnsi" w:hAnsiTheme="majorHAnsi" w:cstheme="majorHAnsi"/>
          <w:color w:val="auto"/>
          <w:sz w:val="22"/>
          <w:szCs w:val="22"/>
        </w:rPr>
      </w:pPr>
      <w:r w:rsidRPr="00974DFB">
        <w:rPr>
          <w:rFonts w:asciiTheme="majorHAnsi" w:hAnsiTheme="majorHAnsi" w:cstheme="majorHAnsi"/>
          <w:iCs/>
          <w:color w:val="auto"/>
          <w:sz w:val="22"/>
          <w:szCs w:val="22"/>
        </w:rPr>
        <w:t>zhodnocení jakosti díla nebo jeho části,</w:t>
      </w:r>
    </w:p>
    <w:p w14:paraId="1950E5F9" w14:textId="77777777" w:rsidR="0083595E" w:rsidRPr="00974DFB" w:rsidRDefault="0083595E" w:rsidP="00C474A9">
      <w:pPr>
        <w:pStyle w:val="Default"/>
        <w:widowControl w:val="0"/>
        <w:numPr>
          <w:ilvl w:val="0"/>
          <w:numId w:val="6"/>
        </w:numPr>
        <w:ind w:left="924" w:hanging="357"/>
        <w:jc w:val="both"/>
        <w:rPr>
          <w:rFonts w:asciiTheme="majorHAnsi" w:hAnsiTheme="majorHAnsi" w:cstheme="majorHAnsi"/>
          <w:color w:val="auto"/>
          <w:sz w:val="22"/>
          <w:szCs w:val="22"/>
        </w:rPr>
      </w:pPr>
      <w:r w:rsidRPr="00974DFB">
        <w:rPr>
          <w:rFonts w:asciiTheme="majorHAnsi" w:hAnsiTheme="majorHAnsi" w:cstheme="majorHAnsi"/>
          <w:color w:val="auto"/>
          <w:sz w:val="22"/>
          <w:szCs w:val="22"/>
        </w:rPr>
        <w:t>všechny zjišťovací protokoly z kontrolních dnů, resp. jejich kopie,</w:t>
      </w:r>
    </w:p>
    <w:p w14:paraId="4F934258" w14:textId="77777777" w:rsidR="0083595E" w:rsidRPr="00974DFB" w:rsidRDefault="0083595E" w:rsidP="00C474A9">
      <w:pPr>
        <w:pStyle w:val="Default"/>
        <w:widowControl w:val="0"/>
        <w:numPr>
          <w:ilvl w:val="0"/>
          <w:numId w:val="6"/>
        </w:numPr>
        <w:ind w:left="924" w:hanging="357"/>
        <w:jc w:val="both"/>
        <w:rPr>
          <w:rFonts w:asciiTheme="majorHAnsi" w:hAnsiTheme="majorHAnsi" w:cstheme="majorHAnsi"/>
          <w:color w:val="auto"/>
          <w:sz w:val="22"/>
          <w:szCs w:val="22"/>
        </w:rPr>
      </w:pPr>
      <w:r w:rsidRPr="00974DFB">
        <w:rPr>
          <w:rFonts w:asciiTheme="majorHAnsi" w:hAnsiTheme="majorHAnsi" w:cstheme="majorHAnsi"/>
          <w:color w:val="auto"/>
          <w:sz w:val="22"/>
          <w:szCs w:val="22"/>
        </w:rPr>
        <w:t>fotodokumentaci, prohlášení o likvidaci odpadů, technické listy apod.</w:t>
      </w:r>
    </w:p>
    <w:p w14:paraId="5F651AD9" w14:textId="77777777" w:rsidR="0083595E" w:rsidRPr="00974DFB" w:rsidRDefault="0083595E" w:rsidP="00C474A9">
      <w:pPr>
        <w:pStyle w:val="Default"/>
        <w:widowControl w:val="0"/>
        <w:numPr>
          <w:ilvl w:val="0"/>
          <w:numId w:val="6"/>
        </w:numPr>
        <w:ind w:left="924" w:hanging="357"/>
        <w:jc w:val="both"/>
        <w:rPr>
          <w:rFonts w:asciiTheme="majorHAnsi" w:hAnsiTheme="majorHAnsi" w:cstheme="majorHAnsi"/>
          <w:iCs/>
          <w:sz w:val="22"/>
          <w:szCs w:val="22"/>
        </w:rPr>
      </w:pPr>
      <w:r w:rsidRPr="00974DFB">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44C3D624" w14:textId="77777777" w:rsidR="0083595E" w:rsidRPr="00974DFB" w:rsidRDefault="0083595E" w:rsidP="00C474A9">
      <w:pPr>
        <w:pStyle w:val="Default"/>
        <w:widowControl w:val="0"/>
        <w:numPr>
          <w:ilvl w:val="0"/>
          <w:numId w:val="6"/>
        </w:numPr>
        <w:ind w:left="924" w:hanging="357"/>
        <w:jc w:val="both"/>
        <w:rPr>
          <w:rFonts w:asciiTheme="majorHAnsi" w:hAnsiTheme="majorHAnsi" w:cstheme="majorHAnsi"/>
          <w:sz w:val="22"/>
          <w:szCs w:val="22"/>
        </w:rPr>
      </w:pPr>
      <w:r w:rsidRPr="00974DFB">
        <w:rPr>
          <w:rFonts w:asciiTheme="majorHAnsi" w:hAnsiTheme="majorHAnsi" w:cstheme="majorHAnsi"/>
          <w:sz w:val="22"/>
          <w:szCs w:val="22"/>
        </w:rPr>
        <w:t>soupis příloh,</w:t>
      </w:r>
    </w:p>
    <w:p w14:paraId="27FAFEB8" w14:textId="77777777" w:rsidR="0083595E" w:rsidRPr="00974DFB" w:rsidRDefault="0083595E" w:rsidP="00C474A9">
      <w:pPr>
        <w:pStyle w:val="Default"/>
        <w:widowControl w:val="0"/>
        <w:numPr>
          <w:ilvl w:val="0"/>
          <w:numId w:val="6"/>
        </w:numPr>
        <w:ind w:left="924" w:hanging="357"/>
        <w:jc w:val="both"/>
        <w:rPr>
          <w:rFonts w:asciiTheme="majorHAnsi" w:hAnsiTheme="majorHAnsi" w:cstheme="majorHAnsi"/>
          <w:sz w:val="22"/>
          <w:szCs w:val="22"/>
        </w:rPr>
      </w:pPr>
      <w:r w:rsidRPr="00974DFB">
        <w:rPr>
          <w:rFonts w:asciiTheme="majorHAnsi" w:hAnsiTheme="majorHAnsi" w:cstheme="majorHAnsi"/>
          <w:sz w:val="22"/>
          <w:szCs w:val="22"/>
        </w:rPr>
        <w:t>soupis provedených změn a odchylek od dokumentace ověřené ve stavebním řízení,</w:t>
      </w:r>
    </w:p>
    <w:p w14:paraId="278D8DC3" w14:textId="77777777" w:rsidR="0083595E" w:rsidRPr="00974DFB" w:rsidRDefault="0083595E" w:rsidP="00C474A9">
      <w:pPr>
        <w:pStyle w:val="Default"/>
        <w:widowControl w:val="0"/>
        <w:numPr>
          <w:ilvl w:val="0"/>
          <w:numId w:val="6"/>
        </w:numPr>
        <w:tabs>
          <w:tab w:val="left" w:pos="993"/>
        </w:tabs>
        <w:ind w:left="924" w:hanging="357"/>
        <w:jc w:val="both"/>
        <w:rPr>
          <w:rFonts w:asciiTheme="majorHAnsi" w:hAnsiTheme="majorHAnsi" w:cstheme="majorHAnsi"/>
          <w:iCs/>
          <w:sz w:val="22"/>
          <w:szCs w:val="22"/>
        </w:rPr>
      </w:pPr>
      <w:r w:rsidRPr="00974DFB">
        <w:rPr>
          <w:rFonts w:asciiTheme="majorHAnsi" w:hAnsiTheme="majorHAnsi" w:cstheme="majorHAnsi"/>
          <w:iCs/>
          <w:sz w:val="22"/>
          <w:szCs w:val="22"/>
        </w:rPr>
        <w:t>ustanovení, že dílo je ke dni podpisu předávacího protokolu prosto zjevných vad a</w:t>
      </w:r>
      <w:r w:rsidRPr="00974DFB">
        <w:rPr>
          <w:rFonts w:asciiTheme="majorHAnsi" w:hAnsiTheme="majorHAnsi" w:cstheme="majorHAnsi"/>
          <w:sz w:val="22"/>
          <w:szCs w:val="22"/>
        </w:rPr>
        <w:t> </w:t>
      </w:r>
      <w:r w:rsidRPr="00974DFB">
        <w:rPr>
          <w:rFonts w:asciiTheme="majorHAnsi" w:hAnsiTheme="majorHAnsi" w:cstheme="majorHAnsi"/>
          <w:iCs/>
          <w:sz w:val="22"/>
          <w:szCs w:val="22"/>
        </w:rPr>
        <w:t>nedodělků, v případě, že při předání a převzetí díla nebudou zjištěny zjevné vady a nedodělky,</w:t>
      </w:r>
    </w:p>
    <w:p w14:paraId="7C84490E" w14:textId="77777777" w:rsidR="0083595E" w:rsidRPr="00974DFB" w:rsidRDefault="0083595E" w:rsidP="00C474A9">
      <w:pPr>
        <w:pStyle w:val="Default"/>
        <w:widowControl w:val="0"/>
        <w:numPr>
          <w:ilvl w:val="0"/>
          <w:numId w:val="6"/>
        </w:numPr>
        <w:ind w:left="924" w:hanging="357"/>
        <w:jc w:val="both"/>
        <w:rPr>
          <w:rFonts w:asciiTheme="majorHAnsi" w:hAnsiTheme="majorHAnsi" w:cstheme="majorHAnsi"/>
          <w:sz w:val="22"/>
          <w:szCs w:val="22"/>
        </w:rPr>
      </w:pPr>
      <w:r w:rsidRPr="00974DFB">
        <w:rPr>
          <w:rFonts w:asciiTheme="majorHAnsi" w:hAnsiTheme="majorHAnsi" w:cstheme="majorHAnsi"/>
          <w:sz w:val="22"/>
          <w:szCs w:val="22"/>
        </w:rPr>
        <w:t>jmenovitý seznam účastníků řízení,</w:t>
      </w:r>
    </w:p>
    <w:p w14:paraId="79F38868" w14:textId="77777777" w:rsidR="0083595E" w:rsidRPr="00974DFB" w:rsidRDefault="0083595E" w:rsidP="00C474A9">
      <w:pPr>
        <w:pStyle w:val="Default"/>
        <w:widowControl w:val="0"/>
        <w:numPr>
          <w:ilvl w:val="0"/>
          <w:numId w:val="6"/>
        </w:numPr>
        <w:ind w:left="924" w:hanging="357"/>
        <w:jc w:val="both"/>
        <w:rPr>
          <w:rFonts w:asciiTheme="majorHAnsi" w:hAnsiTheme="majorHAnsi" w:cstheme="majorHAnsi"/>
          <w:sz w:val="22"/>
          <w:szCs w:val="22"/>
        </w:rPr>
      </w:pPr>
      <w:r w:rsidRPr="00974DFB">
        <w:rPr>
          <w:rFonts w:asciiTheme="majorHAnsi" w:hAnsiTheme="majorHAnsi" w:cstheme="majorHAnsi"/>
          <w:sz w:val="22"/>
          <w:szCs w:val="22"/>
        </w:rPr>
        <w:t>určení místa a času předání a převzetí díla;</w:t>
      </w:r>
    </w:p>
    <w:p w14:paraId="0EC4F465" w14:textId="77777777" w:rsidR="0083595E" w:rsidRPr="00974DFB" w:rsidRDefault="0083595E" w:rsidP="00C474A9">
      <w:pPr>
        <w:pStyle w:val="Default"/>
        <w:widowControl w:val="0"/>
        <w:numPr>
          <w:ilvl w:val="0"/>
          <w:numId w:val="6"/>
        </w:numPr>
        <w:ind w:left="924" w:hanging="357"/>
        <w:jc w:val="both"/>
        <w:rPr>
          <w:rFonts w:asciiTheme="majorHAnsi" w:hAnsiTheme="majorHAnsi" w:cstheme="majorHAnsi"/>
          <w:sz w:val="22"/>
          <w:szCs w:val="22"/>
        </w:rPr>
      </w:pPr>
      <w:r w:rsidRPr="00974DFB">
        <w:rPr>
          <w:rFonts w:asciiTheme="majorHAnsi" w:hAnsiTheme="majorHAnsi" w:cstheme="majorHAnsi"/>
          <w:sz w:val="22"/>
          <w:szCs w:val="22"/>
        </w:rPr>
        <w:t>převezme-li objednatel dílo s ojedinělými drobnými vadami či nedodělky, které nebudou samy o sobě ani ve spojení s jinými bránit funkčně nebo esteticky užívání díla nebo podstatným způsobem omezovat užívání díla, seznam těchto drobných ojedinělých vad a nedodělků a termín určený objednatelem zhotoviteli k jejich odstranění;</w:t>
      </w:r>
    </w:p>
    <w:p w14:paraId="34E08ED9" w14:textId="77777777" w:rsidR="0083595E" w:rsidRPr="00974DFB" w:rsidRDefault="0083595E" w:rsidP="00C474A9">
      <w:pPr>
        <w:pStyle w:val="Default"/>
        <w:widowControl w:val="0"/>
        <w:numPr>
          <w:ilvl w:val="0"/>
          <w:numId w:val="6"/>
        </w:numPr>
        <w:ind w:left="924" w:hanging="357"/>
        <w:jc w:val="both"/>
        <w:rPr>
          <w:rFonts w:asciiTheme="majorHAnsi" w:hAnsiTheme="majorHAnsi" w:cstheme="majorHAnsi"/>
          <w:sz w:val="22"/>
          <w:szCs w:val="22"/>
        </w:rPr>
      </w:pPr>
      <w:r w:rsidRPr="00974DFB">
        <w:rPr>
          <w:rFonts w:asciiTheme="majorHAnsi" w:hAnsiTheme="majorHAnsi" w:cstheme="majorHAnsi"/>
          <w:sz w:val="22"/>
          <w:szCs w:val="22"/>
        </w:rPr>
        <w:t>jakékoliv další skutečnosti požadované objednatelem.</w:t>
      </w:r>
    </w:p>
    <w:p w14:paraId="30A7E32C" w14:textId="70D4287D" w:rsidR="00280E86" w:rsidRDefault="0083595E" w:rsidP="00C474A9">
      <w:pPr>
        <w:pStyle w:val="Odstavecseseznamem"/>
        <w:widowControl w:val="0"/>
        <w:numPr>
          <w:ilvl w:val="1"/>
          <w:numId w:val="17"/>
        </w:numPr>
        <w:spacing w:after="0"/>
        <w:ind w:left="567" w:hanging="567"/>
        <w:rPr>
          <w:rFonts w:asciiTheme="majorHAnsi" w:hAnsiTheme="majorHAnsi" w:cstheme="majorHAnsi"/>
          <w:iCs/>
        </w:rPr>
      </w:pPr>
      <w:r w:rsidRPr="00974DFB">
        <w:rPr>
          <w:rFonts w:asciiTheme="majorHAnsi" w:hAnsiTheme="majorHAnsi" w:cstheme="majorHAnsi"/>
          <w:iCs/>
        </w:rPr>
        <w:t xml:space="preserve">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že dílo bude v termínu </w:t>
      </w:r>
      <w:r w:rsidR="00280E86" w:rsidRPr="00974DFB">
        <w:rPr>
          <w:rFonts w:asciiTheme="majorHAnsi" w:hAnsiTheme="majorHAnsi" w:cstheme="majorHAnsi"/>
          <w:iCs/>
        </w:rPr>
        <w:t xml:space="preserve">pro dokončení prací/plnění </w:t>
      </w:r>
      <w:r w:rsidRPr="00974DFB">
        <w:rPr>
          <w:rFonts w:asciiTheme="majorHAnsi" w:hAnsiTheme="majorHAnsi" w:cstheme="majorHAnsi"/>
          <w:iCs/>
        </w:rPr>
        <w:t xml:space="preserve">vykazovat vady a nedodělky, uvedou smluvní strany do předávacího protokolu výčet všech vad a nedodělků a lhůtu pro jejich odstranění. </w:t>
      </w:r>
    </w:p>
    <w:p w14:paraId="57754F65" w14:textId="77777777" w:rsidR="008B3D09" w:rsidRPr="00346266" w:rsidRDefault="008B3D09" w:rsidP="00346266">
      <w:pPr>
        <w:pStyle w:val="Odstavecseseznamem"/>
        <w:widowControl w:val="0"/>
        <w:numPr>
          <w:ilvl w:val="0"/>
          <w:numId w:val="0"/>
        </w:numPr>
        <w:spacing w:after="0"/>
        <w:ind w:left="567"/>
        <w:rPr>
          <w:rFonts w:asciiTheme="majorHAnsi" w:hAnsiTheme="majorHAnsi" w:cstheme="majorHAnsi"/>
          <w:iCs/>
        </w:rPr>
      </w:pPr>
    </w:p>
    <w:p w14:paraId="01B8AE68" w14:textId="23EBDD44" w:rsidR="0083595E" w:rsidRDefault="0083595E" w:rsidP="00C474A9">
      <w:pPr>
        <w:pStyle w:val="Odstavecseseznamem"/>
        <w:widowControl w:val="0"/>
        <w:numPr>
          <w:ilvl w:val="1"/>
          <w:numId w:val="17"/>
        </w:numPr>
        <w:spacing w:after="0"/>
        <w:ind w:left="567" w:hanging="567"/>
        <w:rPr>
          <w:rFonts w:asciiTheme="majorHAnsi" w:hAnsiTheme="majorHAnsi" w:cstheme="majorHAnsi"/>
          <w:iCs/>
        </w:rPr>
      </w:pPr>
      <w:r w:rsidRPr="00346266">
        <w:rPr>
          <w:rFonts w:asciiTheme="majorHAnsi" w:hAnsiTheme="majorHAnsi" w:cstheme="majorHAnsi"/>
          <w:iCs/>
        </w:rPr>
        <w:t xml:space="preserve">Veškeré vady a nedodělky musí být odstraněny před termínem pro odstranění vad a nedodělků </w:t>
      </w:r>
      <w:r w:rsidR="00280E86" w:rsidRPr="00346266">
        <w:rPr>
          <w:rFonts w:asciiTheme="majorHAnsi" w:hAnsiTheme="majorHAnsi" w:cstheme="majorHAnsi"/>
          <w:iCs/>
        </w:rPr>
        <w:t xml:space="preserve">(termín pro předání díla bez vad a nedodělků) dle čl. III. odst. 3.1. </w:t>
      </w:r>
      <w:r w:rsidRPr="00346266">
        <w:rPr>
          <w:rFonts w:asciiTheme="majorHAnsi" w:hAnsiTheme="majorHAnsi" w:cstheme="majorHAnsi"/>
          <w:iCs/>
        </w:rPr>
        <w:t>této smlouvy</w:t>
      </w:r>
      <w:r w:rsidR="00280E86" w:rsidRPr="00346266">
        <w:rPr>
          <w:rFonts w:asciiTheme="majorHAnsi" w:hAnsiTheme="majorHAnsi" w:cstheme="majorHAnsi"/>
          <w:iCs/>
        </w:rPr>
        <w:t xml:space="preserve">, nebude-li mezi smluvními stranami dohodnuto jinak. </w:t>
      </w:r>
      <w:r w:rsidRPr="00974DFB">
        <w:rPr>
          <w:rFonts w:asciiTheme="majorHAnsi" w:hAnsiTheme="majorHAnsi" w:cstheme="majorHAnsi"/>
          <w:iCs/>
        </w:rPr>
        <w:t>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56AB3D57" w14:textId="77777777" w:rsidR="008B3D09" w:rsidRPr="00346266" w:rsidRDefault="008B3D09" w:rsidP="00346266">
      <w:pPr>
        <w:pStyle w:val="Odstavecseseznamem"/>
        <w:widowControl w:val="0"/>
        <w:numPr>
          <w:ilvl w:val="0"/>
          <w:numId w:val="0"/>
        </w:numPr>
        <w:spacing w:after="0"/>
        <w:ind w:left="567"/>
        <w:rPr>
          <w:rFonts w:asciiTheme="majorHAnsi" w:hAnsiTheme="majorHAnsi" w:cstheme="majorHAnsi"/>
          <w:iCs/>
        </w:rPr>
      </w:pPr>
    </w:p>
    <w:p w14:paraId="25078AA6" w14:textId="16BD7406" w:rsidR="0083595E" w:rsidRDefault="0083595E" w:rsidP="00C474A9">
      <w:pPr>
        <w:pStyle w:val="Odstavecseseznamem"/>
        <w:widowControl w:val="0"/>
        <w:numPr>
          <w:ilvl w:val="1"/>
          <w:numId w:val="17"/>
        </w:numPr>
        <w:spacing w:after="0"/>
        <w:ind w:left="567" w:hanging="567"/>
        <w:rPr>
          <w:rFonts w:asciiTheme="majorHAnsi" w:hAnsiTheme="majorHAnsi" w:cstheme="majorHAnsi"/>
          <w:iCs/>
        </w:rPr>
      </w:pPr>
      <w:r w:rsidRPr="00346266">
        <w:rPr>
          <w:rFonts w:asciiTheme="majorHAnsi" w:hAnsiTheme="majorHAnsi" w:cstheme="majorHAnsi"/>
          <w:iCs/>
        </w:rPr>
        <w:t xml:space="preserve">Po odstranění poslední vady či nedodělku bude o této skutečnosti sepsán smluvními stranami protokol a proběhne nové předávací řízení, které se musí uskutečnit před termínem pro odstranění vad a nedodělků, tj. pro předání díla bez vad a nedodělků stanoveným objednatelem </w:t>
      </w:r>
      <w:r w:rsidR="00280E86" w:rsidRPr="00346266">
        <w:rPr>
          <w:rFonts w:asciiTheme="majorHAnsi" w:hAnsiTheme="majorHAnsi" w:cstheme="majorHAnsi"/>
          <w:iCs/>
        </w:rPr>
        <w:t xml:space="preserve">v čl. III. odst. 3.1. této </w:t>
      </w:r>
      <w:r w:rsidRPr="00346266">
        <w:rPr>
          <w:rFonts w:asciiTheme="majorHAnsi" w:hAnsiTheme="majorHAnsi" w:cstheme="majorHAnsi"/>
          <w:iCs/>
        </w:rPr>
        <w:t xml:space="preserve">smlouvy. </w:t>
      </w:r>
    </w:p>
    <w:p w14:paraId="114F55F8" w14:textId="77777777" w:rsidR="008B3D09" w:rsidRPr="00346266" w:rsidRDefault="008B3D09" w:rsidP="00346266">
      <w:pPr>
        <w:pStyle w:val="Odstavecseseznamem"/>
        <w:numPr>
          <w:ilvl w:val="0"/>
          <w:numId w:val="0"/>
        </w:numPr>
        <w:ind w:left="2485"/>
        <w:rPr>
          <w:rFonts w:asciiTheme="majorHAnsi" w:hAnsiTheme="majorHAnsi" w:cstheme="majorHAnsi"/>
          <w:iCs/>
        </w:rPr>
      </w:pPr>
    </w:p>
    <w:p w14:paraId="2D5EC4FF" w14:textId="3EEEA8C5" w:rsidR="0083595E" w:rsidRDefault="0083595E" w:rsidP="00C474A9">
      <w:pPr>
        <w:pStyle w:val="Odstavecseseznamem"/>
        <w:widowControl w:val="0"/>
        <w:numPr>
          <w:ilvl w:val="1"/>
          <w:numId w:val="17"/>
        </w:numPr>
        <w:spacing w:after="0"/>
        <w:ind w:left="567" w:hanging="567"/>
        <w:rPr>
          <w:rFonts w:asciiTheme="majorHAnsi" w:hAnsiTheme="majorHAnsi" w:cstheme="majorHAnsi"/>
          <w:iCs/>
        </w:rPr>
      </w:pPr>
      <w:r w:rsidRPr="00974DFB">
        <w:rPr>
          <w:rFonts w:asciiTheme="majorHAnsi" w:hAnsiTheme="majorHAnsi" w:cstheme="majorHAnsi"/>
          <w:iCs/>
        </w:rPr>
        <w:t xml:space="preserve">V případě, že objednatel odmítne dílo převzít, </w:t>
      </w:r>
      <w:proofErr w:type="gramStart"/>
      <w:r w:rsidRPr="00974DFB">
        <w:rPr>
          <w:rFonts w:asciiTheme="majorHAnsi" w:hAnsiTheme="majorHAnsi" w:cstheme="majorHAnsi"/>
          <w:iCs/>
        </w:rPr>
        <w:t>sepíší</w:t>
      </w:r>
      <w:proofErr w:type="gramEnd"/>
      <w:r w:rsidRPr="00974DFB">
        <w:rPr>
          <w:rFonts w:asciiTheme="majorHAnsi" w:hAnsiTheme="majorHAnsi" w:cstheme="majorHAnsi"/>
          <w:iCs/>
        </w:rPr>
        <w:t xml:space="preserve"> obě strany zápis, v němž uvedou svá stanoviska a jejich odůvodnění a dohodnou náhradní termín předání. Objednatel je oprávněn </w:t>
      </w:r>
      <w:r w:rsidRPr="00974DFB">
        <w:rPr>
          <w:rFonts w:asciiTheme="majorHAnsi" w:hAnsiTheme="majorHAnsi" w:cstheme="majorHAnsi"/>
          <w:iCs/>
        </w:rPr>
        <w:lastRenderedPageBreak/>
        <w:t>odmítnout převzetí díla i</w:t>
      </w:r>
      <w:r w:rsidRPr="00346266">
        <w:rPr>
          <w:rFonts w:asciiTheme="majorHAnsi" w:hAnsiTheme="majorHAnsi" w:cstheme="majorHAnsi"/>
          <w:iCs/>
        </w:rPr>
        <w:t xml:space="preserve"> </w:t>
      </w:r>
      <w:r w:rsidRPr="00974DFB">
        <w:rPr>
          <w:rFonts w:asciiTheme="majorHAnsi" w:hAnsiTheme="majorHAnsi" w:cstheme="majorHAnsi"/>
          <w:iCs/>
        </w:rPr>
        <w:t xml:space="preserve">pro drobné vady, i když nebrání jeho užívání, ani jeho užívání podstatným způsobem neomezují. </w:t>
      </w:r>
    </w:p>
    <w:p w14:paraId="64CD6F32" w14:textId="77777777" w:rsidR="008B3D09" w:rsidRPr="00346266" w:rsidRDefault="008B3D09" w:rsidP="00346266">
      <w:pPr>
        <w:pStyle w:val="Odstavecseseznamem"/>
        <w:widowControl w:val="0"/>
        <w:numPr>
          <w:ilvl w:val="0"/>
          <w:numId w:val="0"/>
        </w:numPr>
        <w:spacing w:after="0"/>
        <w:ind w:left="567"/>
        <w:rPr>
          <w:rFonts w:asciiTheme="majorHAnsi" w:hAnsiTheme="majorHAnsi" w:cstheme="majorHAnsi"/>
          <w:iCs/>
        </w:rPr>
      </w:pPr>
    </w:p>
    <w:p w14:paraId="27B82814" w14:textId="382FC501" w:rsidR="0083595E" w:rsidRDefault="0083595E" w:rsidP="00C474A9">
      <w:pPr>
        <w:pStyle w:val="Odstavecseseznamem"/>
        <w:widowControl w:val="0"/>
        <w:numPr>
          <w:ilvl w:val="1"/>
          <w:numId w:val="17"/>
        </w:numPr>
        <w:spacing w:after="0"/>
        <w:ind w:left="567" w:hanging="567"/>
        <w:rPr>
          <w:rFonts w:asciiTheme="majorHAnsi" w:hAnsiTheme="majorHAnsi" w:cstheme="majorHAnsi"/>
          <w:iCs/>
        </w:rPr>
      </w:pPr>
      <w:r w:rsidRPr="00346266">
        <w:rPr>
          <w:rFonts w:asciiTheme="majorHAnsi" w:hAnsiTheme="majorHAnsi" w:cstheme="majorHAnsi"/>
          <w:iCs/>
        </w:rPr>
        <w:t xml:space="preserve">Smluvní strany se dohodly na vyloučení </w:t>
      </w:r>
      <w:proofErr w:type="spellStart"/>
      <w:r w:rsidRPr="00346266">
        <w:rPr>
          <w:rFonts w:asciiTheme="majorHAnsi" w:hAnsiTheme="majorHAnsi" w:cstheme="majorHAnsi"/>
          <w:iCs/>
        </w:rPr>
        <w:t>ust</w:t>
      </w:r>
      <w:proofErr w:type="spellEnd"/>
      <w:r w:rsidRPr="00346266">
        <w:rPr>
          <w:rFonts w:asciiTheme="majorHAnsi" w:hAnsiTheme="majorHAnsi" w:cstheme="majorHAnsi"/>
          <w:iCs/>
        </w:rPr>
        <w:t xml:space="preserve">. § 2609 občanského zákoníku a zhotovitel není oprávněn dílo nebo jeho část svépomocně prodat třetí osobě. </w:t>
      </w:r>
    </w:p>
    <w:p w14:paraId="38B215B8" w14:textId="77777777" w:rsidR="008B3D09" w:rsidRPr="00346266" w:rsidRDefault="008B3D09" w:rsidP="00346266">
      <w:pPr>
        <w:pStyle w:val="Odstavecseseznamem"/>
        <w:numPr>
          <w:ilvl w:val="0"/>
          <w:numId w:val="0"/>
        </w:numPr>
        <w:ind w:left="2485"/>
        <w:rPr>
          <w:rFonts w:asciiTheme="majorHAnsi" w:hAnsiTheme="majorHAnsi" w:cstheme="majorHAnsi"/>
          <w:iCs/>
        </w:rPr>
      </w:pPr>
    </w:p>
    <w:p w14:paraId="5EE65F01" w14:textId="5A5E6158" w:rsidR="0083595E" w:rsidRDefault="0083595E" w:rsidP="00C474A9">
      <w:pPr>
        <w:pStyle w:val="Odstavecseseznamem"/>
        <w:widowControl w:val="0"/>
        <w:numPr>
          <w:ilvl w:val="1"/>
          <w:numId w:val="17"/>
        </w:numPr>
        <w:spacing w:after="0"/>
        <w:ind w:left="567" w:hanging="567"/>
        <w:rPr>
          <w:rFonts w:asciiTheme="majorHAnsi" w:hAnsiTheme="majorHAnsi" w:cstheme="majorHAnsi"/>
          <w:iCs/>
        </w:rPr>
      </w:pPr>
      <w:r w:rsidRPr="00974DFB">
        <w:rPr>
          <w:rFonts w:asciiTheme="majorHAnsi" w:hAnsiTheme="majorHAnsi" w:cstheme="majorHAnsi"/>
          <w:iCs/>
        </w:rPr>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71C94FA6" w14:textId="77777777" w:rsidR="008B3D09" w:rsidRPr="00346266" w:rsidRDefault="008B3D09" w:rsidP="00346266">
      <w:pPr>
        <w:pStyle w:val="Odstavecseseznamem"/>
        <w:widowControl w:val="0"/>
        <w:numPr>
          <w:ilvl w:val="0"/>
          <w:numId w:val="0"/>
        </w:numPr>
        <w:spacing w:after="0"/>
        <w:ind w:left="567"/>
        <w:rPr>
          <w:rFonts w:asciiTheme="majorHAnsi" w:hAnsiTheme="majorHAnsi" w:cstheme="majorHAnsi"/>
          <w:iCs/>
        </w:rPr>
      </w:pPr>
    </w:p>
    <w:p w14:paraId="46D79E1A" w14:textId="41023EB8" w:rsidR="0083595E" w:rsidRPr="00346266" w:rsidRDefault="0083595E" w:rsidP="00C474A9">
      <w:pPr>
        <w:pStyle w:val="Odstavecseseznamem"/>
        <w:widowControl w:val="0"/>
        <w:numPr>
          <w:ilvl w:val="1"/>
          <w:numId w:val="17"/>
        </w:numPr>
        <w:spacing w:after="0"/>
        <w:ind w:left="567" w:hanging="567"/>
        <w:rPr>
          <w:rFonts w:asciiTheme="majorHAnsi" w:hAnsiTheme="majorHAnsi" w:cstheme="majorHAnsi"/>
          <w:iCs/>
        </w:rPr>
      </w:pPr>
      <w:r w:rsidRPr="00346266">
        <w:rPr>
          <w:rFonts w:asciiTheme="majorHAnsi" w:hAnsiTheme="majorHAnsi" w:cstheme="majorHAnsi"/>
          <w:iCs/>
        </w:rPr>
        <w:t xml:space="preserve">Zhotovitel je povinen nejpozději při předání dokončeného díla </w:t>
      </w:r>
      <w:r w:rsidR="004D65CC" w:rsidRPr="00346266">
        <w:rPr>
          <w:rFonts w:asciiTheme="majorHAnsi" w:hAnsiTheme="majorHAnsi" w:cstheme="majorHAnsi"/>
          <w:iCs/>
        </w:rPr>
        <w:t xml:space="preserve">bez vad a nedodělků </w:t>
      </w:r>
      <w:r w:rsidRPr="00346266">
        <w:rPr>
          <w:rFonts w:asciiTheme="majorHAnsi" w:hAnsiTheme="majorHAnsi" w:cstheme="majorHAnsi"/>
          <w:iCs/>
        </w:rPr>
        <w:t>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1D727374" w14:textId="77777777" w:rsidR="0083595E" w:rsidRPr="00974DFB" w:rsidRDefault="0083595E" w:rsidP="00C474A9">
      <w:pPr>
        <w:pStyle w:val="Zkladntext"/>
        <w:keepNext/>
        <w:widowControl/>
        <w:numPr>
          <w:ilvl w:val="0"/>
          <w:numId w:val="17"/>
        </w:numPr>
        <w:tabs>
          <w:tab w:val="left" w:pos="284"/>
          <w:tab w:val="left" w:pos="600"/>
        </w:tabs>
        <w:spacing w:before="120"/>
        <w:jc w:val="center"/>
        <w:outlineLvl w:val="0"/>
        <w:rPr>
          <w:rFonts w:asciiTheme="majorHAnsi" w:hAnsiTheme="majorHAnsi" w:cstheme="majorHAnsi"/>
          <w:b/>
          <w:sz w:val="22"/>
          <w:szCs w:val="22"/>
        </w:rPr>
      </w:pPr>
      <w:r w:rsidRPr="00974DFB">
        <w:rPr>
          <w:rFonts w:asciiTheme="majorHAnsi" w:hAnsiTheme="majorHAnsi" w:cstheme="majorHAnsi"/>
          <w:b/>
          <w:sz w:val="22"/>
          <w:szCs w:val="22"/>
        </w:rPr>
        <w:t>Vlastnictví</w:t>
      </w:r>
    </w:p>
    <w:p w14:paraId="4AC3E469" w14:textId="6D8D13D1" w:rsidR="0083595E" w:rsidRDefault="0083595E" w:rsidP="00C474A9">
      <w:pPr>
        <w:pStyle w:val="Odstavecseseznamem"/>
        <w:keepNext/>
        <w:numPr>
          <w:ilvl w:val="1"/>
          <w:numId w:val="17"/>
        </w:numPr>
        <w:spacing w:after="0"/>
        <w:ind w:left="567" w:hanging="567"/>
        <w:rPr>
          <w:rFonts w:asciiTheme="majorHAnsi" w:hAnsiTheme="majorHAnsi" w:cstheme="majorHAnsi"/>
        </w:rPr>
      </w:pPr>
      <w:r w:rsidRPr="00346266">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583E36BB" w14:textId="77777777" w:rsidR="008B3D09" w:rsidRPr="00346266" w:rsidRDefault="008B3D09" w:rsidP="00346266">
      <w:pPr>
        <w:pStyle w:val="Odstavecseseznamem"/>
        <w:keepNext/>
        <w:numPr>
          <w:ilvl w:val="0"/>
          <w:numId w:val="0"/>
        </w:numPr>
        <w:spacing w:after="0"/>
        <w:ind w:left="567"/>
        <w:rPr>
          <w:rFonts w:asciiTheme="majorHAnsi" w:hAnsiTheme="majorHAnsi" w:cstheme="majorHAnsi"/>
        </w:rPr>
      </w:pPr>
    </w:p>
    <w:p w14:paraId="581E5D9F" w14:textId="65C67CDF" w:rsidR="0083595E" w:rsidRDefault="0083595E" w:rsidP="00C474A9">
      <w:pPr>
        <w:pStyle w:val="Odstavecseseznamem"/>
        <w:keepNext/>
        <w:numPr>
          <w:ilvl w:val="1"/>
          <w:numId w:val="17"/>
        </w:numPr>
        <w:spacing w:after="0"/>
        <w:ind w:left="567" w:hanging="567"/>
        <w:rPr>
          <w:rFonts w:asciiTheme="majorHAnsi" w:hAnsiTheme="majorHAnsi" w:cstheme="majorHAnsi"/>
        </w:rPr>
      </w:pPr>
      <w:r w:rsidRPr="00974DFB">
        <w:rPr>
          <w:rFonts w:asciiTheme="majorHAnsi" w:hAnsiTheme="majorHAnsi" w:cstheme="majorHAnsi"/>
        </w:rPr>
        <w:t>Nebezpečí škody na zhotovovaném díle, jakož i na veškerých věcech převzatých od objednatele, nese od počátku zhotovitel, a to až do okamžiku předání a převzetí díla prostého zjevných vad a nedodělků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52F584A5" w14:textId="77777777" w:rsidR="008B3D09" w:rsidRPr="00346266" w:rsidRDefault="008B3D09" w:rsidP="00346266">
      <w:pPr>
        <w:pStyle w:val="Odstavecseseznamem"/>
        <w:numPr>
          <w:ilvl w:val="0"/>
          <w:numId w:val="0"/>
        </w:numPr>
        <w:ind w:left="2485"/>
        <w:rPr>
          <w:rFonts w:asciiTheme="majorHAnsi" w:hAnsiTheme="majorHAnsi" w:cstheme="majorHAnsi"/>
        </w:rPr>
      </w:pPr>
    </w:p>
    <w:p w14:paraId="1FFA6F8F" w14:textId="4711DE57" w:rsidR="0083595E" w:rsidRPr="00346266" w:rsidRDefault="0083595E" w:rsidP="00C474A9">
      <w:pPr>
        <w:pStyle w:val="Odstavecseseznamem"/>
        <w:keepNext/>
        <w:numPr>
          <w:ilvl w:val="1"/>
          <w:numId w:val="17"/>
        </w:numPr>
        <w:spacing w:after="0"/>
        <w:ind w:left="567" w:hanging="567"/>
        <w:rPr>
          <w:rFonts w:asciiTheme="majorHAnsi" w:hAnsiTheme="majorHAnsi" w:cstheme="majorHAnsi"/>
        </w:rPr>
      </w:pPr>
      <w:r w:rsidRPr="00346266">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65968FC6" w14:textId="77777777" w:rsidR="0083595E" w:rsidRPr="00974DFB" w:rsidRDefault="0083595E" w:rsidP="00C474A9">
      <w:pPr>
        <w:pStyle w:val="Zkladntext"/>
        <w:keepNext/>
        <w:widowControl/>
        <w:numPr>
          <w:ilvl w:val="0"/>
          <w:numId w:val="17"/>
        </w:numPr>
        <w:tabs>
          <w:tab w:val="left" w:pos="284"/>
          <w:tab w:val="left" w:pos="600"/>
        </w:tabs>
        <w:spacing w:before="120"/>
        <w:jc w:val="center"/>
        <w:outlineLvl w:val="0"/>
        <w:rPr>
          <w:rFonts w:asciiTheme="majorHAnsi" w:hAnsiTheme="majorHAnsi" w:cstheme="majorHAnsi"/>
          <w:b/>
          <w:sz w:val="22"/>
          <w:szCs w:val="22"/>
        </w:rPr>
      </w:pPr>
      <w:r w:rsidRPr="00974DFB">
        <w:rPr>
          <w:rFonts w:asciiTheme="majorHAnsi" w:hAnsiTheme="majorHAnsi" w:cstheme="majorHAnsi"/>
          <w:b/>
          <w:sz w:val="22"/>
          <w:szCs w:val="22"/>
        </w:rPr>
        <w:t>Další práva a povinnosti smluvních stran</w:t>
      </w:r>
    </w:p>
    <w:p w14:paraId="0F6C4E06" w14:textId="16BA08FA" w:rsidR="00F56BC6" w:rsidRPr="00346266" w:rsidRDefault="00F56BC6" w:rsidP="00346266">
      <w:pPr>
        <w:pStyle w:val="Zkladntext"/>
        <w:spacing w:before="120"/>
        <w:ind w:left="567"/>
        <w:jc w:val="both"/>
        <w:rPr>
          <w:rFonts w:asciiTheme="majorHAnsi" w:hAnsiTheme="majorHAnsi" w:cstheme="majorHAnsi"/>
          <w:b/>
        </w:rPr>
      </w:pPr>
      <w:bookmarkStart w:id="8" w:name="_Ref37840101"/>
      <w:r w:rsidRPr="00346266">
        <w:rPr>
          <w:rFonts w:asciiTheme="majorHAnsi" w:hAnsiTheme="majorHAnsi" w:cstheme="majorHAnsi"/>
          <w:b/>
          <w:color w:val="auto"/>
          <w:sz w:val="22"/>
          <w:szCs w:val="22"/>
        </w:rPr>
        <w:t>Dodržování BOZP, PO, a platné legislativy</w:t>
      </w:r>
    </w:p>
    <w:p w14:paraId="5C167C10" w14:textId="70B88270" w:rsidR="0083595E" w:rsidRPr="00785690" w:rsidRDefault="0083595E"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snapToGrid w:val="0"/>
        </w:rPr>
      </w:pPr>
      <w:r w:rsidRPr="00785690">
        <w:rPr>
          <w:rFonts w:asciiTheme="majorHAnsi" w:hAnsiTheme="majorHAnsi" w:cstheme="majorHAnsi"/>
          <w:snapToGrid w:val="0"/>
        </w:rPr>
        <w:t xml:space="preserve">Zhotovitel se zavazuje při provádění díla zajistit </w:t>
      </w:r>
      <w:r w:rsidRPr="00785690">
        <w:rPr>
          <w:rFonts w:asciiTheme="majorHAnsi" w:hAnsiTheme="majorHAnsi" w:cstheme="majorHAnsi"/>
          <w:b/>
          <w:snapToGrid w:val="0"/>
        </w:rPr>
        <w:t>dodržování veškeré platné legislativy</w:t>
      </w:r>
      <w:r w:rsidR="00D077DD" w:rsidRPr="00785690">
        <w:rPr>
          <w:rFonts w:asciiTheme="majorHAnsi" w:hAnsiTheme="majorHAnsi" w:cstheme="majorHAnsi"/>
          <w:b/>
          <w:snapToGrid w:val="0"/>
        </w:rPr>
        <w:t xml:space="preserve"> včetně přímo aplikovatelného práva EU</w:t>
      </w:r>
      <w:r w:rsidRPr="00785690">
        <w:rPr>
          <w:rFonts w:asciiTheme="majorHAnsi" w:hAnsiTheme="majorHAnsi" w:cstheme="majorHAnsi"/>
          <w:snapToGrid w:val="0"/>
        </w:rPr>
        <w:t xml:space="preserve"> (zejm. bezpečnostní, hygienické, požární předpisy a předpisy z oblasti ochrany životního prostředí</w:t>
      </w:r>
      <w:r w:rsidR="00D077DD" w:rsidRPr="00785690">
        <w:rPr>
          <w:rFonts w:asciiTheme="majorHAnsi" w:hAnsiTheme="majorHAnsi" w:cstheme="majorHAnsi"/>
          <w:snapToGrid w:val="0"/>
        </w:rPr>
        <w:t xml:space="preserve"> včetně „</w:t>
      </w:r>
      <w:r w:rsidR="00D077DD" w:rsidRPr="00785690">
        <w:rPr>
          <w:rFonts w:asciiTheme="majorHAnsi" w:hAnsiTheme="majorHAnsi" w:cstheme="majorHAnsi"/>
          <w:b/>
          <w:snapToGrid w:val="0"/>
        </w:rPr>
        <w:t>zásady významně nepoškozovat</w:t>
      </w:r>
      <w:r w:rsidR="00D077DD" w:rsidRPr="00785690">
        <w:rPr>
          <w:rFonts w:asciiTheme="majorHAnsi" w:hAnsiTheme="majorHAnsi" w:cstheme="majorHAnsi"/>
          <w:snapToGrid w:val="0"/>
        </w:rPr>
        <w:t>“ – dále jen „</w:t>
      </w:r>
      <w:r w:rsidR="00D077DD" w:rsidRPr="00785690">
        <w:rPr>
          <w:rFonts w:asciiTheme="majorHAnsi" w:hAnsiTheme="majorHAnsi" w:cstheme="majorHAnsi"/>
          <w:b/>
          <w:snapToGrid w:val="0"/>
        </w:rPr>
        <w:t>DNSH</w:t>
      </w:r>
      <w:r w:rsidR="00D077DD" w:rsidRPr="00785690">
        <w:rPr>
          <w:rFonts w:asciiTheme="majorHAnsi" w:hAnsiTheme="majorHAnsi" w:cstheme="majorHAnsi"/>
          <w:snapToGrid w:val="0"/>
        </w:rPr>
        <w:t>“</w:t>
      </w:r>
      <w:r w:rsidRPr="00785690">
        <w:rPr>
          <w:rFonts w:asciiTheme="majorHAnsi" w:hAnsiTheme="majorHAnsi" w:cstheme="majorHAnsi"/>
          <w:snapToGrid w:val="0"/>
        </w:rPr>
        <w:t>), a to všemi osobami a vůči všem osobám, které se na plnění díla podílejí</w:t>
      </w:r>
      <w:r w:rsidR="00C55602" w:rsidRPr="00785690">
        <w:rPr>
          <w:rFonts w:asciiTheme="majorHAnsi" w:hAnsiTheme="majorHAnsi" w:cstheme="majorHAnsi"/>
          <w:snapToGrid w:val="0"/>
        </w:rPr>
        <w:t>, či jsou na staveništi přítomny</w:t>
      </w:r>
      <w:r w:rsidRPr="00785690">
        <w:rPr>
          <w:rFonts w:asciiTheme="majorHAnsi" w:hAnsiTheme="majorHAnsi" w:cstheme="majorHAnsi"/>
          <w:snapToGrid w:val="0"/>
        </w:rPr>
        <w:t xml:space="preserve"> a bez ohledu na to, zda jsou práce na předmětu plnění prováděny bezprostředně zhotovitelem či jeho poddodavateli</w:t>
      </w:r>
      <w:r w:rsidR="00F56BC6" w:rsidRPr="00785690">
        <w:rPr>
          <w:rFonts w:asciiTheme="majorHAnsi" w:hAnsiTheme="majorHAnsi" w:cstheme="majorHAnsi"/>
          <w:snapToGrid w:val="0"/>
        </w:rPr>
        <w:t xml:space="preserve">. </w:t>
      </w:r>
      <w:r w:rsidRPr="00785690">
        <w:rPr>
          <w:rFonts w:asciiTheme="majorHAnsi" w:hAnsiTheme="majorHAnsi" w:cstheme="majorHAnsi"/>
          <w:snapToGrid w:val="0"/>
        </w:rPr>
        <w:t xml:space="preserve">Zhotovitel je povinen zajistit si vlastní dozor a provádět soustavnou kontrolu v průběhu provádění díla nad </w:t>
      </w:r>
      <w:r w:rsidR="00F56BC6" w:rsidRPr="00785690">
        <w:rPr>
          <w:rFonts w:asciiTheme="majorHAnsi" w:hAnsiTheme="majorHAnsi" w:cstheme="majorHAnsi"/>
          <w:snapToGrid w:val="0"/>
        </w:rPr>
        <w:t>plnění povinností vyplývajících z dotčené legislativy, zejm.</w:t>
      </w:r>
      <w:r w:rsidR="00D077DD" w:rsidRPr="00785690">
        <w:rPr>
          <w:rFonts w:asciiTheme="majorHAnsi" w:hAnsiTheme="majorHAnsi" w:cstheme="majorHAnsi"/>
          <w:snapToGrid w:val="0"/>
        </w:rPr>
        <w:t xml:space="preserve"> </w:t>
      </w:r>
      <w:r w:rsidR="00F56BC6" w:rsidRPr="00785690">
        <w:rPr>
          <w:rFonts w:asciiTheme="majorHAnsi" w:hAnsiTheme="majorHAnsi" w:cstheme="majorHAnsi"/>
          <w:snapToGrid w:val="0"/>
        </w:rPr>
        <w:t xml:space="preserve"> </w:t>
      </w:r>
      <w:r w:rsidRPr="00785690">
        <w:rPr>
          <w:rFonts w:asciiTheme="majorHAnsi" w:hAnsiTheme="majorHAnsi" w:cstheme="majorHAnsi"/>
          <w:snapToGrid w:val="0"/>
        </w:rPr>
        <w:t>bezpečností práce a požární ochranou, a to i po skončení těchto prací v rozsahu stanoveném platnými a účinnými požárními předpisy</w:t>
      </w:r>
      <w:r w:rsidR="00D077DD" w:rsidRPr="00785690">
        <w:rPr>
          <w:rFonts w:asciiTheme="majorHAnsi" w:hAnsiTheme="majorHAnsi" w:cstheme="majorHAnsi"/>
          <w:snapToGrid w:val="0"/>
        </w:rPr>
        <w:t>.</w:t>
      </w:r>
    </w:p>
    <w:p w14:paraId="72D955B6" w14:textId="77777777" w:rsidR="008B3D09" w:rsidRPr="00346266" w:rsidRDefault="008B3D09" w:rsidP="00346266">
      <w:pPr>
        <w:pStyle w:val="Odstavecseseznamem"/>
        <w:widowControl w:val="0"/>
        <w:numPr>
          <w:ilvl w:val="0"/>
          <w:numId w:val="0"/>
        </w:numPr>
        <w:shd w:val="clear" w:color="auto" w:fill="FFFFFF"/>
        <w:autoSpaceDE w:val="0"/>
        <w:autoSpaceDN w:val="0"/>
        <w:adjustRightInd w:val="0"/>
        <w:spacing w:after="0"/>
        <w:ind w:left="567"/>
        <w:rPr>
          <w:rFonts w:asciiTheme="majorHAnsi" w:hAnsiTheme="majorHAnsi" w:cstheme="majorHAnsi"/>
          <w:snapToGrid w:val="0"/>
        </w:rPr>
      </w:pPr>
    </w:p>
    <w:p w14:paraId="65A2698C" w14:textId="1415AEDC" w:rsidR="0083595E" w:rsidRDefault="00F56BC6"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snapToGrid w:val="0"/>
        </w:rPr>
      </w:pPr>
      <w:r w:rsidRPr="00974DFB">
        <w:rPr>
          <w:rFonts w:asciiTheme="majorHAnsi" w:hAnsiTheme="majorHAnsi" w:cstheme="majorHAnsi"/>
          <w:snapToGrid w:val="0"/>
        </w:rPr>
        <w:lastRenderedPageBreak/>
        <w:t xml:space="preserve">Zhotovitel v plné míře zodpovídá za bezpečnost a ochranu zdraví všech osob, které se s jeho vědomím zdržují na pracovišti a je povinen zabezpečit jejich vybavení ochrannými pomůckami. </w:t>
      </w:r>
      <w:r w:rsidR="0083595E" w:rsidRPr="00346266">
        <w:rPr>
          <w:rFonts w:asciiTheme="majorHAnsi" w:hAnsiTheme="majorHAnsi" w:cstheme="majorHAnsi"/>
          <w:snapToGrid w:val="0"/>
        </w:rPr>
        <w:t xml:space="preserve">Zaměstnanci zhotovitele, případně zaměstnanci poddodavatelů zhotovitele </w:t>
      </w:r>
      <w:r w:rsidRPr="00346266">
        <w:rPr>
          <w:rFonts w:asciiTheme="majorHAnsi" w:hAnsiTheme="majorHAnsi" w:cstheme="majorHAnsi"/>
          <w:snapToGrid w:val="0"/>
        </w:rPr>
        <w:t xml:space="preserve">či další osoby </w:t>
      </w:r>
      <w:r w:rsidR="0083595E" w:rsidRPr="00346266">
        <w:rPr>
          <w:rFonts w:asciiTheme="majorHAnsi" w:hAnsiTheme="majorHAnsi" w:cstheme="majorHAnsi"/>
          <w:snapToGrid w:val="0"/>
        </w:rPr>
        <w:t>se budou zdržovat pouze na staveništi a na místech smluvně dohodnutých.</w:t>
      </w:r>
      <w:r w:rsidR="00C55602" w:rsidRPr="00974DFB">
        <w:rPr>
          <w:rFonts w:asciiTheme="majorHAnsi" w:hAnsiTheme="majorHAnsi" w:cstheme="majorHAnsi"/>
          <w:snapToGrid w:val="0"/>
        </w:rPr>
        <w:t xml:space="preserve"> </w:t>
      </w:r>
      <w:r w:rsidRPr="00974DFB">
        <w:rPr>
          <w:rFonts w:asciiTheme="majorHAnsi" w:hAnsiTheme="majorHAnsi" w:cstheme="majorHAnsi"/>
          <w:snapToGrid w:val="0"/>
        </w:rPr>
        <w:t xml:space="preserve">Dále je zhotovitel povinen upozornit objednatele a další osoby na pracovišti na všechny okolnosti, které by mohly vést při jeho činnosti na staveništi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r w:rsidR="00C55602" w:rsidRPr="00974DFB">
        <w:rPr>
          <w:rFonts w:asciiTheme="majorHAnsi" w:hAnsiTheme="majorHAnsi" w:cstheme="majorHAnsi"/>
          <w:snapToGrid w:val="0"/>
        </w:rPr>
        <w:t xml:space="preserve">Zhotovitel bude při </w:t>
      </w:r>
      <w:r w:rsidRPr="00974DFB">
        <w:rPr>
          <w:rFonts w:asciiTheme="majorHAnsi" w:hAnsiTheme="majorHAnsi" w:cstheme="majorHAnsi"/>
          <w:snapToGrid w:val="0"/>
        </w:rPr>
        <w:t xml:space="preserve">přípravě a realizaci stavby </w:t>
      </w:r>
      <w:r w:rsidR="00C55602" w:rsidRPr="00974DFB">
        <w:rPr>
          <w:rFonts w:asciiTheme="majorHAnsi" w:hAnsiTheme="majorHAnsi" w:cstheme="majorHAnsi"/>
          <w:snapToGrid w:val="0"/>
        </w:rPr>
        <w:t xml:space="preserve">respektovat a plnit požadavky koordinátora BOZP ve smyslu zákona o BOZP a poskytne mu odpovídající součinnost. </w:t>
      </w:r>
      <w:r w:rsidR="0083595E" w:rsidRPr="00346266">
        <w:rPr>
          <w:rFonts w:asciiTheme="majorHAnsi" w:hAnsiTheme="majorHAnsi" w:cstheme="majorHAnsi"/>
          <w:snapToGrid w:val="0"/>
        </w:rPr>
        <w:t xml:space="preserve"> </w:t>
      </w:r>
      <w:r w:rsidR="0083595E" w:rsidRPr="00974DFB">
        <w:rPr>
          <w:rFonts w:asciiTheme="majorHAnsi" w:hAnsiTheme="majorHAnsi" w:cstheme="majorHAnsi"/>
          <w:snapToGrid w:val="0"/>
        </w:rPr>
        <w:t>Zhotovitel je povinen nejpozději do 8 dnů před zahájením prací na staveništi doložit, že informoval koordinátora</w:t>
      </w:r>
      <w:r w:rsidRPr="00974DFB">
        <w:rPr>
          <w:rFonts w:asciiTheme="majorHAnsi" w:hAnsiTheme="majorHAnsi" w:cstheme="majorHAnsi"/>
          <w:snapToGrid w:val="0"/>
        </w:rPr>
        <w:t xml:space="preserve"> BOZP</w:t>
      </w:r>
      <w:r w:rsidR="0083595E" w:rsidRPr="00974DFB">
        <w:rPr>
          <w:rFonts w:asciiTheme="majorHAnsi" w:hAnsiTheme="majorHAnsi" w:cstheme="majorHAnsi"/>
          <w:snapToGrid w:val="0"/>
        </w:rPr>
        <w:t xml:space="preserve"> o rizicích vznikajících při pracovních nebo technologických postupech, které zvolil</w:t>
      </w:r>
      <w:r w:rsidR="008B3D09">
        <w:rPr>
          <w:rFonts w:asciiTheme="majorHAnsi" w:hAnsiTheme="majorHAnsi" w:cstheme="majorHAnsi"/>
          <w:snapToGrid w:val="0"/>
        </w:rPr>
        <w:t>.</w:t>
      </w:r>
    </w:p>
    <w:p w14:paraId="7FC10288" w14:textId="77777777" w:rsidR="008B3D09" w:rsidRPr="00346266" w:rsidRDefault="008B3D09" w:rsidP="00346266">
      <w:pPr>
        <w:pStyle w:val="Odstavecseseznamem"/>
        <w:widowControl w:val="0"/>
        <w:numPr>
          <w:ilvl w:val="0"/>
          <w:numId w:val="0"/>
        </w:numPr>
        <w:shd w:val="clear" w:color="auto" w:fill="FFFFFF"/>
        <w:autoSpaceDE w:val="0"/>
        <w:autoSpaceDN w:val="0"/>
        <w:adjustRightInd w:val="0"/>
        <w:spacing w:after="0"/>
        <w:ind w:left="567"/>
        <w:rPr>
          <w:rFonts w:asciiTheme="majorHAnsi" w:hAnsiTheme="majorHAnsi" w:cstheme="majorHAnsi"/>
          <w:snapToGrid w:val="0"/>
        </w:rPr>
      </w:pPr>
    </w:p>
    <w:bookmarkEnd w:id="8"/>
    <w:p w14:paraId="22B803BE" w14:textId="50A337FB" w:rsidR="0083595E" w:rsidRDefault="0083595E"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snapToGrid w:val="0"/>
        </w:rPr>
      </w:pPr>
      <w:r w:rsidRPr="00346266">
        <w:rPr>
          <w:rFonts w:asciiTheme="majorHAnsi" w:hAnsiTheme="majorHAnsi" w:cstheme="majorHAnsi"/>
          <w:snapToGrid w:val="0"/>
        </w:rPr>
        <w:t>Zhotovitel při realizaci díla zajistí legální zaměstnávání, férové a důstojné pracovní podmínky, odpovídající úroveň bezpečnosti práce pro všechny osoby, které se budou na plnění předmětu veřejné zakázky podílet a případně další požadavky na společenskou a environmentální odpovědnost a udržitelnost uvedené v obchodních a jiných smluvních podmínkách; splnění uvedených požadavků zajistí účastník i u svých poddodavatelů.</w:t>
      </w:r>
    </w:p>
    <w:p w14:paraId="332C406E" w14:textId="77777777" w:rsidR="008B3D09" w:rsidRPr="00346266" w:rsidRDefault="008B3D09" w:rsidP="00346266">
      <w:pPr>
        <w:pStyle w:val="Odstavecseseznamem"/>
        <w:numPr>
          <w:ilvl w:val="0"/>
          <w:numId w:val="0"/>
        </w:numPr>
        <w:ind w:left="2485"/>
        <w:rPr>
          <w:rFonts w:asciiTheme="majorHAnsi" w:hAnsiTheme="majorHAnsi" w:cstheme="majorHAnsi"/>
          <w:snapToGrid w:val="0"/>
        </w:rPr>
      </w:pPr>
    </w:p>
    <w:p w14:paraId="2B53EF45" w14:textId="16223514" w:rsidR="0083595E" w:rsidRDefault="0083595E"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snapToGrid w:val="0"/>
        </w:rPr>
      </w:pPr>
      <w:r w:rsidRPr="00346266">
        <w:rPr>
          <w:rFonts w:asciiTheme="majorHAnsi" w:hAnsiTheme="majorHAnsi" w:cstheme="majorHAnsi"/>
          <w:snapToGrid w:val="0"/>
        </w:rPr>
        <w:t xml:space="preserve">Zhotovitel se zavazuje, že </w:t>
      </w:r>
      <w:r w:rsidR="009537EF">
        <w:rPr>
          <w:rFonts w:asciiTheme="majorHAnsi" w:hAnsiTheme="majorHAnsi" w:cstheme="majorHAnsi"/>
          <w:snapToGrid w:val="0"/>
        </w:rPr>
        <w:t>TDS</w:t>
      </w:r>
      <w:r w:rsidR="00C55602" w:rsidRPr="00346266">
        <w:rPr>
          <w:rFonts w:asciiTheme="majorHAnsi" w:hAnsiTheme="majorHAnsi" w:cstheme="majorHAnsi"/>
          <w:snapToGrid w:val="0"/>
        </w:rPr>
        <w:t xml:space="preserve"> ze strany zhotovitele </w:t>
      </w:r>
      <w:r w:rsidRPr="00346266">
        <w:rPr>
          <w:rFonts w:asciiTheme="majorHAnsi" w:hAnsiTheme="majorHAnsi" w:cstheme="majorHAnsi"/>
          <w:snapToGrid w:val="0"/>
        </w:rPr>
        <w:t>při realizaci díla nebude provádět sám zhotovitel ani osoba s ním propojená.</w:t>
      </w:r>
    </w:p>
    <w:p w14:paraId="4F4CE2E7" w14:textId="794B896C" w:rsidR="00C55602" w:rsidRPr="00346266" w:rsidRDefault="00C55602" w:rsidP="00346266">
      <w:pPr>
        <w:widowControl w:val="0"/>
        <w:spacing w:before="120" w:after="0" w:line="240" w:lineRule="auto"/>
        <w:ind w:left="567"/>
        <w:jc w:val="both"/>
        <w:rPr>
          <w:rFonts w:asciiTheme="majorHAnsi" w:hAnsiTheme="majorHAnsi" w:cstheme="majorHAnsi"/>
          <w:b/>
        </w:rPr>
      </w:pPr>
      <w:r w:rsidRPr="00346266">
        <w:rPr>
          <w:rFonts w:asciiTheme="majorHAnsi" w:hAnsiTheme="majorHAnsi" w:cstheme="majorHAnsi"/>
          <w:b/>
        </w:rPr>
        <w:t>Provádění odborných prací</w:t>
      </w:r>
    </w:p>
    <w:p w14:paraId="4E0EEA6E" w14:textId="2D6FE547" w:rsidR="0083595E" w:rsidRPr="00346266" w:rsidRDefault="0083595E"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snapToGrid w:val="0"/>
        </w:rPr>
      </w:pPr>
      <w:r w:rsidRPr="00346266">
        <w:rPr>
          <w:rFonts w:asciiTheme="majorHAnsi" w:hAnsiTheme="majorHAnsi" w:cstheme="majorHAnsi"/>
          <w:snapToGrid w:val="0"/>
        </w:rPr>
        <w:t>Veškeré odborné práce musí vykonávat pracovníci zhotovitele nebo jeho poddodavatelů mající příslušnou kvalifikaci</w:t>
      </w:r>
      <w:r w:rsidR="004D65CC" w:rsidRPr="00346266">
        <w:rPr>
          <w:rFonts w:asciiTheme="majorHAnsi" w:hAnsiTheme="majorHAnsi" w:cstheme="majorHAnsi"/>
          <w:snapToGrid w:val="0"/>
        </w:rPr>
        <w:t xml:space="preserve">. </w:t>
      </w:r>
      <w:r w:rsidRPr="00346266">
        <w:rPr>
          <w:rFonts w:asciiTheme="majorHAnsi" w:hAnsiTheme="majorHAnsi" w:cstheme="majorHAnsi"/>
          <w:snapToGrid w:val="0"/>
        </w:rPr>
        <w:t>Doklad o kvalifikaci pracovníků je zhotovitel na požádání objednatele povinen kdykoliv předložit. Porušení povinností zhotovitele dle tohoto odstavce smlouvy se považuje za podstatné porušení smlouvy ze strany zhotovitele a zakládá nárok objednatele na smluvní pokutu dle této smlouvy.</w:t>
      </w:r>
    </w:p>
    <w:p w14:paraId="55EF3FDC" w14:textId="4FB4F648" w:rsidR="004D65CC" w:rsidRPr="00346266" w:rsidRDefault="004D65CC" w:rsidP="00346266">
      <w:pPr>
        <w:widowControl w:val="0"/>
        <w:spacing w:before="120" w:after="0" w:line="240" w:lineRule="auto"/>
        <w:ind w:left="567"/>
        <w:jc w:val="both"/>
        <w:rPr>
          <w:rFonts w:asciiTheme="majorHAnsi" w:hAnsiTheme="majorHAnsi" w:cstheme="majorHAnsi"/>
          <w:b/>
        </w:rPr>
      </w:pPr>
      <w:r w:rsidRPr="00346266">
        <w:rPr>
          <w:rFonts w:asciiTheme="majorHAnsi" w:hAnsiTheme="majorHAnsi" w:cstheme="majorHAnsi"/>
          <w:b/>
        </w:rPr>
        <w:t>Stavební deník</w:t>
      </w:r>
    </w:p>
    <w:p w14:paraId="2D4458ED" w14:textId="183E63EF" w:rsidR="0083595E" w:rsidRDefault="0083595E"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snapToGrid w:val="0"/>
        </w:rPr>
      </w:pPr>
      <w:r w:rsidRPr="00346266">
        <w:rPr>
          <w:rFonts w:asciiTheme="majorHAnsi" w:hAnsiTheme="majorHAnsi" w:cstheme="majorHAnsi"/>
          <w:snapToGrid w:val="0"/>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2C8C924E" w14:textId="77777777" w:rsidR="008B3D09" w:rsidRPr="00346266" w:rsidRDefault="008B3D09" w:rsidP="00346266">
      <w:pPr>
        <w:pStyle w:val="Odstavecseseznamem"/>
        <w:widowControl w:val="0"/>
        <w:numPr>
          <w:ilvl w:val="0"/>
          <w:numId w:val="0"/>
        </w:numPr>
        <w:shd w:val="clear" w:color="auto" w:fill="FFFFFF"/>
        <w:autoSpaceDE w:val="0"/>
        <w:autoSpaceDN w:val="0"/>
        <w:adjustRightInd w:val="0"/>
        <w:spacing w:after="0"/>
        <w:ind w:left="567"/>
        <w:rPr>
          <w:rFonts w:asciiTheme="majorHAnsi" w:hAnsiTheme="majorHAnsi" w:cstheme="majorHAnsi"/>
          <w:snapToGrid w:val="0"/>
        </w:rPr>
      </w:pPr>
    </w:p>
    <w:p w14:paraId="32144335" w14:textId="27D582F1" w:rsidR="0083595E" w:rsidRDefault="0083595E"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snapToGrid w:val="0"/>
        </w:rPr>
      </w:pPr>
      <w:r w:rsidRPr="00346266">
        <w:rPr>
          <w:rFonts w:asciiTheme="majorHAnsi" w:hAnsiTheme="majorHAnsi" w:cstheme="majorHAnsi"/>
          <w:snapToGrid w:val="0"/>
        </w:rPr>
        <w:t>Stavební deník je písemný záznam o průběhu prací na prováděném díle. Stavební deník bude psán do tiskopisu (1x originál, + 2x kopie), bude mít číslované stránky a nesmí v něm být vynechána volná místa.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263AFA5B" w14:textId="77777777" w:rsidR="008B3D09" w:rsidRPr="00346266" w:rsidRDefault="008B3D09" w:rsidP="00346266">
      <w:pPr>
        <w:pStyle w:val="Odstavecseseznamem"/>
        <w:numPr>
          <w:ilvl w:val="0"/>
          <w:numId w:val="0"/>
        </w:numPr>
        <w:ind w:left="2485"/>
        <w:rPr>
          <w:rFonts w:asciiTheme="majorHAnsi" w:hAnsiTheme="majorHAnsi" w:cstheme="majorHAnsi"/>
          <w:snapToGrid w:val="0"/>
        </w:rPr>
      </w:pPr>
    </w:p>
    <w:p w14:paraId="4E630A31" w14:textId="395B08DF" w:rsidR="0083595E" w:rsidRPr="00346266" w:rsidRDefault="0083595E"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snapToGrid w:val="0"/>
        </w:rPr>
      </w:pPr>
      <w:r w:rsidRPr="00346266">
        <w:rPr>
          <w:rFonts w:asciiTheme="majorHAnsi" w:hAnsiTheme="majorHAnsi" w:cstheme="majorHAnsi"/>
          <w:snapToGrid w:val="0"/>
        </w:rPr>
        <w:t xml:space="preserve">Do stavebního deníku jsou </w:t>
      </w:r>
      <w:r w:rsidR="00CC41FB" w:rsidRPr="00346266">
        <w:rPr>
          <w:rFonts w:asciiTheme="majorHAnsi" w:hAnsiTheme="majorHAnsi" w:cstheme="majorHAnsi"/>
          <w:snapToGrid w:val="0"/>
        </w:rPr>
        <w:t>oprávněn</w:t>
      </w:r>
      <w:r w:rsidR="00CC41FB">
        <w:rPr>
          <w:rFonts w:asciiTheme="majorHAnsi" w:hAnsiTheme="majorHAnsi" w:cstheme="majorHAnsi"/>
          <w:snapToGrid w:val="0"/>
        </w:rPr>
        <w:t>i</w:t>
      </w:r>
      <w:r w:rsidR="00CC41FB" w:rsidRPr="00346266">
        <w:rPr>
          <w:rFonts w:asciiTheme="majorHAnsi" w:hAnsiTheme="majorHAnsi" w:cstheme="majorHAnsi"/>
          <w:snapToGrid w:val="0"/>
        </w:rPr>
        <w:t xml:space="preserve"> </w:t>
      </w:r>
      <w:r w:rsidRPr="00346266">
        <w:rPr>
          <w:rFonts w:asciiTheme="majorHAnsi" w:hAnsiTheme="majorHAnsi" w:cstheme="majorHAnsi"/>
          <w:snapToGrid w:val="0"/>
        </w:rPr>
        <w:t>zapisovat členové pracovního týmu zhotovitele a kontrolního týmu objednatele, tj. zejména: zhotovitel, stavebník</w:t>
      </w:r>
      <w:r w:rsidR="004D65CC" w:rsidRPr="00346266">
        <w:rPr>
          <w:rFonts w:asciiTheme="majorHAnsi" w:hAnsiTheme="majorHAnsi" w:cstheme="majorHAnsi"/>
          <w:snapToGrid w:val="0"/>
        </w:rPr>
        <w:t>, stavbyvedoucí</w:t>
      </w:r>
      <w:r w:rsidRPr="00346266">
        <w:rPr>
          <w:rFonts w:asciiTheme="majorHAnsi" w:hAnsiTheme="majorHAnsi" w:cstheme="majorHAnsi"/>
          <w:snapToGrid w:val="0"/>
        </w:rPr>
        <w:t>, osoba provádějící kontrolní prohlídku stavby, osoba odpovídající za provádění vybraných zeměměřičských prací, osoba vykonávající TDS, osoba vykonávající autorský dozor, koordinátor BOZP, autorizovaný inspektor na té stavbě, pro kterou vydal certifikát nebo osoby oprávněné plnit úkoly správního dozoru</w:t>
      </w:r>
      <w:r w:rsidR="004D65CC" w:rsidRPr="00346266">
        <w:rPr>
          <w:rFonts w:asciiTheme="majorHAnsi" w:hAnsiTheme="majorHAnsi" w:cstheme="majorHAnsi"/>
          <w:snapToGrid w:val="0"/>
        </w:rPr>
        <w:t xml:space="preserve">. </w:t>
      </w:r>
      <w:r w:rsidRPr="00346266">
        <w:rPr>
          <w:rFonts w:asciiTheme="majorHAnsi" w:hAnsiTheme="majorHAnsi" w:cstheme="majorHAnsi"/>
          <w:snapToGrid w:val="0"/>
        </w:rPr>
        <w:t>Zápisy ve stavebním deníku se nepovažují za změnu této smlouvy.</w:t>
      </w:r>
    </w:p>
    <w:p w14:paraId="47B04DDB" w14:textId="3A6F57B8" w:rsidR="00F56BC6" w:rsidRPr="00346266" w:rsidRDefault="00F56BC6" w:rsidP="00346266">
      <w:pPr>
        <w:widowControl w:val="0"/>
        <w:spacing w:before="120" w:after="0" w:line="240" w:lineRule="auto"/>
        <w:ind w:left="567"/>
        <w:jc w:val="both"/>
        <w:rPr>
          <w:rFonts w:asciiTheme="majorHAnsi" w:hAnsiTheme="majorHAnsi" w:cstheme="majorHAnsi"/>
          <w:b/>
        </w:rPr>
      </w:pPr>
      <w:r w:rsidRPr="00346266">
        <w:rPr>
          <w:rFonts w:asciiTheme="majorHAnsi" w:hAnsiTheme="majorHAnsi" w:cstheme="majorHAnsi"/>
          <w:b/>
        </w:rPr>
        <w:lastRenderedPageBreak/>
        <w:t>Použití schválených materiálů, výrobků a technologií</w:t>
      </w:r>
    </w:p>
    <w:p w14:paraId="488ACDA5" w14:textId="3E97B14E" w:rsidR="0083595E" w:rsidRDefault="0083595E"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snapToGrid w:val="0"/>
        </w:rPr>
      </w:pPr>
      <w:r w:rsidRPr="00346266">
        <w:rPr>
          <w:rFonts w:asciiTheme="majorHAnsi" w:hAnsiTheme="majorHAnsi" w:cstheme="majorHAnsi"/>
          <w:snapToGrid w:val="0"/>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zhotovitel povinen předložit objednateli v okamžiku dodání na místo plnění, pokud není stanoveno jinak.</w:t>
      </w:r>
    </w:p>
    <w:p w14:paraId="3DEFE3B0" w14:textId="4FD9B315" w:rsidR="004D65CC" w:rsidRPr="00346266" w:rsidRDefault="00F56BC6" w:rsidP="00346266">
      <w:pPr>
        <w:widowControl w:val="0"/>
        <w:spacing w:before="120" w:after="0" w:line="240" w:lineRule="auto"/>
        <w:ind w:left="567"/>
        <w:jc w:val="both"/>
        <w:rPr>
          <w:rFonts w:asciiTheme="majorHAnsi" w:hAnsiTheme="majorHAnsi" w:cstheme="majorHAnsi"/>
          <w:b/>
        </w:rPr>
      </w:pPr>
      <w:r w:rsidRPr="00974DFB">
        <w:rPr>
          <w:rFonts w:asciiTheme="majorHAnsi" w:hAnsiTheme="majorHAnsi" w:cstheme="majorHAnsi"/>
          <w:b/>
        </w:rPr>
        <w:t>Kontrola provádění díla</w:t>
      </w:r>
    </w:p>
    <w:p w14:paraId="3BBD2AFE" w14:textId="0E83D839" w:rsidR="006A67DC" w:rsidRDefault="0083595E"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snapToGrid w:val="0"/>
        </w:rPr>
      </w:pPr>
      <w:r w:rsidRPr="00346266">
        <w:rPr>
          <w:rFonts w:asciiTheme="majorHAnsi" w:hAnsiTheme="majorHAnsi" w:cstheme="majorHAnsi"/>
          <w:snapToGrid w:val="0"/>
        </w:rPr>
        <w:t>Objednatel kontroluje postup, způsob a kvalitu provádění díla při pravidelně konaném, společném jednání pověřených zástupců zhotovitele (zejména povinných členů pracovního týmu), oprávněných zástupců objednatele (zejména členů kontrolního týmu), TDS, koordinátora BOZP, případně další osoby, které si přizve objednatel (dále jen „</w:t>
      </w:r>
      <w:r w:rsidRPr="00346266">
        <w:rPr>
          <w:rFonts w:asciiTheme="majorHAnsi" w:hAnsiTheme="majorHAnsi" w:cstheme="majorHAnsi"/>
          <w:b/>
          <w:snapToGrid w:val="0"/>
        </w:rPr>
        <w:t>kontrolní den</w:t>
      </w:r>
      <w:r w:rsidRPr="00346266">
        <w:rPr>
          <w:rFonts w:asciiTheme="majorHAnsi" w:hAnsiTheme="majorHAnsi" w:cstheme="majorHAnsi"/>
          <w:snapToGrid w:val="0"/>
        </w:rPr>
        <w:t>“). Účelem kontrolního dne je zejména posoudit plnění závazků zhotovitele z věcného, finančního a časového hlediska. Místem konání kontrolních dnů je místo provádění díla</w:t>
      </w:r>
      <w:r w:rsidR="004D65CC" w:rsidRPr="00346266">
        <w:rPr>
          <w:rFonts w:asciiTheme="majorHAnsi" w:hAnsiTheme="majorHAnsi" w:cstheme="majorHAnsi"/>
          <w:snapToGrid w:val="0"/>
        </w:rPr>
        <w:t xml:space="preserve"> (staveniště).</w:t>
      </w:r>
      <w:r w:rsidRPr="00346266">
        <w:rPr>
          <w:rFonts w:asciiTheme="majorHAnsi" w:hAnsiTheme="majorHAnsi" w:cstheme="majorHAnsi"/>
          <w:snapToGrid w:val="0"/>
        </w:rPr>
        <w:t xml:space="preserve"> </w:t>
      </w:r>
      <w:r w:rsidR="006A67DC" w:rsidRPr="00346266">
        <w:rPr>
          <w:rFonts w:asciiTheme="majorHAnsi" w:hAnsiTheme="majorHAnsi" w:cstheme="majorHAnsi"/>
          <w:snapToGrid w:val="0"/>
        </w:rPr>
        <w:t xml:space="preserve">Termín konání kontrolních dní závazně určuje objednatel po projednání se zhotovitelem. </w:t>
      </w:r>
      <w:r w:rsidR="006A67DC" w:rsidRPr="00974DFB">
        <w:rPr>
          <w:rFonts w:asciiTheme="majorHAnsi" w:hAnsiTheme="majorHAnsi" w:cstheme="majorHAnsi"/>
          <w:snapToGrid w:val="0"/>
        </w:rPr>
        <w:t xml:space="preserve">Osoba oprávněná jednat za objednatele ve věcech technických, je oprávněna svolávat kontrolní dny dle potřeby a aktuálního stavu realizace díla. </w:t>
      </w:r>
      <w:r w:rsidR="006A67DC" w:rsidRPr="00346266">
        <w:rPr>
          <w:rFonts w:asciiTheme="majorHAnsi" w:hAnsiTheme="majorHAnsi" w:cstheme="majorHAnsi"/>
          <w:snapToGrid w:val="0"/>
        </w:rPr>
        <w:t xml:space="preserve">Kontrolní dny se budou konat zpravidla jedenkrát týdně, pokud se smluvní strany nedohodnou jinak.  </w:t>
      </w:r>
    </w:p>
    <w:p w14:paraId="21D2F964" w14:textId="77777777" w:rsidR="008B3D09" w:rsidRPr="00346266" w:rsidRDefault="008B3D09" w:rsidP="00346266">
      <w:pPr>
        <w:pStyle w:val="Odstavecseseznamem"/>
        <w:widowControl w:val="0"/>
        <w:numPr>
          <w:ilvl w:val="0"/>
          <w:numId w:val="0"/>
        </w:numPr>
        <w:shd w:val="clear" w:color="auto" w:fill="FFFFFF"/>
        <w:autoSpaceDE w:val="0"/>
        <w:autoSpaceDN w:val="0"/>
        <w:adjustRightInd w:val="0"/>
        <w:spacing w:after="0"/>
        <w:ind w:left="567"/>
        <w:rPr>
          <w:rFonts w:asciiTheme="majorHAnsi" w:hAnsiTheme="majorHAnsi" w:cstheme="majorHAnsi"/>
          <w:snapToGrid w:val="0"/>
        </w:rPr>
      </w:pPr>
    </w:p>
    <w:p w14:paraId="490EC612" w14:textId="26447B75" w:rsidR="0083595E" w:rsidRDefault="0083595E"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snapToGrid w:val="0"/>
        </w:rPr>
      </w:pPr>
      <w:r w:rsidRPr="00974DFB">
        <w:rPr>
          <w:rFonts w:asciiTheme="majorHAnsi" w:hAnsiTheme="majorHAnsi" w:cstheme="majorHAnsi"/>
          <w:snapToGrid w:val="0"/>
        </w:rPr>
        <w:t xml:space="preserve">Kontrolních dnů se budou povinně účastnit zástupci zhotovitele a jeho dodavatelé, které objednatel </w:t>
      </w:r>
      <w:proofErr w:type="gramStart"/>
      <w:r w:rsidRPr="00974DFB">
        <w:rPr>
          <w:rFonts w:asciiTheme="majorHAnsi" w:hAnsiTheme="majorHAnsi" w:cstheme="majorHAnsi"/>
          <w:snapToGrid w:val="0"/>
        </w:rPr>
        <w:t>určí</w:t>
      </w:r>
      <w:proofErr w:type="gramEnd"/>
      <w:r w:rsidRPr="00974DFB">
        <w:rPr>
          <w:rFonts w:asciiTheme="majorHAnsi" w:hAnsiTheme="majorHAnsi" w:cstheme="majorHAnsi"/>
          <w:snapToGrid w:val="0"/>
        </w:rPr>
        <w:t xml:space="preserve">. </w:t>
      </w:r>
      <w:r w:rsidR="000E001D" w:rsidRPr="00974DFB">
        <w:rPr>
          <w:rFonts w:asciiTheme="majorHAnsi" w:hAnsiTheme="majorHAnsi" w:cstheme="majorHAnsi"/>
          <w:snapToGrid w:val="0"/>
        </w:rPr>
        <w:t>Nebude-li dohodnuto jinak, v</w:t>
      </w:r>
      <w:r w:rsidRPr="00974DFB">
        <w:rPr>
          <w:rFonts w:asciiTheme="majorHAnsi" w:hAnsiTheme="majorHAnsi" w:cstheme="majorHAnsi"/>
          <w:snapToGrid w:val="0"/>
        </w:rPr>
        <w:t xml:space="preserve">edením kontrolních dnů je pověřen </w:t>
      </w:r>
      <w:r w:rsidR="000E001D" w:rsidRPr="00974DFB">
        <w:rPr>
          <w:rFonts w:asciiTheme="majorHAnsi" w:hAnsiTheme="majorHAnsi" w:cstheme="majorHAnsi"/>
          <w:snapToGrid w:val="0"/>
        </w:rPr>
        <w:t>objednatel</w:t>
      </w:r>
      <w:r w:rsidRPr="00974DFB">
        <w:rPr>
          <w:rFonts w:asciiTheme="majorHAnsi" w:hAnsiTheme="majorHAnsi" w:cstheme="majorHAnsi"/>
          <w:snapToGrid w:val="0"/>
        </w:rPr>
        <w:t>, resp. jím pověřené osoby</w:t>
      </w:r>
      <w:r w:rsidR="000E001D" w:rsidRPr="00974DFB">
        <w:rPr>
          <w:rFonts w:asciiTheme="majorHAnsi" w:hAnsiTheme="majorHAnsi" w:cstheme="majorHAnsi"/>
          <w:snapToGrid w:val="0"/>
        </w:rPr>
        <w:t xml:space="preserve"> s tím, že zhotovitel je povinen poskytnout maximální součinnosti a podklady.</w:t>
      </w:r>
      <w:r w:rsidRPr="00974DFB">
        <w:rPr>
          <w:rFonts w:asciiTheme="majorHAnsi" w:hAnsiTheme="majorHAnsi" w:cstheme="majorHAnsi"/>
          <w:snapToGrid w:val="0"/>
        </w:rPr>
        <w:t xml:space="preserve"> Zástupci objednatele </w:t>
      </w:r>
      <w:proofErr w:type="gramStart"/>
      <w:r w:rsidRPr="00974DFB">
        <w:rPr>
          <w:rFonts w:asciiTheme="majorHAnsi" w:hAnsiTheme="majorHAnsi" w:cstheme="majorHAnsi"/>
          <w:snapToGrid w:val="0"/>
        </w:rPr>
        <w:t>sepíší</w:t>
      </w:r>
      <w:proofErr w:type="gramEnd"/>
      <w:r w:rsidRPr="00974DFB">
        <w:rPr>
          <w:rFonts w:asciiTheme="majorHAnsi" w:hAnsiTheme="majorHAnsi" w:cstheme="majorHAnsi"/>
          <w:snapToGrid w:val="0"/>
        </w:rPr>
        <w:t xml:space="preserve"> z kontrolního dne zápis </w:t>
      </w:r>
      <w:r w:rsidRPr="00346266">
        <w:rPr>
          <w:rFonts w:asciiTheme="majorHAnsi" w:hAnsiTheme="majorHAnsi" w:cstheme="majorHAnsi"/>
          <w:snapToGrid w:val="0"/>
        </w:rPr>
        <w:t>(zápis kontrolního dne),</w:t>
      </w:r>
      <w:r w:rsidRPr="00974DFB">
        <w:rPr>
          <w:rFonts w:asciiTheme="majorHAnsi" w:hAnsiTheme="majorHAnsi" w:cstheme="majorHAnsi"/>
          <w:snapToGrid w:val="0"/>
        </w:rPr>
        <w:t xml:space="preserve"> který bude obsahovat také prezenční listinu a předá ho všem zúčastněným. Zápis nemění obsah smlouvy, ale ustanovení v něm obsažená jsou pro obě strany závazná. Zhotovitel zapisuje datum konání kontrolního dne a jeho výsledky do stavebního deníku. Smluvní strany se zavazují do zápisu kontrolního dne uvést také případné předání zjišťovacího protokolu.</w:t>
      </w:r>
    </w:p>
    <w:p w14:paraId="2CB96A71" w14:textId="77777777" w:rsidR="008B3D09" w:rsidRPr="00346266" w:rsidRDefault="008B3D09" w:rsidP="00346266">
      <w:pPr>
        <w:pStyle w:val="Odstavecseseznamem"/>
        <w:widowControl w:val="0"/>
        <w:numPr>
          <w:ilvl w:val="0"/>
          <w:numId w:val="0"/>
        </w:numPr>
        <w:shd w:val="clear" w:color="auto" w:fill="FFFFFF"/>
        <w:autoSpaceDE w:val="0"/>
        <w:autoSpaceDN w:val="0"/>
        <w:adjustRightInd w:val="0"/>
        <w:spacing w:after="0"/>
        <w:ind w:left="567"/>
        <w:rPr>
          <w:rFonts w:asciiTheme="majorHAnsi" w:hAnsiTheme="majorHAnsi" w:cstheme="majorHAnsi"/>
          <w:snapToGrid w:val="0"/>
        </w:rPr>
      </w:pPr>
    </w:p>
    <w:p w14:paraId="45BD1C03" w14:textId="60354186" w:rsidR="0083595E" w:rsidRDefault="0083595E"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snapToGrid w:val="0"/>
        </w:rPr>
      </w:pPr>
      <w:r w:rsidRPr="00974DFB">
        <w:rPr>
          <w:rFonts w:asciiTheme="majorHAnsi" w:hAnsiTheme="majorHAnsi" w:cstheme="majorHAnsi"/>
          <w:snapToGrid w:val="0"/>
        </w:rPr>
        <w:t xml:space="preserve">Zhotovitel je povinen vyzvat objednatele </w:t>
      </w:r>
      <w:r w:rsidRPr="00346266">
        <w:rPr>
          <w:rFonts w:asciiTheme="majorHAnsi" w:hAnsiTheme="majorHAnsi" w:cstheme="majorHAnsi"/>
          <w:b/>
          <w:snapToGrid w:val="0"/>
        </w:rPr>
        <w:t xml:space="preserve">ke kontrole </w:t>
      </w:r>
      <w:r w:rsidRPr="00974DFB">
        <w:rPr>
          <w:rFonts w:asciiTheme="majorHAnsi" w:hAnsiTheme="majorHAnsi" w:cstheme="majorHAnsi"/>
          <w:snapToGrid w:val="0"/>
        </w:rPr>
        <w:t xml:space="preserve">prací (částí předmětu díla), které mají být v dalším postupu zakryty nebo se stanou nepřístupnými. Tuto výzvu je zhotovitel povinen zapsat do stavebního deníku a zaslat také na kontaktní e-mail oprávněných osoby objednatele ve věcech technických a TDS, a to nejpozději 4 pracovní dny předem. Při kontrole zakrývaných prací </w:t>
      </w:r>
      <w:proofErr w:type="gramStart"/>
      <w:r w:rsidRPr="00974DFB">
        <w:rPr>
          <w:rFonts w:asciiTheme="majorHAnsi" w:hAnsiTheme="majorHAnsi" w:cstheme="majorHAnsi"/>
          <w:snapToGrid w:val="0"/>
        </w:rPr>
        <w:t>předloží</w:t>
      </w:r>
      <w:proofErr w:type="gramEnd"/>
      <w:r w:rsidRPr="00974DFB">
        <w:rPr>
          <w:rFonts w:asciiTheme="majorHAnsi" w:hAnsiTheme="majorHAnsi" w:cstheme="majorHAnsi"/>
          <w:snapToGrid w:val="0"/>
        </w:rPr>
        <w:t xml:space="preserve">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761F8EAA" w14:textId="77777777" w:rsidR="008B3D09" w:rsidRPr="00346266" w:rsidRDefault="008B3D09" w:rsidP="00346266">
      <w:pPr>
        <w:pStyle w:val="Odstavecseseznamem"/>
        <w:widowControl w:val="0"/>
        <w:numPr>
          <w:ilvl w:val="0"/>
          <w:numId w:val="0"/>
        </w:numPr>
        <w:shd w:val="clear" w:color="auto" w:fill="FFFFFF"/>
        <w:autoSpaceDE w:val="0"/>
        <w:autoSpaceDN w:val="0"/>
        <w:adjustRightInd w:val="0"/>
        <w:spacing w:after="0"/>
        <w:ind w:left="567"/>
        <w:rPr>
          <w:rFonts w:asciiTheme="majorHAnsi" w:hAnsiTheme="majorHAnsi" w:cstheme="majorHAnsi"/>
          <w:snapToGrid w:val="0"/>
        </w:rPr>
      </w:pPr>
    </w:p>
    <w:p w14:paraId="02E86EBE" w14:textId="5756C2AB" w:rsidR="0083595E" w:rsidRDefault="0083595E"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snapToGrid w:val="0"/>
        </w:rPr>
      </w:pPr>
      <w:r w:rsidRPr="00974DFB">
        <w:rPr>
          <w:rFonts w:asciiTheme="majorHAnsi" w:hAnsiTheme="majorHAnsi" w:cstheme="majorHAnsi"/>
          <w:snapToGrid w:val="0"/>
        </w:rPr>
        <w:t xml:space="preserve">Bude-li objednatel v případě pochybností o kvalitě prací (částí předmětu díla) požadovat </w:t>
      </w:r>
      <w:r w:rsidRPr="00346266">
        <w:rPr>
          <w:rFonts w:asciiTheme="majorHAnsi" w:hAnsiTheme="majorHAnsi" w:cstheme="majorHAnsi"/>
          <w:b/>
          <w:snapToGrid w:val="0"/>
        </w:rPr>
        <w:t>dodatečně jejich odkrytí</w:t>
      </w:r>
      <w:r w:rsidRPr="00974DFB">
        <w:rPr>
          <w:rFonts w:asciiTheme="majorHAnsi" w:hAnsiTheme="majorHAnsi" w:cstheme="majorHAnsi"/>
          <w:snapToGrid w:val="0"/>
        </w:rPr>
        <w:t xml:space="preserve"> a zjistí se, že zakryté části předmětu díla vykazují vady, hradí náklady spojené s odkrytím zhotovitel. Nevyzve-li zhotovitel objednatele ke kontrole prací dle </w:t>
      </w:r>
      <w:r w:rsidRPr="003D5773">
        <w:rPr>
          <w:rFonts w:asciiTheme="majorHAnsi" w:hAnsiTheme="majorHAnsi" w:cstheme="majorHAnsi"/>
          <w:snapToGrid w:val="0"/>
        </w:rPr>
        <w:t xml:space="preserve">odst. </w:t>
      </w:r>
      <w:r w:rsidR="003D5773" w:rsidRPr="003D5773">
        <w:rPr>
          <w:rFonts w:asciiTheme="majorHAnsi" w:hAnsiTheme="majorHAnsi" w:cstheme="majorHAnsi"/>
          <w:snapToGrid w:val="0"/>
        </w:rPr>
        <w:t>7.13</w:t>
      </w:r>
      <w:r w:rsidRPr="003D5773">
        <w:rPr>
          <w:rFonts w:asciiTheme="majorHAnsi" w:hAnsiTheme="majorHAnsi" w:cstheme="majorHAnsi"/>
          <w:snapToGrid w:val="0"/>
        </w:rPr>
        <w:t>.</w:t>
      </w:r>
      <w:r w:rsidRPr="00974DFB">
        <w:rPr>
          <w:rFonts w:asciiTheme="majorHAnsi" w:hAnsiTheme="majorHAnsi" w:cstheme="majorHAnsi"/>
          <w:snapToGrid w:val="0"/>
        </w:rPr>
        <w:t xml:space="preserve">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0EEF05B8" w14:textId="77777777" w:rsidR="008B3D09" w:rsidRPr="00346266" w:rsidRDefault="008B3D09" w:rsidP="00346266">
      <w:pPr>
        <w:pStyle w:val="Odstavecseseznamem"/>
        <w:numPr>
          <w:ilvl w:val="0"/>
          <w:numId w:val="0"/>
        </w:numPr>
        <w:ind w:left="2485"/>
        <w:rPr>
          <w:rFonts w:asciiTheme="majorHAnsi" w:hAnsiTheme="majorHAnsi" w:cstheme="majorHAnsi"/>
          <w:snapToGrid w:val="0"/>
        </w:rPr>
      </w:pPr>
    </w:p>
    <w:p w14:paraId="29ED25B9" w14:textId="7C31F5C8" w:rsidR="0083595E" w:rsidRDefault="0083595E"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snapToGrid w:val="0"/>
        </w:rPr>
      </w:pPr>
      <w:r w:rsidRPr="00974DFB">
        <w:rPr>
          <w:rFonts w:asciiTheme="majorHAnsi" w:hAnsiTheme="majorHAnsi" w:cstheme="majorHAnsi"/>
          <w:snapToGrid w:val="0"/>
        </w:rPr>
        <w:t xml:space="preserve">Zhotovitel oznámí objednateli zápisem ve stavebním deníku 4 pracovní dny předem a současně ve stejné lhůtě samostatně oznámí objednateli na e-mailovou adresu osoby oprávněné zastupovat objednatele ve věcech technických </w:t>
      </w:r>
      <w:r w:rsidRPr="009963D4">
        <w:rPr>
          <w:rFonts w:asciiTheme="majorHAnsi" w:hAnsiTheme="majorHAnsi" w:cstheme="majorHAnsi"/>
          <w:b/>
          <w:bCs/>
          <w:snapToGrid w:val="0"/>
        </w:rPr>
        <w:t>termín provádění zkoušek</w:t>
      </w:r>
      <w:r w:rsidRPr="00974DFB">
        <w:rPr>
          <w:rFonts w:asciiTheme="majorHAnsi" w:hAnsiTheme="majorHAnsi" w:cstheme="majorHAnsi"/>
          <w:snapToGrid w:val="0"/>
        </w:rPr>
        <w:t xml:space="preserve"> a následně seznámí objednatele písemně s jejich výsledky. Objednatel si vyhrazuje právo se k výsledkům zkoušek </w:t>
      </w:r>
      <w:r w:rsidRPr="00974DFB">
        <w:rPr>
          <w:rFonts w:asciiTheme="majorHAnsi" w:hAnsiTheme="majorHAnsi" w:cstheme="majorHAnsi"/>
          <w:snapToGrid w:val="0"/>
        </w:rPr>
        <w:lastRenderedPageBreak/>
        <w:t>vyjádřit a v případě pochybností o jejich průkaznosti nařídit jejich opakování. Náklady na tyto 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23AEFA76" w14:textId="77777777" w:rsidR="008B3D09" w:rsidRPr="00346266" w:rsidRDefault="008B3D09" w:rsidP="00346266">
      <w:pPr>
        <w:pStyle w:val="Odstavecseseznamem"/>
        <w:widowControl w:val="0"/>
        <w:numPr>
          <w:ilvl w:val="0"/>
          <w:numId w:val="0"/>
        </w:numPr>
        <w:shd w:val="clear" w:color="auto" w:fill="FFFFFF"/>
        <w:autoSpaceDE w:val="0"/>
        <w:autoSpaceDN w:val="0"/>
        <w:adjustRightInd w:val="0"/>
        <w:spacing w:after="0"/>
        <w:ind w:left="567"/>
        <w:rPr>
          <w:rFonts w:asciiTheme="majorHAnsi" w:hAnsiTheme="majorHAnsi" w:cstheme="majorHAnsi"/>
          <w:snapToGrid w:val="0"/>
        </w:rPr>
      </w:pPr>
    </w:p>
    <w:p w14:paraId="09CCF49E" w14:textId="0ACB3DA3" w:rsidR="0083595E" w:rsidRDefault="0083595E"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snapToGrid w:val="0"/>
        </w:rPr>
      </w:pPr>
      <w:r w:rsidRPr="00974DFB">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04C8E86A" w14:textId="77777777" w:rsidR="008B3D09" w:rsidRPr="00346266" w:rsidRDefault="008B3D09" w:rsidP="00346266">
      <w:pPr>
        <w:pStyle w:val="Odstavecseseznamem"/>
        <w:numPr>
          <w:ilvl w:val="0"/>
          <w:numId w:val="0"/>
        </w:numPr>
        <w:ind w:left="2485"/>
        <w:rPr>
          <w:rFonts w:asciiTheme="majorHAnsi" w:hAnsiTheme="majorHAnsi" w:cstheme="majorHAnsi"/>
          <w:snapToGrid w:val="0"/>
        </w:rPr>
      </w:pPr>
    </w:p>
    <w:p w14:paraId="452EAEBB" w14:textId="77777777" w:rsidR="00350003" w:rsidRDefault="0083595E" w:rsidP="00C474A9">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b/>
          <w:snapToGrid w:val="0"/>
        </w:rPr>
      </w:pPr>
      <w:r w:rsidRPr="00346266">
        <w:rPr>
          <w:rFonts w:asciiTheme="majorHAnsi" w:hAnsiTheme="majorHAnsi" w:cstheme="majorHAnsi"/>
          <w:b/>
          <w:snapToGrid w:val="0"/>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jedná se o podstatné porušení této smlouvy, které opravňuje objednatele k odstoupení od smlouvy.</w:t>
      </w:r>
    </w:p>
    <w:p w14:paraId="2AF2136A" w14:textId="77777777" w:rsidR="00350003" w:rsidRPr="00350003" w:rsidRDefault="00350003" w:rsidP="00350003">
      <w:pPr>
        <w:pStyle w:val="Odstavecseseznamem"/>
        <w:numPr>
          <w:ilvl w:val="0"/>
          <w:numId w:val="0"/>
        </w:numPr>
        <w:ind w:left="2485"/>
        <w:rPr>
          <w:rFonts w:asciiTheme="majorHAnsi" w:hAnsiTheme="majorHAnsi" w:cstheme="majorHAnsi"/>
          <w:b/>
          <w:snapToGrid w:val="0"/>
        </w:rPr>
      </w:pPr>
    </w:p>
    <w:p w14:paraId="20C22985" w14:textId="0BB49EB0" w:rsidR="00350003" w:rsidRPr="00350003" w:rsidRDefault="0083595E" w:rsidP="00350003">
      <w:pPr>
        <w:pStyle w:val="Odstavecseseznamem"/>
        <w:widowControl w:val="0"/>
        <w:numPr>
          <w:ilvl w:val="1"/>
          <w:numId w:val="17"/>
        </w:numPr>
        <w:shd w:val="clear" w:color="auto" w:fill="FFFFFF"/>
        <w:autoSpaceDE w:val="0"/>
        <w:autoSpaceDN w:val="0"/>
        <w:adjustRightInd w:val="0"/>
        <w:spacing w:after="0"/>
        <w:ind w:left="567" w:hanging="567"/>
        <w:rPr>
          <w:rFonts w:asciiTheme="majorHAnsi" w:hAnsiTheme="majorHAnsi" w:cstheme="majorHAnsi"/>
          <w:bCs/>
          <w:snapToGrid w:val="0"/>
        </w:rPr>
      </w:pPr>
      <w:r w:rsidRPr="00346266">
        <w:rPr>
          <w:rFonts w:asciiTheme="majorHAnsi" w:hAnsiTheme="majorHAnsi" w:cstheme="majorHAnsi"/>
          <w:b/>
          <w:snapToGrid w:val="0"/>
        </w:rPr>
        <w:t xml:space="preserve"> </w:t>
      </w:r>
      <w:r w:rsidR="00350003" w:rsidRPr="00350003">
        <w:rPr>
          <w:rFonts w:asciiTheme="majorHAnsi" w:hAnsiTheme="majorHAnsi" w:cstheme="majorHAnsi"/>
          <w:bCs/>
          <w:snapToGrid w:val="0"/>
        </w:rPr>
        <w:t>S ohledem na aktuální situaci na trhu v době realizace díla je zhotovitel oprávněn zaměnit jednu nebo více položek v rámci dodávaných produktů či jejich částí, za předpokladu, že:</w:t>
      </w:r>
    </w:p>
    <w:p w14:paraId="53BF9939" w14:textId="77777777" w:rsidR="00350003" w:rsidRPr="00350003" w:rsidRDefault="00350003" w:rsidP="00350003">
      <w:pPr>
        <w:pStyle w:val="Odstavecseseznamem"/>
        <w:widowControl w:val="0"/>
        <w:numPr>
          <w:ilvl w:val="1"/>
          <w:numId w:val="38"/>
        </w:numPr>
        <w:shd w:val="clear" w:color="auto" w:fill="FFFFFF"/>
        <w:autoSpaceDE w:val="0"/>
        <w:autoSpaceDN w:val="0"/>
        <w:adjustRightInd w:val="0"/>
        <w:spacing w:after="0"/>
        <w:ind w:left="993"/>
        <w:rPr>
          <w:rFonts w:asciiTheme="majorHAnsi" w:hAnsiTheme="majorHAnsi" w:cstheme="majorHAnsi"/>
          <w:bCs/>
          <w:snapToGrid w:val="0"/>
        </w:rPr>
      </w:pPr>
      <w:r w:rsidRPr="00350003">
        <w:rPr>
          <w:rFonts w:asciiTheme="majorHAnsi" w:hAnsiTheme="majorHAnsi" w:cstheme="majorHAnsi"/>
          <w:bCs/>
          <w:snapToGrid w:val="0"/>
        </w:rPr>
        <w:t>nové položky/části dodávaných produktů mají srovnatelné vlastnosti a parametry splňující veškeré technické a další podmínky zadávací dokumentace, včetně funkční a provozní kompatibility s ostatními položkami;</w:t>
      </w:r>
    </w:p>
    <w:p w14:paraId="78660B9A" w14:textId="77777777" w:rsidR="00350003" w:rsidRPr="00350003" w:rsidRDefault="00350003" w:rsidP="00350003">
      <w:pPr>
        <w:pStyle w:val="Odstavecseseznamem"/>
        <w:widowControl w:val="0"/>
        <w:numPr>
          <w:ilvl w:val="1"/>
          <w:numId w:val="38"/>
        </w:numPr>
        <w:shd w:val="clear" w:color="auto" w:fill="FFFFFF"/>
        <w:autoSpaceDE w:val="0"/>
        <w:autoSpaceDN w:val="0"/>
        <w:adjustRightInd w:val="0"/>
        <w:spacing w:after="0"/>
        <w:ind w:left="993"/>
        <w:rPr>
          <w:rFonts w:asciiTheme="majorHAnsi" w:hAnsiTheme="majorHAnsi" w:cstheme="majorHAnsi"/>
          <w:bCs/>
          <w:snapToGrid w:val="0"/>
        </w:rPr>
      </w:pPr>
      <w:r w:rsidRPr="00350003">
        <w:rPr>
          <w:rFonts w:asciiTheme="majorHAnsi" w:hAnsiTheme="majorHAnsi" w:cstheme="majorHAnsi"/>
          <w:bCs/>
          <w:snapToGrid w:val="0"/>
        </w:rPr>
        <w:t>položky mají srovnatelnou či vyšší kvalitu, než položky uvedené v nabídce dodavatele;</w:t>
      </w:r>
    </w:p>
    <w:p w14:paraId="7DD8025C" w14:textId="77777777" w:rsidR="00350003" w:rsidRPr="00350003" w:rsidRDefault="00350003" w:rsidP="00350003">
      <w:pPr>
        <w:pStyle w:val="Odstavecseseznamem"/>
        <w:widowControl w:val="0"/>
        <w:numPr>
          <w:ilvl w:val="1"/>
          <w:numId w:val="38"/>
        </w:numPr>
        <w:shd w:val="clear" w:color="auto" w:fill="FFFFFF"/>
        <w:autoSpaceDE w:val="0"/>
        <w:autoSpaceDN w:val="0"/>
        <w:adjustRightInd w:val="0"/>
        <w:spacing w:after="0"/>
        <w:ind w:left="993"/>
        <w:rPr>
          <w:rFonts w:asciiTheme="majorHAnsi" w:hAnsiTheme="majorHAnsi" w:cstheme="majorHAnsi"/>
          <w:bCs/>
          <w:snapToGrid w:val="0"/>
        </w:rPr>
      </w:pPr>
      <w:r w:rsidRPr="00350003">
        <w:rPr>
          <w:rFonts w:asciiTheme="majorHAnsi" w:hAnsiTheme="majorHAnsi" w:cstheme="majorHAnsi"/>
          <w:bCs/>
          <w:snapToGrid w:val="0"/>
        </w:rPr>
        <w:t>cena takto zaměněných položek je ve vztahu k nahrazovaným položkám stejná nebo nižší;</w:t>
      </w:r>
    </w:p>
    <w:p w14:paraId="62DF8785" w14:textId="77777777" w:rsidR="00350003" w:rsidRPr="00350003" w:rsidRDefault="00350003" w:rsidP="00350003">
      <w:pPr>
        <w:pStyle w:val="Odstavecseseznamem"/>
        <w:widowControl w:val="0"/>
        <w:numPr>
          <w:ilvl w:val="1"/>
          <w:numId w:val="38"/>
        </w:numPr>
        <w:shd w:val="clear" w:color="auto" w:fill="FFFFFF"/>
        <w:autoSpaceDE w:val="0"/>
        <w:autoSpaceDN w:val="0"/>
        <w:adjustRightInd w:val="0"/>
        <w:spacing w:after="0"/>
        <w:ind w:left="993"/>
        <w:rPr>
          <w:rFonts w:asciiTheme="majorHAnsi" w:hAnsiTheme="majorHAnsi" w:cstheme="majorHAnsi"/>
          <w:bCs/>
          <w:snapToGrid w:val="0"/>
        </w:rPr>
      </w:pPr>
      <w:r w:rsidRPr="00350003">
        <w:rPr>
          <w:rFonts w:asciiTheme="majorHAnsi" w:hAnsiTheme="majorHAnsi" w:cstheme="majorHAnsi"/>
          <w:bCs/>
          <w:snapToGrid w:val="0"/>
        </w:rPr>
        <w:t xml:space="preserve">zhotovitel objednateli </w:t>
      </w:r>
      <w:proofErr w:type="gramStart"/>
      <w:r w:rsidRPr="00350003">
        <w:rPr>
          <w:rFonts w:asciiTheme="majorHAnsi" w:hAnsiTheme="majorHAnsi" w:cstheme="majorHAnsi"/>
          <w:bCs/>
          <w:snapToGrid w:val="0"/>
        </w:rPr>
        <w:t>předloží</w:t>
      </w:r>
      <w:proofErr w:type="gramEnd"/>
      <w:r w:rsidRPr="00350003">
        <w:rPr>
          <w:rFonts w:asciiTheme="majorHAnsi" w:hAnsiTheme="majorHAnsi" w:cstheme="majorHAnsi"/>
          <w:bCs/>
          <w:snapToGrid w:val="0"/>
        </w:rPr>
        <w:t xml:space="preserve"> přehled zaměňovaných položek se specifikací původních položek, nových (nahrazujících) položek, a to s podrobným odůvodněním srovnatelnosti položek a jejich kvality s původně v nabídce navrženými položkami;</w:t>
      </w:r>
    </w:p>
    <w:p w14:paraId="345EDC26" w14:textId="77777777" w:rsidR="00350003" w:rsidRPr="00350003" w:rsidRDefault="00350003" w:rsidP="00350003">
      <w:pPr>
        <w:pStyle w:val="Odstavecseseznamem"/>
        <w:widowControl w:val="0"/>
        <w:numPr>
          <w:ilvl w:val="1"/>
          <w:numId w:val="38"/>
        </w:numPr>
        <w:shd w:val="clear" w:color="auto" w:fill="FFFFFF"/>
        <w:autoSpaceDE w:val="0"/>
        <w:autoSpaceDN w:val="0"/>
        <w:adjustRightInd w:val="0"/>
        <w:spacing w:after="0"/>
        <w:ind w:left="993"/>
        <w:rPr>
          <w:rFonts w:asciiTheme="majorHAnsi" w:hAnsiTheme="majorHAnsi" w:cstheme="majorHAnsi"/>
          <w:bCs/>
          <w:snapToGrid w:val="0"/>
        </w:rPr>
      </w:pPr>
      <w:r w:rsidRPr="00350003">
        <w:rPr>
          <w:rFonts w:asciiTheme="majorHAnsi" w:hAnsiTheme="majorHAnsi" w:cstheme="majorHAnsi"/>
          <w:bCs/>
          <w:snapToGrid w:val="0"/>
        </w:rPr>
        <w:t>objednatel takovou změnu položek odsouhlasí, přičemž není oprávněn bezdůvodně změnu položek odmítnout;</w:t>
      </w:r>
    </w:p>
    <w:p w14:paraId="363067AF" w14:textId="2B057EBE" w:rsidR="00350003" w:rsidRDefault="00350003" w:rsidP="00350003">
      <w:pPr>
        <w:pStyle w:val="Odstavecseseznamem"/>
        <w:widowControl w:val="0"/>
        <w:numPr>
          <w:ilvl w:val="1"/>
          <w:numId w:val="38"/>
        </w:numPr>
        <w:shd w:val="clear" w:color="auto" w:fill="FFFFFF"/>
        <w:autoSpaceDE w:val="0"/>
        <w:autoSpaceDN w:val="0"/>
        <w:adjustRightInd w:val="0"/>
        <w:spacing w:after="0"/>
        <w:ind w:left="993"/>
        <w:rPr>
          <w:rFonts w:asciiTheme="majorHAnsi" w:hAnsiTheme="majorHAnsi" w:cstheme="majorHAnsi"/>
          <w:bCs/>
          <w:snapToGrid w:val="0"/>
        </w:rPr>
      </w:pPr>
      <w:r w:rsidRPr="00350003">
        <w:rPr>
          <w:rFonts w:asciiTheme="majorHAnsi" w:hAnsiTheme="majorHAnsi" w:cstheme="majorHAnsi"/>
          <w:bCs/>
          <w:snapToGrid w:val="0"/>
        </w:rPr>
        <w:t>objednatel je oprávněn změnu odmítnout zejména z důvodu nevyhovění dotačním podmínkám, stavebním a jiným předpisům, podmínkám stavebního povolení, při existenci negativních stanovisek kontrolních či odborných orgánů atd</w:t>
      </w:r>
      <w:r w:rsidR="00617652">
        <w:rPr>
          <w:rFonts w:asciiTheme="majorHAnsi" w:hAnsiTheme="majorHAnsi" w:cstheme="majorHAnsi"/>
          <w:bCs/>
          <w:snapToGrid w:val="0"/>
        </w:rPr>
        <w:t>.</w:t>
      </w:r>
      <w:r w:rsidR="009722C9">
        <w:rPr>
          <w:rFonts w:asciiTheme="majorHAnsi" w:hAnsiTheme="majorHAnsi" w:cstheme="majorHAnsi"/>
          <w:bCs/>
          <w:snapToGrid w:val="0"/>
        </w:rPr>
        <w:t>,</w:t>
      </w:r>
    </w:p>
    <w:p w14:paraId="5F6BC41E" w14:textId="6AC1E1EF" w:rsidR="009722C9" w:rsidRPr="00350003" w:rsidRDefault="009722C9" w:rsidP="00350003">
      <w:pPr>
        <w:pStyle w:val="Odstavecseseznamem"/>
        <w:widowControl w:val="0"/>
        <w:numPr>
          <w:ilvl w:val="1"/>
          <w:numId w:val="38"/>
        </w:numPr>
        <w:shd w:val="clear" w:color="auto" w:fill="FFFFFF"/>
        <w:autoSpaceDE w:val="0"/>
        <w:autoSpaceDN w:val="0"/>
        <w:adjustRightInd w:val="0"/>
        <w:spacing w:after="0"/>
        <w:ind w:left="993"/>
        <w:rPr>
          <w:rFonts w:asciiTheme="majorHAnsi" w:hAnsiTheme="majorHAnsi" w:cstheme="majorHAnsi"/>
          <w:bCs/>
          <w:snapToGrid w:val="0"/>
        </w:rPr>
      </w:pPr>
      <w:r>
        <w:rPr>
          <w:rFonts w:asciiTheme="majorHAnsi" w:hAnsiTheme="majorHAnsi" w:cstheme="majorHAnsi"/>
          <w:bCs/>
          <w:snapToGrid w:val="0"/>
        </w:rPr>
        <w:t>koordinace provádění díla</w:t>
      </w:r>
      <w:r w:rsidR="00617652">
        <w:rPr>
          <w:rFonts w:asciiTheme="majorHAnsi" w:hAnsiTheme="majorHAnsi" w:cstheme="majorHAnsi"/>
          <w:bCs/>
          <w:snapToGrid w:val="0"/>
        </w:rPr>
        <w:t>.</w:t>
      </w:r>
    </w:p>
    <w:p w14:paraId="16D103AE" w14:textId="7A068228" w:rsidR="0083595E" w:rsidRPr="00346266" w:rsidRDefault="0083595E" w:rsidP="00617652">
      <w:pPr>
        <w:pStyle w:val="Odstavecseseznamem"/>
        <w:widowControl w:val="0"/>
        <w:numPr>
          <w:ilvl w:val="0"/>
          <w:numId w:val="0"/>
        </w:numPr>
        <w:shd w:val="clear" w:color="auto" w:fill="FFFFFF"/>
        <w:autoSpaceDE w:val="0"/>
        <w:autoSpaceDN w:val="0"/>
        <w:adjustRightInd w:val="0"/>
        <w:spacing w:after="0"/>
        <w:ind w:left="567"/>
        <w:rPr>
          <w:rFonts w:asciiTheme="majorHAnsi" w:hAnsiTheme="majorHAnsi" w:cstheme="majorHAnsi"/>
          <w:b/>
          <w:snapToGrid w:val="0"/>
        </w:rPr>
      </w:pPr>
    </w:p>
    <w:p w14:paraId="0379DEE9" w14:textId="77777777" w:rsidR="0083595E" w:rsidRPr="00974DFB" w:rsidRDefault="0083595E" w:rsidP="00C474A9">
      <w:pPr>
        <w:pStyle w:val="Zkladntext"/>
        <w:keepNext/>
        <w:widowControl/>
        <w:numPr>
          <w:ilvl w:val="0"/>
          <w:numId w:val="17"/>
        </w:numPr>
        <w:tabs>
          <w:tab w:val="left" w:pos="284"/>
          <w:tab w:val="left" w:pos="600"/>
        </w:tabs>
        <w:spacing w:before="120"/>
        <w:jc w:val="center"/>
        <w:outlineLvl w:val="0"/>
        <w:rPr>
          <w:rFonts w:asciiTheme="majorHAnsi" w:hAnsiTheme="majorHAnsi" w:cstheme="majorHAnsi"/>
          <w:b/>
          <w:sz w:val="22"/>
          <w:szCs w:val="22"/>
        </w:rPr>
      </w:pPr>
      <w:r w:rsidRPr="00974DFB">
        <w:rPr>
          <w:rFonts w:asciiTheme="majorHAnsi" w:hAnsiTheme="majorHAnsi" w:cstheme="majorHAnsi"/>
          <w:b/>
          <w:sz w:val="22"/>
          <w:szCs w:val="22"/>
        </w:rPr>
        <w:t>Odpovědnost za vady, záruka za jakost</w:t>
      </w:r>
    </w:p>
    <w:p w14:paraId="4A39D758" w14:textId="730AC790" w:rsidR="00DB7D21" w:rsidRPr="00346266" w:rsidRDefault="0083595E" w:rsidP="00C474A9">
      <w:pPr>
        <w:pStyle w:val="Odstavecseseznamem"/>
        <w:widowControl w:val="0"/>
        <w:numPr>
          <w:ilvl w:val="1"/>
          <w:numId w:val="17"/>
        </w:numPr>
        <w:spacing w:after="0"/>
        <w:ind w:left="567" w:hanging="567"/>
        <w:rPr>
          <w:rFonts w:asciiTheme="majorHAnsi" w:hAnsiTheme="majorHAnsi" w:cstheme="majorHAnsi"/>
          <w:snapToGrid w:val="0"/>
        </w:rPr>
      </w:pPr>
      <w:r w:rsidRPr="00346266">
        <w:rPr>
          <w:rFonts w:asciiTheme="majorHAnsi" w:hAnsiTheme="majorHAnsi" w:cstheme="majorHAnsi"/>
          <w:snapToGrid w:val="0"/>
        </w:rPr>
        <w:t xml:space="preserve">Zhotovitel poskytuje záruku za jakost díla, zejména za to, že dílo bude zhotoveno </w:t>
      </w:r>
      <w:r w:rsidR="00DB7D21" w:rsidRPr="00346266">
        <w:rPr>
          <w:rFonts w:asciiTheme="majorHAnsi" w:hAnsiTheme="majorHAnsi" w:cstheme="majorHAnsi"/>
          <w:snapToGrid w:val="0"/>
        </w:rPr>
        <w:t>v souladu s touto smlouvou, po celou dobu záruční doby bu</w:t>
      </w:r>
      <w:r w:rsidRPr="00346266">
        <w:rPr>
          <w:rFonts w:asciiTheme="majorHAnsi" w:hAnsiTheme="majorHAnsi" w:cstheme="majorHAnsi"/>
          <w:snapToGrid w:val="0"/>
        </w:rPr>
        <w:t xml:space="preserve">de </w:t>
      </w:r>
      <w:r w:rsidR="00DB7D21" w:rsidRPr="00346266">
        <w:rPr>
          <w:rFonts w:asciiTheme="majorHAnsi" w:hAnsiTheme="majorHAnsi" w:cstheme="majorHAnsi"/>
          <w:snapToGrid w:val="0"/>
        </w:rPr>
        <w:t xml:space="preserve">dílo plně funkční, prosté vad a bude </w:t>
      </w:r>
      <w:r w:rsidRPr="00346266">
        <w:rPr>
          <w:rFonts w:asciiTheme="majorHAnsi" w:hAnsiTheme="majorHAnsi" w:cstheme="majorHAnsi"/>
          <w:snapToGrid w:val="0"/>
        </w:rPr>
        <w:t>mít vlastnosti dohodnuté v této smlouvě</w:t>
      </w:r>
      <w:r w:rsidR="00DB7D21" w:rsidRPr="00346266">
        <w:rPr>
          <w:rFonts w:asciiTheme="majorHAnsi" w:hAnsiTheme="majorHAnsi" w:cstheme="majorHAnsi"/>
          <w:snapToGrid w:val="0"/>
        </w:rPr>
        <w:t xml:space="preserve">, </w:t>
      </w:r>
      <w:r w:rsidRPr="00346266">
        <w:rPr>
          <w:rFonts w:asciiTheme="majorHAnsi" w:hAnsiTheme="majorHAnsi" w:cstheme="majorHAnsi"/>
          <w:snapToGrid w:val="0"/>
        </w:rPr>
        <w:t>vlastnosti stanovené právními předpisy, případně vlastnosti</w:t>
      </w:r>
      <w:r w:rsidR="00DB7D21" w:rsidRPr="00346266">
        <w:rPr>
          <w:rFonts w:asciiTheme="majorHAnsi" w:hAnsiTheme="majorHAnsi" w:cstheme="majorHAnsi"/>
          <w:snapToGrid w:val="0"/>
        </w:rPr>
        <w:t xml:space="preserve"> </w:t>
      </w:r>
      <w:r w:rsidRPr="00346266">
        <w:rPr>
          <w:rFonts w:asciiTheme="majorHAnsi" w:hAnsiTheme="majorHAnsi" w:cstheme="majorHAnsi"/>
          <w:snapToGrid w:val="0"/>
        </w:rPr>
        <w:t>obvyklé</w:t>
      </w:r>
      <w:r w:rsidR="00DB7D21" w:rsidRPr="00346266">
        <w:rPr>
          <w:rFonts w:asciiTheme="majorHAnsi" w:hAnsiTheme="majorHAnsi" w:cstheme="majorHAnsi"/>
          <w:snapToGrid w:val="0"/>
        </w:rPr>
        <w:t xml:space="preserve">. </w:t>
      </w:r>
      <w:r w:rsidR="00D756BB" w:rsidRPr="00346266">
        <w:rPr>
          <w:rFonts w:asciiTheme="majorHAnsi" w:hAnsiTheme="majorHAnsi" w:cstheme="majorHAnsi"/>
          <w:color w:val="000000"/>
        </w:rPr>
        <w:t>V případě vady díla v záruční době má objednatel právo požadovat a zhotovitel povinnost odstranit vady zdarma.</w:t>
      </w:r>
      <w:r w:rsidR="00DB7D21" w:rsidRPr="00346266">
        <w:rPr>
          <w:rFonts w:asciiTheme="majorHAnsi" w:hAnsiTheme="majorHAnsi" w:cstheme="majorHAnsi"/>
          <w:color w:val="000000"/>
        </w:rPr>
        <w:t xml:space="preserve"> </w:t>
      </w:r>
      <w:r w:rsidR="00DB7D21" w:rsidRPr="0034626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6119B9EF" w14:textId="77777777" w:rsidR="0083595E" w:rsidRPr="006E7841" w:rsidRDefault="0083595E"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snapToGrid w:val="0"/>
        </w:rPr>
        <w:t xml:space="preserve">Zhotovitel poskytuje na jakost díla záruku v délce </w:t>
      </w:r>
      <w:r w:rsidRPr="006E7841">
        <w:rPr>
          <w:rFonts w:asciiTheme="majorHAnsi" w:hAnsiTheme="majorHAnsi" w:cstheme="majorHAnsi"/>
          <w:b/>
          <w:snapToGrid w:val="0"/>
        </w:rPr>
        <w:t>60 měsíců.</w:t>
      </w:r>
      <w:r w:rsidRPr="006E7841">
        <w:rPr>
          <w:rFonts w:asciiTheme="majorHAnsi" w:hAnsiTheme="majorHAnsi" w:cstheme="majorHAnsi"/>
          <w:snapToGrid w:val="0"/>
        </w:rPr>
        <w:t xml:space="preserve"> </w:t>
      </w:r>
    </w:p>
    <w:p w14:paraId="32FEF10C" w14:textId="7AA3E0EE" w:rsidR="0083595E" w:rsidRPr="00974DFB" w:rsidRDefault="0083595E"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6E7841">
        <w:rPr>
          <w:rFonts w:asciiTheme="majorHAnsi" w:hAnsiTheme="majorHAnsi" w:cstheme="majorHAnsi"/>
          <w:snapToGrid w:val="0"/>
        </w:rPr>
        <w:t>Záruční doba počíná běžet dnem následujícím po předání a převzetí</w:t>
      </w:r>
      <w:r w:rsidRPr="00974DFB">
        <w:rPr>
          <w:rFonts w:asciiTheme="majorHAnsi" w:hAnsiTheme="majorHAnsi" w:cstheme="majorHAnsi"/>
          <w:snapToGrid w:val="0"/>
        </w:rPr>
        <w:t xml:space="preserve"> díla </w:t>
      </w:r>
      <w:r w:rsidR="00DB7D21" w:rsidRPr="00974DFB">
        <w:rPr>
          <w:rFonts w:asciiTheme="majorHAnsi" w:hAnsiTheme="majorHAnsi" w:cstheme="majorHAnsi"/>
          <w:snapToGrid w:val="0"/>
        </w:rPr>
        <w:t>bez</w:t>
      </w:r>
      <w:r w:rsidRPr="00974DFB">
        <w:rPr>
          <w:rFonts w:asciiTheme="majorHAnsi" w:hAnsiTheme="majorHAnsi" w:cstheme="majorHAnsi"/>
          <w:snapToGrid w:val="0"/>
        </w:rPr>
        <w:t xml:space="preserve"> vad a nedodělků objednatelem. V případě, že objednatel převezme dílo s vadami a/nebo nedodělky, uvedená záruční doba se </w:t>
      </w:r>
      <w:proofErr w:type="gramStart"/>
      <w:r w:rsidRPr="00974DFB">
        <w:rPr>
          <w:rFonts w:asciiTheme="majorHAnsi" w:hAnsiTheme="majorHAnsi" w:cstheme="majorHAnsi"/>
          <w:snapToGrid w:val="0"/>
        </w:rPr>
        <w:t>prodlouží</w:t>
      </w:r>
      <w:proofErr w:type="gramEnd"/>
      <w:r w:rsidRPr="00974DFB">
        <w:rPr>
          <w:rFonts w:asciiTheme="majorHAnsi" w:hAnsiTheme="majorHAnsi" w:cstheme="majorHAnsi"/>
          <w:snapToGrid w:val="0"/>
        </w:rPr>
        <w:t xml:space="preserve"> o dobu od převzetí díla s vadami a/nebo nedodělky do odstranění poslední vady nebo nedodělku zjištěných při předání a převzetí díla.</w:t>
      </w:r>
    </w:p>
    <w:p w14:paraId="0E2BA070" w14:textId="6332E7A3" w:rsidR="00D756BB" w:rsidRPr="00974DFB" w:rsidRDefault="0083595E" w:rsidP="00C474A9">
      <w:pPr>
        <w:keepNext/>
        <w:numPr>
          <w:ilvl w:val="1"/>
          <w:numId w:val="17"/>
        </w:numPr>
        <w:spacing w:before="120" w:after="0" w:line="240" w:lineRule="auto"/>
        <w:ind w:left="567" w:hanging="567"/>
        <w:jc w:val="both"/>
        <w:rPr>
          <w:rFonts w:asciiTheme="majorHAnsi" w:hAnsiTheme="majorHAnsi" w:cstheme="majorHAnsi"/>
          <w:color w:val="000000"/>
        </w:rPr>
      </w:pPr>
      <w:r w:rsidRPr="00974DFB">
        <w:rPr>
          <w:rFonts w:asciiTheme="majorHAnsi" w:hAnsiTheme="majorHAnsi" w:cstheme="majorHAnsi"/>
          <w:snapToGrid w:val="0"/>
        </w:rPr>
        <w:t xml:space="preserve">Záruční doba na celé dílo </w:t>
      </w:r>
      <w:proofErr w:type="gramStart"/>
      <w:r w:rsidRPr="00974DFB">
        <w:rPr>
          <w:rFonts w:asciiTheme="majorHAnsi" w:hAnsiTheme="majorHAnsi" w:cstheme="majorHAnsi"/>
          <w:snapToGrid w:val="0"/>
        </w:rPr>
        <w:t>neběží</w:t>
      </w:r>
      <w:proofErr w:type="gramEnd"/>
      <w:r w:rsidRPr="00974DFB">
        <w:rPr>
          <w:rFonts w:asciiTheme="majorHAnsi" w:hAnsiTheme="majorHAnsi" w:cstheme="majorHAnsi"/>
          <w:snapToGrid w:val="0"/>
        </w:rPr>
        <w:t xml:space="preserve"> ode dne oznámení vady, na niž se vztahuje záruka za jakost, do </w:t>
      </w:r>
      <w:r w:rsidR="00DB7D21" w:rsidRPr="00974DFB">
        <w:rPr>
          <w:rFonts w:asciiTheme="majorHAnsi" w:hAnsiTheme="majorHAnsi" w:cstheme="majorHAnsi"/>
          <w:snapToGrid w:val="0"/>
        </w:rPr>
        <w:t>doby odstranění této vady.</w:t>
      </w:r>
    </w:p>
    <w:p w14:paraId="130704CC" w14:textId="77777777" w:rsidR="00D756BB" w:rsidRPr="00974DFB" w:rsidRDefault="00D756BB"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3D97D4E9" w14:textId="56C7F7F0" w:rsidR="001005EE" w:rsidRPr="00346266" w:rsidRDefault="0083595E"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color w:val="000000"/>
        </w:rPr>
        <w:lastRenderedPageBreak/>
        <w:t xml:space="preserve">Objednatel se zavazuje veškeré vady a nedodělky </w:t>
      </w:r>
      <w:r w:rsidR="00D756BB" w:rsidRPr="00974DFB">
        <w:rPr>
          <w:rFonts w:asciiTheme="majorHAnsi" w:hAnsiTheme="majorHAnsi" w:cstheme="majorHAnsi"/>
          <w:color w:val="000000"/>
        </w:rPr>
        <w:t xml:space="preserve">díla </w:t>
      </w:r>
      <w:r w:rsidRPr="00974DFB">
        <w:rPr>
          <w:rFonts w:asciiTheme="majorHAnsi" w:hAnsiTheme="majorHAnsi" w:cstheme="majorHAnsi"/>
          <w:color w:val="000000"/>
        </w:rPr>
        <w:t>zjištěné v záruční době písemně oznámit zhotoviteli (</w:t>
      </w:r>
      <w:r w:rsidR="00302C57" w:rsidRPr="00974DFB">
        <w:rPr>
          <w:rFonts w:asciiTheme="majorHAnsi" w:hAnsiTheme="majorHAnsi" w:cstheme="majorHAnsi"/>
          <w:color w:val="000000"/>
        </w:rPr>
        <w:t>osobě oprávněné ve věcech technických</w:t>
      </w:r>
      <w:r w:rsidRPr="00974DFB">
        <w:rPr>
          <w:rFonts w:asciiTheme="majorHAnsi" w:hAnsiTheme="majorHAnsi" w:cstheme="majorHAnsi"/>
          <w:color w:val="000000"/>
        </w:rPr>
        <w:t>) na e-mail uvedený v záhlaví této smlouvy.</w:t>
      </w:r>
    </w:p>
    <w:p w14:paraId="7A10E992" w14:textId="4B5A347A" w:rsidR="0083595E" w:rsidRPr="00974DFB" w:rsidRDefault="0083595E"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color w:val="000000"/>
        </w:rPr>
        <w:t xml:space="preserve">Zhotovitel se zavazuje oznámené vady na svůj náklad bezodkladně odstranit, a to ve lhůtě sjednané písemně smluvními stranami dle povahy a rozsahu oznámené vady, </w:t>
      </w:r>
      <w:r w:rsidR="001005EE" w:rsidRPr="00974DFB">
        <w:rPr>
          <w:rFonts w:asciiTheme="majorHAnsi" w:hAnsiTheme="majorHAnsi" w:cstheme="majorHAnsi"/>
          <w:color w:val="000000"/>
        </w:rPr>
        <w:t xml:space="preserve">maximálně však ve lhůtách dle </w:t>
      </w:r>
      <w:r w:rsidR="001005EE" w:rsidRPr="006E7841">
        <w:rPr>
          <w:rFonts w:asciiTheme="majorHAnsi" w:hAnsiTheme="majorHAnsi" w:cstheme="majorHAnsi"/>
          <w:color w:val="000000"/>
        </w:rPr>
        <w:t>odst. 8.8. tohoto</w:t>
      </w:r>
      <w:r w:rsidR="001005EE" w:rsidRPr="00974DFB">
        <w:rPr>
          <w:rFonts w:asciiTheme="majorHAnsi" w:hAnsiTheme="majorHAnsi" w:cstheme="majorHAnsi"/>
          <w:color w:val="000000"/>
        </w:rPr>
        <w:t xml:space="preserve"> článku smlouvy.  </w:t>
      </w:r>
      <w:r w:rsidRPr="00974DFB">
        <w:rPr>
          <w:rFonts w:asciiTheme="majorHAnsi" w:hAnsiTheme="majorHAnsi" w:cstheme="majorHAnsi"/>
          <w:color w:val="000000"/>
        </w:rPr>
        <w:t>V případě, že se bude jednat o vady a nedodělky, které vzhledem k jejich náročnosti či rozsahu nebude možné odstranit v uvedené lhůtě, objednatel se zavazuje neodepřít zhotoviteli udělení souhlasu s přiměřeným prodloužením lhůty pro odstranění vad a nedodělků na základě žádosti zhotovitele, pokud charakter vad žádost zhotovitele odůvodňuje. Zhotovitel se zavazuje zahájit odstraňování vad v nejkratší možné době</w:t>
      </w:r>
      <w:r w:rsidR="001005EE" w:rsidRPr="00974DFB">
        <w:rPr>
          <w:rFonts w:asciiTheme="majorHAnsi" w:hAnsiTheme="majorHAnsi" w:cstheme="majorHAnsi"/>
          <w:color w:val="000000"/>
        </w:rPr>
        <w:t>.</w:t>
      </w:r>
      <w:r w:rsidRPr="00974DFB">
        <w:rPr>
          <w:rFonts w:asciiTheme="majorHAnsi" w:hAnsiTheme="majorHAnsi" w:cstheme="majorHAnsi"/>
          <w:color w:val="000000"/>
        </w:rPr>
        <w:t xml:space="preserve"> </w:t>
      </w:r>
      <w:r w:rsidRPr="00974DFB">
        <w:rPr>
          <w:rFonts w:asciiTheme="majorHAnsi" w:hAnsiTheme="majorHAnsi" w:cstheme="majorHAnsi"/>
          <w:snapToGrid w:val="0"/>
        </w:rPr>
        <w:t>Zhotovitel je povinen nastoupit k odstranění oznámené vady i v případě, že práva objednatele z oznámené vady neuznává. Náklady na odstranění oznámené vady nese po celou dobu zhotovitel.</w:t>
      </w:r>
    </w:p>
    <w:p w14:paraId="42650E40" w14:textId="77777777" w:rsidR="001005EE" w:rsidRPr="00974DFB" w:rsidRDefault="001005EE"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snapToGrid w:val="0"/>
        </w:rPr>
        <w:t>Zhotovitel se zavazuje odstranit oznámené vady:</w:t>
      </w:r>
    </w:p>
    <w:p w14:paraId="39E08DE8" w14:textId="77777777" w:rsidR="001005EE" w:rsidRPr="006E7841" w:rsidRDefault="001005EE" w:rsidP="00C474A9">
      <w:pPr>
        <w:pStyle w:val="Odstavecseseznamem"/>
        <w:widowControl w:val="0"/>
        <w:numPr>
          <w:ilvl w:val="0"/>
          <w:numId w:val="29"/>
        </w:numPr>
        <w:tabs>
          <w:tab w:val="left" w:pos="993"/>
        </w:tabs>
        <w:spacing w:before="0" w:after="0"/>
        <w:ind w:left="1145" w:hanging="357"/>
        <w:contextualSpacing w:val="0"/>
        <w:outlineLvl w:val="9"/>
        <w:rPr>
          <w:rFonts w:asciiTheme="majorHAnsi" w:hAnsiTheme="majorHAnsi" w:cstheme="majorHAnsi"/>
          <w:iCs/>
        </w:rPr>
      </w:pPr>
      <w:r w:rsidRPr="006E7841">
        <w:rPr>
          <w:rFonts w:asciiTheme="majorHAnsi" w:hAnsiTheme="majorHAnsi" w:cstheme="majorHAnsi"/>
          <w:iCs/>
        </w:rPr>
        <w:t>označené objednatelem jako havarijní nebo bránící užívání díla do 48 hodin od obdržení písemného oznámení vady,</w:t>
      </w:r>
    </w:p>
    <w:p w14:paraId="76B0E341" w14:textId="77777777" w:rsidR="001005EE" w:rsidRPr="006E7841" w:rsidRDefault="001005EE" w:rsidP="00C474A9">
      <w:pPr>
        <w:pStyle w:val="Odstavecseseznamem"/>
        <w:widowControl w:val="0"/>
        <w:numPr>
          <w:ilvl w:val="0"/>
          <w:numId w:val="29"/>
        </w:numPr>
        <w:tabs>
          <w:tab w:val="left" w:pos="993"/>
        </w:tabs>
        <w:spacing w:before="0" w:after="0"/>
        <w:ind w:left="1145" w:hanging="357"/>
        <w:contextualSpacing w:val="0"/>
        <w:outlineLvl w:val="9"/>
        <w:rPr>
          <w:rFonts w:asciiTheme="majorHAnsi" w:hAnsiTheme="majorHAnsi" w:cstheme="majorHAnsi"/>
          <w:iCs/>
        </w:rPr>
      </w:pPr>
      <w:r w:rsidRPr="006E7841">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7B0B3CFB" w14:textId="77777777" w:rsidR="001005EE" w:rsidRPr="006E7841" w:rsidRDefault="001005EE" w:rsidP="00C474A9">
      <w:pPr>
        <w:pStyle w:val="Odstavecseseznamem"/>
        <w:widowControl w:val="0"/>
        <w:numPr>
          <w:ilvl w:val="0"/>
          <w:numId w:val="29"/>
        </w:numPr>
        <w:tabs>
          <w:tab w:val="left" w:pos="993"/>
        </w:tabs>
        <w:spacing w:before="0" w:after="0"/>
        <w:ind w:left="1145" w:hanging="357"/>
        <w:contextualSpacing w:val="0"/>
        <w:outlineLvl w:val="9"/>
        <w:rPr>
          <w:rFonts w:asciiTheme="majorHAnsi" w:hAnsiTheme="majorHAnsi" w:cstheme="majorHAnsi"/>
          <w:iCs/>
        </w:rPr>
      </w:pPr>
      <w:r w:rsidRPr="006E7841">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r w:rsidRPr="006E7841">
        <w:rPr>
          <w:rFonts w:asciiTheme="majorHAnsi" w:hAnsiTheme="majorHAnsi" w:cstheme="majorHAnsi"/>
          <w:snapToGrid w:val="0"/>
        </w:rPr>
        <w:t>nedojde-li mezi oběma stranami k dohodě o termínu odstranění oznámené vady, platí, že oznámená vada musí být odstraněna nejpozději do 15 dnů ode dne doručení oznámení o vadě zhotoviteli</w:t>
      </w:r>
      <w:r w:rsidRPr="006E7841">
        <w:rPr>
          <w:rFonts w:asciiTheme="majorHAnsi" w:hAnsiTheme="majorHAnsi" w:cstheme="majorHAnsi"/>
          <w:iCs/>
        </w:rPr>
        <w:t>.</w:t>
      </w:r>
    </w:p>
    <w:p w14:paraId="75DD73E2" w14:textId="77777777" w:rsidR="0083595E" w:rsidRPr="00974DFB" w:rsidRDefault="0083595E" w:rsidP="00C474A9">
      <w:pPr>
        <w:widowControl w:val="0"/>
        <w:numPr>
          <w:ilvl w:val="1"/>
          <w:numId w:val="17"/>
        </w:numPr>
        <w:spacing w:before="120" w:after="0" w:line="240" w:lineRule="auto"/>
        <w:ind w:left="567" w:hanging="567"/>
        <w:jc w:val="both"/>
        <w:rPr>
          <w:rFonts w:asciiTheme="majorHAnsi" w:hAnsiTheme="majorHAnsi" w:cstheme="majorHAnsi"/>
          <w:color w:val="000000"/>
        </w:rPr>
      </w:pPr>
      <w:r w:rsidRPr="006E7841">
        <w:rPr>
          <w:rFonts w:asciiTheme="majorHAnsi" w:hAnsiTheme="majorHAnsi" w:cstheme="majorHAnsi"/>
          <w:color w:val="000000"/>
        </w:rPr>
        <w:t>Smluvní strany sjednaly, že objednatel má nad rámec ustanovení § 2605 občanského zákoníku</w:t>
      </w:r>
      <w:r w:rsidRPr="00974DFB">
        <w:rPr>
          <w:rFonts w:asciiTheme="majorHAnsi" w:hAnsiTheme="majorHAnsi" w:cstheme="majorHAnsi"/>
          <w:color w:val="000000"/>
        </w:rPr>
        <w:t xml:space="preserve"> lhůtu 7 dní, po kterou může na zhotoviteli nad rámec zákona dále uplatňovat zjevné vady díla.</w:t>
      </w:r>
    </w:p>
    <w:p w14:paraId="4BB38A08" w14:textId="77777777" w:rsidR="0083595E" w:rsidRPr="00974DFB" w:rsidRDefault="0083595E"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41C32228" w14:textId="77777777" w:rsidR="0083595E" w:rsidRPr="00974DFB" w:rsidRDefault="0083595E" w:rsidP="00C474A9">
      <w:pPr>
        <w:widowControl w:val="0"/>
        <w:numPr>
          <w:ilvl w:val="0"/>
          <w:numId w:val="8"/>
        </w:numPr>
        <w:spacing w:after="0" w:line="240" w:lineRule="auto"/>
        <w:ind w:left="924" w:hanging="357"/>
        <w:jc w:val="both"/>
        <w:rPr>
          <w:rFonts w:asciiTheme="majorHAnsi" w:hAnsiTheme="majorHAnsi" w:cstheme="majorHAnsi"/>
        </w:rPr>
      </w:pPr>
      <w:r w:rsidRPr="00974DFB">
        <w:rPr>
          <w:rFonts w:asciiTheme="majorHAnsi" w:hAnsiTheme="majorHAnsi" w:cstheme="majorHAnsi"/>
        </w:rPr>
        <w:t xml:space="preserve">odstranění vady dodáním náhradního plnění (např. u vad materiálů, zařizovacích předmětů apod.), </w:t>
      </w:r>
    </w:p>
    <w:p w14:paraId="76023CC8" w14:textId="77777777" w:rsidR="0083595E" w:rsidRPr="00974DFB" w:rsidRDefault="0083595E" w:rsidP="00C474A9">
      <w:pPr>
        <w:widowControl w:val="0"/>
        <w:numPr>
          <w:ilvl w:val="0"/>
          <w:numId w:val="8"/>
        </w:numPr>
        <w:spacing w:after="0" w:line="240" w:lineRule="auto"/>
        <w:ind w:left="924" w:hanging="357"/>
        <w:jc w:val="both"/>
        <w:rPr>
          <w:rFonts w:asciiTheme="majorHAnsi" w:hAnsiTheme="majorHAnsi" w:cstheme="majorHAnsi"/>
        </w:rPr>
      </w:pPr>
      <w:r w:rsidRPr="00974DFB">
        <w:rPr>
          <w:rFonts w:asciiTheme="majorHAnsi" w:hAnsiTheme="majorHAnsi" w:cstheme="majorHAnsi"/>
        </w:rPr>
        <w:t xml:space="preserve">odstranění vady opravou, je-li vada opravitelná,  </w:t>
      </w:r>
    </w:p>
    <w:p w14:paraId="6CDABB57" w14:textId="77777777" w:rsidR="0083595E" w:rsidRPr="00974DFB" w:rsidRDefault="0083595E" w:rsidP="00346266">
      <w:pPr>
        <w:widowControl w:val="0"/>
        <w:tabs>
          <w:tab w:val="num" w:pos="1560"/>
        </w:tabs>
        <w:spacing w:before="120" w:after="0" w:line="240" w:lineRule="auto"/>
        <w:ind w:left="567"/>
        <w:jc w:val="both"/>
        <w:rPr>
          <w:rFonts w:asciiTheme="majorHAnsi" w:hAnsiTheme="majorHAnsi" w:cstheme="majorHAnsi"/>
        </w:rPr>
      </w:pPr>
      <w:r w:rsidRPr="00974DFB">
        <w:rPr>
          <w:rFonts w:asciiTheme="majorHAnsi" w:hAnsiTheme="majorHAnsi" w:cstheme="majorHAnsi"/>
        </w:rPr>
        <w:t>Objednatel je oprávněn vybrat si ten způsob, který mu nejlépe vyhovuje. Ostatní práva objednatele vyplývající ze zákona tímto nejsou omezena.</w:t>
      </w:r>
    </w:p>
    <w:p w14:paraId="1E51DB83" w14:textId="77777777" w:rsidR="0083595E" w:rsidRPr="00974DFB" w:rsidRDefault="0083595E"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snapToGrid w:val="0"/>
        </w:rPr>
        <w:t>Prokáže-li se ve sporných případech, že objednatel oznámil vadu a práva z vadného plnění uplatnil</w:t>
      </w:r>
      <w:r w:rsidRPr="00974DFB" w:rsidDel="009D11A8">
        <w:rPr>
          <w:rFonts w:asciiTheme="majorHAnsi" w:hAnsiTheme="majorHAnsi" w:cstheme="majorHAnsi"/>
          <w:snapToGrid w:val="0"/>
        </w:rPr>
        <w:t xml:space="preserve"> </w:t>
      </w:r>
      <w:r w:rsidRPr="00974DFB">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455F0170" w14:textId="77777777" w:rsidR="0083595E" w:rsidRPr="00974DFB" w:rsidRDefault="0083595E"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8C6FF26" w14:textId="77777777" w:rsidR="0083595E" w:rsidRPr="00974DFB" w:rsidRDefault="0083595E"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snapToGrid w:val="0"/>
        </w:rPr>
        <w:t>Objednatel umožní pracovníkům zhotovitele přístup do prostor nezbytných pro odstranění vady.</w:t>
      </w:r>
    </w:p>
    <w:p w14:paraId="0C005A75" w14:textId="77777777" w:rsidR="0083595E" w:rsidRPr="00974DFB" w:rsidRDefault="0083595E"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snapToGrid w:val="0"/>
        </w:rPr>
        <w:t>O odstranění oznámené vady sepíše objednatel protokol, ve kterém potvrdí odstranění vady nebo uvede důvody, pro které odmítá opravu převzít.</w:t>
      </w:r>
    </w:p>
    <w:p w14:paraId="049AEBBC" w14:textId="77777777" w:rsidR="0083595E" w:rsidRPr="006E7841" w:rsidRDefault="0083595E"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w:t>
      </w:r>
      <w:r w:rsidRPr="006E7841">
        <w:rPr>
          <w:rFonts w:asciiTheme="majorHAnsi" w:hAnsiTheme="majorHAnsi" w:cstheme="majorHAnsi"/>
          <w:snapToGrid w:val="0"/>
        </w:rPr>
        <w:t xml:space="preserve">od zhotovitele, pokud se smluvní strany </w:t>
      </w:r>
      <w:r w:rsidRPr="006E7841">
        <w:rPr>
          <w:rFonts w:asciiTheme="majorHAnsi" w:hAnsiTheme="majorHAnsi" w:cstheme="majorHAnsi"/>
          <w:snapToGrid w:val="0"/>
        </w:rPr>
        <w:lastRenderedPageBreak/>
        <w:t xml:space="preserve">nedohodnou jinak. Veškeré takto vzniklé náklady uhradí objednateli zhotovitel do 15 kalendářních dnů po obdržení písemné výzvy k úhradě. </w:t>
      </w:r>
    </w:p>
    <w:p w14:paraId="7548ADF3" w14:textId="0046279C" w:rsidR="00DB7D21" w:rsidRPr="00974DFB" w:rsidRDefault="0083595E"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6E7841">
        <w:rPr>
          <w:rFonts w:asciiTheme="majorHAnsi" w:hAnsiTheme="majorHAnsi" w:cstheme="majorHAnsi"/>
          <w:snapToGrid w:val="0"/>
        </w:rPr>
        <w:t>V případě, že zhotovitel bude v prodlení s odstraněním oznámené vady, je objednatel oprávněn odstranění vady provést sám nebo prostřednictvím třetí osoby na náklady zhotovitele. Náklady s tím spojené je dodavatel povinen uhradit objednateli do 15 kalendářních</w:t>
      </w:r>
      <w:r w:rsidRPr="00974DFB">
        <w:rPr>
          <w:rFonts w:asciiTheme="majorHAnsi" w:hAnsiTheme="majorHAnsi" w:cstheme="majorHAnsi"/>
          <w:snapToGrid w:val="0"/>
        </w:rPr>
        <w:t xml:space="preserve"> dnů po obdržení písemné výzvy k úhradě. </w:t>
      </w:r>
    </w:p>
    <w:p w14:paraId="5E304D3A" w14:textId="77777777" w:rsidR="0083595E" w:rsidRPr="00974DFB" w:rsidRDefault="0083595E" w:rsidP="00C474A9">
      <w:pPr>
        <w:pStyle w:val="Zkladntext"/>
        <w:keepNext/>
        <w:numPr>
          <w:ilvl w:val="0"/>
          <w:numId w:val="17"/>
        </w:numPr>
        <w:spacing w:before="120"/>
        <w:jc w:val="center"/>
        <w:outlineLvl w:val="0"/>
        <w:rPr>
          <w:rFonts w:asciiTheme="majorHAnsi" w:hAnsiTheme="majorHAnsi" w:cstheme="majorHAnsi"/>
          <w:b/>
          <w:snapToGrid w:val="0"/>
          <w:sz w:val="22"/>
          <w:szCs w:val="22"/>
        </w:rPr>
      </w:pPr>
      <w:r w:rsidRPr="00974DFB">
        <w:rPr>
          <w:rFonts w:asciiTheme="majorHAnsi" w:hAnsiTheme="majorHAnsi" w:cstheme="majorHAnsi"/>
          <w:b/>
          <w:snapToGrid w:val="0"/>
          <w:sz w:val="22"/>
          <w:szCs w:val="22"/>
        </w:rPr>
        <w:t>Pojištění, odpovědnost za škodu</w:t>
      </w:r>
    </w:p>
    <w:p w14:paraId="3FD5DECA" w14:textId="0988DDE8" w:rsidR="00D41C77" w:rsidRPr="00346266" w:rsidRDefault="00D41C77" w:rsidP="00346266">
      <w:pPr>
        <w:widowControl w:val="0"/>
        <w:spacing w:before="120" w:after="0" w:line="240" w:lineRule="auto"/>
        <w:ind w:left="567"/>
        <w:jc w:val="both"/>
        <w:rPr>
          <w:rFonts w:asciiTheme="majorHAnsi" w:hAnsiTheme="majorHAnsi" w:cstheme="majorHAnsi"/>
          <w:b/>
          <w:snapToGrid w:val="0"/>
        </w:rPr>
      </w:pPr>
      <w:r w:rsidRPr="00346266">
        <w:rPr>
          <w:rFonts w:asciiTheme="majorHAnsi" w:hAnsiTheme="majorHAnsi" w:cstheme="majorHAnsi"/>
          <w:b/>
          <w:snapToGrid w:val="0"/>
        </w:rPr>
        <w:t>Odpovědnost za škodu</w:t>
      </w:r>
    </w:p>
    <w:p w14:paraId="3DC0741E" w14:textId="599F418F" w:rsidR="00583CA0" w:rsidRPr="00346266" w:rsidRDefault="00D41C77" w:rsidP="00C474A9">
      <w:pPr>
        <w:pStyle w:val="Odstavecseseznamem"/>
        <w:widowControl w:val="0"/>
        <w:numPr>
          <w:ilvl w:val="1"/>
          <w:numId w:val="17"/>
        </w:numPr>
        <w:spacing w:after="0"/>
        <w:ind w:left="567" w:hanging="567"/>
        <w:rPr>
          <w:rFonts w:asciiTheme="majorHAnsi" w:hAnsiTheme="majorHAnsi" w:cstheme="majorHAnsi"/>
          <w:snapToGrid w:val="0"/>
        </w:rPr>
      </w:pPr>
      <w:r w:rsidRPr="00346266">
        <w:rPr>
          <w:rFonts w:asciiTheme="majorHAnsi" w:hAnsiTheme="majorHAnsi" w:cstheme="majorHAnsi"/>
          <w:snapToGrid w:val="0"/>
        </w:rPr>
        <w:t>Zhotovitel plně zodpovídá za škodu</w:t>
      </w:r>
      <w:r w:rsidR="00583CA0" w:rsidRPr="00346266">
        <w:rPr>
          <w:rFonts w:asciiTheme="majorHAnsi" w:hAnsiTheme="majorHAnsi" w:cstheme="majorHAnsi"/>
          <w:snapToGrid w:val="0"/>
        </w:rPr>
        <w:t xml:space="preserve"> na majetku či zdraví objednatele (resp. jeho zaměstnanců či dodavatelů) či třetích osob (zejména osob podílejících se na stavbě svou pracovní či kontrolní činností, majitele pozemků dotčených prováděním díla apod.) vzniklou jeho činností či v souvislosti s prováděním díla včetně škod vzniklých v důsledku porušení povinnosti zhotovitele dle této smlouvy či příslušné legislativy. Zhotovitel </w:t>
      </w:r>
      <w:r w:rsidRPr="00346266">
        <w:rPr>
          <w:rFonts w:asciiTheme="majorHAnsi" w:hAnsiTheme="majorHAnsi" w:cstheme="majorHAnsi"/>
          <w:snapToGrid w:val="0"/>
        </w:rPr>
        <w:t xml:space="preserve">se zavazuje </w:t>
      </w:r>
      <w:r w:rsidR="00583CA0" w:rsidRPr="00346266">
        <w:rPr>
          <w:rFonts w:asciiTheme="majorHAnsi" w:hAnsiTheme="majorHAnsi" w:cstheme="majorHAnsi"/>
          <w:snapToGrid w:val="0"/>
        </w:rPr>
        <w:t xml:space="preserve">učinit </w:t>
      </w:r>
      <w:r w:rsidRPr="00346266">
        <w:rPr>
          <w:rFonts w:asciiTheme="majorHAnsi" w:hAnsiTheme="majorHAnsi" w:cstheme="majorHAnsi"/>
          <w:snapToGrid w:val="0"/>
        </w:rPr>
        <w:t>veškerá opatření potřebná k</w:t>
      </w:r>
      <w:r w:rsidR="00583CA0" w:rsidRPr="00346266">
        <w:rPr>
          <w:rFonts w:asciiTheme="majorHAnsi" w:hAnsiTheme="majorHAnsi" w:cstheme="majorHAnsi"/>
          <w:snapToGrid w:val="0"/>
        </w:rPr>
        <w:t xml:space="preserve"> prevenci vzniku škod na majetku či zdraví, resp. </w:t>
      </w:r>
      <w:r w:rsidR="007232C2">
        <w:rPr>
          <w:rFonts w:asciiTheme="majorHAnsi" w:hAnsiTheme="majorHAnsi" w:cstheme="majorHAnsi"/>
          <w:snapToGrid w:val="0"/>
        </w:rPr>
        <w:t>k</w:t>
      </w:r>
      <w:r w:rsidR="007232C2" w:rsidRPr="00346266">
        <w:rPr>
          <w:rFonts w:asciiTheme="majorHAnsi" w:hAnsiTheme="majorHAnsi" w:cstheme="majorHAnsi"/>
          <w:snapToGrid w:val="0"/>
        </w:rPr>
        <w:t xml:space="preserve"> </w:t>
      </w:r>
      <w:r w:rsidRPr="00346266">
        <w:rPr>
          <w:rFonts w:asciiTheme="majorHAnsi" w:hAnsiTheme="majorHAnsi" w:cstheme="majorHAnsi"/>
          <w:snapToGrid w:val="0"/>
        </w:rPr>
        <w:t xml:space="preserve">odvrácení škody nebo k jejímu zmírnění. </w:t>
      </w:r>
      <w:r w:rsidR="00583CA0" w:rsidRPr="00346266">
        <w:rPr>
          <w:rFonts w:asciiTheme="majorHAnsi" w:hAnsiTheme="majorHAnsi" w:cstheme="majorHAnsi"/>
          <w:snapToGrid w:val="0"/>
        </w:rPr>
        <w:t xml:space="preserve">V případě vzniku škody se zhotovitel zavazuje neprodleně </w:t>
      </w:r>
      <w:r w:rsidR="002A7F3A" w:rsidRPr="00346266">
        <w:rPr>
          <w:rFonts w:asciiTheme="majorHAnsi" w:hAnsiTheme="majorHAnsi" w:cstheme="majorHAnsi"/>
          <w:snapToGrid w:val="0"/>
        </w:rPr>
        <w:t xml:space="preserve">napravit vadný stav (uvedením do původního stavu, je-li to možné či vhodné) </w:t>
      </w:r>
      <w:r w:rsidR="00583CA0" w:rsidRPr="00346266">
        <w:rPr>
          <w:rFonts w:asciiTheme="majorHAnsi" w:hAnsiTheme="majorHAnsi" w:cstheme="majorHAnsi"/>
          <w:snapToGrid w:val="0"/>
        </w:rPr>
        <w:t>a</w:t>
      </w:r>
      <w:r w:rsidR="002A7F3A" w:rsidRPr="00346266">
        <w:rPr>
          <w:rFonts w:asciiTheme="majorHAnsi" w:hAnsiTheme="majorHAnsi" w:cstheme="majorHAnsi"/>
          <w:snapToGrid w:val="0"/>
        </w:rPr>
        <w:t>/nebo</w:t>
      </w:r>
      <w:r w:rsidR="00583CA0" w:rsidRPr="00346266">
        <w:rPr>
          <w:rFonts w:asciiTheme="majorHAnsi" w:hAnsiTheme="majorHAnsi" w:cstheme="majorHAnsi"/>
          <w:snapToGrid w:val="0"/>
        </w:rPr>
        <w:t xml:space="preserve"> v plné výši </w:t>
      </w:r>
      <w:r w:rsidR="002A7F3A" w:rsidRPr="00346266">
        <w:rPr>
          <w:rFonts w:asciiTheme="majorHAnsi" w:hAnsiTheme="majorHAnsi" w:cstheme="majorHAnsi"/>
          <w:snapToGrid w:val="0"/>
        </w:rPr>
        <w:t xml:space="preserve">vzniklou škodu finančně </w:t>
      </w:r>
      <w:r w:rsidR="00583CA0" w:rsidRPr="00346266">
        <w:rPr>
          <w:rFonts w:asciiTheme="majorHAnsi" w:hAnsiTheme="majorHAnsi" w:cstheme="majorHAnsi"/>
          <w:snapToGrid w:val="0"/>
        </w:rPr>
        <w:t>nahradit</w:t>
      </w:r>
      <w:r w:rsidR="002A7F3A" w:rsidRPr="00346266">
        <w:rPr>
          <w:rFonts w:asciiTheme="majorHAnsi" w:hAnsiTheme="majorHAnsi" w:cstheme="majorHAnsi"/>
          <w:snapToGrid w:val="0"/>
        </w:rPr>
        <w:t>.</w:t>
      </w:r>
    </w:p>
    <w:p w14:paraId="369118C8" w14:textId="339EF7F4" w:rsidR="0083595E" w:rsidRPr="00974DFB" w:rsidRDefault="0083595E"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snapToGrid w:val="0"/>
        </w:rPr>
        <w:t>Zhotovitel je rovněž odpovědný za jakékoliv ztráty nebo škody na díle či majetku</w:t>
      </w:r>
      <w:r w:rsidR="002A7F3A" w:rsidRPr="00974DFB">
        <w:rPr>
          <w:rFonts w:asciiTheme="majorHAnsi" w:hAnsiTheme="majorHAnsi" w:cstheme="majorHAnsi"/>
          <w:snapToGrid w:val="0"/>
        </w:rPr>
        <w:t>,</w:t>
      </w:r>
      <w:r w:rsidRPr="00974DFB">
        <w:rPr>
          <w:rFonts w:asciiTheme="majorHAnsi" w:hAnsiTheme="majorHAnsi" w:cstheme="majorHAnsi"/>
          <w:snapToGrid w:val="0"/>
        </w:rPr>
        <w:t xml:space="preserve"> </w:t>
      </w:r>
      <w:r w:rsidR="002A7F3A" w:rsidRPr="00974DFB">
        <w:rPr>
          <w:rFonts w:asciiTheme="majorHAnsi" w:hAnsiTheme="majorHAnsi" w:cstheme="majorHAnsi"/>
          <w:snapToGrid w:val="0"/>
        </w:rPr>
        <w:t xml:space="preserve">resp. zdraví </w:t>
      </w:r>
      <w:r w:rsidRPr="00974DFB">
        <w:rPr>
          <w:rFonts w:asciiTheme="majorHAnsi" w:hAnsiTheme="majorHAnsi" w:cstheme="majorHAnsi"/>
          <w:snapToGrid w:val="0"/>
        </w:rPr>
        <w:t xml:space="preserve">objednatele či třetích osob způsobené poddodavateli </w:t>
      </w:r>
      <w:r w:rsidR="002A7F3A" w:rsidRPr="00974DFB">
        <w:rPr>
          <w:rFonts w:asciiTheme="majorHAnsi" w:hAnsiTheme="majorHAnsi" w:cstheme="majorHAnsi"/>
          <w:snapToGrid w:val="0"/>
        </w:rPr>
        <w:t xml:space="preserve">zhotovitele či třetími osobami, které se podíleli na realizaci díla či působili na staveništi na straně zhotovitele </w:t>
      </w:r>
      <w:r w:rsidRPr="00974DFB">
        <w:rPr>
          <w:rFonts w:asciiTheme="majorHAnsi" w:hAnsiTheme="majorHAnsi" w:cstheme="majorHAnsi"/>
          <w:snapToGrid w:val="0"/>
        </w:rPr>
        <w:t>v průběhu provádění jakýchkoliv prací a služeb při plnění nebo v souvislosti s plněním povinností podle této smlouvy.</w:t>
      </w:r>
    </w:p>
    <w:p w14:paraId="2F4AEC2E" w14:textId="7D9DE100" w:rsidR="0083595E" w:rsidRPr="00974DFB" w:rsidRDefault="0083595E"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snapToGrid w:val="0"/>
        </w:rPr>
        <w:t xml:space="preserve">Zhotovitel je povinen bezodkladně oznámit objednateli </w:t>
      </w:r>
      <w:r w:rsidR="002A7F3A" w:rsidRPr="00974DFB">
        <w:rPr>
          <w:rFonts w:asciiTheme="majorHAnsi" w:hAnsiTheme="majorHAnsi" w:cstheme="majorHAnsi"/>
          <w:snapToGrid w:val="0"/>
        </w:rPr>
        <w:t xml:space="preserve">(osobě oprávněné ve věcech technických), příp. dotčené třetí osobě </w:t>
      </w:r>
      <w:r w:rsidRPr="00974DFB">
        <w:rPr>
          <w:rFonts w:asciiTheme="majorHAnsi" w:hAnsiTheme="majorHAnsi" w:cstheme="majorHAnsi"/>
          <w:snapToGrid w:val="0"/>
        </w:rPr>
        <w:t>škodu, ztrátu nebo jakoukoliv jinou újmu vzniklou na předmětu díla,</w:t>
      </w:r>
      <w:r w:rsidR="002A7F3A" w:rsidRPr="00974DFB">
        <w:rPr>
          <w:rFonts w:asciiTheme="majorHAnsi" w:hAnsiTheme="majorHAnsi" w:cstheme="majorHAnsi"/>
          <w:snapToGrid w:val="0"/>
        </w:rPr>
        <w:t xml:space="preserve"> či nemovitých věcech a majetku dotčen</w:t>
      </w:r>
      <w:r w:rsidR="001243FC" w:rsidRPr="00974DFB">
        <w:rPr>
          <w:rFonts w:asciiTheme="majorHAnsi" w:hAnsiTheme="majorHAnsi" w:cstheme="majorHAnsi"/>
          <w:snapToGrid w:val="0"/>
        </w:rPr>
        <w:t>ých</w:t>
      </w:r>
      <w:r w:rsidR="002A7F3A" w:rsidRPr="00974DFB">
        <w:rPr>
          <w:rFonts w:asciiTheme="majorHAnsi" w:hAnsiTheme="majorHAnsi" w:cstheme="majorHAnsi"/>
          <w:snapToGrid w:val="0"/>
        </w:rPr>
        <w:t xml:space="preserve"> prováděním díla,</w:t>
      </w:r>
      <w:r w:rsidRPr="00974DFB">
        <w:rPr>
          <w:rFonts w:asciiTheme="majorHAnsi" w:hAnsiTheme="majorHAnsi" w:cstheme="majorHAnsi"/>
          <w:snapToGrid w:val="0"/>
        </w:rPr>
        <w:t xml:space="preserve"> způsobenou jím nebo třetí osobou. O vzniklé škodě </w:t>
      </w:r>
      <w:proofErr w:type="gramStart"/>
      <w:r w:rsidRPr="00974DFB">
        <w:rPr>
          <w:rFonts w:asciiTheme="majorHAnsi" w:hAnsiTheme="majorHAnsi" w:cstheme="majorHAnsi"/>
          <w:snapToGrid w:val="0"/>
        </w:rPr>
        <w:t>sepíší</w:t>
      </w:r>
      <w:proofErr w:type="gramEnd"/>
      <w:r w:rsidRPr="00974DFB">
        <w:rPr>
          <w:rFonts w:asciiTheme="majorHAnsi" w:hAnsiTheme="majorHAnsi" w:cstheme="majorHAnsi"/>
          <w:snapToGrid w:val="0"/>
        </w:rPr>
        <w:t xml:space="preserve"> smluvní strany zápis</w:t>
      </w:r>
      <w:r w:rsidR="002A7F3A" w:rsidRPr="00974DFB">
        <w:rPr>
          <w:rFonts w:asciiTheme="majorHAnsi" w:hAnsiTheme="majorHAnsi" w:cstheme="majorHAnsi"/>
          <w:snapToGrid w:val="0"/>
        </w:rPr>
        <w:t>.</w:t>
      </w:r>
    </w:p>
    <w:p w14:paraId="6E62A62D" w14:textId="42DA41F9" w:rsidR="002A7F3A" w:rsidRPr="00974DFB" w:rsidRDefault="002A7F3A" w:rsidP="00C474A9">
      <w:pPr>
        <w:widowControl w:val="0"/>
        <w:numPr>
          <w:ilvl w:val="1"/>
          <w:numId w:val="17"/>
        </w:numPr>
        <w:spacing w:before="120" w:after="0" w:line="240" w:lineRule="auto"/>
        <w:ind w:left="567" w:hanging="567"/>
        <w:jc w:val="both"/>
        <w:rPr>
          <w:rFonts w:asciiTheme="majorHAnsi" w:hAnsiTheme="majorHAnsi" w:cstheme="majorHAnsi"/>
        </w:rPr>
      </w:pPr>
      <w:r w:rsidRPr="00346266">
        <w:rPr>
          <w:rFonts w:asciiTheme="majorHAnsi" w:hAnsiTheme="majorHAnsi" w:cstheme="majorHAnsi"/>
          <w:snapToGrid w:val="0"/>
        </w:rPr>
        <w:t>Zhotovitel je povinen písemně a s dostatečným předstihem upozorňovat objednatele na veškeré okolnosti, které mohou mít vliv na provádění díla, jakož i na případnou nevhodnost pokynů</w:t>
      </w:r>
      <w:r w:rsidRPr="00974DFB">
        <w:rPr>
          <w:rFonts w:asciiTheme="majorHAnsi" w:hAnsiTheme="majorHAnsi" w:cstheme="majorHAnsi"/>
        </w:rPr>
        <w:t xml:space="preserve"> či podkladů objednatele. Jestliže objednatel i přes písemné upozornění zhotovitele na splnění nevhodného pokynu nadále trvá, zhotovitel neodpovídá za škodu vzniklou v důsledku splnění takového pokynu. </w:t>
      </w:r>
    </w:p>
    <w:p w14:paraId="4A21C25A" w14:textId="324E9DFB" w:rsidR="00DB7D21" w:rsidRPr="00346266" w:rsidRDefault="00DB7D21" w:rsidP="00346266">
      <w:pPr>
        <w:widowControl w:val="0"/>
        <w:spacing w:before="120" w:after="0" w:line="240" w:lineRule="auto"/>
        <w:ind w:left="567"/>
        <w:jc w:val="both"/>
        <w:rPr>
          <w:rFonts w:asciiTheme="majorHAnsi" w:hAnsiTheme="majorHAnsi" w:cstheme="majorHAnsi"/>
          <w:b/>
        </w:rPr>
      </w:pPr>
      <w:r w:rsidRPr="00346266">
        <w:rPr>
          <w:rFonts w:asciiTheme="majorHAnsi" w:hAnsiTheme="majorHAnsi" w:cstheme="majorHAnsi"/>
          <w:b/>
        </w:rPr>
        <w:t xml:space="preserve">Pojištění odpovědnosti za škodu </w:t>
      </w:r>
    </w:p>
    <w:p w14:paraId="3AD18243" w14:textId="01B18C1D" w:rsidR="00DB7D21" w:rsidRPr="00FA1769" w:rsidRDefault="00DB7D21"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FA1769">
        <w:rPr>
          <w:rFonts w:asciiTheme="majorHAnsi" w:hAnsiTheme="majorHAnsi" w:cstheme="majorHAnsi"/>
          <w:snapToGrid w:val="0"/>
        </w:rPr>
        <w:t xml:space="preserve">Zhotovitel se zavazuje mít po celou dobu provádění díla uzavřenou pojistnou smlouvu pokrývající odpovědnost za škody způsobené při výkonu činnosti do </w:t>
      </w:r>
      <w:r w:rsidRPr="00FA1769">
        <w:rPr>
          <w:rFonts w:asciiTheme="majorHAnsi" w:hAnsiTheme="majorHAnsi" w:cstheme="majorHAnsi"/>
          <w:b/>
          <w:snapToGrid w:val="0"/>
        </w:rPr>
        <w:t>minimální výše pojistného plnění</w:t>
      </w:r>
      <w:r w:rsidRPr="00FA1769">
        <w:rPr>
          <w:rFonts w:asciiTheme="majorHAnsi" w:hAnsiTheme="majorHAnsi" w:cstheme="majorHAnsi"/>
          <w:snapToGrid w:val="0"/>
        </w:rPr>
        <w:t xml:space="preserve"> </w:t>
      </w:r>
      <w:r w:rsidR="00DA46FE" w:rsidRPr="006E7841">
        <w:rPr>
          <w:rFonts w:asciiTheme="majorHAnsi" w:hAnsiTheme="majorHAnsi" w:cstheme="majorHAnsi"/>
          <w:b/>
          <w:bCs/>
          <w:snapToGrid w:val="0"/>
        </w:rPr>
        <w:t xml:space="preserve">20 </w:t>
      </w:r>
      <w:r w:rsidRPr="006E7841">
        <w:rPr>
          <w:rFonts w:asciiTheme="majorHAnsi" w:hAnsiTheme="majorHAnsi" w:cstheme="majorHAnsi"/>
          <w:b/>
          <w:bCs/>
          <w:snapToGrid w:val="0"/>
        </w:rPr>
        <w:t>mil.  Kč</w:t>
      </w:r>
      <w:r w:rsidRPr="006E7841">
        <w:rPr>
          <w:rFonts w:asciiTheme="majorHAnsi" w:hAnsiTheme="majorHAnsi" w:cstheme="majorHAnsi"/>
          <w:snapToGrid w:val="0"/>
        </w:rPr>
        <w:t>. V případě jakéhokoliv poškození či znehodnocení díla či jeho části bude zhotovitelem</w:t>
      </w:r>
      <w:r w:rsidRPr="00FA1769">
        <w:rPr>
          <w:rFonts w:asciiTheme="majorHAnsi" w:hAnsiTheme="majorHAnsi" w:cstheme="majorHAnsi"/>
          <w:snapToGrid w:val="0"/>
        </w:rPr>
        <w:t xml:space="preserve"> hrazeno v plném rozsahu z tohoto pojištění. Zhotovitel se zavazuje udržovat pojistnou smlouvu v platnosti v odpovídajícím rozsahu po celou dobu plnění díla. </w:t>
      </w:r>
    </w:p>
    <w:p w14:paraId="127F20F4" w14:textId="7F1C3489" w:rsidR="00DB7D21" w:rsidRPr="00FA1769" w:rsidRDefault="00DB7D21"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FA1769">
        <w:rPr>
          <w:rFonts w:asciiTheme="majorHAnsi" w:hAnsiTheme="majorHAnsi" w:cstheme="majorHAnsi"/>
          <w:snapToGrid w:val="0"/>
        </w:rPr>
        <w:t xml:space="preserve">V případě vzniku pojistné události, jejímž důsledkem dojde ke snížení minimální výše pojistného krytí pod výši uvedenou v odst. </w:t>
      </w:r>
      <w:r w:rsidR="00A32BDB" w:rsidRPr="00FA1769">
        <w:rPr>
          <w:rFonts w:asciiTheme="majorHAnsi" w:hAnsiTheme="majorHAnsi" w:cstheme="majorHAnsi"/>
          <w:snapToGrid w:val="0"/>
        </w:rPr>
        <w:t>9</w:t>
      </w:r>
      <w:r w:rsidRPr="00FA1769">
        <w:rPr>
          <w:rFonts w:asciiTheme="majorHAnsi" w:hAnsiTheme="majorHAnsi" w:cstheme="majorHAnsi"/>
          <w:snapToGrid w:val="0"/>
        </w:rPr>
        <w:t xml:space="preserve">.5 tohoto článku smlouvy, je zhotovitel povinen uzavřít pojistnou smlouvu novou, případně dodatek ke stávající smlouvě tak, aby minimální výše pojistného krytí vždy dosahovala nejméně výši uvedené v odst. </w:t>
      </w:r>
      <w:r w:rsidR="00A32BDB" w:rsidRPr="00FA1769">
        <w:rPr>
          <w:rFonts w:asciiTheme="majorHAnsi" w:hAnsiTheme="majorHAnsi" w:cstheme="majorHAnsi"/>
          <w:snapToGrid w:val="0"/>
        </w:rPr>
        <w:t>9</w:t>
      </w:r>
      <w:r w:rsidRPr="00FA1769">
        <w:rPr>
          <w:rFonts w:asciiTheme="majorHAnsi" w:hAnsiTheme="majorHAnsi" w:cstheme="majorHAnsi"/>
          <w:snapToGrid w:val="0"/>
        </w:rPr>
        <w:t xml:space="preserve">.5. tohoto článku smlouvy. </w:t>
      </w:r>
    </w:p>
    <w:p w14:paraId="321FF799" w14:textId="77777777" w:rsidR="00DB7D21" w:rsidRPr="00FA1769" w:rsidRDefault="00DB7D21"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FA1769">
        <w:rPr>
          <w:rFonts w:asciiTheme="majorHAnsi" w:hAnsiTheme="majorHAnsi" w:cstheme="majorHAnsi"/>
          <w:snapToGrid w:val="0"/>
        </w:rPr>
        <w:t>Zhotovitel je povinen předložit objednateli kopii pojistné smlouvy, v níž bude zhotovitelem sjednáno pojištění, a které bude splňovat podmínky stanovené touto smlouvou (dále jen „</w:t>
      </w:r>
      <w:r w:rsidRPr="00FA1769">
        <w:rPr>
          <w:rFonts w:asciiTheme="majorHAnsi" w:hAnsiTheme="majorHAnsi" w:cstheme="majorHAnsi"/>
          <w:b/>
          <w:snapToGrid w:val="0"/>
        </w:rPr>
        <w:t>pojistná smlouva</w:t>
      </w:r>
      <w:r w:rsidRPr="00FA1769">
        <w:rPr>
          <w:rFonts w:asciiTheme="majorHAnsi" w:hAnsiTheme="majorHAnsi" w:cstheme="majorHAnsi"/>
          <w:snapToGrid w:val="0"/>
        </w:rPr>
        <w:t>“), případně pojistný certifikát, pokud z něj bude patrné splnění podmínek na pojištění stanovených touto smlouvou, a to nejpozději do 15 dnů od předání a převzetí staveniště a dále kdykoliv v době trvání této smlouvy do 5 pracovních dnů ode dne doručení výzvy objednatele.</w:t>
      </w:r>
    </w:p>
    <w:p w14:paraId="0F6A82F3" w14:textId="77777777" w:rsidR="00DB7D21" w:rsidRPr="00974DFB" w:rsidRDefault="00DB7D21"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FA1769">
        <w:rPr>
          <w:rFonts w:asciiTheme="majorHAnsi" w:hAnsiTheme="majorHAnsi" w:cstheme="majorHAnsi"/>
          <w:snapToGrid w:val="0"/>
        </w:rPr>
        <w:t>Zhotovitel se dále zavazuje umožnit objednateli, a to kdykoli po dobu trvání této smlouvy,</w:t>
      </w:r>
      <w:r w:rsidRPr="00974DFB">
        <w:rPr>
          <w:rFonts w:asciiTheme="majorHAnsi" w:hAnsiTheme="majorHAnsi" w:cstheme="majorHAnsi"/>
          <w:snapToGrid w:val="0"/>
        </w:rPr>
        <w:t xml:space="preserve"> nahlédnout do originálu pojistné smlouvy. </w:t>
      </w:r>
    </w:p>
    <w:p w14:paraId="042E5A01" w14:textId="77777777" w:rsidR="00DB7D21" w:rsidRPr="00974DFB" w:rsidRDefault="00DB7D21"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snapToGrid w:val="0"/>
        </w:rPr>
        <w:lastRenderedPageBreak/>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013F94E9" w14:textId="77777777" w:rsidR="00DB7D21" w:rsidRPr="00974DFB" w:rsidRDefault="00DB7D21"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snapToGrid w:val="0"/>
        </w:rPr>
        <w:t xml:space="preserve">Porušení povinnosti zhotovitele mít uzavřenu pojistnou smlouvu v souladu s touto smlouvou a/nebo prodlení s doložením pojistné smlouvy se považuje za podstatné porušení smlouvy ze strany zhotovitele.  </w:t>
      </w:r>
    </w:p>
    <w:p w14:paraId="7F405920" w14:textId="77777777" w:rsidR="00DB7D21" w:rsidRPr="00974DFB" w:rsidRDefault="00DB7D21" w:rsidP="00C474A9">
      <w:pPr>
        <w:widowControl w:val="0"/>
        <w:numPr>
          <w:ilvl w:val="1"/>
          <w:numId w:val="17"/>
        </w:numPr>
        <w:spacing w:before="120" w:after="0" w:line="240" w:lineRule="auto"/>
        <w:ind w:left="567" w:hanging="567"/>
        <w:jc w:val="both"/>
        <w:rPr>
          <w:rFonts w:asciiTheme="majorHAnsi" w:hAnsiTheme="majorHAnsi" w:cstheme="majorHAnsi"/>
          <w:snapToGrid w:val="0"/>
        </w:rPr>
      </w:pPr>
      <w:r w:rsidRPr="00974DFB">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60C2FC3F" w14:textId="6BCF0669" w:rsidR="0083595E" w:rsidRPr="00974DFB" w:rsidRDefault="0083595E" w:rsidP="00346266">
      <w:pPr>
        <w:pStyle w:val="Zkladntext"/>
        <w:keepNext/>
        <w:spacing w:before="120"/>
        <w:jc w:val="center"/>
        <w:rPr>
          <w:rFonts w:asciiTheme="majorHAnsi" w:hAnsiTheme="majorHAnsi" w:cstheme="majorHAnsi"/>
          <w:b/>
          <w:sz w:val="22"/>
          <w:szCs w:val="22"/>
        </w:rPr>
      </w:pPr>
      <w:r w:rsidRPr="00974DFB">
        <w:rPr>
          <w:rFonts w:asciiTheme="majorHAnsi" w:hAnsiTheme="majorHAnsi" w:cstheme="majorHAnsi"/>
          <w:b/>
        </w:rPr>
        <w:t>X.</w:t>
      </w:r>
      <w:r w:rsidR="00523224">
        <w:rPr>
          <w:rFonts w:asciiTheme="majorHAnsi" w:hAnsiTheme="majorHAnsi" w:cstheme="majorHAnsi"/>
          <w:b/>
          <w:sz w:val="22"/>
          <w:szCs w:val="22"/>
        </w:rPr>
        <w:t xml:space="preserve"> </w:t>
      </w:r>
      <w:r w:rsidRPr="00974DFB">
        <w:rPr>
          <w:rFonts w:asciiTheme="majorHAnsi" w:hAnsiTheme="majorHAnsi" w:cstheme="majorHAnsi"/>
          <w:b/>
          <w:sz w:val="22"/>
          <w:szCs w:val="22"/>
        </w:rPr>
        <w:t>Bankovní záruka za řádné provedení díla a za jakost díla</w:t>
      </w:r>
    </w:p>
    <w:p w14:paraId="58134DBE" w14:textId="77777777" w:rsidR="004D5AB9" w:rsidRPr="00974DFB" w:rsidRDefault="004D5AB9" w:rsidP="004D5AB9">
      <w:pPr>
        <w:widowControl w:val="0"/>
        <w:spacing w:before="120" w:after="0" w:line="240" w:lineRule="auto"/>
        <w:ind w:left="567"/>
        <w:jc w:val="both"/>
        <w:rPr>
          <w:rFonts w:asciiTheme="majorHAnsi" w:hAnsiTheme="majorHAnsi" w:cstheme="majorHAnsi"/>
          <w:b/>
          <w:bCs/>
        </w:rPr>
      </w:pPr>
      <w:r w:rsidRPr="00974DFB">
        <w:rPr>
          <w:rFonts w:asciiTheme="majorHAnsi" w:hAnsiTheme="majorHAnsi" w:cstheme="majorHAnsi"/>
          <w:b/>
          <w:bCs/>
        </w:rPr>
        <w:t>Bankovní záruka za řádné provedení díla</w:t>
      </w:r>
    </w:p>
    <w:p w14:paraId="779A694E" w14:textId="77777777" w:rsidR="004D5AB9" w:rsidRPr="007B027A" w:rsidRDefault="004D5AB9" w:rsidP="004D5AB9">
      <w:pPr>
        <w:pStyle w:val="Odstavecseseznamem"/>
        <w:widowControl w:val="0"/>
        <w:numPr>
          <w:ilvl w:val="1"/>
          <w:numId w:val="24"/>
        </w:numPr>
        <w:spacing w:after="0"/>
        <w:ind w:left="567" w:hanging="567"/>
        <w:rPr>
          <w:rFonts w:asciiTheme="majorHAnsi" w:hAnsiTheme="majorHAnsi" w:cstheme="majorHAnsi"/>
          <w:bCs/>
        </w:rPr>
      </w:pPr>
      <w:r w:rsidRPr="007B027A">
        <w:rPr>
          <w:rFonts w:asciiTheme="majorHAnsi" w:hAnsiTheme="majorHAnsi" w:cstheme="majorHAnsi"/>
          <w:bCs/>
        </w:rPr>
        <w:t xml:space="preserve">Zhotovitel se zavazuje nejpozději do 15 dnů po nabytí účinnosti této smlouvy sjednat bankovní záruku a předložit objednateli záruční listinu za řádné provedení díla (tj. bankovní záruku za splnění povinností zhotovitele vyplývajících z této smlouvy, resp. za splnění všech pohledávek objednatele za zhotovitelem vzniklé na základě této smlouvy nebo v souvislosti s ní) znějící na částku ve výši </w:t>
      </w:r>
      <w:r w:rsidRPr="007B027A">
        <w:rPr>
          <w:rFonts w:asciiTheme="majorHAnsi" w:hAnsiTheme="majorHAnsi" w:cstheme="majorHAnsi"/>
          <w:b/>
          <w:bCs/>
        </w:rPr>
        <w:t>5 % z celkové smluvní ceny díla bez DPH</w:t>
      </w:r>
      <w:r w:rsidRPr="007B027A">
        <w:rPr>
          <w:rFonts w:asciiTheme="majorHAnsi" w:hAnsiTheme="majorHAnsi" w:cstheme="majorHAnsi"/>
          <w:bCs/>
        </w:rPr>
        <w:t xml:space="preserve"> dle čl. IV. odstavce 4.1 této smlouvy </w:t>
      </w:r>
      <w:bookmarkStart w:id="9" w:name="_Hlk37325002"/>
      <w:r w:rsidRPr="007B027A">
        <w:rPr>
          <w:rFonts w:asciiTheme="majorHAnsi" w:hAnsiTheme="majorHAnsi" w:cstheme="majorHAnsi"/>
          <w:bCs/>
        </w:rPr>
        <w:t>platné ke dni uzavření smlouvy</w:t>
      </w:r>
      <w:bookmarkEnd w:id="9"/>
      <w:r w:rsidRPr="007B027A">
        <w:rPr>
          <w:rFonts w:asciiTheme="majorHAnsi" w:hAnsiTheme="majorHAnsi" w:cstheme="majorHAnsi"/>
          <w:bCs/>
        </w:rPr>
        <w:t>. Právo na plnění podle této záruky i právo uplatnit bankovní záruku musí být postupitelné ve smyslu § 2036 občanského zákoníku.</w:t>
      </w:r>
    </w:p>
    <w:p w14:paraId="79C6DC21" w14:textId="77777777" w:rsidR="004D5AB9" w:rsidRPr="007B027A" w:rsidRDefault="004D5AB9" w:rsidP="004D5AB9">
      <w:pPr>
        <w:pStyle w:val="Odstavecseseznamem"/>
        <w:widowControl w:val="0"/>
        <w:numPr>
          <w:ilvl w:val="0"/>
          <w:numId w:val="0"/>
        </w:numPr>
        <w:spacing w:after="0"/>
        <w:ind w:left="567"/>
        <w:rPr>
          <w:rFonts w:asciiTheme="majorHAnsi" w:hAnsiTheme="majorHAnsi" w:cstheme="majorHAnsi"/>
          <w:bCs/>
        </w:rPr>
      </w:pPr>
    </w:p>
    <w:p w14:paraId="5CF7D57F" w14:textId="77777777" w:rsidR="004D5AB9" w:rsidRPr="007B027A" w:rsidRDefault="004D5AB9" w:rsidP="004D5AB9">
      <w:pPr>
        <w:pStyle w:val="Odstavecseseznamem"/>
        <w:widowControl w:val="0"/>
        <w:numPr>
          <w:ilvl w:val="1"/>
          <w:numId w:val="24"/>
        </w:numPr>
        <w:spacing w:after="0"/>
        <w:ind w:left="567" w:hanging="567"/>
        <w:rPr>
          <w:rFonts w:asciiTheme="majorHAnsi" w:hAnsiTheme="majorHAnsi" w:cstheme="majorHAnsi"/>
          <w:bCs/>
        </w:rPr>
      </w:pPr>
      <w:r w:rsidRPr="007B027A">
        <w:rPr>
          <w:rFonts w:asciiTheme="majorHAnsi" w:hAnsiTheme="majorHAnsi" w:cstheme="majorHAnsi"/>
          <w:bCs/>
        </w:rPr>
        <w:t xml:space="preserve">Bankovní záruka za řádné provedení díla musí být platná po celou dobu plnění díla dle této smlouvy a ještě nejméně 60 dní po termínu protokolárního předání a převzetí dokončeného díla bez vad a nedodělků, přičemž záruční listina bude objednatelem vrácena zhotoviteli do 30 dnů po uplynutí této lhůty. V případě, že dojde k posunutí termínu předání a převzetí díla písemnou dohodou smluvních stran, je zhotovitel povinen před vypršením platnosti bankovní záruky na vlastní náklady zajistit prodloužení platnosti bankovní záruky tak, aby byla splněna podmínka platnosti bankovní záruky minimálně 60 dní po termínu předání a převzetí díla. </w:t>
      </w:r>
    </w:p>
    <w:p w14:paraId="2AC65E8D" w14:textId="77777777" w:rsidR="004D5AB9" w:rsidRPr="007B027A" w:rsidRDefault="004D5AB9" w:rsidP="004D5AB9">
      <w:pPr>
        <w:pStyle w:val="Odstavecseseznamem"/>
        <w:widowControl w:val="0"/>
        <w:numPr>
          <w:ilvl w:val="1"/>
          <w:numId w:val="24"/>
        </w:numPr>
        <w:spacing w:after="0"/>
        <w:ind w:left="567" w:hanging="567"/>
        <w:rPr>
          <w:rFonts w:asciiTheme="majorHAnsi" w:hAnsiTheme="majorHAnsi" w:cstheme="majorHAnsi"/>
          <w:bCs/>
        </w:rPr>
      </w:pPr>
      <w:r w:rsidRPr="007B027A">
        <w:rPr>
          <w:rFonts w:asciiTheme="majorHAnsi" w:hAnsiTheme="majorHAnsi" w:cstheme="majorHAnsi"/>
          <w:bCs/>
        </w:rPr>
        <w:t>Zhotovitel je povinen sjednat bankovní záruku jako bezpodmínečnou, znějící na první vyžádání objednatele a bez námitek. Banka se v této bankovní záruce musí zavázat k zaplacení celé částky 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záruční listinu.</w:t>
      </w:r>
    </w:p>
    <w:p w14:paraId="172612E7" w14:textId="77777777" w:rsidR="004D5AB9" w:rsidRPr="007B027A" w:rsidRDefault="004D5AB9" w:rsidP="004D5AB9">
      <w:pPr>
        <w:pStyle w:val="Odstavecseseznamem"/>
        <w:widowControl w:val="0"/>
        <w:numPr>
          <w:ilvl w:val="0"/>
          <w:numId w:val="0"/>
        </w:numPr>
        <w:spacing w:after="0"/>
        <w:ind w:left="567"/>
        <w:rPr>
          <w:rFonts w:asciiTheme="majorHAnsi" w:hAnsiTheme="majorHAnsi" w:cstheme="majorHAnsi"/>
          <w:bCs/>
        </w:rPr>
      </w:pPr>
    </w:p>
    <w:p w14:paraId="2AAFECEE" w14:textId="77777777" w:rsidR="004D5AB9" w:rsidRPr="007B027A" w:rsidRDefault="004D5AB9" w:rsidP="004D5AB9">
      <w:pPr>
        <w:pStyle w:val="Odstavecseseznamem"/>
        <w:widowControl w:val="0"/>
        <w:numPr>
          <w:ilvl w:val="1"/>
          <w:numId w:val="24"/>
        </w:numPr>
        <w:spacing w:after="0"/>
        <w:ind w:left="567" w:hanging="567"/>
        <w:rPr>
          <w:rFonts w:asciiTheme="majorHAnsi" w:hAnsiTheme="majorHAnsi" w:cstheme="majorHAnsi"/>
          <w:bCs/>
        </w:rPr>
      </w:pPr>
      <w:r w:rsidRPr="007B027A">
        <w:rPr>
          <w:rFonts w:asciiTheme="majorHAnsi" w:hAnsiTheme="majorHAnsi" w:cstheme="majorHAnsi"/>
          <w:bCs/>
        </w:rPr>
        <w:t xml:space="preserve">Pokud zhotovitel bankovní záruku dle odstavce 10.1. tohoto článku smlouvy nezřídí a záruční listinu objednateli </w:t>
      </w:r>
      <w:proofErr w:type="gramStart"/>
      <w:r w:rsidRPr="007B027A">
        <w:rPr>
          <w:rFonts w:asciiTheme="majorHAnsi" w:hAnsiTheme="majorHAnsi" w:cstheme="majorHAnsi"/>
          <w:bCs/>
        </w:rPr>
        <w:t>nepředloží</w:t>
      </w:r>
      <w:proofErr w:type="gramEnd"/>
      <w:r w:rsidRPr="007B027A">
        <w:rPr>
          <w:rFonts w:asciiTheme="majorHAnsi" w:hAnsiTheme="majorHAnsi" w:cstheme="majorHAnsi"/>
          <w:bCs/>
        </w:rPr>
        <w:t xml:space="preserve"> ani nesloží peněžitou jistotu dle odstavce 10.5. tohoto článku smlouvy, považuje se toto za podstatné porušení smlouvy ze strany zhotovitele a objednatel bude mít právo okamžitě od této smlouvy odstoupit.</w:t>
      </w:r>
    </w:p>
    <w:p w14:paraId="3A21251A" w14:textId="77777777" w:rsidR="004D5AB9" w:rsidRPr="007B027A" w:rsidRDefault="004D5AB9" w:rsidP="004D5AB9">
      <w:pPr>
        <w:pStyle w:val="Odstavecseseznamem"/>
        <w:numPr>
          <w:ilvl w:val="0"/>
          <w:numId w:val="0"/>
        </w:numPr>
        <w:ind w:left="2485"/>
        <w:rPr>
          <w:rFonts w:asciiTheme="majorHAnsi" w:hAnsiTheme="majorHAnsi" w:cstheme="majorHAnsi"/>
          <w:bCs/>
        </w:rPr>
      </w:pPr>
    </w:p>
    <w:p w14:paraId="24992A97" w14:textId="77777777" w:rsidR="004D5AB9" w:rsidRPr="007B027A" w:rsidRDefault="004D5AB9" w:rsidP="004D5AB9">
      <w:pPr>
        <w:pStyle w:val="Odstavecseseznamem"/>
        <w:widowControl w:val="0"/>
        <w:numPr>
          <w:ilvl w:val="1"/>
          <w:numId w:val="24"/>
        </w:numPr>
        <w:spacing w:after="0"/>
        <w:ind w:left="567" w:hanging="567"/>
        <w:rPr>
          <w:rFonts w:asciiTheme="majorHAnsi" w:hAnsiTheme="majorHAnsi" w:cstheme="majorHAnsi"/>
          <w:bCs/>
        </w:rPr>
      </w:pPr>
      <w:r w:rsidRPr="007B027A">
        <w:rPr>
          <w:rFonts w:asciiTheme="majorHAnsi" w:hAnsiTheme="majorHAnsi" w:cstheme="majorHAnsi"/>
          <w:bCs/>
        </w:rPr>
        <w:t xml:space="preserve">Zhotovitel je oprávněn nahradit bankovní záruku za řádné provedení díla složením peněžité částky ve výši 5 % z celkové smluvní ceny díla bez DPH dle čl. IV. odstavce 4.1. této smlouvy platné ke dni uzavření smlouvy na účet objednatele (ve lhůtě pro předložení bankovní záruky uvedené výše). Tato částka bude sloužit jako jistota zajišťující splnění povinností zhotovitele vyplývajících z této smlouvy, resp.  splnění všech pohledávek objednatele za zhotovitelem vzniklých na základě této smlouvy nebo v souvislosti s ní a objednatel je oprávněn si tuto částku ponechat za účelem uspokojení předmětných pohledávek. Nevznikne-li objednateli právo na čerpání jistoty, objednatel peněžitou jistotu zhotoviteli vrátí do 60 dní po termínu protokolárního předání a </w:t>
      </w:r>
      <w:r w:rsidRPr="007B027A">
        <w:rPr>
          <w:rFonts w:asciiTheme="majorHAnsi" w:hAnsiTheme="majorHAnsi" w:cstheme="majorHAnsi"/>
          <w:bCs/>
        </w:rPr>
        <w:lastRenderedPageBreak/>
        <w:t>převzetí dokončeného díla bez vad a nedodělků na jeho účet, a to včetně případných úroků zúčtovaných peněžním ústavem, není-li dále stanoveno jinak. Objednatel je oprávněn ponechat si 2 % celkové smluvní ceny díla bez DPH jako jistotu ve smyslu odstavce 10.11 této smlouvy, pokud zhotovitel neposkytne jinou jistotu za jakost díla po dobu záruční doby (tzn. bankovní záruku nebo peněžitou jistotu).</w:t>
      </w:r>
    </w:p>
    <w:p w14:paraId="2303BC06" w14:textId="77777777" w:rsidR="004D5AB9" w:rsidRPr="007B027A" w:rsidRDefault="004D5AB9" w:rsidP="004D5AB9">
      <w:pPr>
        <w:widowControl w:val="0"/>
        <w:spacing w:before="120" w:after="0" w:line="240" w:lineRule="auto"/>
        <w:ind w:left="567"/>
        <w:jc w:val="both"/>
        <w:rPr>
          <w:rFonts w:asciiTheme="majorHAnsi" w:hAnsiTheme="majorHAnsi" w:cstheme="majorHAnsi"/>
          <w:b/>
          <w:bCs/>
        </w:rPr>
      </w:pPr>
      <w:r w:rsidRPr="007B027A">
        <w:rPr>
          <w:rFonts w:asciiTheme="majorHAnsi" w:hAnsiTheme="majorHAnsi" w:cstheme="majorHAnsi"/>
          <w:b/>
          <w:bCs/>
        </w:rPr>
        <w:t>Bankovní záruka za jakost díla</w:t>
      </w:r>
    </w:p>
    <w:p w14:paraId="6150EB80" w14:textId="77777777" w:rsidR="004D5AB9" w:rsidRPr="007B027A" w:rsidRDefault="004D5AB9" w:rsidP="004D5AB9">
      <w:pPr>
        <w:pStyle w:val="Odstavecseseznamem"/>
        <w:widowControl w:val="0"/>
        <w:numPr>
          <w:ilvl w:val="1"/>
          <w:numId w:val="24"/>
        </w:numPr>
        <w:spacing w:after="0"/>
        <w:ind w:left="567" w:hanging="567"/>
        <w:rPr>
          <w:rFonts w:asciiTheme="majorHAnsi" w:hAnsiTheme="majorHAnsi" w:cstheme="majorHAnsi"/>
          <w:bCs/>
        </w:rPr>
      </w:pPr>
      <w:r w:rsidRPr="007B027A">
        <w:rPr>
          <w:rFonts w:asciiTheme="majorHAnsi" w:hAnsiTheme="majorHAnsi" w:cstheme="majorHAnsi"/>
          <w:bCs/>
        </w:rPr>
        <w:t xml:space="preserve">Zhotovitel se zavazuje nejpozději v den protokolárního předání a převzetí díla bez vad a nedodělků předložit objednateli záruční listinu za jakost díla znějící na částku ve výši </w:t>
      </w:r>
      <w:r w:rsidRPr="007B027A">
        <w:rPr>
          <w:rFonts w:asciiTheme="majorHAnsi" w:hAnsiTheme="majorHAnsi" w:cstheme="majorHAnsi"/>
          <w:b/>
          <w:bCs/>
        </w:rPr>
        <w:t xml:space="preserve">2 % z celkové smluvní ceny díla bez DPH dle </w:t>
      </w:r>
      <w:r w:rsidRPr="007B027A">
        <w:rPr>
          <w:rFonts w:asciiTheme="majorHAnsi" w:hAnsiTheme="majorHAnsi" w:cstheme="majorHAnsi"/>
          <w:bCs/>
        </w:rPr>
        <w:t>čl. IV. odstavce 4.1 této smlouvy platné ke dni předání díla. Právo na plnění podle této záruky i právo uplatnit bankovní záruku musí být postupitelné ve smyslu § 2036 občanského zákoníku.</w:t>
      </w:r>
    </w:p>
    <w:p w14:paraId="7867659D" w14:textId="77777777" w:rsidR="004D5AB9" w:rsidRPr="007B027A" w:rsidRDefault="004D5AB9" w:rsidP="004D5AB9">
      <w:pPr>
        <w:pStyle w:val="Odstavecseseznamem"/>
        <w:widowControl w:val="0"/>
        <w:numPr>
          <w:ilvl w:val="0"/>
          <w:numId w:val="0"/>
        </w:numPr>
        <w:spacing w:after="0"/>
        <w:ind w:left="567"/>
        <w:rPr>
          <w:rFonts w:asciiTheme="majorHAnsi" w:hAnsiTheme="majorHAnsi" w:cstheme="majorHAnsi"/>
          <w:bCs/>
        </w:rPr>
      </w:pPr>
    </w:p>
    <w:p w14:paraId="31B22941" w14:textId="77777777" w:rsidR="004D5AB9" w:rsidRPr="007B027A" w:rsidRDefault="004D5AB9" w:rsidP="004D5AB9">
      <w:pPr>
        <w:pStyle w:val="Odstavecseseznamem"/>
        <w:widowControl w:val="0"/>
        <w:numPr>
          <w:ilvl w:val="1"/>
          <w:numId w:val="24"/>
        </w:numPr>
        <w:spacing w:after="0"/>
        <w:ind w:left="567" w:hanging="567"/>
        <w:rPr>
          <w:rFonts w:asciiTheme="majorHAnsi" w:hAnsiTheme="majorHAnsi" w:cstheme="majorHAnsi"/>
          <w:bCs/>
        </w:rPr>
      </w:pPr>
      <w:r w:rsidRPr="007B027A">
        <w:rPr>
          <w:rFonts w:asciiTheme="majorHAnsi" w:hAnsiTheme="majorHAnsi" w:cstheme="majorHAnsi"/>
          <w:bCs/>
        </w:rPr>
        <w:t>Bankovní záruka za jakost díla bude krýt finanční nároky objednatele za zhotovitelem, které vzniknou z důvodu porušení povinností zhotovitele v průběhu záruční doby, které zhotovitel nesplnil ani po předchozí písemné výzvě objednatele. Bankovní záruka za jakost díla musí být platná po celou záruční dobu díla, tj. po dobu trvání záruční doby a bude objednatelem uvolněna do 30 dnů po uplynutí této doby.</w:t>
      </w:r>
    </w:p>
    <w:p w14:paraId="1AE567C6" w14:textId="77777777" w:rsidR="004D5AB9" w:rsidRPr="007B027A" w:rsidRDefault="004D5AB9" w:rsidP="004D5AB9">
      <w:pPr>
        <w:pStyle w:val="Odstavecseseznamem"/>
        <w:numPr>
          <w:ilvl w:val="0"/>
          <w:numId w:val="0"/>
        </w:numPr>
        <w:ind w:left="2485"/>
        <w:rPr>
          <w:rFonts w:asciiTheme="majorHAnsi" w:hAnsiTheme="majorHAnsi" w:cstheme="majorHAnsi"/>
          <w:bCs/>
        </w:rPr>
      </w:pPr>
    </w:p>
    <w:p w14:paraId="6DCAE381" w14:textId="77777777" w:rsidR="004D5AB9" w:rsidRPr="007B027A" w:rsidRDefault="004D5AB9" w:rsidP="004D5AB9">
      <w:pPr>
        <w:pStyle w:val="Odstavecseseznamem"/>
        <w:widowControl w:val="0"/>
        <w:numPr>
          <w:ilvl w:val="1"/>
          <w:numId w:val="24"/>
        </w:numPr>
        <w:spacing w:after="0"/>
        <w:ind w:left="567" w:hanging="567"/>
        <w:rPr>
          <w:rFonts w:asciiTheme="majorHAnsi" w:hAnsiTheme="majorHAnsi" w:cstheme="majorHAnsi"/>
          <w:bCs/>
        </w:rPr>
      </w:pPr>
      <w:r w:rsidRPr="007B027A">
        <w:rPr>
          <w:rFonts w:asciiTheme="majorHAnsi" w:hAnsiTheme="majorHAnsi" w:cstheme="majorHAnsi"/>
          <w:bCs/>
        </w:rPr>
        <w:t>Zhotovitel je povinen sjednat bankovní záruku jako bezpodmínečnou, znějící na první vyžádání objednatele a bez námitek. Banka se v této bankovní záruce musí zavázat k zaplacení celé částky 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záruční listinu.</w:t>
      </w:r>
    </w:p>
    <w:p w14:paraId="1B86BE22" w14:textId="77777777" w:rsidR="004D5AB9" w:rsidRPr="007B027A" w:rsidRDefault="004D5AB9" w:rsidP="004D5AB9">
      <w:pPr>
        <w:pStyle w:val="Odstavecseseznamem"/>
        <w:widowControl w:val="0"/>
        <w:numPr>
          <w:ilvl w:val="0"/>
          <w:numId w:val="0"/>
        </w:numPr>
        <w:spacing w:after="0"/>
        <w:ind w:left="567"/>
        <w:rPr>
          <w:rFonts w:asciiTheme="majorHAnsi" w:hAnsiTheme="majorHAnsi" w:cstheme="majorHAnsi"/>
          <w:bCs/>
        </w:rPr>
      </w:pPr>
    </w:p>
    <w:p w14:paraId="1B38D1FB" w14:textId="77777777" w:rsidR="004D5AB9" w:rsidRPr="007B027A" w:rsidRDefault="004D5AB9" w:rsidP="004D5AB9">
      <w:pPr>
        <w:pStyle w:val="Odstavecseseznamem"/>
        <w:widowControl w:val="0"/>
        <w:numPr>
          <w:ilvl w:val="1"/>
          <w:numId w:val="24"/>
        </w:numPr>
        <w:spacing w:after="0"/>
        <w:ind w:left="567" w:hanging="567"/>
        <w:rPr>
          <w:rFonts w:asciiTheme="majorHAnsi" w:hAnsiTheme="majorHAnsi" w:cstheme="majorHAnsi"/>
          <w:bCs/>
        </w:rPr>
      </w:pPr>
      <w:r w:rsidRPr="007B027A">
        <w:rPr>
          <w:rFonts w:asciiTheme="majorHAnsi" w:hAnsiTheme="majorHAnsi" w:cstheme="majorHAnsi"/>
          <w:bCs/>
        </w:rPr>
        <w:t xml:space="preserve">Pokud zhotovitel bankovní záruku dle odstavce 10.6. tohoto článku smlouvy nebo peněžitou jistotu dle odstavce 10.11 tohoto článku smlouvy </w:t>
      </w:r>
      <w:proofErr w:type="gramStart"/>
      <w:r w:rsidRPr="007B027A">
        <w:rPr>
          <w:rFonts w:asciiTheme="majorHAnsi" w:hAnsiTheme="majorHAnsi" w:cstheme="majorHAnsi"/>
          <w:bCs/>
        </w:rPr>
        <w:t>nepředloží</w:t>
      </w:r>
      <w:proofErr w:type="gramEnd"/>
      <w:r w:rsidRPr="007B027A">
        <w:rPr>
          <w:rFonts w:asciiTheme="majorHAnsi" w:hAnsiTheme="majorHAnsi" w:cstheme="majorHAnsi"/>
          <w:bCs/>
        </w:rPr>
        <w:t>, má objednatel právo částku v této výši, tj. 2 % z celkové smluvní ceny díla bez DPH dle čl. IV. odstavce 4.1.</w:t>
      </w:r>
      <w:r w:rsidRPr="007B027A">
        <w:rPr>
          <w:rFonts w:asciiTheme="majorHAnsi" w:hAnsiTheme="majorHAnsi" w:cstheme="majorHAnsi"/>
          <w:b/>
          <w:bCs/>
        </w:rPr>
        <w:t xml:space="preserve"> </w:t>
      </w:r>
      <w:r w:rsidRPr="007B027A">
        <w:rPr>
          <w:rFonts w:asciiTheme="majorHAnsi" w:hAnsiTheme="majorHAnsi" w:cstheme="majorHAnsi"/>
          <w:bCs/>
        </w:rPr>
        <w:t>platné ke dni předání díla, čerpat z bankovní záruky za řádné provedení díla dle odstavce 10.1. tohoto článku smlouvy.</w:t>
      </w:r>
    </w:p>
    <w:p w14:paraId="6DDC436D" w14:textId="77777777" w:rsidR="004D5AB9" w:rsidRPr="007B027A" w:rsidRDefault="004D5AB9" w:rsidP="004D5AB9">
      <w:pPr>
        <w:pStyle w:val="Odstavecseseznamem"/>
        <w:numPr>
          <w:ilvl w:val="0"/>
          <w:numId w:val="0"/>
        </w:numPr>
        <w:ind w:left="2485"/>
        <w:rPr>
          <w:rFonts w:asciiTheme="majorHAnsi" w:hAnsiTheme="majorHAnsi" w:cstheme="majorHAnsi"/>
          <w:bCs/>
        </w:rPr>
      </w:pPr>
    </w:p>
    <w:p w14:paraId="3613A41C" w14:textId="77777777" w:rsidR="004D5AB9" w:rsidRPr="007B027A" w:rsidRDefault="004D5AB9" w:rsidP="004D5AB9">
      <w:pPr>
        <w:pStyle w:val="Odstavecseseznamem"/>
        <w:widowControl w:val="0"/>
        <w:numPr>
          <w:ilvl w:val="1"/>
          <w:numId w:val="24"/>
        </w:numPr>
        <w:spacing w:after="0"/>
        <w:ind w:left="567" w:hanging="567"/>
        <w:rPr>
          <w:rFonts w:asciiTheme="majorHAnsi" w:hAnsiTheme="majorHAnsi" w:cstheme="majorHAnsi"/>
          <w:bCs/>
        </w:rPr>
      </w:pPr>
      <w:r w:rsidRPr="007B027A">
        <w:rPr>
          <w:rFonts w:asciiTheme="majorHAnsi" w:hAnsiTheme="majorHAnsi" w:cstheme="majorHAnsi"/>
          <w:bCs/>
        </w:rPr>
        <w:t>Záruční listiny musí být předloženy objednateli v originále.</w:t>
      </w:r>
    </w:p>
    <w:p w14:paraId="2A8B9539" w14:textId="77777777" w:rsidR="004D5AB9" w:rsidRPr="007B027A" w:rsidRDefault="004D5AB9" w:rsidP="004D5AB9">
      <w:pPr>
        <w:pStyle w:val="Odstavecseseznamem"/>
        <w:widowControl w:val="0"/>
        <w:numPr>
          <w:ilvl w:val="0"/>
          <w:numId w:val="0"/>
        </w:numPr>
        <w:spacing w:after="0"/>
        <w:ind w:left="567"/>
        <w:rPr>
          <w:rFonts w:asciiTheme="majorHAnsi" w:hAnsiTheme="majorHAnsi" w:cstheme="majorHAnsi"/>
          <w:bCs/>
        </w:rPr>
      </w:pPr>
    </w:p>
    <w:p w14:paraId="47E87762" w14:textId="77777777" w:rsidR="004D5AB9" w:rsidRPr="007B027A" w:rsidRDefault="004D5AB9" w:rsidP="004D5AB9">
      <w:pPr>
        <w:pStyle w:val="Odstavecseseznamem"/>
        <w:widowControl w:val="0"/>
        <w:numPr>
          <w:ilvl w:val="1"/>
          <w:numId w:val="24"/>
        </w:numPr>
        <w:spacing w:after="0"/>
        <w:ind w:left="567" w:hanging="567"/>
        <w:rPr>
          <w:rFonts w:asciiTheme="majorHAnsi" w:hAnsiTheme="majorHAnsi" w:cstheme="majorHAnsi"/>
          <w:bCs/>
        </w:rPr>
      </w:pPr>
      <w:r w:rsidRPr="007B027A">
        <w:rPr>
          <w:rFonts w:asciiTheme="majorHAnsi" w:hAnsiTheme="majorHAnsi" w:cstheme="majorHAnsi"/>
          <w:bCs/>
        </w:rPr>
        <w:t>Zhotovitel je oprávněn nahradit bankovní záruku za jakost díla složením peněžité částky ve výši 2 % z celkové smluvní ceny díla bez DPH dle čl. IV. odst. 4.1. této smlouvy platné ke dni předání díla na účet objednatele (ve lhůtě pro předložení bankovní záruky uvedené výše). Tato částka bude sloužit jako jistota k zajištění pohledávek objednatele za zhotovitelem, které vzniknou z důvodu porušení povinností zhotovitele vyplývajících z této smlouvy v průběhu záruční doby, které zhotovitel nesplnil ani po předchozí písemné výzvě objednatele, a objednatel je oprávněn si tuto částku ponechat za účelem uspokojení předmětných pohledávek. Nevznikne-li objednateli právo na čerpání jistoty, objednatel peněžitou jistotu zhotoviteli vrátí do 30 dní od uplynutí záruční doby na jeho účet, a to včetně případných úroků zúčtovaných peněžním ústavem.</w:t>
      </w:r>
    </w:p>
    <w:p w14:paraId="4313B77A" w14:textId="6672A181" w:rsidR="00D33128" w:rsidRPr="00974DFB" w:rsidRDefault="00D33128" w:rsidP="00346266">
      <w:pPr>
        <w:pStyle w:val="Odstavecseseznamem"/>
        <w:widowControl w:val="0"/>
        <w:numPr>
          <w:ilvl w:val="0"/>
          <w:numId w:val="0"/>
        </w:numPr>
        <w:spacing w:after="0"/>
        <w:ind w:left="567"/>
        <w:rPr>
          <w:rFonts w:asciiTheme="majorHAnsi" w:hAnsiTheme="majorHAnsi" w:cstheme="majorHAnsi"/>
          <w:bCs/>
        </w:rPr>
      </w:pPr>
    </w:p>
    <w:p w14:paraId="6E6434B9" w14:textId="3C8C5BC9" w:rsidR="00D33128" w:rsidRPr="00974DFB" w:rsidRDefault="00D33128" w:rsidP="00346266">
      <w:pPr>
        <w:pStyle w:val="Zkladntext"/>
        <w:keepNext/>
        <w:widowControl/>
        <w:spacing w:before="120"/>
        <w:jc w:val="center"/>
        <w:outlineLvl w:val="0"/>
        <w:rPr>
          <w:rFonts w:asciiTheme="majorHAnsi" w:hAnsiTheme="majorHAnsi" w:cstheme="majorHAnsi"/>
          <w:b/>
          <w:snapToGrid w:val="0"/>
          <w:sz w:val="22"/>
          <w:szCs w:val="22"/>
        </w:rPr>
      </w:pPr>
      <w:r w:rsidRPr="00974DFB">
        <w:rPr>
          <w:rFonts w:asciiTheme="majorHAnsi" w:hAnsiTheme="majorHAnsi" w:cstheme="majorHAnsi"/>
          <w:b/>
          <w:bCs/>
          <w:sz w:val="22"/>
          <w:szCs w:val="22"/>
        </w:rPr>
        <w:t xml:space="preserve">XI. </w:t>
      </w:r>
      <w:r w:rsidRPr="00974DFB">
        <w:rPr>
          <w:rFonts w:asciiTheme="majorHAnsi" w:hAnsiTheme="majorHAnsi" w:cstheme="majorHAnsi"/>
          <w:b/>
          <w:snapToGrid w:val="0"/>
          <w:sz w:val="22"/>
          <w:szCs w:val="22"/>
        </w:rPr>
        <w:t>Poddodavatelé</w:t>
      </w:r>
    </w:p>
    <w:p w14:paraId="7332E7B8" w14:textId="6B9CCF18" w:rsidR="00D33128" w:rsidRPr="00974DFB" w:rsidRDefault="00D33128" w:rsidP="00C474A9">
      <w:pPr>
        <w:pStyle w:val="Odstavecseseznamem"/>
        <w:keepNext/>
        <w:numPr>
          <w:ilvl w:val="1"/>
          <w:numId w:val="25"/>
        </w:numPr>
        <w:spacing w:after="0"/>
        <w:ind w:left="567" w:hanging="567"/>
        <w:rPr>
          <w:rFonts w:asciiTheme="majorHAnsi" w:hAnsiTheme="majorHAnsi" w:cstheme="majorHAnsi"/>
          <w:snapToGrid w:val="0"/>
        </w:rPr>
      </w:pPr>
      <w:r w:rsidRPr="00346266">
        <w:rPr>
          <w:rFonts w:asciiTheme="majorHAnsi" w:hAnsiTheme="majorHAnsi" w:cstheme="majorHAnsi"/>
          <w:snapToGrid w:val="0"/>
        </w:rPr>
        <w:t xml:space="preserve">Zhotovitel se zavazuje provést dílo samostatně, svým jménem a na vlastní odpovědnost. Zhotovitel je oprávněn zajišťovat plnění části díla prostřednictvím poddodavatele(ů). V případě, </w:t>
      </w:r>
      <w:r w:rsidRPr="00346266">
        <w:rPr>
          <w:rFonts w:asciiTheme="majorHAnsi" w:hAnsiTheme="majorHAnsi" w:cstheme="majorHAnsi"/>
          <w:snapToGrid w:val="0"/>
        </w:rPr>
        <w:lastRenderedPageBreak/>
        <w:t xml:space="preserve">že zhotovitel pověřil prováděním části díla jinou osobu (poddodavatele), má vždy odpovědnost, jako by dílo prováděl sám. </w:t>
      </w:r>
    </w:p>
    <w:p w14:paraId="79C1AACD" w14:textId="77777777" w:rsidR="00D33128" w:rsidRPr="00346266" w:rsidRDefault="00D33128" w:rsidP="00346266">
      <w:pPr>
        <w:pStyle w:val="Odstavecseseznamem"/>
        <w:keepNext/>
        <w:numPr>
          <w:ilvl w:val="0"/>
          <w:numId w:val="0"/>
        </w:numPr>
        <w:spacing w:after="0"/>
        <w:ind w:left="567"/>
        <w:rPr>
          <w:rFonts w:asciiTheme="majorHAnsi" w:hAnsiTheme="majorHAnsi" w:cstheme="majorHAnsi"/>
          <w:snapToGrid w:val="0"/>
        </w:rPr>
      </w:pPr>
    </w:p>
    <w:p w14:paraId="02F07848" w14:textId="4DA2F160" w:rsidR="00D33128" w:rsidRPr="00974DFB" w:rsidRDefault="00D33128" w:rsidP="00C474A9">
      <w:pPr>
        <w:pStyle w:val="Odstavecseseznamem"/>
        <w:keepNext/>
        <w:numPr>
          <w:ilvl w:val="1"/>
          <w:numId w:val="25"/>
        </w:numPr>
        <w:spacing w:after="0"/>
        <w:ind w:left="567" w:hanging="567"/>
        <w:rPr>
          <w:rFonts w:asciiTheme="majorHAnsi" w:hAnsiTheme="majorHAnsi" w:cstheme="majorHAnsi"/>
          <w:snapToGrid w:val="0"/>
        </w:rPr>
      </w:pPr>
      <w:r w:rsidRPr="00974DFB">
        <w:rPr>
          <w:rFonts w:asciiTheme="majorHAnsi" w:hAnsiTheme="majorHAnsi" w:cstheme="majorHAnsi"/>
          <w:snapToGrid w:val="0"/>
        </w:rPr>
        <w:t>Zhotovitel je povinen vést a průběžně aktualizovat v souladu s </w:t>
      </w:r>
      <w:proofErr w:type="spellStart"/>
      <w:r w:rsidRPr="00974DFB">
        <w:rPr>
          <w:rFonts w:asciiTheme="majorHAnsi" w:hAnsiTheme="majorHAnsi" w:cstheme="majorHAnsi"/>
          <w:snapToGrid w:val="0"/>
        </w:rPr>
        <w:t>ust</w:t>
      </w:r>
      <w:proofErr w:type="spellEnd"/>
      <w:r w:rsidRPr="00974DFB">
        <w:rPr>
          <w:rFonts w:asciiTheme="majorHAnsi" w:hAnsiTheme="majorHAnsi" w:cstheme="majorHAnsi"/>
          <w:snapToGrid w:val="0"/>
        </w:rPr>
        <w:t xml:space="preserve">. § 105 odst. 3 ZZVZ seznam všech svých poddodavatelů (dále jen </w:t>
      </w:r>
      <w:r w:rsidRPr="009963D4">
        <w:rPr>
          <w:rFonts w:asciiTheme="majorHAnsi" w:hAnsiTheme="majorHAnsi" w:cstheme="majorHAnsi"/>
          <w:b/>
          <w:bCs/>
          <w:snapToGrid w:val="0"/>
        </w:rPr>
        <w:t>„Seznam poddodavatelů</w:t>
      </w:r>
      <w:r w:rsidRPr="00974DFB">
        <w:rPr>
          <w:rFonts w:asciiTheme="majorHAnsi" w:hAnsiTheme="majorHAnsi" w:cstheme="majorHAnsi"/>
          <w:snapToGrid w:val="0"/>
        </w:rPr>
        <w:t xml:space="preserve">“), a to včetně specifikace jejich podílu na plnění předmětu této smlouvy. Zhotovitel tímto prohlašuje, že na předmětu plnění díla se budou podílet poddodavatelé uvedení </w:t>
      </w:r>
      <w:r w:rsidRPr="00346266">
        <w:rPr>
          <w:rFonts w:asciiTheme="majorHAnsi" w:hAnsiTheme="majorHAnsi" w:cstheme="majorHAnsi"/>
          <w:snapToGrid w:val="0"/>
        </w:rPr>
        <w:t>v Seznamu poddodavatelů, který bude objednateli předán při podpisu této smlouvy</w:t>
      </w:r>
      <w:r w:rsidRPr="00974DFB">
        <w:rPr>
          <w:rFonts w:asciiTheme="majorHAnsi" w:hAnsiTheme="majorHAnsi" w:cstheme="majorHAnsi"/>
          <w:snapToGrid w:val="0"/>
        </w:rPr>
        <w:t xml:space="preserve">. Seznam poddodavatelů musí být v případě zapojení nových poddodavatelů aktualizován před započetím jejich práce na realizaci plnění díla dle této smlouvy, a to předáním oprávněné osobě objednatele ve věcech technických v rámci kontrolního dne ke schválení. Aktualizovaný Seznam poddodavatelů bude tvořit přílohu zápisu z příslušného kontrolního dne. Zhotovitel je povinen na vyžádání oprávněné osoby objednatele předložit aktuální Seznam poddodavatelů také kdykoliv mimo konání kontrolních dnů. Objednatel se </w:t>
      </w:r>
      <w:proofErr w:type="gramStart"/>
      <w:r w:rsidRPr="00974DFB">
        <w:rPr>
          <w:rFonts w:asciiTheme="majorHAnsi" w:hAnsiTheme="majorHAnsi" w:cstheme="majorHAnsi"/>
          <w:snapToGrid w:val="0"/>
        </w:rPr>
        <w:t>vyjádří</w:t>
      </w:r>
      <w:proofErr w:type="gramEnd"/>
      <w:r w:rsidRPr="00974DFB">
        <w:rPr>
          <w:rFonts w:asciiTheme="majorHAnsi" w:hAnsiTheme="majorHAnsi" w:cstheme="majorHAnsi"/>
          <w:snapToGrid w:val="0"/>
        </w:rPr>
        <w:t xml:space="preserve"> k aktualizaci Seznamu poddodavatelů do 2 pracovních dnů prostřednictvím oprávněné osoby objednatele zápisem ve stavebním deníku. Pokud objednatel nevysloví stanoveným způsobem svůj nesouhlas, má se za to, že s aktualizací Seznamu poddodavatelů souhlasí.</w:t>
      </w:r>
    </w:p>
    <w:p w14:paraId="5E0EF171" w14:textId="77777777" w:rsidR="00D33128" w:rsidRPr="00346266" w:rsidRDefault="00D33128" w:rsidP="00346266">
      <w:pPr>
        <w:pStyle w:val="Odstavecseseznamem"/>
        <w:keepNext/>
        <w:numPr>
          <w:ilvl w:val="0"/>
          <w:numId w:val="0"/>
        </w:numPr>
        <w:spacing w:after="0"/>
        <w:ind w:left="567"/>
        <w:rPr>
          <w:rFonts w:asciiTheme="majorHAnsi" w:hAnsiTheme="majorHAnsi" w:cstheme="majorHAnsi"/>
          <w:snapToGrid w:val="0"/>
        </w:rPr>
      </w:pPr>
    </w:p>
    <w:p w14:paraId="5E430E23" w14:textId="7E516758" w:rsidR="00D33128" w:rsidRPr="00974DFB" w:rsidRDefault="00D33128" w:rsidP="00C474A9">
      <w:pPr>
        <w:pStyle w:val="Odstavecseseznamem"/>
        <w:keepNext/>
        <w:numPr>
          <w:ilvl w:val="1"/>
          <w:numId w:val="25"/>
        </w:numPr>
        <w:spacing w:after="0"/>
        <w:ind w:left="567" w:hanging="567"/>
        <w:rPr>
          <w:rFonts w:asciiTheme="majorHAnsi" w:hAnsiTheme="majorHAnsi" w:cstheme="majorHAnsi"/>
          <w:snapToGrid w:val="0"/>
        </w:rPr>
      </w:pPr>
      <w:r w:rsidRPr="00974DFB">
        <w:rPr>
          <w:rFonts w:asciiTheme="majorHAnsi" w:hAnsiTheme="majorHAnsi" w:cstheme="majorHAnsi"/>
          <w:snapToGrid w:val="0"/>
        </w:rPr>
        <w:t>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w:t>
      </w:r>
      <w:r w:rsidRPr="00346266">
        <w:rPr>
          <w:rFonts w:asciiTheme="majorHAnsi" w:hAnsiTheme="majorHAnsi" w:cstheme="majorHAnsi"/>
          <w:snapToGrid w:val="0"/>
        </w:rPr>
        <w:t>oprávněná osoba ve věcech technických a smluvních</w:t>
      </w:r>
      <w:r w:rsidRPr="00974DFB">
        <w:rPr>
          <w:rFonts w:asciiTheme="majorHAnsi" w:hAnsiTheme="majorHAnsi" w:cstheme="majorHAnsi"/>
          <w:snapToGrid w:val="0"/>
        </w:rPr>
        <w:t xml:space="preserve">), přičemž nový poddodavatel musí disponovat minimálně stejnou kvalifikací, kterou původní poddodavatel prokázal za účastníka. </w:t>
      </w:r>
      <w:r w:rsidRPr="00346266">
        <w:rPr>
          <w:rFonts w:asciiTheme="majorHAnsi" w:hAnsiTheme="majorHAnsi" w:cstheme="majorHAnsi"/>
          <w:snapToGrid w:val="0"/>
        </w:rPr>
        <w:t>Objednatel si vyhrazuje právo takovou změnu personálního zastoupení odmítnout i v případě doložení odpovídající kvalifikace nově navržených osob, a to za předpokladu existence oprávněných důvodů nepřijetí změny.</w:t>
      </w:r>
    </w:p>
    <w:p w14:paraId="774CB17C" w14:textId="77777777" w:rsidR="00D33128" w:rsidRPr="00346266" w:rsidRDefault="00D33128" w:rsidP="00346266">
      <w:pPr>
        <w:pStyle w:val="Odstavecseseznamem"/>
        <w:numPr>
          <w:ilvl w:val="0"/>
          <w:numId w:val="0"/>
        </w:numPr>
        <w:spacing w:after="0"/>
        <w:ind w:left="2485"/>
        <w:rPr>
          <w:rFonts w:asciiTheme="majorHAnsi" w:hAnsiTheme="majorHAnsi" w:cstheme="majorHAnsi"/>
          <w:snapToGrid w:val="0"/>
        </w:rPr>
      </w:pPr>
    </w:p>
    <w:p w14:paraId="4D824675" w14:textId="1418ABCF" w:rsidR="00D33128" w:rsidRDefault="00D33128" w:rsidP="00C474A9">
      <w:pPr>
        <w:pStyle w:val="Odstavecseseznamem"/>
        <w:keepNext/>
        <w:numPr>
          <w:ilvl w:val="1"/>
          <w:numId w:val="25"/>
        </w:numPr>
        <w:spacing w:after="0"/>
        <w:ind w:left="567" w:hanging="567"/>
        <w:rPr>
          <w:rFonts w:asciiTheme="majorHAnsi" w:hAnsiTheme="majorHAnsi" w:cstheme="majorHAnsi"/>
          <w:snapToGrid w:val="0"/>
        </w:rPr>
      </w:pPr>
      <w:r w:rsidRPr="00346266">
        <w:rPr>
          <w:rFonts w:asciiTheme="majorHAnsi" w:hAnsiTheme="majorHAnsi" w:cstheme="majorHAnsi"/>
          <w:snapToGrid w:val="0"/>
        </w:rPr>
        <w:t xml:space="preserve">Zhotovitel je povinen předložit zástupci objednatele ve věcech technických jmenný seznam pracovníků svého poddodavatele pro možnou kontrolu přístupu těchto pracovníku do objektu s vazbou na bezpečnost objektu a jeho zajištění, a tento seznam bude průběžně aktualizovat. Veškeré aktualizace bude zhotovitel zasílat zástupci objednatele předem na kontaktní e-mail </w:t>
      </w:r>
      <w:r w:rsidRPr="00974DFB">
        <w:rPr>
          <w:rFonts w:asciiTheme="majorHAnsi" w:hAnsiTheme="majorHAnsi" w:cstheme="majorHAnsi"/>
          <w:snapToGrid w:val="0"/>
        </w:rPr>
        <w:t xml:space="preserve">odpovědné osoby ve věcech technických </w:t>
      </w:r>
      <w:r w:rsidRPr="00346266">
        <w:rPr>
          <w:rFonts w:asciiTheme="majorHAnsi" w:hAnsiTheme="majorHAnsi" w:cstheme="majorHAnsi"/>
          <w:snapToGrid w:val="0"/>
        </w:rPr>
        <w:t xml:space="preserve">uvedený v záhlaví této smlouvy. </w:t>
      </w:r>
    </w:p>
    <w:p w14:paraId="0DF24B9D" w14:textId="77777777" w:rsidR="000500BC" w:rsidRPr="00346266" w:rsidRDefault="000500BC" w:rsidP="00346266">
      <w:pPr>
        <w:ind w:left="2485" w:hanging="360"/>
        <w:rPr>
          <w:rFonts w:asciiTheme="majorHAnsi" w:hAnsiTheme="majorHAnsi" w:cstheme="majorHAnsi"/>
          <w:snapToGrid w:val="0"/>
        </w:rPr>
      </w:pPr>
    </w:p>
    <w:p w14:paraId="0B98F23E" w14:textId="164A7C67" w:rsidR="0083595E" w:rsidRPr="00346266" w:rsidRDefault="0083595E" w:rsidP="00346266">
      <w:pPr>
        <w:keepNext/>
        <w:keepLines/>
        <w:widowControl w:val="0"/>
        <w:spacing w:before="120" w:after="0" w:line="240" w:lineRule="auto"/>
        <w:jc w:val="center"/>
        <w:rPr>
          <w:rFonts w:asciiTheme="majorHAnsi" w:hAnsiTheme="majorHAnsi" w:cstheme="majorHAnsi"/>
          <w:b/>
          <w:snapToGrid w:val="0"/>
        </w:rPr>
      </w:pPr>
      <w:r w:rsidRPr="00974DFB">
        <w:rPr>
          <w:rFonts w:asciiTheme="majorHAnsi" w:hAnsiTheme="majorHAnsi" w:cstheme="majorHAnsi"/>
          <w:b/>
        </w:rPr>
        <w:t xml:space="preserve"> XI</w:t>
      </w:r>
      <w:r w:rsidR="00D33128" w:rsidRPr="00974DFB">
        <w:rPr>
          <w:rFonts w:asciiTheme="majorHAnsi" w:hAnsiTheme="majorHAnsi" w:cstheme="majorHAnsi"/>
          <w:b/>
        </w:rPr>
        <w:t>I</w:t>
      </w:r>
      <w:r w:rsidRPr="00974DFB">
        <w:rPr>
          <w:rFonts w:asciiTheme="majorHAnsi" w:hAnsiTheme="majorHAnsi" w:cstheme="majorHAnsi"/>
          <w:b/>
        </w:rPr>
        <w:t>.</w:t>
      </w:r>
      <w:r w:rsidR="000500BC">
        <w:rPr>
          <w:rFonts w:asciiTheme="majorHAnsi" w:hAnsiTheme="majorHAnsi" w:cstheme="majorHAnsi"/>
          <w:b/>
        </w:rPr>
        <w:t xml:space="preserve"> </w:t>
      </w:r>
      <w:r w:rsidRPr="00346266">
        <w:rPr>
          <w:rFonts w:asciiTheme="majorHAnsi" w:hAnsiTheme="majorHAnsi" w:cstheme="majorHAnsi"/>
          <w:b/>
          <w:snapToGrid w:val="0"/>
        </w:rPr>
        <w:t>Sankční ujednání</w:t>
      </w:r>
    </w:p>
    <w:p w14:paraId="402CB49A" w14:textId="4AA58E50" w:rsidR="00B4579F" w:rsidRPr="002552BF" w:rsidRDefault="00B4579F" w:rsidP="00B4579F">
      <w:pPr>
        <w:pStyle w:val="Odstavecseseznamem"/>
        <w:keepNext/>
        <w:keepLines/>
        <w:widowControl w:val="0"/>
        <w:numPr>
          <w:ilvl w:val="1"/>
          <w:numId w:val="26"/>
        </w:numPr>
        <w:suppressAutoHyphens/>
        <w:spacing w:after="0"/>
        <w:ind w:left="567" w:hanging="561"/>
        <w:rPr>
          <w:rFonts w:asciiTheme="majorHAnsi" w:hAnsiTheme="majorHAnsi" w:cstheme="majorHAnsi"/>
          <w:snapToGrid w:val="0"/>
        </w:rPr>
      </w:pPr>
      <w:r w:rsidRPr="002552BF">
        <w:rPr>
          <w:rFonts w:asciiTheme="majorHAnsi" w:hAnsiTheme="majorHAnsi" w:cstheme="majorHAnsi"/>
          <w:snapToGrid w:val="0"/>
        </w:rPr>
        <w:t xml:space="preserve">Dodržení všech závazných termínů pro provedení díla či jeho částí a závazných etap provádění díla dle čl. III. odst. 3.1. této smlouvy se považuje za podstatnou smluvní povinnost zhotovitele. Pokud zhotovitel </w:t>
      </w:r>
      <w:proofErr w:type="gramStart"/>
      <w:r w:rsidRPr="002552BF">
        <w:rPr>
          <w:rFonts w:asciiTheme="majorHAnsi" w:hAnsiTheme="majorHAnsi" w:cstheme="majorHAnsi"/>
          <w:snapToGrid w:val="0"/>
        </w:rPr>
        <w:t>nedodrží</w:t>
      </w:r>
      <w:proofErr w:type="gramEnd"/>
      <w:r w:rsidRPr="002552BF">
        <w:rPr>
          <w:rFonts w:asciiTheme="majorHAnsi" w:hAnsiTheme="majorHAnsi" w:cstheme="majorHAnsi"/>
          <w:snapToGrid w:val="0"/>
        </w:rPr>
        <w:t xml:space="preserve"> některý z uvedených termínů dle čl. III odst. 3.1. této smlouvy, má objednatel právo požadovat uhrazení smluvní pokuty ze strany zhotovitele ve výši 0,1 % z celkové ceny díla bez DPH za každý započatý den prodlení.  Pro určení doby prodlení zhotovitele pro účely stanovení smluvní pokuty dle předchozí věty je rozhodující den, kdy zhotovitel </w:t>
      </w:r>
      <w:proofErr w:type="gramStart"/>
      <w:r w:rsidRPr="002552BF">
        <w:rPr>
          <w:rFonts w:asciiTheme="majorHAnsi" w:hAnsiTheme="majorHAnsi" w:cstheme="majorHAnsi"/>
          <w:snapToGrid w:val="0"/>
        </w:rPr>
        <w:t>dokončí</w:t>
      </w:r>
      <w:proofErr w:type="gramEnd"/>
      <w:r w:rsidRPr="002552BF">
        <w:rPr>
          <w:rFonts w:asciiTheme="majorHAnsi" w:hAnsiTheme="majorHAnsi" w:cstheme="majorHAnsi"/>
          <w:snapToGrid w:val="0"/>
        </w:rPr>
        <w:t xml:space="preserve"> práce na díle (termín pro dokončení prací) resp. kdy objednatel protokolárně převezme dílo bez vad a nedodělků.</w:t>
      </w:r>
    </w:p>
    <w:p w14:paraId="0A101D49" w14:textId="77777777" w:rsidR="00B4579F" w:rsidRPr="002552BF" w:rsidRDefault="00B4579F" w:rsidP="00B4579F">
      <w:pPr>
        <w:pStyle w:val="Odstavecseseznamem"/>
        <w:keepNext/>
        <w:keepLines/>
        <w:widowControl w:val="0"/>
        <w:numPr>
          <w:ilvl w:val="0"/>
          <w:numId w:val="0"/>
        </w:numPr>
        <w:suppressAutoHyphens/>
        <w:spacing w:after="0"/>
        <w:ind w:left="567"/>
        <w:rPr>
          <w:rFonts w:asciiTheme="majorHAnsi" w:hAnsiTheme="majorHAnsi" w:cstheme="majorHAnsi"/>
          <w:snapToGrid w:val="0"/>
        </w:rPr>
      </w:pPr>
    </w:p>
    <w:p w14:paraId="1628FAAE" w14:textId="515AEF9A" w:rsidR="0083595E" w:rsidRPr="002552BF" w:rsidRDefault="0083595E" w:rsidP="00C474A9">
      <w:pPr>
        <w:pStyle w:val="Odstavecseseznamem"/>
        <w:keepNext/>
        <w:keepLines/>
        <w:widowControl w:val="0"/>
        <w:numPr>
          <w:ilvl w:val="1"/>
          <w:numId w:val="26"/>
        </w:numPr>
        <w:tabs>
          <w:tab w:val="left" w:pos="567"/>
        </w:tabs>
        <w:suppressAutoHyphens/>
        <w:spacing w:after="0"/>
        <w:ind w:left="567" w:hanging="567"/>
        <w:rPr>
          <w:rFonts w:asciiTheme="majorHAnsi" w:hAnsiTheme="majorHAnsi" w:cstheme="majorHAnsi"/>
          <w:snapToGrid w:val="0"/>
        </w:rPr>
      </w:pPr>
      <w:r w:rsidRPr="002552BF">
        <w:rPr>
          <w:rFonts w:asciiTheme="majorHAnsi" w:hAnsiTheme="majorHAnsi" w:cstheme="majorHAnsi"/>
          <w:snapToGrid w:val="0"/>
        </w:rPr>
        <w:t>Pokud zhotovitel poruší svou povinnost stanovenou v článku II. odst. 2.</w:t>
      </w:r>
      <w:r w:rsidR="00A55974" w:rsidRPr="002552BF">
        <w:rPr>
          <w:rFonts w:asciiTheme="majorHAnsi" w:hAnsiTheme="majorHAnsi" w:cstheme="majorHAnsi"/>
          <w:snapToGrid w:val="0"/>
        </w:rPr>
        <w:t>7</w:t>
      </w:r>
      <w:r w:rsidRPr="002552BF">
        <w:rPr>
          <w:rFonts w:asciiTheme="majorHAnsi" w:hAnsiTheme="majorHAnsi" w:cstheme="majorHAnsi"/>
          <w:snapToGrid w:val="0"/>
        </w:rPr>
        <w:t>. této smlouvy (</w:t>
      </w:r>
      <w:r w:rsidRPr="002552BF">
        <w:rPr>
          <w:rFonts w:asciiTheme="majorHAnsi" w:hAnsiTheme="majorHAnsi" w:cstheme="majorHAnsi"/>
          <w:b/>
          <w:snapToGrid w:val="0"/>
        </w:rPr>
        <w:t>povinné zastoupení členů pracovního týmu</w:t>
      </w:r>
      <w:r w:rsidRPr="002552BF">
        <w:rPr>
          <w:rFonts w:asciiTheme="majorHAnsi" w:hAnsiTheme="majorHAnsi" w:cstheme="majorHAnsi"/>
          <w:snapToGrid w:val="0"/>
        </w:rPr>
        <w:t xml:space="preserve">), má objednatel právo požadovat uhrazení smluvní pokuty ze strany zhotovitele ve výši </w:t>
      </w:r>
      <w:proofErr w:type="gramStart"/>
      <w:r w:rsidRPr="002552BF">
        <w:rPr>
          <w:rFonts w:asciiTheme="majorHAnsi" w:hAnsiTheme="majorHAnsi" w:cstheme="majorHAnsi"/>
          <w:b/>
          <w:snapToGrid w:val="0"/>
        </w:rPr>
        <w:t>1</w:t>
      </w:r>
      <w:r w:rsidR="0047762E" w:rsidRPr="002552BF">
        <w:rPr>
          <w:rFonts w:asciiTheme="majorHAnsi" w:hAnsiTheme="majorHAnsi" w:cstheme="majorHAnsi"/>
          <w:b/>
          <w:snapToGrid w:val="0"/>
        </w:rPr>
        <w:t>.</w:t>
      </w:r>
      <w:r w:rsidRPr="002552BF">
        <w:rPr>
          <w:rFonts w:asciiTheme="majorHAnsi" w:hAnsiTheme="majorHAnsi" w:cstheme="majorHAnsi"/>
          <w:b/>
          <w:snapToGrid w:val="0"/>
        </w:rPr>
        <w:t>000,</w:t>
      </w:r>
      <w:r w:rsidRPr="002552BF">
        <w:rPr>
          <w:rFonts w:asciiTheme="majorHAnsi" w:hAnsiTheme="majorHAnsi" w:cstheme="majorHAnsi"/>
          <w:b/>
          <w:snapToGrid w:val="0"/>
        </w:rPr>
        <w:noBreakHyphen/>
      </w:r>
      <w:proofErr w:type="gramEnd"/>
      <w:r w:rsidRPr="002552BF">
        <w:rPr>
          <w:rFonts w:asciiTheme="majorHAnsi" w:hAnsiTheme="majorHAnsi" w:cstheme="majorHAnsi"/>
          <w:b/>
          <w:snapToGrid w:val="0"/>
        </w:rPr>
        <w:t xml:space="preserve"> Kč za </w:t>
      </w:r>
      <w:r w:rsidR="00746108" w:rsidRPr="002552BF">
        <w:rPr>
          <w:rFonts w:asciiTheme="majorHAnsi" w:hAnsiTheme="majorHAnsi" w:cstheme="majorHAnsi"/>
          <w:b/>
          <w:snapToGrid w:val="0"/>
        </w:rPr>
        <w:t xml:space="preserve">každý i </w:t>
      </w:r>
      <w:r w:rsidRPr="002552BF">
        <w:rPr>
          <w:rFonts w:asciiTheme="majorHAnsi" w:hAnsiTheme="majorHAnsi" w:cstheme="majorHAnsi"/>
          <w:b/>
          <w:snapToGrid w:val="0"/>
        </w:rPr>
        <w:t>započatý den, ve kterém bude trvat porušení povinnosti ze strany zhotovitele.</w:t>
      </w:r>
    </w:p>
    <w:p w14:paraId="281B905E" w14:textId="77777777" w:rsidR="00A55974" w:rsidRPr="002552BF" w:rsidRDefault="00A55974" w:rsidP="00346266">
      <w:pPr>
        <w:pStyle w:val="Odstavecseseznamem"/>
        <w:keepNext/>
        <w:keepLines/>
        <w:widowControl w:val="0"/>
        <w:numPr>
          <w:ilvl w:val="0"/>
          <w:numId w:val="0"/>
        </w:numPr>
        <w:suppressAutoHyphens/>
        <w:spacing w:after="0"/>
        <w:ind w:left="567"/>
        <w:rPr>
          <w:rFonts w:asciiTheme="majorHAnsi" w:hAnsiTheme="majorHAnsi" w:cstheme="majorHAnsi"/>
          <w:snapToGrid w:val="0"/>
        </w:rPr>
      </w:pPr>
    </w:p>
    <w:p w14:paraId="3D25B276" w14:textId="392B53CA" w:rsidR="0083595E" w:rsidRPr="002552BF" w:rsidRDefault="0083595E" w:rsidP="00C474A9">
      <w:pPr>
        <w:pStyle w:val="Odstavecseseznamem"/>
        <w:numPr>
          <w:ilvl w:val="1"/>
          <w:numId w:val="26"/>
        </w:numPr>
        <w:spacing w:after="0"/>
        <w:ind w:left="567" w:hanging="567"/>
        <w:rPr>
          <w:rFonts w:asciiTheme="majorHAnsi" w:hAnsiTheme="majorHAnsi" w:cstheme="majorHAnsi"/>
          <w:snapToGrid w:val="0"/>
        </w:rPr>
      </w:pPr>
      <w:r w:rsidRPr="002552BF">
        <w:rPr>
          <w:rFonts w:asciiTheme="majorHAnsi" w:hAnsiTheme="majorHAnsi" w:cstheme="majorHAnsi"/>
          <w:snapToGrid w:val="0"/>
        </w:rPr>
        <w:t xml:space="preserve">Pokud zhotovitel neodstraní </w:t>
      </w:r>
      <w:r w:rsidRPr="002552BF">
        <w:rPr>
          <w:rFonts w:asciiTheme="majorHAnsi" w:hAnsiTheme="majorHAnsi" w:cstheme="majorHAnsi"/>
          <w:b/>
          <w:snapToGrid w:val="0"/>
        </w:rPr>
        <w:t xml:space="preserve">vady </w:t>
      </w:r>
      <w:r w:rsidR="007E4484" w:rsidRPr="002552BF">
        <w:rPr>
          <w:rFonts w:asciiTheme="majorHAnsi" w:hAnsiTheme="majorHAnsi" w:cstheme="majorHAnsi"/>
          <w:b/>
          <w:snapToGrid w:val="0"/>
        </w:rPr>
        <w:t>na díle zjištěné/oznámené v rámci provádění díla</w:t>
      </w:r>
      <w:r w:rsidR="007E4484" w:rsidRPr="002552BF">
        <w:rPr>
          <w:rFonts w:asciiTheme="majorHAnsi" w:hAnsiTheme="majorHAnsi" w:cstheme="majorHAnsi"/>
          <w:snapToGrid w:val="0"/>
        </w:rPr>
        <w:t xml:space="preserve"> během realizace díla (před jeho dokončením) </w:t>
      </w:r>
      <w:r w:rsidRPr="002552BF">
        <w:rPr>
          <w:rFonts w:asciiTheme="majorHAnsi" w:hAnsiTheme="majorHAnsi" w:cstheme="majorHAnsi"/>
          <w:snapToGrid w:val="0"/>
        </w:rPr>
        <w:t xml:space="preserve">v dohodnutém termínu, má objednatel právo požadovat </w:t>
      </w:r>
      <w:r w:rsidRPr="002552BF">
        <w:rPr>
          <w:rFonts w:asciiTheme="majorHAnsi" w:hAnsiTheme="majorHAnsi" w:cstheme="majorHAnsi"/>
          <w:snapToGrid w:val="0"/>
        </w:rPr>
        <w:lastRenderedPageBreak/>
        <w:t xml:space="preserve">uhrazení smluvní pokuty ze strany zhotovitele ve </w:t>
      </w:r>
      <w:r w:rsidRPr="002552BF">
        <w:rPr>
          <w:rFonts w:asciiTheme="majorHAnsi" w:hAnsiTheme="majorHAnsi" w:cstheme="majorHAnsi"/>
          <w:b/>
          <w:snapToGrid w:val="0"/>
        </w:rPr>
        <w:t xml:space="preserve">výši </w:t>
      </w:r>
      <w:proofErr w:type="gramStart"/>
      <w:r w:rsidRPr="002552BF">
        <w:rPr>
          <w:rFonts w:asciiTheme="majorHAnsi" w:hAnsiTheme="majorHAnsi" w:cstheme="majorHAnsi"/>
          <w:b/>
          <w:snapToGrid w:val="0"/>
        </w:rPr>
        <w:t>1.000,-</w:t>
      </w:r>
      <w:proofErr w:type="gramEnd"/>
      <w:r w:rsidRPr="002552BF">
        <w:rPr>
          <w:rFonts w:asciiTheme="majorHAnsi" w:hAnsiTheme="majorHAnsi" w:cstheme="majorHAnsi"/>
          <w:b/>
          <w:snapToGrid w:val="0"/>
        </w:rPr>
        <w:t xml:space="preserve"> Kč za každou </w:t>
      </w:r>
      <w:r w:rsidR="007E4484" w:rsidRPr="002552BF">
        <w:rPr>
          <w:rFonts w:asciiTheme="majorHAnsi" w:hAnsiTheme="majorHAnsi" w:cstheme="majorHAnsi"/>
          <w:b/>
          <w:snapToGrid w:val="0"/>
        </w:rPr>
        <w:t xml:space="preserve">zjištěnou/oznámenou </w:t>
      </w:r>
      <w:r w:rsidRPr="002552BF">
        <w:rPr>
          <w:rFonts w:asciiTheme="majorHAnsi" w:hAnsiTheme="majorHAnsi" w:cstheme="majorHAnsi"/>
          <w:b/>
          <w:snapToGrid w:val="0"/>
        </w:rPr>
        <w:t>vadu, u níž je v prodlení, a to za každý i započatý den prodlení</w:t>
      </w:r>
      <w:r w:rsidRPr="002552BF">
        <w:rPr>
          <w:rFonts w:asciiTheme="majorHAnsi" w:hAnsiTheme="majorHAnsi" w:cstheme="majorHAnsi"/>
          <w:snapToGrid w:val="0"/>
        </w:rPr>
        <w:t>.</w:t>
      </w:r>
    </w:p>
    <w:p w14:paraId="079DD1EE" w14:textId="77777777" w:rsidR="00523224" w:rsidRPr="002552BF" w:rsidRDefault="00523224" w:rsidP="00346266">
      <w:pPr>
        <w:pStyle w:val="Odstavecseseznamem"/>
        <w:numPr>
          <w:ilvl w:val="0"/>
          <w:numId w:val="0"/>
        </w:numPr>
        <w:spacing w:after="0"/>
        <w:ind w:left="567"/>
        <w:rPr>
          <w:rFonts w:asciiTheme="majorHAnsi" w:hAnsiTheme="majorHAnsi" w:cstheme="majorHAnsi"/>
          <w:snapToGrid w:val="0"/>
        </w:rPr>
      </w:pPr>
    </w:p>
    <w:p w14:paraId="4548D656" w14:textId="77777777" w:rsidR="00523224" w:rsidRPr="002552BF" w:rsidRDefault="00523224" w:rsidP="00C474A9">
      <w:pPr>
        <w:pStyle w:val="Odstavecseseznamem"/>
        <w:keepNext/>
        <w:keepLines/>
        <w:widowControl w:val="0"/>
        <w:numPr>
          <w:ilvl w:val="1"/>
          <w:numId w:val="26"/>
        </w:numPr>
        <w:suppressAutoHyphens/>
        <w:spacing w:after="0"/>
        <w:ind w:left="567" w:hanging="567"/>
        <w:rPr>
          <w:rFonts w:asciiTheme="majorHAnsi" w:hAnsiTheme="majorHAnsi" w:cstheme="majorHAnsi"/>
          <w:snapToGrid w:val="0"/>
        </w:rPr>
      </w:pPr>
      <w:r w:rsidRPr="002552BF">
        <w:rPr>
          <w:rFonts w:asciiTheme="majorHAnsi" w:hAnsiTheme="majorHAnsi" w:cstheme="majorHAnsi"/>
          <w:snapToGrid w:val="0"/>
        </w:rPr>
        <w:t xml:space="preserve">Pokud zhotovitel neodstraní </w:t>
      </w:r>
      <w:r w:rsidRPr="002552BF">
        <w:rPr>
          <w:rFonts w:asciiTheme="majorHAnsi" w:hAnsiTheme="majorHAnsi" w:cstheme="majorHAnsi"/>
          <w:b/>
          <w:snapToGrid w:val="0"/>
        </w:rPr>
        <w:t>záruční oznámené vady</w:t>
      </w:r>
      <w:r w:rsidRPr="002552BF">
        <w:rPr>
          <w:rFonts w:asciiTheme="majorHAnsi" w:hAnsiTheme="majorHAnsi" w:cstheme="majorHAnsi"/>
          <w:snapToGrid w:val="0"/>
        </w:rPr>
        <w:t xml:space="preserve"> ve stanoveném či dohodnutém termínu, má objednatel právo požadovat uhrazení smluvní pokuty ze strany zhotovitele ve výši </w:t>
      </w:r>
      <w:proofErr w:type="gramStart"/>
      <w:r w:rsidRPr="002552BF">
        <w:rPr>
          <w:rFonts w:asciiTheme="majorHAnsi" w:hAnsiTheme="majorHAnsi" w:cstheme="majorHAnsi"/>
          <w:b/>
          <w:snapToGrid w:val="0"/>
        </w:rPr>
        <w:t>1.000,-</w:t>
      </w:r>
      <w:proofErr w:type="gramEnd"/>
      <w:r w:rsidRPr="002552BF">
        <w:rPr>
          <w:rFonts w:asciiTheme="majorHAnsi" w:hAnsiTheme="majorHAnsi" w:cstheme="majorHAnsi"/>
          <w:b/>
          <w:snapToGrid w:val="0"/>
        </w:rPr>
        <w:t xml:space="preserve"> Kč za každý i započatý den prodlení s odstraněním každé jednotlivé oznámené záruční vady</w:t>
      </w:r>
      <w:r w:rsidRPr="002552BF">
        <w:rPr>
          <w:rFonts w:asciiTheme="majorHAnsi" w:hAnsiTheme="majorHAnsi" w:cstheme="majorHAnsi"/>
          <w:snapToGrid w:val="0"/>
        </w:rPr>
        <w:t xml:space="preserve">. </w:t>
      </w:r>
    </w:p>
    <w:p w14:paraId="1653802E" w14:textId="77777777" w:rsidR="00523224" w:rsidRPr="002552BF" w:rsidRDefault="00523224" w:rsidP="00523224">
      <w:pPr>
        <w:pStyle w:val="Odstavecseseznamem"/>
        <w:keepNext/>
        <w:keepLines/>
        <w:widowControl w:val="0"/>
        <w:numPr>
          <w:ilvl w:val="0"/>
          <w:numId w:val="0"/>
        </w:numPr>
        <w:suppressAutoHyphens/>
        <w:spacing w:after="0"/>
        <w:ind w:left="567"/>
        <w:rPr>
          <w:rFonts w:asciiTheme="majorHAnsi" w:hAnsiTheme="majorHAnsi" w:cstheme="majorHAnsi"/>
          <w:snapToGrid w:val="0"/>
        </w:rPr>
      </w:pPr>
    </w:p>
    <w:p w14:paraId="1D0B1897" w14:textId="77777777" w:rsidR="00523224" w:rsidRPr="002552BF" w:rsidRDefault="00523224" w:rsidP="00C474A9">
      <w:pPr>
        <w:pStyle w:val="Odstavecseseznamem"/>
        <w:keepNext/>
        <w:keepLines/>
        <w:widowControl w:val="0"/>
        <w:numPr>
          <w:ilvl w:val="1"/>
          <w:numId w:val="26"/>
        </w:numPr>
        <w:suppressAutoHyphens/>
        <w:spacing w:after="0"/>
        <w:ind w:left="567" w:hanging="567"/>
        <w:rPr>
          <w:rFonts w:asciiTheme="majorHAnsi" w:hAnsiTheme="majorHAnsi" w:cstheme="majorHAnsi"/>
          <w:snapToGrid w:val="0"/>
        </w:rPr>
      </w:pPr>
      <w:r w:rsidRPr="002552BF">
        <w:rPr>
          <w:rFonts w:asciiTheme="majorHAnsi" w:hAnsiTheme="majorHAnsi" w:cstheme="majorHAnsi"/>
          <w:snapToGrid w:val="0"/>
        </w:rPr>
        <w:t>Pokud zhotovitel poruší povinnost dle čl. VII. odst. 7.5. této smlouvy (</w:t>
      </w:r>
      <w:r w:rsidRPr="002552BF">
        <w:rPr>
          <w:rFonts w:asciiTheme="majorHAnsi" w:hAnsiTheme="majorHAnsi" w:cstheme="majorHAnsi"/>
          <w:b/>
          <w:snapToGrid w:val="0"/>
        </w:rPr>
        <w:t>výkon odborných prací osobami s příslušnou kvalifikací a odborností</w:t>
      </w:r>
      <w:r w:rsidRPr="002552BF">
        <w:rPr>
          <w:rFonts w:asciiTheme="majorHAnsi" w:hAnsiTheme="majorHAnsi" w:cstheme="majorHAnsi"/>
          <w:snapToGrid w:val="0"/>
        </w:rPr>
        <w:t xml:space="preserve">), má objednatel právo požadovat uhrazení smluvní pokuty ze strany zhotovitele ve výši </w:t>
      </w:r>
      <w:proofErr w:type="gramStart"/>
      <w:r w:rsidRPr="002552BF">
        <w:rPr>
          <w:rFonts w:asciiTheme="majorHAnsi" w:hAnsiTheme="majorHAnsi" w:cstheme="majorHAnsi"/>
          <w:b/>
          <w:snapToGrid w:val="0"/>
        </w:rPr>
        <w:t>5.000,-</w:t>
      </w:r>
      <w:proofErr w:type="gramEnd"/>
      <w:r w:rsidRPr="002552BF">
        <w:rPr>
          <w:rFonts w:asciiTheme="majorHAnsi" w:hAnsiTheme="majorHAnsi" w:cstheme="majorHAnsi"/>
          <w:b/>
          <w:snapToGrid w:val="0"/>
        </w:rPr>
        <w:t xml:space="preserve"> Kč za každé jednotlivé porušení této povinnosti.</w:t>
      </w:r>
    </w:p>
    <w:p w14:paraId="4DBB1B64" w14:textId="77777777" w:rsidR="00523224" w:rsidRPr="002552BF" w:rsidRDefault="00523224" w:rsidP="00523224">
      <w:pPr>
        <w:pStyle w:val="Odstavecseseznamem"/>
        <w:keepNext/>
        <w:keepLines/>
        <w:widowControl w:val="0"/>
        <w:numPr>
          <w:ilvl w:val="0"/>
          <w:numId w:val="0"/>
        </w:numPr>
        <w:suppressAutoHyphens/>
        <w:spacing w:after="0"/>
        <w:ind w:left="567"/>
        <w:rPr>
          <w:rFonts w:asciiTheme="majorHAnsi" w:hAnsiTheme="majorHAnsi" w:cstheme="majorHAnsi"/>
          <w:snapToGrid w:val="0"/>
        </w:rPr>
      </w:pPr>
    </w:p>
    <w:p w14:paraId="1E16B08F" w14:textId="6044C4EB" w:rsidR="00523224" w:rsidRPr="002552BF" w:rsidRDefault="00523224" w:rsidP="00C474A9">
      <w:pPr>
        <w:pStyle w:val="Odstavecseseznamem"/>
        <w:keepNext/>
        <w:keepLines/>
        <w:widowControl w:val="0"/>
        <w:numPr>
          <w:ilvl w:val="1"/>
          <w:numId w:val="26"/>
        </w:numPr>
        <w:suppressAutoHyphens/>
        <w:spacing w:after="0"/>
        <w:ind w:left="567" w:hanging="567"/>
        <w:rPr>
          <w:rFonts w:asciiTheme="majorHAnsi" w:hAnsiTheme="majorHAnsi" w:cstheme="majorHAnsi"/>
          <w:snapToGrid w:val="0"/>
        </w:rPr>
      </w:pPr>
      <w:r w:rsidRPr="002552BF">
        <w:rPr>
          <w:rFonts w:asciiTheme="majorHAnsi" w:hAnsiTheme="majorHAnsi" w:cstheme="majorHAnsi"/>
          <w:snapToGrid w:val="0"/>
        </w:rPr>
        <w:t>Pokud zhotovitel nesplní svůj závazek dle čl. VII. odst. 7.6. této smlouvy (</w:t>
      </w:r>
      <w:r w:rsidRPr="002552BF">
        <w:rPr>
          <w:rFonts w:asciiTheme="majorHAnsi" w:hAnsiTheme="majorHAnsi" w:cstheme="majorHAnsi"/>
          <w:b/>
          <w:snapToGrid w:val="0"/>
        </w:rPr>
        <w:t>vedení stavebního deníku</w:t>
      </w:r>
      <w:r w:rsidRPr="002552BF">
        <w:rPr>
          <w:rFonts w:asciiTheme="majorHAnsi" w:hAnsiTheme="majorHAnsi" w:cstheme="majorHAnsi"/>
          <w:snapToGrid w:val="0"/>
        </w:rPr>
        <w:t xml:space="preserve">), má objednatel právo požadovat uhrazení smluvní pokuty ze strany zhotovitele ve výši </w:t>
      </w:r>
      <w:proofErr w:type="gramStart"/>
      <w:r w:rsidRPr="002552BF">
        <w:rPr>
          <w:rFonts w:asciiTheme="majorHAnsi" w:hAnsiTheme="majorHAnsi" w:cstheme="majorHAnsi"/>
          <w:b/>
          <w:snapToGrid w:val="0"/>
        </w:rPr>
        <w:t>10.000,-</w:t>
      </w:r>
      <w:proofErr w:type="gramEnd"/>
      <w:r w:rsidRPr="002552BF">
        <w:rPr>
          <w:rFonts w:asciiTheme="majorHAnsi" w:hAnsiTheme="majorHAnsi" w:cstheme="majorHAnsi"/>
          <w:b/>
          <w:snapToGrid w:val="0"/>
        </w:rPr>
        <w:t xml:space="preserve"> Kč za porušení této povinnosti</w:t>
      </w:r>
      <w:r w:rsidRPr="002552BF">
        <w:rPr>
          <w:rFonts w:asciiTheme="majorHAnsi" w:hAnsiTheme="majorHAnsi" w:cstheme="majorHAnsi"/>
          <w:snapToGrid w:val="0"/>
        </w:rPr>
        <w:t xml:space="preserve">. </w:t>
      </w:r>
    </w:p>
    <w:p w14:paraId="34B1BB11" w14:textId="77777777" w:rsidR="00523224" w:rsidRPr="002552BF" w:rsidRDefault="00523224" w:rsidP="00346266">
      <w:pPr>
        <w:pStyle w:val="Odstavecseseznamem"/>
        <w:numPr>
          <w:ilvl w:val="0"/>
          <w:numId w:val="0"/>
        </w:numPr>
        <w:ind w:left="2485"/>
        <w:rPr>
          <w:rFonts w:asciiTheme="majorHAnsi" w:hAnsiTheme="majorHAnsi" w:cstheme="majorHAnsi"/>
          <w:snapToGrid w:val="0"/>
        </w:rPr>
      </w:pPr>
    </w:p>
    <w:p w14:paraId="42E82E4B" w14:textId="5670C2DC" w:rsidR="00523224" w:rsidRDefault="00523224" w:rsidP="00C474A9">
      <w:pPr>
        <w:pStyle w:val="Odstavecseseznamem"/>
        <w:keepNext/>
        <w:keepLines/>
        <w:widowControl w:val="0"/>
        <w:numPr>
          <w:ilvl w:val="1"/>
          <w:numId w:val="26"/>
        </w:numPr>
        <w:suppressAutoHyphens/>
        <w:spacing w:after="0"/>
        <w:ind w:left="567" w:hanging="567"/>
        <w:rPr>
          <w:rFonts w:asciiTheme="majorHAnsi" w:hAnsiTheme="majorHAnsi" w:cstheme="majorHAnsi"/>
          <w:b/>
          <w:snapToGrid w:val="0"/>
        </w:rPr>
      </w:pPr>
      <w:r w:rsidRPr="002552BF">
        <w:rPr>
          <w:rFonts w:asciiTheme="majorHAnsi" w:hAnsiTheme="majorHAnsi" w:cstheme="majorHAnsi"/>
          <w:snapToGrid w:val="0"/>
        </w:rPr>
        <w:t xml:space="preserve">Pokud objednatel zjistí nedostatky zhotovitele v uplatňování požadavků na bezpečnost a ochranu zdraví při práci na stavbě, případně nedodržení dohodnutých a podepsaných předpisů vypracovaných koordinátorem BOZP nebo </w:t>
      </w:r>
      <w:r w:rsidRPr="002552BF">
        <w:rPr>
          <w:rFonts w:asciiTheme="majorHAnsi" w:hAnsiTheme="majorHAnsi" w:cstheme="majorHAnsi"/>
          <w:b/>
          <w:snapToGrid w:val="0"/>
        </w:rPr>
        <w:t xml:space="preserve">porušení </w:t>
      </w:r>
      <w:r w:rsidRPr="002552BF">
        <w:rPr>
          <w:rFonts w:asciiTheme="majorHAnsi" w:hAnsiTheme="majorHAnsi" w:cstheme="majorHAnsi"/>
          <w:snapToGrid w:val="0"/>
        </w:rPr>
        <w:t xml:space="preserve">jiné povinnosti stanovené v ustanovení </w:t>
      </w:r>
      <w:r w:rsidRPr="002552BF">
        <w:rPr>
          <w:rFonts w:asciiTheme="majorHAnsi" w:hAnsiTheme="majorHAnsi" w:cstheme="majorHAnsi"/>
          <w:b/>
          <w:snapToGrid w:val="0"/>
        </w:rPr>
        <w:t>čl. VII</w:t>
      </w:r>
      <w:r w:rsidRPr="002552BF">
        <w:rPr>
          <w:rFonts w:asciiTheme="majorHAnsi" w:hAnsiTheme="majorHAnsi" w:cstheme="majorHAnsi"/>
          <w:snapToGrid w:val="0"/>
        </w:rPr>
        <w:t xml:space="preserve"> </w:t>
      </w:r>
      <w:r w:rsidRPr="002552BF">
        <w:rPr>
          <w:rFonts w:asciiTheme="majorHAnsi" w:hAnsiTheme="majorHAnsi" w:cstheme="majorHAnsi"/>
          <w:b/>
          <w:snapToGrid w:val="0"/>
        </w:rPr>
        <w:t>této smlouvy</w:t>
      </w:r>
      <w:r w:rsidRPr="002552BF">
        <w:rPr>
          <w:rFonts w:asciiTheme="majorHAnsi" w:hAnsiTheme="majorHAnsi" w:cstheme="majorHAnsi"/>
          <w:snapToGrid w:val="0"/>
        </w:rPr>
        <w:t xml:space="preserve">, má objednatel právo požadovat uhrazení smluvní pokuty ze strany zhotovitele, a to ve výši </w:t>
      </w:r>
      <w:r w:rsidRPr="002552BF">
        <w:rPr>
          <w:rFonts w:asciiTheme="majorHAnsi" w:hAnsiTheme="majorHAnsi" w:cstheme="majorHAnsi"/>
          <w:b/>
          <w:snapToGrid w:val="0"/>
        </w:rPr>
        <w:t>2.000,- Kč za každý zjištěný případ porušení, není-li pro porušení dané povinnosti touto smlouvou výslovně</w:t>
      </w:r>
      <w:r w:rsidR="00E47B3B" w:rsidRPr="002552BF">
        <w:rPr>
          <w:rFonts w:asciiTheme="majorHAnsi" w:hAnsiTheme="majorHAnsi" w:cstheme="majorHAnsi"/>
          <w:b/>
          <w:snapToGrid w:val="0"/>
        </w:rPr>
        <w:t xml:space="preserve"> stanovena</w:t>
      </w:r>
      <w:r w:rsidRPr="002552BF">
        <w:rPr>
          <w:rFonts w:asciiTheme="majorHAnsi" w:hAnsiTheme="majorHAnsi" w:cstheme="majorHAnsi"/>
          <w:b/>
          <w:snapToGrid w:val="0"/>
        </w:rPr>
        <w:t xml:space="preserve"> jiná výše sankce</w:t>
      </w:r>
    </w:p>
    <w:p w14:paraId="3EF05C78" w14:textId="77777777" w:rsidR="002552BF" w:rsidRPr="004130A3" w:rsidRDefault="002552BF" w:rsidP="004130A3">
      <w:pPr>
        <w:keepNext/>
        <w:keepLines/>
        <w:widowControl w:val="0"/>
        <w:suppressAutoHyphens/>
        <w:spacing w:after="0"/>
        <w:rPr>
          <w:rFonts w:asciiTheme="majorHAnsi" w:hAnsiTheme="majorHAnsi" w:cstheme="majorHAnsi"/>
          <w:b/>
          <w:snapToGrid w:val="0"/>
        </w:rPr>
      </w:pPr>
    </w:p>
    <w:p w14:paraId="5430C56F" w14:textId="00ABB59B" w:rsidR="002552BF" w:rsidRPr="002552BF" w:rsidRDefault="002552BF" w:rsidP="004130A3">
      <w:pPr>
        <w:pStyle w:val="Odstavecseseznamem"/>
        <w:numPr>
          <w:ilvl w:val="0"/>
          <w:numId w:val="0"/>
        </w:numPr>
        <w:ind w:left="567" w:hanging="567"/>
        <w:rPr>
          <w:rFonts w:asciiTheme="majorHAnsi" w:hAnsiTheme="majorHAnsi" w:cstheme="majorHAnsi"/>
          <w:snapToGrid w:val="0"/>
        </w:rPr>
      </w:pPr>
      <w:r w:rsidRPr="002552BF">
        <w:rPr>
          <w:rFonts w:asciiTheme="majorHAnsi" w:hAnsiTheme="majorHAnsi" w:cstheme="majorHAnsi"/>
          <w:snapToGrid w:val="0"/>
        </w:rPr>
        <w:t>12.</w:t>
      </w:r>
      <w:r w:rsidR="004130A3">
        <w:rPr>
          <w:rFonts w:asciiTheme="majorHAnsi" w:hAnsiTheme="majorHAnsi" w:cstheme="majorHAnsi"/>
          <w:snapToGrid w:val="0"/>
        </w:rPr>
        <w:t>8</w:t>
      </w:r>
      <w:r w:rsidRPr="002552BF">
        <w:rPr>
          <w:rFonts w:asciiTheme="majorHAnsi" w:hAnsiTheme="majorHAnsi" w:cstheme="majorHAnsi"/>
          <w:snapToGrid w:val="0"/>
        </w:rPr>
        <w:t>.</w:t>
      </w:r>
      <w:r w:rsidRPr="002552BF">
        <w:rPr>
          <w:rFonts w:asciiTheme="majorHAnsi" w:hAnsiTheme="majorHAnsi" w:cstheme="majorHAnsi"/>
          <w:snapToGrid w:val="0"/>
        </w:rPr>
        <w:tab/>
        <w:t xml:space="preserve">Pokud zhotovitel poruší svou </w:t>
      </w:r>
      <w:r w:rsidRPr="004130A3">
        <w:rPr>
          <w:rFonts w:asciiTheme="majorHAnsi" w:hAnsiTheme="majorHAnsi" w:cstheme="majorHAnsi"/>
          <w:b/>
          <w:bCs/>
          <w:snapToGrid w:val="0"/>
        </w:rPr>
        <w:t>povinnost stanovenou v článku IX. odst. 9.1.</w:t>
      </w:r>
      <w:r w:rsidRPr="002552BF">
        <w:rPr>
          <w:rFonts w:asciiTheme="majorHAnsi" w:hAnsiTheme="majorHAnsi" w:cstheme="majorHAnsi"/>
          <w:snapToGrid w:val="0"/>
        </w:rPr>
        <w:t xml:space="preserve"> této smlouvy (mít sjednané a udržovat pojištění odpovědnosti za škodu v odpovídající výši a dokládat jej objednateli), má objednatel právo požadovat uhrazení smluvní pokuty ze strany zhotovitele ve výši </w:t>
      </w:r>
      <w:proofErr w:type="gramStart"/>
      <w:r w:rsidRPr="004130A3">
        <w:rPr>
          <w:rFonts w:asciiTheme="majorHAnsi" w:hAnsiTheme="majorHAnsi" w:cstheme="majorHAnsi"/>
          <w:b/>
          <w:bCs/>
          <w:snapToGrid w:val="0"/>
        </w:rPr>
        <w:t>5.000</w:t>
      </w:r>
      <w:r w:rsidR="004130A3">
        <w:rPr>
          <w:rFonts w:asciiTheme="majorHAnsi" w:hAnsiTheme="majorHAnsi" w:cstheme="majorHAnsi"/>
          <w:b/>
          <w:bCs/>
          <w:snapToGrid w:val="0"/>
        </w:rPr>
        <w:t>,-</w:t>
      </w:r>
      <w:proofErr w:type="gramEnd"/>
      <w:r w:rsidRPr="004130A3">
        <w:rPr>
          <w:rFonts w:asciiTheme="majorHAnsi" w:hAnsiTheme="majorHAnsi" w:cstheme="majorHAnsi"/>
          <w:b/>
          <w:bCs/>
          <w:snapToGrid w:val="0"/>
        </w:rPr>
        <w:t xml:space="preserve"> Kč za každý i započatý den</w:t>
      </w:r>
      <w:r w:rsidRPr="002552BF">
        <w:rPr>
          <w:rFonts w:asciiTheme="majorHAnsi" w:hAnsiTheme="majorHAnsi" w:cstheme="majorHAnsi"/>
          <w:snapToGrid w:val="0"/>
        </w:rPr>
        <w:t>, ve kterém bude trvat porušení povinnosti ze strany zhotovitele.</w:t>
      </w:r>
    </w:p>
    <w:p w14:paraId="6E131015" w14:textId="77777777" w:rsidR="002552BF" w:rsidRPr="002552BF" w:rsidRDefault="002552BF" w:rsidP="004130A3">
      <w:pPr>
        <w:pStyle w:val="Odstavecseseznamem"/>
        <w:numPr>
          <w:ilvl w:val="0"/>
          <w:numId w:val="0"/>
        </w:numPr>
        <w:ind w:left="567"/>
        <w:rPr>
          <w:rFonts w:asciiTheme="majorHAnsi" w:hAnsiTheme="majorHAnsi" w:cstheme="majorHAnsi"/>
          <w:snapToGrid w:val="0"/>
        </w:rPr>
      </w:pPr>
    </w:p>
    <w:p w14:paraId="6C5CF0E2" w14:textId="0B6F6D1F" w:rsidR="002552BF" w:rsidRPr="002552BF" w:rsidRDefault="002552BF" w:rsidP="004130A3">
      <w:pPr>
        <w:pStyle w:val="Odstavecseseznamem"/>
        <w:numPr>
          <w:ilvl w:val="0"/>
          <w:numId w:val="0"/>
        </w:numPr>
        <w:ind w:left="567" w:hanging="567"/>
        <w:rPr>
          <w:rFonts w:asciiTheme="majorHAnsi" w:hAnsiTheme="majorHAnsi" w:cstheme="majorHAnsi"/>
          <w:snapToGrid w:val="0"/>
        </w:rPr>
      </w:pPr>
      <w:r w:rsidRPr="002552BF">
        <w:rPr>
          <w:rFonts w:asciiTheme="majorHAnsi" w:hAnsiTheme="majorHAnsi" w:cstheme="majorHAnsi"/>
          <w:snapToGrid w:val="0"/>
        </w:rPr>
        <w:t>12.</w:t>
      </w:r>
      <w:r w:rsidR="004130A3">
        <w:rPr>
          <w:rFonts w:asciiTheme="majorHAnsi" w:hAnsiTheme="majorHAnsi" w:cstheme="majorHAnsi"/>
          <w:snapToGrid w:val="0"/>
        </w:rPr>
        <w:t>9</w:t>
      </w:r>
      <w:r w:rsidRPr="002552BF">
        <w:rPr>
          <w:rFonts w:asciiTheme="majorHAnsi" w:hAnsiTheme="majorHAnsi" w:cstheme="majorHAnsi"/>
          <w:snapToGrid w:val="0"/>
        </w:rPr>
        <w:t>.</w:t>
      </w:r>
      <w:r w:rsidRPr="002552BF">
        <w:rPr>
          <w:rFonts w:asciiTheme="majorHAnsi" w:hAnsiTheme="majorHAnsi" w:cstheme="majorHAnsi"/>
          <w:snapToGrid w:val="0"/>
        </w:rPr>
        <w:tab/>
        <w:t xml:space="preserve">Pokud zhotovitel nepředloží seznam poddodavatelů, resp. jeho aktualizaci </w:t>
      </w:r>
      <w:r w:rsidRPr="004130A3">
        <w:rPr>
          <w:rFonts w:asciiTheme="majorHAnsi" w:hAnsiTheme="majorHAnsi" w:cstheme="majorHAnsi"/>
          <w:b/>
          <w:bCs/>
          <w:snapToGrid w:val="0"/>
        </w:rPr>
        <w:t xml:space="preserve">dle čl. XI. odst. 11.1., resp. 11.2. či 11.3. </w:t>
      </w:r>
      <w:r w:rsidRPr="002552BF">
        <w:rPr>
          <w:rFonts w:asciiTheme="majorHAnsi" w:hAnsiTheme="majorHAnsi" w:cstheme="majorHAnsi"/>
          <w:snapToGrid w:val="0"/>
        </w:rPr>
        <w:t xml:space="preserve">této smlouvy, má objednatel právo požadovat uhrazení smluvní pokuty ze strany zhotovitele ve výši </w:t>
      </w:r>
      <w:proofErr w:type="gramStart"/>
      <w:r w:rsidRPr="004130A3">
        <w:rPr>
          <w:rFonts w:asciiTheme="majorHAnsi" w:hAnsiTheme="majorHAnsi" w:cstheme="majorHAnsi"/>
          <w:b/>
          <w:bCs/>
          <w:snapToGrid w:val="0"/>
        </w:rPr>
        <w:t>5.000,-</w:t>
      </w:r>
      <w:proofErr w:type="gramEnd"/>
      <w:r w:rsidRPr="004130A3">
        <w:rPr>
          <w:rFonts w:asciiTheme="majorHAnsi" w:hAnsiTheme="majorHAnsi" w:cstheme="majorHAnsi"/>
          <w:b/>
          <w:bCs/>
          <w:snapToGrid w:val="0"/>
        </w:rPr>
        <w:t xml:space="preserve"> Kč za každý i započatý den prodlení</w:t>
      </w:r>
      <w:r w:rsidRPr="002552BF">
        <w:rPr>
          <w:rFonts w:asciiTheme="majorHAnsi" w:hAnsiTheme="majorHAnsi" w:cstheme="majorHAnsi"/>
          <w:snapToGrid w:val="0"/>
        </w:rPr>
        <w:t>.</w:t>
      </w:r>
    </w:p>
    <w:p w14:paraId="449206A9" w14:textId="77777777" w:rsidR="002552BF" w:rsidRPr="002552BF" w:rsidRDefault="002552BF" w:rsidP="004130A3">
      <w:pPr>
        <w:pStyle w:val="Odstavecseseznamem"/>
        <w:numPr>
          <w:ilvl w:val="0"/>
          <w:numId w:val="0"/>
        </w:numPr>
        <w:ind w:left="567" w:hanging="567"/>
        <w:rPr>
          <w:rFonts w:asciiTheme="majorHAnsi" w:hAnsiTheme="majorHAnsi" w:cstheme="majorHAnsi"/>
          <w:snapToGrid w:val="0"/>
        </w:rPr>
      </w:pPr>
    </w:p>
    <w:p w14:paraId="31166546" w14:textId="244895C9" w:rsidR="002552BF" w:rsidRPr="002552BF" w:rsidRDefault="002552BF" w:rsidP="004130A3">
      <w:pPr>
        <w:pStyle w:val="Odstavecseseznamem"/>
        <w:numPr>
          <w:ilvl w:val="0"/>
          <w:numId w:val="0"/>
        </w:numPr>
        <w:ind w:left="567" w:hanging="567"/>
        <w:rPr>
          <w:rFonts w:asciiTheme="majorHAnsi" w:hAnsiTheme="majorHAnsi" w:cstheme="majorHAnsi"/>
          <w:snapToGrid w:val="0"/>
        </w:rPr>
      </w:pPr>
      <w:r w:rsidRPr="002552BF">
        <w:rPr>
          <w:rFonts w:asciiTheme="majorHAnsi" w:hAnsiTheme="majorHAnsi" w:cstheme="majorHAnsi"/>
          <w:snapToGrid w:val="0"/>
        </w:rPr>
        <w:t>12.</w:t>
      </w:r>
      <w:r w:rsidR="004130A3">
        <w:rPr>
          <w:rFonts w:asciiTheme="majorHAnsi" w:hAnsiTheme="majorHAnsi" w:cstheme="majorHAnsi"/>
          <w:snapToGrid w:val="0"/>
        </w:rPr>
        <w:t>10</w:t>
      </w:r>
      <w:r w:rsidRPr="002552BF">
        <w:rPr>
          <w:rFonts w:asciiTheme="majorHAnsi" w:hAnsiTheme="majorHAnsi" w:cstheme="majorHAnsi"/>
          <w:snapToGrid w:val="0"/>
        </w:rPr>
        <w:t>.</w:t>
      </w:r>
      <w:r w:rsidRPr="002552BF">
        <w:rPr>
          <w:rFonts w:asciiTheme="majorHAnsi" w:hAnsiTheme="majorHAnsi" w:cstheme="majorHAnsi"/>
          <w:snapToGrid w:val="0"/>
        </w:rPr>
        <w:tab/>
        <w:t xml:space="preserve">Za porušení </w:t>
      </w:r>
      <w:r w:rsidRPr="004130A3">
        <w:rPr>
          <w:rFonts w:asciiTheme="majorHAnsi" w:hAnsiTheme="majorHAnsi" w:cstheme="majorHAnsi"/>
          <w:b/>
          <w:bCs/>
          <w:snapToGrid w:val="0"/>
        </w:rPr>
        <w:t>povinnosti mlčenlivosti specifikované v čl. XV., odst. 15.3</w:t>
      </w:r>
      <w:r w:rsidRPr="002552BF">
        <w:rPr>
          <w:rFonts w:asciiTheme="majorHAnsi" w:hAnsiTheme="majorHAnsi" w:cstheme="majorHAnsi"/>
          <w:snapToGrid w:val="0"/>
        </w:rPr>
        <w:t xml:space="preserve">. této smlouvy má objednatel právo na smluvní pokutu ve výši </w:t>
      </w:r>
      <w:proofErr w:type="gramStart"/>
      <w:r w:rsidRPr="004130A3">
        <w:rPr>
          <w:rFonts w:asciiTheme="majorHAnsi" w:hAnsiTheme="majorHAnsi" w:cstheme="majorHAnsi"/>
          <w:b/>
          <w:bCs/>
          <w:snapToGrid w:val="0"/>
        </w:rPr>
        <w:t>2.000,-</w:t>
      </w:r>
      <w:proofErr w:type="gramEnd"/>
      <w:r w:rsidRPr="004130A3">
        <w:rPr>
          <w:rFonts w:asciiTheme="majorHAnsi" w:hAnsiTheme="majorHAnsi" w:cstheme="majorHAnsi"/>
          <w:b/>
          <w:bCs/>
          <w:snapToGrid w:val="0"/>
        </w:rPr>
        <w:t xml:space="preserve"> Kč, a to za každý jednotlivý případ</w:t>
      </w:r>
      <w:r w:rsidRPr="002552BF">
        <w:rPr>
          <w:rFonts w:asciiTheme="majorHAnsi" w:hAnsiTheme="majorHAnsi" w:cstheme="majorHAnsi"/>
          <w:snapToGrid w:val="0"/>
        </w:rPr>
        <w:t xml:space="preserve"> porušení této povinnosti.</w:t>
      </w:r>
    </w:p>
    <w:p w14:paraId="43380D24" w14:textId="77777777" w:rsidR="002552BF" w:rsidRPr="002552BF" w:rsidRDefault="002552BF" w:rsidP="004130A3">
      <w:pPr>
        <w:pStyle w:val="Odstavecseseznamem"/>
        <w:numPr>
          <w:ilvl w:val="0"/>
          <w:numId w:val="0"/>
        </w:numPr>
        <w:ind w:left="567"/>
        <w:rPr>
          <w:rFonts w:asciiTheme="majorHAnsi" w:hAnsiTheme="majorHAnsi" w:cstheme="majorHAnsi"/>
          <w:snapToGrid w:val="0"/>
        </w:rPr>
      </w:pPr>
    </w:p>
    <w:p w14:paraId="585CE855" w14:textId="2BA47098" w:rsidR="002552BF" w:rsidRPr="002552BF" w:rsidRDefault="002552BF" w:rsidP="004130A3">
      <w:pPr>
        <w:pStyle w:val="Odstavecseseznamem"/>
        <w:numPr>
          <w:ilvl w:val="0"/>
          <w:numId w:val="0"/>
        </w:numPr>
        <w:ind w:left="567" w:hanging="567"/>
        <w:rPr>
          <w:rFonts w:asciiTheme="majorHAnsi" w:hAnsiTheme="majorHAnsi" w:cstheme="majorHAnsi"/>
          <w:snapToGrid w:val="0"/>
        </w:rPr>
      </w:pPr>
      <w:r w:rsidRPr="002552BF">
        <w:rPr>
          <w:rFonts w:asciiTheme="majorHAnsi" w:hAnsiTheme="majorHAnsi" w:cstheme="majorHAnsi"/>
          <w:snapToGrid w:val="0"/>
        </w:rPr>
        <w:t>12.</w:t>
      </w:r>
      <w:r w:rsidR="004130A3">
        <w:rPr>
          <w:rFonts w:asciiTheme="majorHAnsi" w:hAnsiTheme="majorHAnsi" w:cstheme="majorHAnsi"/>
          <w:snapToGrid w:val="0"/>
        </w:rPr>
        <w:t>11</w:t>
      </w:r>
      <w:r w:rsidRPr="002552BF">
        <w:rPr>
          <w:rFonts w:asciiTheme="majorHAnsi" w:hAnsiTheme="majorHAnsi" w:cstheme="majorHAnsi"/>
          <w:snapToGrid w:val="0"/>
        </w:rPr>
        <w:t>.</w:t>
      </w:r>
      <w:r w:rsidRPr="002552BF">
        <w:rPr>
          <w:rFonts w:asciiTheme="majorHAnsi" w:hAnsiTheme="majorHAnsi" w:cstheme="majorHAnsi"/>
          <w:snapToGrid w:val="0"/>
        </w:rPr>
        <w:tab/>
        <w:t xml:space="preserve">Pokud bude objednatel v prodlení se zaplacením ceny díla, sjednávají si smluvní strany možnost uplatnění úroku z prodlení ve výši stanovené příslušnými právními předpisy. </w:t>
      </w:r>
    </w:p>
    <w:p w14:paraId="7F49DEF0" w14:textId="77777777" w:rsidR="002552BF" w:rsidRPr="002552BF" w:rsidRDefault="002552BF" w:rsidP="004130A3">
      <w:pPr>
        <w:pStyle w:val="Odstavecseseznamem"/>
        <w:numPr>
          <w:ilvl w:val="0"/>
          <w:numId w:val="0"/>
        </w:numPr>
        <w:ind w:left="567"/>
        <w:rPr>
          <w:rFonts w:asciiTheme="majorHAnsi" w:hAnsiTheme="majorHAnsi" w:cstheme="majorHAnsi"/>
          <w:snapToGrid w:val="0"/>
        </w:rPr>
      </w:pPr>
    </w:p>
    <w:p w14:paraId="4FFAAA21" w14:textId="6830199A" w:rsidR="002552BF" w:rsidRPr="002552BF" w:rsidRDefault="002552BF" w:rsidP="004130A3">
      <w:pPr>
        <w:pStyle w:val="Odstavecseseznamem"/>
        <w:numPr>
          <w:ilvl w:val="0"/>
          <w:numId w:val="0"/>
        </w:numPr>
        <w:ind w:left="567" w:hanging="567"/>
        <w:rPr>
          <w:rFonts w:asciiTheme="majorHAnsi" w:hAnsiTheme="majorHAnsi" w:cstheme="majorHAnsi"/>
          <w:snapToGrid w:val="0"/>
        </w:rPr>
      </w:pPr>
      <w:r w:rsidRPr="002552BF">
        <w:rPr>
          <w:rFonts w:asciiTheme="majorHAnsi" w:hAnsiTheme="majorHAnsi" w:cstheme="majorHAnsi"/>
          <w:snapToGrid w:val="0"/>
        </w:rPr>
        <w:t>12.</w:t>
      </w:r>
      <w:r w:rsidR="004130A3">
        <w:rPr>
          <w:rFonts w:asciiTheme="majorHAnsi" w:hAnsiTheme="majorHAnsi" w:cstheme="majorHAnsi"/>
          <w:snapToGrid w:val="0"/>
        </w:rPr>
        <w:t>12</w:t>
      </w:r>
      <w:r w:rsidRPr="002552BF">
        <w:rPr>
          <w:rFonts w:asciiTheme="majorHAnsi" w:hAnsiTheme="majorHAnsi" w:cstheme="majorHAnsi"/>
          <w:snapToGrid w:val="0"/>
        </w:rPr>
        <w:t>.</w:t>
      </w:r>
      <w:r w:rsidRPr="002552BF">
        <w:rPr>
          <w:rFonts w:asciiTheme="majorHAnsi" w:hAnsiTheme="majorHAnsi" w:cstheme="majorHAnsi"/>
          <w:snapToGrid w:val="0"/>
        </w:rPr>
        <w:tab/>
        <w:t>Ujednání o smluvních pokutách v této smlouvě nemají vliv na právo objednatele na plnou náhradu škody vzniklé z porušení zhotovitelovy povinnosti, ke které se smluvní pokuta vztahuje.</w:t>
      </w:r>
    </w:p>
    <w:p w14:paraId="5E5D8117" w14:textId="77777777" w:rsidR="002552BF" w:rsidRPr="002552BF" w:rsidRDefault="002552BF" w:rsidP="004130A3">
      <w:pPr>
        <w:pStyle w:val="Odstavecseseznamem"/>
        <w:numPr>
          <w:ilvl w:val="0"/>
          <w:numId w:val="0"/>
        </w:numPr>
        <w:ind w:left="567"/>
        <w:rPr>
          <w:rFonts w:asciiTheme="majorHAnsi" w:hAnsiTheme="majorHAnsi" w:cstheme="majorHAnsi"/>
          <w:snapToGrid w:val="0"/>
        </w:rPr>
      </w:pPr>
    </w:p>
    <w:p w14:paraId="442E25AC" w14:textId="36A3C933" w:rsidR="002552BF" w:rsidRPr="002552BF" w:rsidRDefault="002552BF" w:rsidP="004130A3">
      <w:pPr>
        <w:pStyle w:val="Odstavecseseznamem"/>
        <w:numPr>
          <w:ilvl w:val="0"/>
          <w:numId w:val="0"/>
        </w:numPr>
        <w:ind w:left="567" w:hanging="567"/>
        <w:rPr>
          <w:rFonts w:asciiTheme="majorHAnsi" w:hAnsiTheme="majorHAnsi" w:cstheme="majorHAnsi"/>
          <w:snapToGrid w:val="0"/>
        </w:rPr>
      </w:pPr>
      <w:r w:rsidRPr="002552BF">
        <w:rPr>
          <w:rFonts w:asciiTheme="majorHAnsi" w:hAnsiTheme="majorHAnsi" w:cstheme="majorHAnsi"/>
          <w:snapToGrid w:val="0"/>
        </w:rPr>
        <w:t>12.</w:t>
      </w:r>
      <w:r w:rsidR="004130A3">
        <w:rPr>
          <w:rFonts w:asciiTheme="majorHAnsi" w:hAnsiTheme="majorHAnsi" w:cstheme="majorHAnsi"/>
          <w:snapToGrid w:val="0"/>
        </w:rPr>
        <w:t>13</w:t>
      </w:r>
      <w:r w:rsidRPr="002552BF">
        <w:rPr>
          <w:rFonts w:asciiTheme="majorHAnsi" w:hAnsiTheme="majorHAnsi" w:cstheme="majorHAnsi"/>
          <w:snapToGrid w:val="0"/>
        </w:rPr>
        <w:t>.</w:t>
      </w:r>
      <w:r w:rsidRPr="002552BF">
        <w:rPr>
          <w:rFonts w:asciiTheme="majorHAnsi" w:hAnsiTheme="majorHAnsi" w:cstheme="majorHAnsi"/>
          <w:snapToGrid w:val="0"/>
        </w:rPr>
        <w:tab/>
        <w:t>Oprávněnost nároku na smluvní pokutu není podmíněna žádnými formálními úkony ze strany objednatele.</w:t>
      </w:r>
    </w:p>
    <w:p w14:paraId="39681AEA" w14:textId="77777777" w:rsidR="002552BF" w:rsidRPr="002552BF" w:rsidRDefault="002552BF" w:rsidP="004130A3">
      <w:pPr>
        <w:pStyle w:val="Odstavecseseznamem"/>
        <w:numPr>
          <w:ilvl w:val="0"/>
          <w:numId w:val="0"/>
        </w:numPr>
        <w:ind w:left="567"/>
        <w:rPr>
          <w:rFonts w:asciiTheme="majorHAnsi" w:hAnsiTheme="majorHAnsi" w:cstheme="majorHAnsi"/>
          <w:snapToGrid w:val="0"/>
        </w:rPr>
      </w:pPr>
    </w:p>
    <w:p w14:paraId="69DD5E45" w14:textId="1F59B022" w:rsidR="002552BF" w:rsidRPr="002552BF" w:rsidRDefault="002552BF" w:rsidP="004130A3">
      <w:pPr>
        <w:pStyle w:val="Odstavecseseznamem"/>
        <w:numPr>
          <w:ilvl w:val="0"/>
          <w:numId w:val="0"/>
        </w:numPr>
        <w:ind w:left="567" w:hanging="567"/>
        <w:rPr>
          <w:rFonts w:asciiTheme="majorHAnsi" w:hAnsiTheme="majorHAnsi" w:cstheme="majorHAnsi"/>
          <w:snapToGrid w:val="0"/>
        </w:rPr>
      </w:pPr>
      <w:r w:rsidRPr="002552BF">
        <w:rPr>
          <w:rFonts w:asciiTheme="majorHAnsi" w:hAnsiTheme="majorHAnsi" w:cstheme="majorHAnsi"/>
          <w:snapToGrid w:val="0"/>
        </w:rPr>
        <w:t>12.</w:t>
      </w:r>
      <w:r w:rsidR="004130A3">
        <w:rPr>
          <w:rFonts w:asciiTheme="majorHAnsi" w:hAnsiTheme="majorHAnsi" w:cstheme="majorHAnsi"/>
          <w:snapToGrid w:val="0"/>
        </w:rPr>
        <w:t>14</w:t>
      </w:r>
      <w:r w:rsidRPr="002552BF">
        <w:rPr>
          <w:rFonts w:asciiTheme="majorHAnsi" w:hAnsiTheme="majorHAnsi" w:cstheme="majorHAnsi"/>
          <w:snapToGrid w:val="0"/>
        </w:rPr>
        <w:t>.</w:t>
      </w:r>
      <w:r w:rsidRPr="002552BF">
        <w:rPr>
          <w:rFonts w:asciiTheme="majorHAnsi" w:hAnsiTheme="majorHAnsi" w:cstheme="majorHAnsi"/>
          <w:snapToGrid w:val="0"/>
        </w:rPr>
        <w:tab/>
        <w:t>Pokud není v této smlouvě uvedeno jinak, zaplacení smluvní pokuty objednateli nezbavuje zhotovitele závazku splnit povinnosti dané mu touto smlouvou.</w:t>
      </w:r>
    </w:p>
    <w:p w14:paraId="6C76600B" w14:textId="77777777" w:rsidR="002552BF" w:rsidRPr="002552BF" w:rsidRDefault="002552BF" w:rsidP="004130A3">
      <w:pPr>
        <w:pStyle w:val="Odstavecseseznamem"/>
        <w:numPr>
          <w:ilvl w:val="0"/>
          <w:numId w:val="0"/>
        </w:numPr>
        <w:ind w:left="567"/>
        <w:rPr>
          <w:rFonts w:asciiTheme="majorHAnsi" w:hAnsiTheme="majorHAnsi" w:cstheme="majorHAnsi"/>
          <w:snapToGrid w:val="0"/>
        </w:rPr>
      </w:pPr>
    </w:p>
    <w:p w14:paraId="144F842E" w14:textId="64C32F8C" w:rsidR="002552BF" w:rsidRPr="002552BF" w:rsidRDefault="002552BF" w:rsidP="004130A3">
      <w:pPr>
        <w:pStyle w:val="Odstavecseseznamem"/>
        <w:numPr>
          <w:ilvl w:val="0"/>
          <w:numId w:val="0"/>
        </w:numPr>
        <w:ind w:left="567" w:hanging="567"/>
        <w:rPr>
          <w:rFonts w:asciiTheme="majorHAnsi" w:hAnsiTheme="majorHAnsi" w:cstheme="majorHAnsi"/>
          <w:snapToGrid w:val="0"/>
        </w:rPr>
      </w:pPr>
      <w:r w:rsidRPr="002552BF">
        <w:rPr>
          <w:rFonts w:asciiTheme="majorHAnsi" w:hAnsiTheme="majorHAnsi" w:cstheme="majorHAnsi"/>
          <w:snapToGrid w:val="0"/>
        </w:rPr>
        <w:t>12.</w:t>
      </w:r>
      <w:r w:rsidR="004130A3">
        <w:rPr>
          <w:rFonts w:asciiTheme="majorHAnsi" w:hAnsiTheme="majorHAnsi" w:cstheme="majorHAnsi"/>
          <w:snapToGrid w:val="0"/>
        </w:rPr>
        <w:t>15</w:t>
      </w:r>
      <w:r w:rsidRPr="002552BF">
        <w:rPr>
          <w:rFonts w:asciiTheme="majorHAnsi" w:hAnsiTheme="majorHAnsi" w:cstheme="majorHAnsi"/>
          <w:snapToGrid w:val="0"/>
        </w:rPr>
        <w:t>.</w:t>
      </w:r>
      <w:r w:rsidRPr="002552BF">
        <w:rPr>
          <w:rFonts w:asciiTheme="majorHAnsi" w:hAnsiTheme="majorHAnsi" w:cstheme="majorHAnsi"/>
          <w:snapToGrid w:val="0"/>
        </w:rPr>
        <w:tab/>
        <w:t xml:space="preserve">Smluvní pokuty jsou splatné na základě faktury, jež bude přílohou výzvy k úhradě, splatnost této faktury bude 30 kalendářních dní. </w:t>
      </w:r>
    </w:p>
    <w:p w14:paraId="498E87B1" w14:textId="77777777" w:rsidR="002552BF" w:rsidRPr="002552BF" w:rsidRDefault="002552BF" w:rsidP="004130A3">
      <w:pPr>
        <w:pStyle w:val="Odstavecseseznamem"/>
        <w:numPr>
          <w:ilvl w:val="0"/>
          <w:numId w:val="0"/>
        </w:numPr>
        <w:ind w:left="567"/>
        <w:rPr>
          <w:rFonts w:asciiTheme="majorHAnsi" w:hAnsiTheme="majorHAnsi" w:cstheme="majorHAnsi"/>
          <w:snapToGrid w:val="0"/>
        </w:rPr>
      </w:pPr>
    </w:p>
    <w:p w14:paraId="492FBA95" w14:textId="5662AA96" w:rsidR="00476637" w:rsidRDefault="002552BF" w:rsidP="004130A3">
      <w:pPr>
        <w:pStyle w:val="Odstavecseseznamem"/>
        <w:numPr>
          <w:ilvl w:val="0"/>
          <w:numId w:val="0"/>
        </w:numPr>
        <w:ind w:left="567" w:hanging="567"/>
        <w:rPr>
          <w:rFonts w:asciiTheme="majorHAnsi" w:hAnsiTheme="majorHAnsi" w:cstheme="majorHAnsi"/>
          <w:snapToGrid w:val="0"/>
        </w:rPr>
      </w:pPr>
      <w:r w:rsidRPr="002552BF">
        <w:rPr>
          <w:rFonts w:asciiTheme="majorHAnsi" w:hAnsiTheme="majorHAnsi" w:cstheme="majorHAnsi"/>
          <w:snapToGrid w:val="0"/>
        </w:rPr>
        <w:lastRenderedPageBreak/>
        <w:t>12.</w:t>
      </w:r>
      <w:r w:rsidR="004130A3">
        <w:rPr>
          <w:rFonts w:asciiTheme="majorHAnsi" w:hAnsiTheme="majorHAnsi" w:cstheme="majorHAnsi"/>
          <w:snapToGrid w:val="0"/>
        </w:rPr>
        <w:t>16</w:t>
      </w:r>
      <w:r w:rsidRPr="002552BF">
        <w:rPr>
          <w:rFonts w:asciiTheme="majorHAnsi" w:hAnsiTheme="majorHAnsi" w:cstheme="majorHAnsi"/>
          <w:snapToGrid w:val="0"/>
        </w:rPr>
        <w:t>.</w:t>
      </w:r>
      <w:r w:rsidRPr="002552BF">
        <w:rPr>
          <w:rFonts w:asciiTheme="majorHAnsi" w:hAnsiTheme="majorHAnsi" w:cstheme="majorHAnsi"/>
          <w:snapToGrid w:val="0"/>
        </w:rPr>
        <w:tab/>
        <w:t>Zhotovitel se vzdává svého práva namítat nepřiměřenou výši smluvní pokuty ve smyslu § 2051 zákona č.  89/2012 Sb., občanský zákoník, ve znění pozdějších předpisů.</w:t>
      </w:r>
    </w:p>
    <w:p w14:paraId="22372DF0" w14:textId="77777777" w:rsidR="004130A3" w:rsidRPr="00346266" w:rsidRDefault="004130A3" w:rsidP="004130A3">
      <w:pPr>
        <w:pStyle w:val="Odstavecseseznamem"/>
        <w:numPr>
          <w:ilvl w:val="0"/>
          <w:numId w:val="0"/>
        </w:numPr>
        <w:ind w:left="567" w:hanging="567"/>
        <w:rPr>
          <w:rFonts w:asciiTheme="majorHAnsi" w:hAnsiTheme="majorHAnsi" w:cstheme="majorHAnsi"/>
          <w:snapToGrid w:val="0"/>
        </w:rPr>
      </w:pPr>
    </w:p>
    <w:p w14:paraId="26EEA2BE" w14:textId="319A8E24" w:rsidR="0083595E" w:rsidRPr="00346266" w:rsidRDefault="0083595E" w:rsidP="00346266">
      <w:pPr>
        <w:keepNext/>
        <w:widowControl w:val="0"/>
        <w:spacing w:after="0" w:line="240" w:lineRule="auto"/>
        <w:jc w:val="center"/>
        <w:rPr>
          <w:rFonts w:asciiTheme="majorHAnsi" w:hAnsiTheme="majorHAnsi" w:cstheme="majorHAnsi"/>
          <w:b/>
        </w:rPr>
      </w:pPr>
      <w:r w:rsidRPr="00974DFB">
        <w:rPr>
          <w:rFonts w:asciiTheme="majorHAnsi" w:hAnsiTheme="majorHAnsi" w:cstheme="majorHAnsi"/>
          <w:b/>
        </w:rPr>
        <w:t>XI</w:t>
      </w:r>
      <w:r w:rsidR="00A206E8" w:rsidRPr="00974DFB">
        <w:rPr>
          <w:rFonts w:asciiTheme="majorHAnsi" w:hAnsiTheme="majorHAnsi" w:cstheme="majorHAnsi"/>
          <w:b/>
        </w:rPr>
        <w:t>I</w:t>
      </w:r>
      <w:r w:rsidRPr="00974DFB">
        <w:rPr>
          <w:rFonts w:asciiTheme="majorHAnsi" w:hAnsiTheme="majorHAnsi" w:cstheme="majorHAnsi"/>
          <w:b/>
        </w:rPr>
        <w:t>I.</w:t>
      </w:r>
      <w:r w:rsidR="00523224">
        <w:rPr>
          <w:rFonts w:asciiTheme="majorHAnsi" w:hAnsiTheme="majorHAnsi" w:cstheme="majorHAnsi"/>
          <w:b/>
        </w:rPr>
        <w:t xml:space="preserve"> </w:t>
      </w:r>
      <w:r w:rsidRPr="00346266">
        <w:rPr>
          <w:rFonts w:asciiTheme="majorHAnsi" w:hAnsiTheme="majorHAnsi" w:cstheme="majorHAnsi"/>
          <w:b/>
        </w:rPr>
        <w:t>Odstoupení od smlouvy</w:t>
      </w:r>
    </w:p>
    <w:p w14:paraId="2BE60993" w14:textId="114BD79E" w:rsidR="0083595E" w:rsidRPr="000500BC" w:rsidRDefault="0083595E" w:rsidP="00C474A9">
      <w:pPr>
        <w:widowControl w:val="0"/>
        <w:numPr>
          <w:ilvl w:val="0"/>
          <w:numId w:val="7"/>
        </w:numPr>
        <w:suppressAutoHyphens/>
        <w:spacing w:before="120" w:after="0" w:line="240" w:lineRule="auto"/>
        <w:ind w:left="567" w:hanging="567"/>
        <w:jc w:val="both"/>
        <w:rPr>
          <w:rFonts w:asciiTheme="majorHAnsi" w:hAnsiTheme="majorHAnsi" w:cstheme="majorHAnsi"/>
          <w:color w:val="FF0000"/>
        </w:rPr>
      </w:pPr>
      <w:r w:rsidRPr="000500BC">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w:t>
      </w:r>
      <w:r w:rsidRPr="00346266">
        <w:rPr>
          <w:rFonts w:asciiTheme="majorHAnsi" w:hAnsiTheme="majorHAnsi" w:cstheme="majorHAnsi"/>
          <w:b/>
        </w:rPr>
        <w:t>vyzvat písemně k odstranění podstatného porušení smlouvy</w:t>
      </w:r>
      <w:r w:rsidRPr="000500BC">
        <w:rPr>
          <w:rFonts w:asciiTheme="majorHAnsi" w:hAnsiTheme="majorHAnsi" w:cstheme="majorHAnsi"/>
        </w:rPr>
        <w:t>, které musí být provedeno do 7 kalendářních dnů od doručení této výzvy</w:t>
      </w:r>
      <w:r w:rsidR="00A206E8" w:rsidRPr="000500BC">
        <w:rPr>
          <w:rFonts w:asciiTheme="majorHAnsi" w:hAnsiTheme="majorHAnsi" w:cstheme="majorHAnsi"/>
        </w:rPr>
        <w:t xml:space="preserve">, nebude-li ve výzvě stanovena s ohledem na charakter porušení lhůta delší. </w:t>
      </w:r>
      <w:r w:rsidRPr="000500BC">
        <w:rPr>
          <w:rFonts w:asciiTheme="majorHAnsi" w:hAnsiTheme="majorHAnsi" w:cstheme="majorHAnsi"/>
        </w:rPr>
        <w:t xml:space="preserve"> </w:t>
      </w:r>
    </w:p>
    <w:p w14:paraId="330A08DF" w14:textId="4B65F8D6" w:rsidR="0083595E" w:rsidRPr="00346266" w:rsidRDefault="0083595E" w:rsidP="00C474A9">
      <w:pPr>
        <w:widowControl w:val="0"/>
        <w:numPr>
          <w:ilvl w:val="0"/>
          <w:numId w:val="7"/>
        </w:numPr>
        <w:suppressAutoHyphens/>
        <w:spacing w:before="120" w:after="0" w:line="240" w:lineRule="auto"/>
        <w:ind w:left="567" w:hanging="567"/>
        <w:jc w:val="both"/>
        <w:rPr>
          <w:rFonts w:asciiTheme="majorHAnsi" w:hAnsiTheme="majorHAnsi" w:cstheme="majorHAnsi"/>
        </w:rPr>
      </w:pPr>
      <w:r w:rsidRPr="00974DFB">
        <w:rPr>
          <w:rFonts w:asciiTheme="majorHAnsi" w:hAnsiTheme="majorHAnsi" w:cstheme="majorHAnsi"/>
          <w:b/>
        </w:rPr>
        <w:t>Objednatel má právo odstoupit od smlouvy</w:t>
      </w:r>
      <w:r w:rsidRPr="00974DFB">
        <w:rPr>
          <w:rFonts w:asciiTheme="majorHAnsi" w:hAnsiTheme="majorHAnsi" w:cstheme="majorHAnsi"/>
        </w:rPr>
        <w:t xml:space="preserve"> v případě, </w:t>
      </w:r>
      <w:r w:rsidR="00A206E8" w:rsidRPr="00974DFB">
        <w:rPr>
          <w:rFonts w:asciiTheme="majorHAnsi" w:hAnsiTheme="majorHAnsi" w:cstheme="majorHAnsi"/>
        </w:rPr>
        <w:t xml:space="preserve">že </w:t>
      </w:r>
      <w:r w:rsidR="00A206E8" w:rsidRPr="00346266">
        <w:rPr>
          <w:rFonts w:asciiTheme="majorHAnsi" w:hAnsiTheme="majorHAnsi" w:cstheme="majorHAnsi"/>
          <w:b/>
        </w:rPr>
        <w:t>nebude mít finanční prostředky pro pokračování realizace díla</w:t>
      </w:r>
      <w:r w:rsidR="00A206E8" w:rsidRPr="00974DFB">
        <w:rPr>
          <w:rFonts w:asciiTheme="majorHAnsi" w:hAnsiTheme="majorHAnsi" w:cstheme="majorHAnsi"/>
        </w:rPr>
        <w:t>, resp. rozhodnutím poskytovatele dotace dojde k odebrání či krácení podpory na realizaci projektu. V těchto případech má zhotovitel nárok na zaplacení poměrné části ceny díla odpovídající rozsahu řádně provedeného díla. Objednatel má dále právo odstoupit od této smlouvy</w:t>
      </w:r>
      <w:r w:rsidRPr="00974DFB">
        <w:rPr>
          <w:rFonts w:asciiTheme="majorHAnsi" w:hAnsiTheme="majorHAnsi" w:cstheme="majorHAnsi"/>
        </w:rPr>
        <w:t xml:space="preserve"> </w:t>
      </w:r>
      <w:r w:rsidRPr="00346266">
        <w:rPr>
          <w:rFonts w:asciiTheme="majorHAnsi" w:hAnsiTheme="majorHAnsi" w:cstheme="majorHAnsi"/>
          <w:b/>
        </w:rPr>
        <w:t>v případě podstatného porušení smlouvy zhotovitelem</w:t>
      </w:r>
      <w:r w:rsidRPr="00974DFB">
        <w:rPr>
          <w:rFonts w:asciiTheme="majorHAnsi" w:hAnsiTheme="majorHAnsi" w:cstheme="majorHAnsi"/>
        </w:rPr>
        <w:t>, kterým kromě případů odstoupení objednatele výslovně uvedených v ostatních ustanoveních smlouvy je zejména, když:</w:t>
      </w:r>
    </w:p>
    <w:p w14:paraId="23031CE5" w14:textId="77777777" w:rsidR="0083595E" w:rsidRPr="00974DFB" w:rsidRDefault="0083595E" w:rsidP="00C474A9">
      <w:pPr>
        <w:numPr>
          <w:ilvl w:val="0"/>
          <w:numId w:val="9"/>
        </w:numPr>
        <w:autoSpaceDE w:val="0"/>
        <w:autoSpaceDN w:val="0"/>
        <w:adjustRightInd w:val="0"/>
        <w:spacing w:after="0" w:line="240" w:lineRule="auto"/>
        <w:ind w:left="924" w:hanging="357"/>
        <w:jc w:val="both"/>
        <w:rPr>
          <w:rFonts w:asciiTheme="majorHAnsi" w:hAnsiTheme="majorHAnsi" w:cstheme="majorHAnsi"/>
        </w:rPr>
      </w:pPr>
      <w:r w:rsidRPr="00974DFB">
        <w:rPr>
          <w:rFonts w:asciiTheme="majorHAnsi" w:hAnsiTheme="majorHAnsi" w:cstheme="majorHAnsi"/>
        </w:rPr>
        <w:t>Zhotovitel je v prodlení se splněním termínu provedení díla (včetně termínů pro provedení uzlových bodů dle Harmonogramu plnění) delším než 15 kalendářních dní.</w:t>
      </w:r>
    </w:p>
    <w:p w14:paraId="4978346A" w14:textId="77777777" w:rsidR="0083595E" w:rsidRPr="00974DFB" w:rsidRDefault="0083595E" w:rsidP="00C474A9">
      <w:pPr>
        <w:numPr>
          <w:ilvl w:val="0"/>
          <w:numId w:val="9"/>
        </w:numPr>
        <w:autoSpaceDE w:val="0"/>
        <w:autoSpaceDN w:val="0"/>
        <w:adjustRightInd w:val="0"/>
        <w:spacing w:after="0" w:line="240" w:lineRule="auto"/>
        <w:ind w:left="924" w:hanging="357"/>
        <w:jc w:val="both"/>
        <w:rPr>
          <w:rFonts w:asciiTheme="majorHAnsi" w:hAnsiTheme="majorHAnsi" w:cstheme="majorHAnsi"/>
        </w:rPr>
      </w:pPr>
      <w:r w:rsidRPr="00974DFB">
        <w:rPr>
          <w:rFonts w:asciiTheme="majorHAnsi" w:hAnsiTheme="majorHAnsi" w:cstheme="majorHAnsi"/>
        </w:rPr>
        <w:t>Zhotovitel přenese v rozporu s touto smlouvou svá práva nebo povinnosti plynoucí zhotoviteli z této smlouvy na jiný subjekt.</w:t>
      </w:r>
    </w:p>
    <w:p w14:paraId="237F9B54" w14:textId="77777777" w:rsidR="0083595E" w:rsidRPr="00974DFB" w:rsidRDefault="0083595E" w:rsidP="00C474A9">
      <w:pPr>
        <w:numPr>
          <w:ilvl w:val="0"/>
          <w:numId w:val="9"/>
        </w:numPr>
        <w:autoSpaceDE w:val="0"/>
        <w:autoSpaceDN w:val="0"/>
        <w:adjustRightInd w:val="0"/>
        <w:spacing w:after="0" w:line="240" w:lineRule="auto"/>
        <w:ind w:left="924" w:hanging="357"/>
        <w:jc w:val="both"/>
        <w:rPr>
          <w:rFonts w:asciiTheme="majorHAnsi" w:hAnsiTheme="majorHAnsi" w:cstheme="majorHAnsi"/>
        </w:rPr>
      </w:pPr>
      <w:r w:rsidRPr="00974DFB">
        <w:rPr>
          <w:rFonts w:asciiTheme="majorHAnsi" w:hAnsiTheme="majorHAnsi" w:cstheme="majorHAnsi"/>
        </w:rPr>
        <w:t xml:space="preserve">I přes opakovaná upozornění objednatele zhotovitel brání nebo jinak znemožní provádění kontrol a zkoušek díla nebo jeho části. </w:t>
      </w:r>
    </w:p>
    <w:p w14:paraId="7176B0AA" w14:textId="77777777" w:rsidR="0083595E" w:rsidRPr="00974DFB" w:rsidRDefault="0083595E" w:rsidP="00C474A9">
      <w:pPr>
        <w:numPr>
          <w:ilvl w:val="0"/>
          <w:numId w:val="9"/>
        </w:numPr>
        <w:autoSpaceDE w:val="0"/>
        <w:autoSpaceDN w:val="0"/>
        <w:adjustRightInd w:val="0"/>
        <w:spacing w:after="0" w:line="240" w:lineRule="auto"/>
        <w:ind w:left="924" w:hanging="357"/>
        <w:jc w:val="both"/>
        <w:rPr>
          <w:rFonts w:asciiTheme="majorHAnsi" w:hAnsiTheme="majorHAnsi" w:cstheme="majorHAnsi"/>
        </w:rPr>
      </w:pPr>
      <w:r w:rsidRPr="00974DFB">
        <w:rPr>
          <w:rFonts w:asciiTheme="majorHAnsi" w:hAnsiTheme="majorHAnsi" w:cstheme="majorHAnsi"/>
        </w:rPr>
        <w:t xml:space="preserve">Zhotovitel nebo jeho poddodavatelé opakovaně nebo podstatným způsobem </w:t>
      </w:r>
      <w:proofErr w:type="gramStart"/>
      <w:r w:rsidRPr="00974DFB">
        <w:rPr>
          <w:rFonts w:asciiTheme="majorHAnsi" w:hAnsiTheme="majorHAnsi" w:cstheme="majorHAnsi"/>
        </w:rPr>
        <w:t>poruší</w:t>
      </w:r>
      <w:proofErr w:type="gramEnd"/>
      <w:r w:rsidRPr="00974DFB">
        <w:rPr>
          <w:rFonts w:asciiTheme="majorHAnsi" w:hAnsiTheme="majorHAnsi" w:cstheme="majorHAnsi"/>
        </w:rPr>
        <w:t xml:space="preserve"> na pracovišti pravidla bezpečnosti práce, protipožární ochrany, ochrany zdraví při práci či jiné bezpečnostní předpisy a pravidla. </w:t>
      </w:r>
    </w:p>
    <w:p w14:paraId="71647113" w14:textId="387BEA20" w:rsidR="0083595E" w:rsidRPr="00974DFB" w:rsidRDefault="0083595E" w:rsidP="00C474A9">
      <w:pPr>
        <w:pStyle w:val="Odstavecseseznamem"/>
        <w:numPr>
          <w:ilvl w:val="0"/>
          <w:numId w:val="9"/>
        </w:numPr>
        <w:shd w:val="clear" w:color="auto" w:fill="FFFFFF"/>
        <w:autoSpaceDE w:val="0"/>
        <w:autoSpaceDN w:val="0"/>
        <w:adjustRightInd w:val="0"/>
        <w:spacing w:before="0" w:after="0"/>
        <w:ind w:left="924" w:hanging="357"/>
        <w:contextualSpacing w:val="0"/>
        <w:outlineLvl w:val="9"/>
        <w:rPr>
          <w:rFonts w:asciiTheme="majorHAnsi" w:hAnsiTheme="majorHAnsi" w:cstheme="majorHAnsi"/>
          <w:color w:val="000000"/>
        </w:rPr>
      </w:pPr>
      <w:r w:rsidRPr="00974DFB">
        <w:rPr>
          <w:rFonts w:asciiTheme="majorHAnsi" w:hAnsiTheme="majorHAnsi" w:cstheme="majorHAnsi"/>
          <w:color w:val="000000"/>
        </w:rPr>
        <w:t xml:space="preserve">Zhotovitel provádí dílo v rozporu se schválenými odbornými a technologickými postupy vyplývajícími z této smlouvy či jejích příloh, obecně závazných právních předpisů či všeobecně závazných norem nebo v rozporu s požadavky objednatele vyplývajícími ze zápisu z kontrolních dnů. </w:t>
      </w:r>
    </w:p>
    <w:p w14:paraId="3552E7E7" w14:textId="77777777" w:rsidR="0083595E" w:rsidRPr="00974DFB" w:rsidRDefault="0083595E" w:rsidP="00C474A9">
      <w:pPr>
        <w:numPr>
          <w:ilvl w:val="0"/>
          <w:numId w:val="9"/>
        </w:numPr>
        <w:autoSpaceDE w:val="0"/>
        <w:autoSpaceDN w:val="0"/>
        <w:adjustRightInd w:val="0"/>
        <w:spacing w:after="0" w:line="240" w:lineRule="auto"/>
        <w:ind w:left="924" w:hanging="357"/>
        <w:jc w:val="both"/>
        <w:rPr>
          <w:rFonts w:asciiTheme="majorHAnsi" w:hAnsiTheme="majorHAnsi" w:cstheme="majorHAnsi"/>
        </w:rPr>
      </w:pPr>
      <w:r w:rsidRPr="00974DFB">
        <w:rPr>
          <w:rFonts w:asciiTheme="majorHAnsi" w:hAnsiTheme="majorHAnsi" w:cstheme="majorHAnsi"/>
        </w:rPr>
        <w:t xml:space="preserve">Zhotovitel opakovaně nerealizuje dílo podle smlouvy nebo opakovaně zanedbává realizaci svých povinností daných smlouvou. </w:t>
      </w:r>
    </w:p>
    <w:p w14:paraId="48976874" w14:textId="77777777" w:rsidR="0083595E" w:rsidRPr="00974DFB" w:rsidRDefault="0083595E" w:rsidP="00C474A9">
      <w:pPr>
        <w:numPr>
          <w:ilvl w:val="0"/>
          <w:numId w:val="9"/>
        </w:numPr>
        <w:autoSpaceDE w:val="0"/>
        <w:autoSpaceDN w:val="0"/>
        <w:adjustRightInd w:val="0"/>
        <w:spacing w:after="0" w:line="240" w:lineRule="auto"/>
        <w:ind w:left="924" w:hanging="357"/>
        <w:jc w:val="both"/>
        <w:rPr>
          <w:rFonts w:asciiTheme="majorHAnsi" w:hAnsiTheme="majorHAnsi" w:cstheme="majorHAnsi"/>
        </w:rPr>
      </w:pPr>
      <w:r w:rsidRPr="00974DFB">
        <w:rPr>
          <w:rFonts w:asciiTheme="majorHAnsi" w:hAnsiTheme="majorHAnsi" w:cstheme="majorHAnsi"/>
        </w:rPr>
        <w:t xml:space="preserve">Zhotovitel nedodržel garantované parametry či podstatně porušil technologickou kázeň. </w:t>
      </w:r>
    </w:p>
    <w:p w14:paraId="738EF451" w14:textId="77777777" w:rsidR="0083595E" w:rsidRPr="00974DFB" w:rsidRDefault="0083595E" w:rsidP="00C474A9">
      <w:pPr>
        <w:numPr>
          <w:ilvl w:val="0"/>
          <w:numId w:val="9"/>
        </w:numPr>
        <w:autoSpaceDE w:val="0"/>
        <w:autoSpaceDN w:val="0"/>
        <w:adjustRightInd w:val="0"/>
        <w:spacing w:after="0" w:line="240" w:lineRule="auto"/>
        <w:ind w:left="924" w:hanging="357"/>
        <w:jc w:val="both"/>
        <w:rPr>
          <w:rFonts w:asciiTheme="majorHAnsi" w:hAnsiTheme="majorHAnsi" w:cstheme="majorHAnsi"/>
        </w:rPr>
      </w:pPr>
      <w:r w:rsidRPr="00974DFB">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4E3FC0E2" w14:textId="350ED82E" w:rsidR="0083595E" w:rsidRPr="00974DFB" w:rsidRDefault="0083595E" w:rsidP="00C474A9">
      <w:pPr>
        <w:numPr>
          <w:ilvl w:val="0"/>
          <w:numId w:val="9"/>
        </w:numPr>
        <w:autoSpaceDE w:val="0"/>
        <w:autoSpaceDN w:val="0"/>
        <w:adjustRightInd w:val="0"/>
        <w:spacing w:after="0" w:line="240" w:lineRule="auto"/>
        <w:ind w:left="924" w:hanging="357"/>
        <w:jc w:val="both"/>
        <w:rPr>
          <w:rFonts w:asciiTheme="majorHAnsi" w:hAnsiTheme="majorHAnsi" w:cstheme="majorHAnsi"/>
        </w:rPr>
      </w:pPr>
      <w:r w:rsidRPr="00974DFB">
        <w:rPr>
          <w:rFonts w:asciiTheme="majorHAnsi" w:hAnsiTheme="majorHAnsi" w:cstheme="majorHAnsi"/>
        </w:rPr>
        <w:t>Zhotovitel práce na díle nezahájí ani ve lhůtě 15 dnů ode dne, kdy měl práce na díle zahájit (nebo převzít staveniště).</w:t>
      </w:r>
    </w:p>
    <w:p w14:paraId="2DAACCFF" w14:textId="77777777" w:rsidR="0083595E" w:rsidRPr="00974DFB" w:rsidRDefault="0083595E" w:rsidP="00C474A9">
      <w:pPr>
        <w:pStyle w:val="Odstavecseseznamem"/>
        <w:widowControl w:val="0"/>
        <w:numPr>
          <w:ilvl w:val="0"/>
          <w:numId w:val="7"/>
        </w:numPr>
        <w:shd w:val="clear" w:color="auto" w:fill="FFFFFF"/>
        <w:suppressAutoHyphens/>
        <w:autoSpaceDE w:val="0"/>
        <w:autoSpaceDN w:val="0"/>
        <w:adjustRightInd w:val="0"/>
        <w:spacing w:after="0"/>
        <w:ind w:left="567" w:hanging="567"/>
        <w:contextualSpacing w:val="0"/>
        <w:outlineLvl w:val="9"/>
        <w:rPr>
          <w:rFonts w:asciiTheme="majorHAnsi" w:hAnsiTheme="majorHAnsi" w:cstheme="majorHAnsi"/>
          <w:color w:val="FF0000"/>
        </w:rPr>
      </w:pPr>
      <w:r w:rsidRPr="00974DFB">
        <w:rPr>
          <w:rFonts w:asciiTheme="majorHAnsi" w:hAnsiTheme="majorHAnsi" w:cstheme="majorHAnsi"/>
          <w:b/>
        </w:rPr>
        <w:t>Zhotovitel má právo odstoupit od smlouvy</w:t>
      </w:r>
      <w:r w:rsidRPr="00974DFB">
        <w:rPr>
          <w:rFonts w:asciiTheme="majorHAnsi" w:hAnsiTheme="majorHAnsi" w:cstheme="majorHAnsi"/>
        </w:rPr>
        <w:t xml:space="preserve"> v případě, </w:t>
      </w:r>
      <w:r w:rsidRPr="00974DFB">
        <w:rPr>
          <w:rFonts w:asciiTheme="majorHAnsi" w:hAnsiTheme="majorHAnsi" w:cstheme="majorHAnsi"/>
          <w:color w:val="000000"/>
        </w:rPr>
        <w:t xml:space="preserve">že překážky na straně objednatele mu dlouhodobě a opakovaně znemožňují řádné provádění díla a objednatel nezjedná nápravu ani po dodatečné písemné výzvě zhotovitele k odstranění překážek na straně objednatele. Zhotovitel má právo dále odstoupit od této smlouvy v případě, kdy se objednatel dopustí podstatného </w:t>
      </w:r>
      <w:r w:rsidRPr="00974DFB">
        <w:rPr>
          <w:rFonts w:asciiTheme="majorHAnsi" w:hAnsiTheme="majorHAnsi" w:cstheme="majorHAnsi"/>
        </w:rPr>
        <w:t>porušení smlouvy objednatelem, kterým kromě případů odstoupení zhotovitele výslovně uvedených v ostatních ustanoveních je, když se objednatel přes opakovaná upozornění (min. dvě upozornění) zpozdil o více než 90 dnů s úhradou ceny díla nebo její části na základě faktury, kterou přijal a nevrátil v souladu s touto smlouvou.</w:t>
      </w:r>
    </w:p>
    <w:p w14:paraId="0C872164" w14:textId="77777777" w:rsidR="0083595E" w:rsidRPr="00974DFB" w:rsidRDefault="0083595E" w:rsidP="00C474A9">
      <w:pPr>
        <w:widowControl w:val="0"/>
        <w:numPr>
          <w:ilvl w:val="0"/>
          <w:numId w:val="7"/>
        </w:numPr>
        <w:suppressAutoHyphens/>
        <w:spacing w:before="120" w:after="0" w:line="240" w:lineRule="auto"/>
        <w:ind w:left="567" w:hanging="567"/>
        <w:jc w:val="both"/>
        <w:rPr>
          <w:rFonts w:asciiTheme="majorHAnsi" w:hAnsiTheme="majorHAnsi" w:cstheme="majorHAnsi"/>
        </w:rPr>
      </w:pPr>
      <w:r w:rsidRPr="00974DFB">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3718A922" w14:textId="77777777" w:rsidR="0083595E" w:rsidRPr="00974DFB" w:rsidRDefault="0083595E" w:rsidP="00C474A9">
      <w:pPr>
        <w:widowControl w:val="0"/>
        <w:numPr>
          <w:ilvl w:val="0"/>
          <w:numId w:val="7"/>
        </w:numPr>
        <w:suppressAutoHyphens/>
        <w:spacing w:before="120" w:after="0" w:line="240" w:lineRule="auto"/>
        <w:ind w:left="567" w:hanging="567"/>
        <w:jc w:val="both"/>
        <w:rPr>
          <w:rFonts w:asciiTheme="majorHAnsi" w:hAnsiTheme="majorHAnsi" w:cstheme="majorHAnsi"/>
        </w:rPr>
      </w:pPr>
      <w:r w:rsidRPr="00974DFB">
        <w:rPr>
          <w:rFonts w:asciiTheme="majorHAnsi" w:hAnsiTheme="majorHAnsi" w:cstheme="majorHAnsi"/>
        </w:rPr>
        <w:t xml:space="preserve">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w:t>
      </w:r>
      <w:r w:rsidRPr="00974DFB">
        <w:rPr>
          <w:rFonts w:asciiTheme="majorHAnsi" w:hAnsiTheme="majorHAnsi" w:cstheme="majorHAnsi"/>
        </w:rPr>
        <w:lastRenderedPageBreak/>
        <w:t>finanční vyrovnání.</w:t>
      </w:r>
    </w:p>
    <w:p w14:paraId="28000BFA" w14:textId="77777777" w:rsidR="0083595E" w:rsidRPr="00974DFB" w:rsidRDefault="0083595E" w:rsidP="00C474A9">
      <w:pPr>
        <w:widowControl w:val="0"/>
        <w:numPr>
          <w:ilvl w:val="0"/>
          <w:numId w:val="7"/>
        </w:numPr>
        <w:suppressAutoHyphens/>
        <w:spacing w:before="120" w:after="0" w:line="240" w:lineRule="auto"/>
        <w:ind w:left="567" w:hanging="567"/>
        <w:jc w:val="both"/>
        <w:rPr>
          <w:rFonts w:asciiTheme="majorHAnsi" w:hAnsiTheme="majorHAnsi" w:cstheme="majorHAnsi"/>
        </w:rPr>
      </w:pPr>
      <w:r w:rsidRPr="00346266">
        <w:rPr>
          <w:rFonts w:asciiTheme="majorHAnsi" w:hAnsiTheme="majorHAnsi" w:cstheme="majorHAnsi"/>
          <w:b/>
        </w:rPr>
        <w:t>Při zjištění opakovaného porušování povinností zhotovitele</w:t>
      </w:r>
      <w:r w:rsidRPr="00974DFB">
        <w:rPr>
          <w:rFonts w:asciiTheme="majorHAnsi" w:hAnsiTheme="majorHAnsi" w:cstheme="majorHAnsi"/>
        </w:rPr>
        <w:t xml:space="preserve"> dle této smlouvy je objednatel oprávněn od smlouvy bez dalšího odstoupit, aniž by zhotoviteli stanovil lhůtu pro sjednání nápravy.</w:t>
      </w:r>
    </w:p>
    <w:p w14:paraId="24D831B1" w14:textId="77777777" w:rsidR="0083595E" w:rsidRPr="00346266" w:rsidRDefault="0083595E" w:rsidP="00C474A9">
      <w:pPr>
        <w:widowControl w:val="0"/>
        <w:numPr>
          <w:ilvl w:val="0"/>
          <w:numId w:val="7"/>
        </w:numPr>
        <w:suppressAutoHyphens/>
        <w:spacing w:before="120" w:after="0" w:line="240" w:lineRule="auto"/>
        <w:ind w:left="567" w:hanging="567"/>
        <w:jc w:val="both"/>
        <w:rPr>
          <w:rFonts w:asciiTheme="majorHAnsi" w:hAnsiTheme="majorHAnsi" w:cstheme="majorHAnsi"/>
          <w:b/>
        </w:rPr>
      </w:pPr>
      <w:r w:rsidRPr="00346266">
        <w:rPr>
          <w:rFonts w:asciiTheme="majorHAnsi" w:hAnsiTheme="majorHAnsi" w:cstheme="majorHAnsi"/>
          <w:b/>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14F70BCD" w14:textId="77777777" w:rsidR="0083595E" w:rsidRPr="00974DFB" w:rsidRDefault="0083595E" w:rsidP="00346266">
      <w:pPr>
        <w:widowControl w:val="0"/>
        <w:suppressAutoHyphens/>
        <w:spacing w:before="120" w:after="0" w:line="240" w:lineRule="auto"/>
        <w:ind w:left="567"/>
        <w:jc w:val="both"/>
        <w:rPr>
          <w:rFonts w:asciiTheme="majorHAnsi" w:hAnsiTheme="majorHAnsi" w:cstheme="majorHAnsi"/>
        </w:rPr>
      </w:pPr>
    </w:p>
    <w:p w14:paraId="24AEE7D6" w14:textId="16437D19" w:rsidR="0083595E" w:rsidRPr="00974DFB" w:rsidRDefault="0083595E" w:rsidP="00C421C0">
      <w:pPr>
        <w:keepNext/>
        <w:widowControl w:val="0"/>
        <w:spacing w:line="240" w:lineRule="auto"/>
        <w:jc w:val="center"/>
        <w:rPr>
          <w:rFonts w:asciiTheme="majorHAnsi" w:hAnsiTheme="majorHAnsi" w:cstheme="majorHAnsi"/>
          <w:b/>
          <w:snapToGrid w:val="0"/>
          <w:color w:val="000000"/>
        </w:rPr>
      </w:pPr>
      <w:r w:rsidRPr="00974DFB">
        <w:rPr>
          <w:rFonts w:asciiTheme="majorHAnsi" w:hAnsiTheme="majorHAnsi" w:cstheme="majorHAnsi"/>
          <w:b/>
          <w:bCs/>
        </w:rPr>
        <w:t>X</w:t>
      </w:r>
      <w:r w:rsidR="00A206E8" w:rsidRPr="00974DFB">
        <w:rPr>
          <w:rFonts w:asciiTheme="majorHAnsi" w:hAnsiTheme="majorHAnsi" w:cstheme="majorHAnsi"/>
          <w:b/>
          <w:bCs/>
        </w:rPr>
        <w:t>I</w:t>
      </w:r>
      <w:r w:rsidRPr="00974DFB">
        <w:rPr>
          <w:rFonts w:asciiTheme="majorHAnsi" w:hAnsiTheme="majorHAnsi" w:cstheme="majorHAnsi"/>
          <w:b/>
          <w:bCs/>
        </w:rPr>
        <w:t xml:space="preserve">V. </w:t>
      </w:r>
      <w:r w:rsidRPr="00974DFB">
        <w:rPr>
          <w:rFonts w:asciiTheme="majorHAnsi" w:hAnsiTheme="majorHAnsi" w:cstheme="majorHAnsi"/>
          <w:b/>
          <w:snapToGrid w:val="0"/>
          <w:color w:val="000000"/>
        </w:rPr>
        <w:t>Platnost a účinnost smlouvy</w:t>
      </w:r>
    </w:p>
    <w:p w14:paraId="3B4CEB42" w14:textId="4AACDFB7" w:rsidR="00C421C0" w:rsidRDefault="00C421C0" w:rsidP="00C421C0">
      <w:pPr>
        <w:widowControl w:val="0"/>
        <w:numPr>
          <w:ilvl w:val="0"/>
          <w:numId w:val="39"/>
        </w:numPr>
        <w:spacing w:after="120" w:line="240" w:lineRule="auto"/>
        <w:ind w:left="567" w:hanging="567"/>
        <w:jc w:val="both"/>
        <w:rPr>
          <w:rFonts w:asciiTheme="majorHAnsi" w:hAnsiTheme="majorHAnsi" w:cstheme="majorHAnsi"/>
        </w:rPr>
      </w:pPr>
      <w:bookmarkStart w:id="10" w:name="_Ref17990317"/>
      <w:r w:rsidRPr="0015575C">
        <w:rPr>
          <w:rFonts w:asciiTheme="majorHAnsi" w:hAnsiTheme="majorHAnsi" w:cstheme="majorHAnsi"/>
        </w:rPr>
        <w:t>Smlouva nabývá platnosti dnem podpisu obou smluvních stran a účinnosti dnem uveřejnění v Informačním systému registru smluv postupem dle zákona č. 340/2015 Sb., v platném znění</w:t>
      </w:r>
      <w:r w:rsidRPr="00AC3F3D">
        <w:rPr>
          <w:rFonts w:asciiTheme="majorHAnsi" w:hAnsiTheme="majorHAnsi" w:cstheme="majorHAnsi"/>
        </w:rPr>
        <w:t>.</w:t>
      </w:r>
    </w:p>
    <w:p w14:paraId="1CB0ED0D" w14:textId="65B38EBE" w:rsidR="00164D54" w:rsidRPr="004130A3" w:rsidRDefault="00164D54" w:rsidP="00D27257">
      <w:pPr>
        <w:widowControl w:val="0"/>
        <w:numPr>
          <w:ilvl w:val="0"/>
          <w:numId w:val="39"/>
        </w:numPr>
        <w:spacing w:after="120" w:line="240" w:lineRule="auto"/>
        <w:ind w:left="567" w:hanging="567"/>
        <w:jc w:val="both"/>
        <w:rPr>
          <w:rFonts w:asciiTheme="majorHAnsi" w:hAnsiTheme="majorHAnsi" w:cstheme="majorHAnsi"/>
        </w:rPr>
      </w:pPr>
      <w:r w:rsidRPr="00FD4F5A">
        <w:rPr>
          <w:rFonts w:asciiTheme="majorHAnsi" w:hAnsiTheme="majorHAnsi" w:cstheme="majorHAnsi"/>
        </w:rPr>
        <w:t xml:space="preserve">Smluvní strany souhlasí se zveřejněním této smlouvy v registru smluv. Smlouvu uveřejní Objednatel, za řádné zveřejnění však odpovídají obě smluvní strany. </w:t>
      </w:r>
      <w:r w:rsidRPr="004130A3">
        <w:rPr>
          <w:rFonts w:asciiTheme="majorHAnsi" w:hAnsiTheme="majorHAnsi" w:cstheme="majorHAnsi"/>
        </w:rPr>
        <w:t>Zhotovitel uveřejnění zkontroluje</w:t>
      </w:r>
      <w:r w:rsidR="00FD4F5A" w:rsidRPr="004130A3">
        <w:rPr>
          <w:rFonts w:asciiTheme="majorHAnsi" w:hAnsiTheme="majorHAnsi" w:cstheme="majorHAnsi"/>
        </w:rPr>
        <w:t xml:space="preserve"> </w:t>
      </w:r>
      <w:r w:rsidRPr="004130A3">
        <w:rPr>
          <w:rFonts w:asciiTheme="majorHAnsi" w:hAnsiTheme="majorHAnsi" w:cstheme="majorHAnsi"/>
        </w:rPr>
        <w:t>a Objednatele upozorní na případné nedostatky, jinak mu Objednatel neodpovídá za ne/uveřejnění smlouvy.</w:t>
      </w:r>
    </w:p>
    <w:p w14:paraId="492CBC11" w14:textId="77777777" w:rsidR="00476637" w:rsidRPr="00346266" w:rsidRDefault="00476637" w:rsidP="00346266">
      <w:pPr>
        <w:pStyle w:val="Odstavecseseznamem"/>
        <w:widowControl w:val="0"/>
        <w:numPr>
          <w:ilvl w:val="0"/>
          <w:numId w:val="0"/>
        </w:numPr>
        <w:spacing w:after="0"/>
        <w:ind w:left="567"/>
        <w:rPr>
          <w:rFonts w:asciiTheme="majorHAnsi" w:hAnsiTheme="majorHAnsi" w:cstheme="majorHAnsi"/>
          <w:highlight w:val="yellow"/>
        </w:rPr>
      </w:pPr>
    </w:p>
    <w:bookmarkEnd w:id="10"/>
    <w:p w14:paraId="58501492" w14:textId="67C6D0C9" w:rsidR="0083595E" w:rsidRPr="009963D4" w:rsidRDefault="0083595E" w:rsidP="00346266">
      <w:pPr>
        <w:pStyle w:val="Zkladntext"/>
        <w:spacing w:before="120"/>
        <w:jc w:val="center"/>
        <w:outlineLvl w:val="0"/>
        <w:rPr>
          <w:rFonts w:asciiTheme="majorHAnsi" w:hAnsiTheme="majorHAnsi" w:cstheme="majorHAnsi"/>
          <w:sz w:val="22"/>
          <w:szCs w:val="22"/>
        </w:rPr>
      </w:pPr>
      <w:r w:rsidRPr="009963D4">
        <w:rPr>
          <w:rFonts w:asciiTheme="majorHAnsi" w:hAnsiTheme="majorHAnsi" w:cstheme="majorHAnsi"/>
          <w:b/>
          <w:bCs/>
          <w:sz w:val="22"/>
          <w:szCs w:val="22"/>
        </w:rPr>
        <w:t xml:space="preserve">XV. </w:t>
      </w:r>
      <w:r w:rsidRPr="009963D4">
        <w:rPr>
          <w:rFonts w:asciiTheme="majorHAnsi" w:hAnsiTheme="majorHAnsi" w:cstheme="majorHAnsi"/>
          <w:b/>
          <w:snapToGrid w:val="0"/>
          <w:sz w:val="22"/>
          <w:szCs w:val="22"/>
        </w:rPr>
        <w:t>Závěrečná ustanovení</w:t>
      </w:r>
    </w:p>
    <w:p w14:paraId="1331F9B6" w14:textId="22F54738" w:rsidR="0083595E" w:rsidRPr="005F2792" w:rsidRDefault="0083595E" w:rsidP="00C474A9">
      <w:pPr>
        <w:pStyle w:val="Odstavecseseznamem"/>
        <w:widowControl w:val="0"/>
        <w:numPr>
          <w:ilvl w:val="1"/>
          <w:numId w:val="28"/>
        </w:numPr>
        <w:spacing w:after="0"/>
        <w:ind w:left="567" w:hanging="567"/>
        <w:rPr>
          <w:rFonts w:asciiTheme="majorHAnsi" w:eastAsiaTheme="minorHAnsi" w:hAnsiTheme="majorHAnsi" w:cstheme="majorHAnsi"/>
        </w:rPr>
      </w:pPr>
      <w:r w:rsidRPr="00346266">
        <w:rPr>
          <w:rFonts w:asciiTheme="majorHAnsi" w:eastAsiaTheme="minorHAnsi" w:hAnsiTheme="majorHAnsi" w:cstheme="majorHAnsi"/>
        </w:rPr>
        <w:t xml:space="preserve">Zhotovitel uděluje objednateli </w:t>
      </w:r>
      <w:r w:rsidRPr="00346266">
        <w:rPr>
          <w:rFonts w:asciiTheme="majorHAnsi" w:eastAsiaTheme="minorHAnsi" w:hAnsiTheme="majorHAnsi" w:cstheme="majorHAnsi"/>
          <w:b/>
        </w:rPr>
        <w:t>souhlas s užitím autorského díla</w:t>
      </w:r>
      <w:r w:rsidRPr="00346266">
        <w:rPr>
          <w:rFonts w:asciiTheme="majorHAnsi" w:eastAsiaTheme="minorHAnsi" w:hAnsiTheme="majorHAnsi" w:cstheme="majorHAnsi"/>
        </w:rPr>
        <w:t xml:space="preserve"> – technické dokumentace a fotodokumentace zpracované pro toto dílo, a to všemi známými způsoby užití ve smyslu autorského zákona. Zhotovitel poskytuje touto smlouvou objednateli licenci k autorskému dílu vzniklému v průběhu provádění díla. Licence se poskytuje jako výhradní, s právem objednatele poskytnout práva získaná touto smlouvou třetím osobám, a to i bezplatně a opakovaně, a s právem zhotovitele užít autorské dílo pro svou profesionální potřebu. Objednatel i zhotovitel </w:t>
      </w:r>
      <w:r w:rsidRPr="005F2792">
        <w:rPr>
          <w:rFonts w:asciiTheme="majorHAnsi" w:eastAsiaTheme="minorHAnsi" w:hAnsiTheme="majorHAnsi" w:cstheme="majorHAnsi"/>
        </w:rPr>
        <w:t>prohlašují, že odměna za licenci je již obsažena v ceně díla.</w:t>
      </w:r>
    </w:p>
    <w:p w14:paraId="0EE9B9C0" w14:textId="77777777" w:rsidR="00523224" w:rsidRPr="005F2792" w:rsidRDefault="00523224" w:rsidP="00346266">
      <w:pPr>
        <w:pStyle w:val="Odstavecseseznamem"/>
        <w:widowControl w:val="0"/>
        <w:numPr>
          <w:ilvl w:val="0"/>
          <w:numId w:val="0"/>
        </w:numPr>
        <w:spacing w:after="0"/>
        <w:ind w:left="567"/>
        <w:rPr>
          <w:rFonts w:asciiTheme="majorHAnsi" w:eastAsiaTheme="minorHAnsi" w:hAnsiTheme="majorHAnsi" w:cstheme="majorHAnsi"/>
        </w:rPr>
      </w:pPr>
    </w:p>
    <w:p w14:paraId="7F457854" w14:textId="070E5AAF" w:rsidR="0083595E" w:rsidRPr="005F2792" w:rsidRDefault="0083595E" w:rsidP="00C474A9">
      <w:pPr>
        <w:pStyle w:val="Odstavecseseznamem"/>
        <w:widowControl w:val="0"/>
        <w:numPr>
          <w:ilvl w:val="1"/>
          <w:numId w:val="28"/>
        </w:numPr>
        <w:spacing w:after="0"/>
        <w:ind w:left="567" w:hanging="567"/>
        <w:rPr>
          <w:rFonts w:asciiTheme="majorHAnsi" w:eastAsiaTheme="minorHAnsi" w:hAnsiTheme="majorHAnsi" w:cstheme="majorHAnsi"/>
        </w:rPr>
      </w:pPr>
      <w:r w:rsidRPr="005F2792">
        <w:rPr>
          <w:rFonts w:asciiTheme="majorHAnsi" w:eastAsiaTheme="minorHAnsi" w:hAnsiTheme="majorHAnsi" w:cstheme="majorHAnsi"/>
        </w:rPr>
        <w:t>Zhotovitel bere na vědomí, že objednatel je oprávněn zpracovávat osobní údaje zhotovitele na základě této smlouvy, a to v míře a rozsahu nezbytném pro její uzavření a plnění, dále z důvodu nezbytnosti plnění zákonných právních povinností a z důvodu oprávněného zájmu objednatele. Zhotovitel je povinen informovat o zpracování osobních údajů přímo subjekt údajů, jehož údaje jsou zpracovávány. Zhotovitel prohlašuje, že si je vědom svých práv týkajících se zpracování jeho osobních údajů (resp. příslušných subjektů údajů) vyplývajících z příslušné právní úpravy (zejména právo na přístup ke zpracovávaným údajům, právo na podání žádosti o informace, na žádost o upřesnění, doplnění, aktualizaci, právo podat námitku, žádost o omezení zpracování, žádost o vymazání nezákonně zpracovaných údajů, stížnost k Úřadu pro ochranu osobních údajů, právo obracet se na pověřence pro ochranu osobních údajů objednatele</w:t>
      </w:r>
      <w:r w:rsidR="005F2792" w:rsidRPr="005F2792">
        <w:rPr>
          <w:rFonts w:asciiTheme="majorHAnsi" w:eastAsiaTheme="minorHAnsi" w:hAnsiTheme="majorHAnsi" w:cstheme="majorHAnsi"/>
        </w:rPr>
        <w:t>.</w:t>
      </w:r>
    </w:p>
    <w:p w14:paraId="6BB2330D" w14:textId="77777777" w:rsidR="00523224" w:rsidRPr="00346266" w:rsidRDefault="00523224" w:rsidP="00346266">
      <w:pPr>
        <w:pStyle w:val="Odstavecseseznamem"/>
        <w:widowControl w:val="0"/>
        <w:numPr>
          <w:ilvl w:val="0"/>
          <w:numId w:val="0"/>
        </w:numPr>
        <w:spacing w:after="0"/>
        <w:ind w:left="567"/>
        <w:rPr>
          <w:rFonts w:asciiTheme="majorHAnsi" w:eastAsiaTheme="minorHAnsi" w:hAnsiTheme="majorHAnsi" w:cstheme="majorHAnsi"/>
          <w:highlight w:val="yellow"/>
        </w:rPr>
      </w:pPr>
    </w:p>
    <w:p w14:paraId="34301EC3" w14:textId="3AEF6584" w:rsidR="0083595E" w:rsidRPr="00974DFB" w:rsidRDefault="00332190" w:rsidP="00C474A9">
      <w:pPr>
        <w:pStyle w:val="Odstavecseseznamem"/>
        <w:widowControl w:val="0"/>
        <w:numPr>
          <w:ilvl w:val="1"/>
          <w:numId w:val="28"/>
        </w:numPr>
        <w:spacing w:after="0"/>
        <w:ind w:left="567" w:hanging="567"/>
        <w:rPr>
          <w:rFonts w:asciiTheme="majorHAnsi" w:hAnsiTheme="majorHAnsi" w:cstheme="majorHAnsi"/>
          <w:snapToGrid w:val="0"/>
        </w:rPr>
      </w:pPr>
      <w:r w:rsidRPr="00346266">
        <w:rPr>
          <w:rFonts w:asciiTheme="majorHAnsi" w:hAnsiTheme="majorHAnsi" w:cstheme="majorHAnsi"/>
        </w:rPr>
        <w:t>Zhotovitel se zavazuje během plnění smlouvy i po jejím ukončení zachovávat mlčenlivost o všech skutečnostech</w:t>
      </w:r>
      <w:r w:rsidRPr="00974DFB">
        <w:rPr>
          <w:rFonts w:asciiTheme="majorHAnsi" w:hAnsiTheme="majorHAnsi" w:cstheme="majorHAnsi"/>
          <w:snapToGrid w:val="0"/>
        </w:rPr>
        <w:t>, o kterých se dozví od objednatele v souvislosti s plněním předmětu smlouvy.</w:t>
      </w:r>
      <w:r w:rsidR="000500BC">
        <w:rPr>
          <w:rFonts w:asciiTheme="majorHAnsi" w:hAnsiTheme="majorHAnsi" w:cstheme="majorHAnsi"/>
          <w:snapToGrid w:val="0"/>
        </w:rPr>
        <w:t xml:space="preserve"> </w:t>
      </w:r>
      <w:r w:rsidR="0083595E" w:rsidRPr="00974DFB">
        <w:rPr>
          <w:rFonts w:asciiTheme="majorHAnsi" w:hAnsiTheme="majorHAnsi" w:cstheme="majorHAnsi"/>
          <w:snapToGrid w:val="0"/>
        </w:rPr>
        <w:t xml:space="preserve">Zhotovitel se zavazuje, že obchodní a technické informace, které mu byly svěřeny druhou smluvní stranou, nezpřístupní třetím osobám bez písemného souhlasu druhé smluvní strany a nepoužije tyto informace pro jiné </w:t>
      </w:r>
      <w:r w:rsidR="00A723EA" w:rsidRPr="00974DFB">
        <w:rPr>
          <w:rFonts w:asciiTheme="majorHAnsi" w:hAnsiTheme="majorHAnsi" w:cstheme="majorHAnsi"/>
          <w:snapToGrid w:val="0"/>
        </w:rPr>
        <w:t>účely</w:t>
      </w:r>
      <w:r w:rsidR="00F56BC6" w:rsidRPr="00974DFB">
        <w:rPr>
          <w:rFonts w:asciiTheme="majorHAnsi" w:hAnsiTheme="majorHAnsi" w:cstheme="majorHAnsi"/>
          <w:snapToGrid w:val="0"/>
        </w:rPr>
        <w:t xml:space="preserve"> </w:t>
      </w:r>
      <w:r w:rsidR="0083595E" w:rsidRPr="00974DFB">
        <w:rPr>
          <w:rFonts w:asciiTheme="majorHAnsi" w:hAnsiTheme="majorHAnsi" w:cstheme="majorHAnsi"/>
          <w:snapToGrid w:val="0"/>
        </w:rPr>
        <w:t xml:space="preserve">než pro plnění podmínek smlouvy. </w:t>
      </w:r>
      <w:r w:rsidR="0083595E" w:rsidRPr="00346266">
        <w:rPr>
          <w:rFonts w:asciiTheme="majorHAnsi" w:hAnsiTheme="majorHAnsi" w:cstheme="majorHAnsi"/>
          <w:b/>
          <w:snapToGrid w:val="0"/>
        </w:rPr>
        <w:t>Povinnost mlčenlivosti</w:t>
      </w:r>
      <w:r w:rsidR="0083595E" w:rsidRPr="00974DFB">
        <w:rPr>
          <w:rFonts w:asciiTheme="majorHAnsi" w:hAnsiTheme="majorHAnsi" w:cstheme="majorHAnsi"/>
          <w:snapToGrid w:val="0"/>
        </w:rPr>
        <w:t xml:space="preserve"> dle tohoto odstavce se vztahuje </w:t>
      </w:r>
      <w:r w:rsidRPr="00974DFB">
        <w:rPr>
          <w:rFonts w:asciiTheme="majorHAnsi" w:hAnsiTheme="majorHAnsi" w:cstheme="majorHAnsi"/>
          <w:snapToGrid w:val="0"/>
        </w:rPr>
        <w:t xml:space="preserve">také </w:t>
      </w:r>
      <w:r w:rsidR="0083595E" w:rsidRPr="00974DFB">
        <w:rPr>
          <w:rFonts w:asciiTheme="majorHAnsi" w:hAnsiTheme="majorHAnsi" w:cstheme="majorHAnsi"/>
          <w:snapToGrid w:val="0"/>
        </w:rPr>
        <w:t>na případné poddodavatele zhotovitele, a to v rozsahu nutném pro splnění předmětu této smlouvy. Objednatel může poskytnout informace v souladu se zákonem č. 106/1999 Sb., o svobodném přístupu k informacím, ve znění pozdějších předpisů.</w:t>
      </w:r>
    </w:p>
    <w:p w14:paraId="2B81C7F4" w14:textId="77777777" w:rsidR="00332190" w:rsidRPr="00346266" w:rsidRDefault="00332190" w:rsidP="00346266">
      <w:pPr>
        <w:pStyle w:val="Odstavecseseznamem"/>
        <w:widowControl w:val="0"/>
        <w:numPr>
          <w:ilvl w:val="0"/>
          <w:numId w:val="0"/>
        </w:numPr>
        <w:spacing w:after="0"/>
        <w:ind w:left="567"/>
        <w:rPr>
          <w:rFonts w:asciiTheme="majorHAnsi" w:hAnsiTheme="majorHAnsi" w:cstheme="majorHAnsi"/>
          <w:snapToGrid w:val="0"/>
        </w:rPr>
      </w:pPr>
    </w:p>
    <w:p w14:paraId="1AB0F750" w14:textId="70AC8EDB" w:rsidR="0083595E" w:rsidRPr="00974DFB" w:rsidRDefault="0083595E" w:rsidP="00C474A9">
      <w:pPr>
        <w:pStyle w:val="Odstavecseseznamem"/>
        <w:widowControl w:val="0"/>
        <w:numPr>
          <w:ilvl w:val="1"/>
          <w:numId w:val="28"/>
        </w:numPr>
        <w:spacing w:after="0"/>
        <w:ind w:left="567" w:hanging="567"/>
        <w:rPr>
          <w:rFonts w:asciiTheme="majorHAnsi" w:hAnsiTheme="majorHAnsi" w:cstheme="majorHAnsi"/>
          <w:snapToGrid w:val="0"/>
        </w:rPr>
      </w:pPr>
      <w:r w:rsidRPr="00974DFB">
        <w:rPr>
          <w:rFonts w:asciiTheme="majorHAnsi" w:hAnsiTheme="majorHAnsi" w:cstheme="majorHAnsi"/>
          <w:snapToGrid w:val="0"/>
        </w:rPr>
        <w:t xml:space="preserve">Zhotovitel na sebe přebírá </w:t>
      </w:r>
      <w:r w:rsidRPr="00346266">
        <w:rPr>
          <w:rFonts w:asciiTheme="majorHAnsi" w:hAnsiTheme="majorHAnsi" w:cstheme="majorHAnsi"/>
          <w:b/>
          <w:snapToGrid w:val="0"/>
        </w:rPr>
        <w:t>nebezpečí změny okolností</w:t>
      </w:r>
      <w:r w:rsidRPr="00974DFB">
        <w:rPr>
          <w:rFonts w:asciiTheme="majorHAnsi" w:hAnsiTheme="majorHAnsi" w:cstheme="majorHAnsi"/>
          <w:snapToGrid w:val="0"/>
        </w:rPr>
        <w:t xml:space="preserve"> ve smyslu ustanovení § 1765 odst. 2 a § 2620 odst. 2 občanského zákoníku.</w:t>
      </w:r>
    </w:p>
    <w:p w14:paraId="26F15D6C" w14:textId="77777777" w:rsidR="00332190" w:rsidRPr="00346266" w:rsidRDefault="00332190" w:rsidP="00346266">
      <w:pPr>
        <w:pStyle w:val="Odstavecseseznamem"/>
        <w:widowControl w:val="0"/>
        <w:numPr>
          <w:ilvl w:val="0"/>
          <w:numId w:val="0"/>
        </w:numPr>
        <w:spacing w:after="0"/>
        <w:ind w:left="567"/>
        <w:rPr>
          <w:rFonts w:asciiTheme="majorHAnsi" w:hAnsiTheme="majorHAnsi" w:cstheme="majorHAnsi"/>
          <w:snapToGrid w:val="0"/>
        </w:rPr>
      </w:pPr>
    </w:p>
    <w:p w14:paraId="120C8581" w14:textId="017A56B8" w:rsidR="0083595E" w:rsidRPr="00974DFB" w:rsidRDefault="0083595E" w:rsidP="00C474A9">
      <w:pPr>
        <w:pStyle w:val="Odstavecseseznamem"/>
        <w:widowControl w:val="0"/>
        <w:numPr>
          <w:ilvl w:val="1"/>
          <w:numId w:val="28"/>
        </w:numPr>
        <w:spacing w:after="0"/>
        <w:ind w:left="567" w:hanging="567"/>
        <w:rPr>
          <w:rFonts w:asciiTheme="majorHAnsi" w:hAnsiTheme="majorHAnsi" w:cstheme="majorHAnsi"/>
          <w:snapToGrid w:val="0"/>
        </w:rPr>
      </w:pPr>
      <w:r w:rsidRPr="00346266">
        <w:rPr>
          <w:rFonts w:asciiTheme="majorHAnsi" w:hAnsiTheme="majorHAnsi" w:cstheme="majorHAnsi"/>
          <w:b/>
          <w:snapToGrid w:val="0"/>
        </w:rPr>
        <w:lastRenderedPageBreak/>
        <w:t>Zhotovitel není oprávněn započíst své pohledávky</w:t>
      </w:r>
      <w:r w:rsidRPr="00974DFB">
        <w:rPr>
          <w:rFonts w:asciiTheme="majorHAnsi" w:hAnsiTheme="majorHAnsi" w:cstheme="majorHAnsi"/>
          <w:snapToGrid w:val="0"/>
        </w:rPr>
        <w:t xml:space="preserve"> za objednatelem proti pohledávkám objednatele za zhotovitelem, ani své pohledávky a nároky vzniklé ze smlouvy nebo v souvislosti s jejím plněním postoupit třetím osobám, </w:t>
      </w:r>
      <w:r w:rsidRPr="00346266">
        <w:rPr>
          <w:rFonts w:asciiTheme="majorHAnsi" w:hAnsiTheme="majorHAnsi" w:cstheme="majorHAnsi"/>
          <w:b/>
          <w:snapToGrid w:val="0"/>
        </w:rPr>
        <w:t>zastavit nebo s nimi jinak disponovat</w:t>
      </w:r>
      <w:r w:rsidRPr="00974DFB">
        <w:rPr>
          <w:rFonts w:asciiTheme="majorHAnsi" w:hAnsiTheme="majorHAnsi" w:cstheme="majorHAnsi"/>
          <w:snapToGrid w:val="0"/>
        </w:rPr>
        <w:t xml:space="preserve"> bez písemného souhlasu objednatele. Zhotovitel není dále oprávněn </w:t>
      </w:r>
      <w:r w:rsidRPr="00346266">
        <w:rPr>
          <w:rFonts w:asciiTheme="majorHAnsi" w:hAnsiTheme="majorHAnsi" w:cstheme="majorHAnsi"/>
          <w:b/>
          <w:snapToGrid w:val="0"/>
        </w:rPr>
        <w:t>postoupit svá práva a povinnosti</w:t>
      </w:r>
      <w:r w:rsidRPr="00974DFB">
        <w:rPr>
          <w:rFonts w:asciiTheme="majorHAnsi" w:hAnsiTheme="majorHAnsi" w:cstheme="majorHAnsi"/>
          <w:snapToGrid w:val="0"/>
        </w:rPr>
        <w:t xml:space="preserve"> plynoucí z této smlouvy třetí osobě, jakož i </w:t>
      </w:r>
      <w:r w:rsidRPr="00346266">
        <w:rPr>
          <w:rFonts w:asciiTheme="majorHAnsi" w:hAnsiTheme="majorHAnsi" w:cstheme="majorHAnsi"/>
          <w:b/>
          <w:snapToGrid w:val="0"/>
        </w:rPr>
        <w:t>postoupit tuto smlouvu</w:t>
      </w:r>
      <w:r w:rsidRPr="00974DFB">
        <w:rPr>
          <w:rFonts w:asciiTheme="majorHAnsi" w:hAnsiTheme="majorHAnsi" w:cstheme="majorHAnsi"/>
          <w:snapToGrid w:val="0"/>
        </w:rPr>
        <w:t xml:space="preserve"> ve smyslu ustanovení § 1895 odst. 1 občanského zákoníku.</w:t>
      </w:r>
    </w:p>
    <w:p w14:paraId="1476D453" w14:textId="77777777" w:rsidR="00332190" w:rsidRPr="00346266" w:rsidRDefault="00332190" w:rsidP="00346266">
      <w:pPr>
        <w:pStyle w:val="Odstavecseseznamem"/>
        <w:numPr>
          <w:ilvl w:val="0"/>
          <w:numId w:val="0"/>
        </w:numPr>
        <w:spacing w:after="0"/>
        <w:ind w:left="2485"/>
        <w:rPr>
          <w:rFonts w:asciiTheme="majorHAnsi" w:hAnsiTheme="majorHAnsi" w:cstheme="majorHAnsi"/>
          <w:snapToGrid w:val="0"/>
        </w:rPr>
      </w:pPr>
    </w:p>
    <w:p w14:paraId="056A61FF" w14:textId="5BFD2F3E" w:rsidR="0083595E" w:rsidRPr="00974DFB" w:rsidRDefault="0083595E" w:rsidP="00C474A9">
      <w:pPr>
        <w:pStyle w:val="Odstavecseseznamem"/>
        <w:widowControl w:val="0"/>
        <w:numPr>
          <w:ilvl w:val="1"/>
          <w:numId w:val="28"/>
        </w:numPr>
        <w:spacing w:after="0"/>
        <w:ind w:left="567" w:hanging="567"/>
        <w:rPr>
          <w:rFonts w:asciiTheme="majorHAnsi" w:hAnsiTheme="majorHAnsi" w:cstheme="majorHAnsi"/>
          <w:snapToGrid w:val="0"/>
        </w:rPr>
      </w:pPr>
      <w:r w:rsidRPr="00974DFB">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1B0A5676" w14:textId="77777777" w:rsidR="00332190" w:rsidRPr="00346266" w:rsidRDefault="00332190" w:rsidP="00346266">
      <w:pPr>
        <w:pStyle w:val="Odstavecseseznamem"/>
        <w:widowControl w:val="0"/>
        <w:numPr>
          <w:ilvl w:val="0"/>
          <w:numId w:val="0"/>
        </w:numPr>
        <w:spacing w:after="0"/>
        <w:ind w:left="567"/>
        <w:rPr>
          <w:rFonts w:asciiTheme="majorHAnsi" w:hAnsiTheme="majorHAnsi" w:cstheme="majorHAnsi"/>
          <w:snapToGrid w:val="0"/>
        </w:rPr>
      </w:pPr>
    </w:p>
    <w:p w14:paraId="5D3E3157" w14:textId="76A3A6C9" w:rsidR="0083595E" w:rsidRPr="00974DFB" w:rsidRDefault="0083595E" w:rsidP="00C474A9">
      <w:pPr>
        <w:pStyle w:val="Odstavecseseznamem"/>
        <w:widowControl w:val="0"/>
        <w:numPr>
          <w:ilvl w:val="1"/>
          <w:numId w:val="28"/>
        </w:numPr>
        <w:spacing w:after="0"/>
        <w:ind w:left="567" w:hanging="567"/>
        <w:rPr>
          <w:rFonts w:asciiTheme="majorHAnsi" w:hAnsiTheme="majorHAnsi" w:cstheme="majorHAnsi"/>
          <w:snapToGrid w:val="0"/>
        </w:rPr>
      </w:pPr>
      <w:r w:rsidRPr="00974DFB">
        <w:rPr>
          <w:rFonts w:asciiTheme="majorHAnsi" w:hAnsiTheme="majorHAnsi" w:cstheme="majorHAnsi"/>
          <w:snapToGrid w:val="0"/>
        </w:rPr>
        <w:t>Tuto smlouvu je možno ukončit písemnou dohodou smluvních stran.</w:t>
      </w:r>
    </w:p>
    <w:p w14:paraId="2EFDFC91" w14:textId="77777777" w:rsidR="00332190" w:rsidRPr="00346266" w:rsidRDefault="00332190" w:rsidP="00346266">
      <w:pPr>
        <w:pStyle w:val="Odstavecseseznamem"/>
        <w:numPr>
          <w:ilvl w:val="0"/>
          <w:numId w:val="0"/>
        </w:numPr>
        <w:spacing w:after="0"/>
        <w:ind w:left="2485"/>
        <w:rPr>
          <w:rFonts w:asciiTheme="majorHAnsi" w:hAnsiTheme="majorHAnsi" w:cstheme="majorHAnsi"/>
          <w:snapToGrid w:val="0"/>
        </w:rPr>
      </w:pPr>
    </w:p>
    <w:p w14:paraId="35F7B38E" w14:textId="5113D92A" w:rsidR="0083595E" w:rsidRPr="00974DFB" w:rsidRDefault="0083595E" w:rsidP="00C474A9">
      <w:pPr>
        <w:pStyle w:val="Odstavecseseznamem"/>
        <w:widowControl w:val="0"/>
        <w:numPr>
          <w:ilvl w:val="1"/>
          <w:numId w:val="28"/>
        </w:numPr>
        <w:spacing w:after="0"/>
        <w:ind w:left="567" w:hanging="567"/>
        <w:rPr>
          <w:rFonts w:asciiTheme="majorHAnsi" w:hAnsiTheme="majorHAnsi" w:cstheme="majorHAnsi"/>
          <w:snapToGrid w:val="0"/>
        </w:rPr>
      </w:pPr>
      <w:r w:rsidRPr="00974DFB">
        <w:rPr>
          <w:rFonts w:asciiTheme="majorHAnsi" w:hAnsiTheme="majorHAnsi" w:cstheme="majorHAnsi"/>
          <w:snapToGrid w:val="0"/>
        </w:rPr>
        <w:t>Na otázky výslovně neupravené v této smlouvě se přiměřeně použijí ustanovení občanského zákoníku. Pro úpravu otázek neřešených v této smlouvě se vylučuje použití zvyklostí nebo praxe zavedené mezi smluvními stranami.</w:t>
      </w:r>
    </w:p>
    <w:p w14:paraId="017EEF9C" w14:textId="77777777" w:rsidR="00974DFB" w:rsidRPr="00346266" w:rsidRDefault="00974DFB" w:rsidP="00346266">
      <w:pPr>
        <w:pStyle w:val="Odstavecseseznamem"/>
        <w:widowControl w:val="0"/>
        <w:numPr>
          <w:ilvl w:val="0"/>
          <w:numId w:val="0"/>
        </w:numPr>
        <w:spacing w:after="0"/>
        <w:ind w:left="567"/>
        <w:rPr>
          <w:rFonts w:asciiTheme="majorHAnsi" w:hAnsiTheme="majorHAnsi" w:cstheme="majorHAnsi"/>
          <w:snapToGrid w:val="0"/>
        </w:rPr>
      </w:pPr>
    </w:p>
    <w:p w14:paraId="7AB021C1" w14:textId="7DBAF4DB" w:rsidR="0083595E" w:rsidRPr="00974DFB" w:rsidRDefault="0083595E" w:rsidP="00C474A9">
      <w:pPr>
        <w:pStyle w:val="Odstavecseseznamem"/>
        <w:widowControl w:val="0"/>
        <w:numPr>
          <w:ilvl w:val="1"/>
          <w:numId w:val="28"/>
        </w:numPr>
        <w:spacing w:after="0"/>
        <w:ind w:left="567" w:hanging="567"/>
        <w:rPr>
          <w:rFonts w:asciiTheme="majorHAnsi" w:hAnsiTheme="majorHAnsi" w:cstheme="majorHAnsi"/>
          <w:snapToGrid w:val="0"/>
        </w:rPr>
      </w:pPr>
      <w:r w:rsidRPr="00346266">
        <w:rPr>
          <w:rFonts w:asciiTheme="majorHAnsi" w:hAnsiTheme="majorHAnsi" w:cstheme="majorHAnsi"/>
          <w:b/>
          <w:snapToGrid w:val="0"/>
        </w:rPr>
        <w:t>Případná nevynutitelnost nebo neplatnost</w:t>
      </w:r>
      <w:r w:rsidRPr="00974DFB">
        <w:rPr>
          <w:rFonts w:asciiTheme="majorHAnsi" w:hAnsiTheme="majorHAnsi" w:cstheme="majorHAnsi"/>
          <w:snapToGrid w:val="0"/>
        </w:rPr>
        <w:t xml:space="preserve">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11EAD551" w14:textId="77777777" w:rsidR="00974DFB" w:rsidRPr="00346266" w:rsidRDefault="00974DFB" w:rsidP="00346266">
      <w:pPr>
        <w:pStyle w:val="Odstavecseseznamem"/>
        <w:numPr>
          <w:ilvl w:val="0"/>
          <w:numId w:val="0"/>
        </w:numPr>
        <w:spacing w:after="0"/>
        <w:ind w:left="2485"/>
        <w:rPr>
          <w:rFonts w:asciiTheme="majorHAnsi" w:hAnsiTheme="majorHAnsi" w:cstheme="majorHAnsi"/>
          <w:snapToGrid w:val="0"/>
        </w:rPr>
      </w:pPr>
    </w:p>
    <w:p w14:paraId="520BDAC7" w14:textId="18A802E7" w:rsidR="0083595E" w:rsidRPr="00974DFB" w:rsidRDefault="0083595E" w:rsidP="00C474A9">
      <w:pPr>
        <w:pStyle w:val="Odstavecseseznamem"/>
        <w:widowControl w:val="0"/>
        <w:numPr>
          <w:ilvl w:val="1"/>
          <w:numId w:val="28"/>
        </w:numPr>
        <w:spacing w:after="0"/>
        <w:ind w:left="567" w:hanging="567"/>
        <w:rPr>
          <w:rFonts w:asciiTheme="majorHAnsi" w:hAnsiTheme="majorHAnsi" w:cstheme="majorHAnsi"/>
          <w:snapToGrid w:val="0"/>
        </w:rPr>
      </w:pPr>
      <w:r w:rsidRPr="00974DFB">
        <w:rPr>
          <w:rFonts w:asciiTheme="majorHAnsi" w:hAnsiTheme="majorHAnsi" w:cstheme="majorHAnsi"/>
          <w:snapToGrid w:val="0"/>
        </w:rPr>
        <w:t xml:space="preserve">Objednatel a zhotovitel </w:t>
      </w:r>
      <w:proofErr w:type="gramStart"/>
      <w:r w:rsidRPr="00974DFB">
        <w:rPr>
          <w:rFonts w:asciiTheme="majorHAnsi" w:hAnsiTheme="majorHAnsi" w:cstheme="majorHAnsi"/>
          <w:snapToGrid w:val="0"/>
        </w:rPr>
        <w:t>vynaloží</w:t>
      </w:r>
      <w:proofErr w:type="gramEnd"/>
      <w:r w:rsidRPr="00974DFB">
        <w:rPr>
          <w:rFonts w:asciiTheme="majorHAnsi" w:hAnsiTheme="majorHAnsi" w:cstheme="majorHAnsi"/>
          <w:snapToGrid w:val="0"/>
        </w:rPr>
        <w:t xml:space="preserve"> veškeré úsilí, aby všechny </w:t>
      </w:r>
      <w:r w:rsidRPr="00346266">
        <w:rPr>
          <w:rFonts w:asciiTheme="majorHAnsi" w:hAnsiTheme="majorHAnsi" w:cstheme="majorHAnsi"/>
          <w:b/>
          <w:snapToGrid w:val="0"/>
        </w:rPr>
        <w:t>spory</w:t>
      </w:r>
      <w:r w:rsidRPr="00974DFB">
        <w:rPr>
          <w:rFonts w:asciiTheme="majorHAnsi" w:hAnsiTheme="majorHAnsi" w:cstheme="majorHAnsi"/>
          <w:snapToGrid w:val="0"/>
        </w:rPr>
        <w:t>,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11" w:name="za30_3"/>
      <w:r w:rsidRPr="00974DFB">
        <w:rPr>
          <w:rFonts w:asciiTheme="majorHAnsi" w:hAnsiTheme="majorHAnsi" w:cstheme="majorHAnsi"/>
          <w:snapToGrid w:val="0"/>
        </w:rPr>
        <w:t xml:space="preserve"> </w:t>
      </w:r>
      <w:r w:rsidRPr="00346266">
        <w:rPr>
          <w:rFonts w:asciiTheme="majorHAnsi" w:hAnsiTheme="majorHAnsi" w:cstheme="majorHAnsi"/>
          <w:snapToGrid w:val="0"/>
        </w:rPr>
        <w:fldChar w:fldCharType="begin"/>
      </w:r>
      <w:r w:rsidRPr="00974DFB">
        <w:rPr>
          <w:rFonts w:asciiTheme="majorHAnsi" w:hAnsiTheme="majorHAnsi" w:cstheme="majorHAnsi"/>
          <w:snapToGrid w:val="0"/>
        </w:rPr>
        <w:instrText>\AUTOČÍSLDES</w:instrText>
      </w:r>
      <w:r w:rsidRPr="00346266">
        <w:rPr>
          <w:rFonts w:asciiTheme="majorHAnsi" w:hAnsiTheme="majorHAnsi" w:cstheme="majorHAnsi"/>
          <w:snapToGrid w:val="0"/>
        </w:rPr>
        <w:fldChar w:fldCharType="end"/>
      </w:r>
      <w:bookmarkEnd w:id="11"/>
      <w:r w:rsidRPr="00974DFB">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00841284" w14:textId="77777777" w:rsidR="00974DFB" w:rsidRPr="00346266" w:rsidRDefault="00974DFB" w:rsidP="00346266">
      <w:pPr>
        <w:pStyle w:val="Odstavecseseznamem"/>
        <w:widowControl w:val="0"/>
        <w:numPr>
          <w:ilvl w:val="0"/>
          <w:numId w:val="0"/>
        </w:numPr>
        <w:spacing w:after="0"/>
        <w:ind w:left="567"/>
        <w:rPr>
          <w:rFonts w:asciiTheme="majorHAnsi" w:hAnsiTheme="majorHAnsi" w:cstheme="majorHAnsi"/>
          <w:snapToGrid w:val="0"/>
        </w:rPr>
      </w:pPr>
    </w:p>
    <w:p w14:paraId="2BD4F343" w14:textId="0B7A81AE" w:rsidR="0083595E" w:rsidRDefault="0083595E" w:rsidP="00C474A9">
      <w:pPr>
        <w:pStyle w:val="Odstavecseseznamem"/>
        <w:widowControl w:val="0"/>
        <w:numPr>
          <w:ilvl w:val="1"/>
          <w:numId w:val="28"/>
        </w:numPr>
        <w:spacing w:after="0"/>
        <w:ind w:left="567" w:hanging="567"/>
        <w:rPr>
          <w:rFonts w:asciiTheme="majorHAnsi" w:hAnsiTheme="majorHAnsi" w:cstheme="majorHAnsi"/>
          <w:snapToGrid w:val="0"/>
        </w:rPr>
      </w:pPr>
      <w:r w:rsidRPr="00346266">
        <w:rPr>
          <w:rFonts w:asciiTheme="majorHAnsi" w:hAnsiTheme="majorHAnsi" w:cstheme="majorHAnsi"/>
          <w:b/>
          <w:snapToGrid w:val="0"/>
        </w:rPr>
        <w:t xml:space="preserve">Poštovní korespondence </w:t>
      </w:r>
      <w:r w:rsidRPr="00974DFB">
        <w:rPr>
          <w:rFonts w:asciiTheme="majorHAnsi" w:hAnsiTheme="majorHAnsi" w:cstheme="majorHAnsi"/>
          <w:snapToGrid w:val="0"/>
        </w:rPr>
        <w:t xml:space="preserve">(listinná a elektronická) mezi smluvními stranami je zasílána na doručovací adresy smluvních stran, uvedené v záhlaví této smlouvy, </w:t>
      </w:r>
      <w:proofErr w:type="gramStart"/>
      <w:r w:rsidRPr="00974DFB">
        <w:rPr>
          <w:rFonts w:asciiTheme="majorHAnsi" w:hAnsiTheme="majorHAnsi" w:cstheme="majorHAnsi"/>
          <w:snapToGrid w:val="0"/>
        </w:rPr>
        <w:t>není–li</w:t>
      </w:r>
      <w:proofErr w:type="gramEnd"/>
      <w:r w:rsidRPr="00974DFB">
        <w:rPr>
          <w:rFonts w:asciiTheme="majorHAnsi" w:hAnsiTheme="majorHAnsi" w:cstheme="majorHAnsi"/>
          <w:snapToGrid w:val="0"/>
        </w:rPr>
        <w:t xml:space="preserve"> odesílateli sdělena adresa jiná. Nelze-li doporučenou zásilku doručit pro překážku na straně adresáta, má se pro účely této smlouvy za to, že zásilka byla doručena 3. den ode dne jejího podání k poštovní přepravě. Právní účinky spojené s doručením zásilky tak nastanou bez ohledu na to, že se adresát o obsahu zásilky nedověděl. </w:t>
      </w:r>
      <w:r w:rsidRPr="00346266">
        <w:rPr>
          <w:rFonts w:asciiTheme="majorHAnsi" w:hAnsiTheme="majorHAnsi" w:cstheme="majorHAnsi"/>
          <w:b/>
          <w:snapToGrid w:val="0"/>
        </w:rPr>
        <w:t>E</w:t>
      </w:r>
      <w:r w:rsidR="0047762E">
        <w:rPr>
          <w:rFonts w:asciiTheme="majorHAnsi" w:hAnsiTheme="majorHAnsi" w:cstheme="majorHAnsi"/>
          <w:b/>
          <w:snapToGrid w:val="0"/>
        </w:rPr>
        <w:t>-</w:t>
      </w:r>
      <w:r w:rsidRPr="00346266">
        <w:rPr>
          <w:rFonts w:asciiTheme="majorHAnsi" w:hAnsiTheme="majorHAnsi" w:cstheme="majorHAnsi"/>
          <w:b/>
          <w:snapToGrid w:val="0"/>
        </w:rPr>
        <w:t>mailová komunikace</w:t>
      </w:r>
      <w:r w:rsidRPr="00974DFB">
        <w:rPr>
          <w:rFonts w:asciiTheme="majorHAnsi" w:hAnsiTheme="majorHAnsi" w:cstheme="majorHAnsi"/>
          <w:snapToGrid w:val="0"/>
        </w:rPr>
        <w:t xml:space="preserve"> bude realizována prostřednictvím e-mailových adres smluvních stran uvedených v záhlaví této smlouvy.</w:t>
      </w:r>
    </w:p>
    <w:p w14:paraId="6B4FDCA7" w14:textId="77777777" w:rsidR="000907DA" w:rsidRPr="000907DA" w:rsidRDefault="000907DA" w:rsidP="000907DA">
      <w:pPr>
        <w:pStyle w:val="Odstavecseseznamem"/>
        <w:numPr>
          <w:ilvl w:val="0"/>
          <w:numId w:val="0"/>
        </w:numPr>
        <w:ind w:left="2485"/>
        <w:rPr>
          <w:rFonts w:asciiTheme="majorHAnsi" w:hAnsiTheme="majorHAnsi" w:cstheme="majorHAnsi"/>
          <w:snapToGrid w:val="0"/>
        </w:rPr>
      </w:pPr>
    </w:p>
    <w:p w14:paraId="75CD9812" w14:textId="290A7D43" w:rsidR="000907DA" w:rsidRDefault="000907DA" w:rsidP="00C474A9">
      <w:pPr>
        <w:pStyle w:val="Odstavecseseznamem"/>
        <w:widowControl w:val="0"/>
        <w:numPr>
          <w:ilvl w:val="1"/>
          <w:numId w:val="28"/>
        </w:numPr>
        <w:spacing w:after="0"/>
        <w:ind w:left="567" w:hanging="567"/>
        <w:rPr>
          <w:rFonts w:asciiTheme="majorHAnsi" w:hAnsiTheme="majorHAnsi" w:cstheme="majorHAnsi"/>
          <w:snapToGrid w:val="0"/>
        </w:rPr>
      </w:pPr>
      <w:r w:rsidRPr="000907DA">
        <w:rPr>
          <w:rFonts w:asciiTheme="majorHAnsi" w:hAnsiTheme="majorHAnsi" w:cstheme="majorHAnsi"/>
          <w:snapToGrid w:val="0"/>
        </w:rPr>
        <w:t>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a to po dobu min. 10 let od předání a převzetí díla bez vad a nedodělků. Objednatel je dále povinen archivovat veškerou dokumentaci související s realizací předmětu plnění v rámci předmětného projektu po dobu min. 10 let od předání a převzetí díla bez vad a nedodělků.</w:t>
      </w:r>
    </w:p>
    <w:p w14:paraId="0FB6B26F" w14:textId="77777777" w:rsidR="00E04E3E" w:rsidRPr="00E04E3E" w:rsidRDefault="00E04E3E" w:rsidP="00737694">
      <w:pPr>
        <w:spacing w:after="0"/>
        <w:ind w:left="2485" w:hanging="360"/>
        <w:rPr>
          <w:rFonts w:asciiTheme="majorHAnsi" w:hAnsiTheme="majorHAnsi" w:cstheme="majorHAnsi"/>
          <w:snapToGrid w:val="0"/>
        </w:rPr>
      </w:pPr>
    </w:p>
    <w:p w14:paraId="2722197A" w14:textId="0A6905F2" w:rsidR="00E04E3E" w:rsidRDefault="00E04E3E" w:rsidP="00737694">
      <w:pPr>
        <w:pStyle w:val="Odstavecseseznamem"/>
        <w:numPr>
          <w:ilvl w:val="1"/>
          <w:numId w:val="28"/>
        </w:numPr>
        <w:spacing w:after="0"/>
        <w:ind w:left="567" w:hanging="567"/>
        <w:rPr>
          <w:rFonts w:asciiTheme="majorHAnsi" w:hAnsiTheme="majorHAnsi" w:cstheme="majorHAnsi"/>
          <w:snapToGrid w:val="0"/>
        </w:rPr>
      </w:pPr>
      <w:r w:rsidRPr="00E04E3E">
        <w:rPr>
          <w:rFonts w:asciiTheme="majorHAnsi" w:hAnsiTheme="majorHAnsi" w:cstheme="majorHAnsi"/>
          <w:snapToGrid w:val="0"/>
        </w:rPr>
        <w:lastRenderedPageBreak/>
        <w:t>Zhotovitel je povinen uchovávat veškerou dokumentaci související s realizací projektu včetně účetních dokladů minimálně do 31. 12. 2035. Pokud je v českých právních předpisech stanovena lhůta delší, musí být pro úschovu použita delší lhůta.</w:t>
      </w:r>
    </w:p>
    <w:p w14:paraId="30D7F473" w14:textId="77777777" w:rsidR="00E04E3E" w:rsidRPr="00E04E3E" w:rsidRDefault="00E04E3E" w:rsidP="00E04E3E">
      <w:pPr>
        <w:pStyle w:val="Odstavecseseznamem"/>
        <w:numPr>
          <w:ilvl w:val="0"/>
          <w:numId w:val="0"/>
        </w:numPr>
        <w:ind w:left="2485"/>
        <w:rPr>
          <w:rFonts w:asciiTheme="majorHAnsi" w:hAnsiTheme="majorHAnsi" w:cstheme="majorHAnsi"/>
          <w:snapToGrid w:val="0"/>
        </w:rPr>
      </w:pPr>
    </w:p>
    <w:p w14:paraId="7A15C949" w14:textId="781A7132" w:rsidR="00E04E3E" w:rsidRPr="00E04E3E" w:rsidRDefault="00E04E3E" w:rsidP="00E04E3E">
      <w:pPr>
        <w:pStyle w:val="Odstavecseseznamem"/>
        <w:numPr>
          <w:ilvl w:val="1"/>
          <w:numId w:val="28"/>
        </w:numPr>
        <w:spacing w:after="0"/>
        <w:ind w:left="567" w:hanging="567"/>
        <w:rPr>
          <w:rFonts w:asciiTheme="majorHAnsi" w:hAnsiTheme="majorHAnsi" w:cstheme="majorHAnsi"/>
          <w:snapToGrid w:val="0"/>
        </w:rPr>
      </w:pPr>
      <w:r w:rsidRPr="00E04E3E">
        <w:rPr>
          <w:rFonts w:asciiTheme="majorHAnsi" w:hAnsiTheme="majorHAnsi" w:cstheme="majorHAnsi"/>
          <w:snapToGrid w:val="0"/>
        </w:rPr>
        <w:t>Zhotovitel je povinen minimálně do 31. 12. 2035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60D48FD" w14:textId="400A0F5A" w:rsidR="00974DFB" w:rsidRPr="00346266" w:rsidRDefault="00974DFB" w:rsidP="00346266">
      <w:pPr>
        <w:pStyle w:val="Odstavecseseznamem"/>
        <w:numPr>
          <w:ilvl w:val="0"/>
          <w:numId w:val="0"/>
        </w:numPr>
        <w:tabs>
          <w:tab w:val="left" w:pos="6528"/>
        </w:tabs>
        <w:spacing w:after="0"/>
        <w:ind w:left="2485"/>
        <w:rPr>
          <w:rFonts w:asciiTheme="majorHAnsi" w:hAnsiTheme="majorHAnsi" w:cstheme="majorHAnsi"/>
          <w:snapToGrid w:val="0"/>
        </w:rPr>
      </w:pPr>
    </w:p>
    <w:p w14:paraId="4EF67B72" w14:textId="481B59E4" w:rsidR="0083595E" w:rsidRDefault="0083595E" w:rsidP="00C474A9">
      <w:pPr>
        <w:pStyle w:val="Odstavecseseznamem"/>
        <w:widowControl w:val="0"/>
        <w:numPr>
          <w:ilvl w:val="1"/>
          <w:numId w:val="28"/>
        </w:numPr>
        <w:spacing w:after="0"/>
        <w:ind w:left="567" w:hanging="567"/>
        <w:rPr>
          <w:rFonts w:asciiTheme="majorHAnsi" w:hAnsiTheme="majorHAnsi" w:cstheme="majorHAnsi"/>
          <w:snapToGrid w:val="0"/>
        </w:rPr>
      </w:pPr>
      <w:r w:rsidRPr="00974DFB">
        <w:rPr>
          <w:rFonts w:asciiTheme="majorHAnsi" w:hAnsiTheme="majorHAnsi" w:cstheme="majorHAnsi"/>
          <w:snapToGrid w:val="0"/>
        </w:rPr>
        <w:t xml:space="preserve">Smluvní strany prohlašují, že se pečlivě seznámily s obsahem této smlouvy, smlouvě rozumí, souhlasí se všemi jejími částmi a jsou si vědomy veškerých práv a povinností, z této smlouvy vyplývajících, na důkaz toho </w:t>
      </w:r>
      <w:r w:rsidRPr="004130A3">
        <w:rPr>
          <w:rFonts w:asciiTheme="majorHAnsi" w:hAnsiTheme="majorHAnsi" w:cstheme="majorHAnsi"/>
          <w:snapToGrid w:val="0"/>
        </w:rPr>
        <w:t xml:space="preserve">připojují své </w:t>
      </w:r>
      <w:r w:rsidR="00CB6DA1" w:rsidRPr="004130A3">
        <w:rPr>
          <w:rFonts w:asciiTheme="majorHAnsi" w:hAnsiTheme="majorHAnsi" w:cstheme="majorHAnsi"/>
          <w:snapToGrid w:val="0"/>
        </w:rPr>
        <w:t xml:space="preserve">elektronické </w:t>
      </w:r>
      <w:r w:rsidRPr="004130A3">
        <w:rPr>
          <w:rFonts w:asciiTheme="majorHAnsi" w:hAnsiTheme="majorHAnsi" w:cstheme="majorHAnsi"/>
          <w:snapToGrid w:val="0"/>
        </w:rPr>
        <w:t>podpisy.</w:t>
      </w:r>
    </w:p>
    <w:p w14:paraId="47740FCB" w14:textId="77777777" w:rsidR="00C474A9" w:rsidRPr="00C474A9" w:rsidRDefault="00C474A9" w:rsidP="00C474A9">
      <w:pPr>
        <w:pStyle w:val="Odstavecseseznamem"/>
        <w:numPr>
          <w:ilvl w:val="0"/>
          <w:numId w:val="0"/>
        </w:numPr>
        <w:ind w:left="2485"/>
        <w:rPr>
          <w:rFonts w:asciiTheme="majorHAnsi" w:hAnsiTheme="majorHAnsi" w:cstheme="majorHAnsi"/>
          <w:snapToGrid w:val="0"/>
        </w:rPr>
      </w:pPr>
    </w:p>
    <w:p w14:paraId="7D021838" w14:textId="300AC10A" w:rsidR="00C474A9" w:rsidRPr="00AA53E5" w:rsidRDefault="00C474A9" w:rsidP="00C474A9">
      <w:pPr>
        <w:pStyle w:val="Odstavecseseznamem"/>
        <w:widowControl w:val="0"/>
        <w:numPr>
          <w:ilvl w:val="1"/>
          <w:numId w:val="28"/>
        </w:numPr>
        <w:spacing w:after="0"/>
        <w:ind w:left="567" w:hanging="567"/>
        <w:rPr>
          <w:rFonts w:asciiTheme="majorHAnsi" w:hAnsiTheme="majorHAnsi" w:cstheme="majorHAnsi"/>
          <w:snapToGrid w:val="0"/>
        </w:rPr>
      </w:pPr>
      <w:r w:rsidRPr="00AA53E5">
        <w:rPr>
          <w:rFonts w:asciiTheme="majorHAnsi" w:hAnsiTheme="majorHAnsi" w:cstheme="majorHAnsi"/>
          <w:snapToGrid w:val="0"/>
        </w:rPr>
        <w:t xml:space="preserve">Tato smlouva mezi shora uvedenými smluvními stranami byla schválena na </w:t>
      </w:r>
      <w:r w:rsidR="00A317C3" w:rsidRPr="00AA53E5">
        <w:rPr>
          <w:rFonts w:asciiTheme="majorHAnsi" w:hAnsiTheme="majorHAnsi" w:cstheme="majorHAnsi"/>
          <w:snapToGrid w:val="0"/>
        </w:rPr>
        <w:t>Radě</w:t>
      </w:r>
      <w:r w:rsidRPr="00AA53E5">
        <w:rPr>
          <w:rFonts w:asciiTheme="majorHAnsi" w:hAnsiTheme="majorHAnsi" w:cstheme="majorHAnsi"/>
          <w:snapToGrid w:val="0"/>
        </w:rPr>
        <w:t xml:space="preserve"> města </w:t>
      </w:r>
      <w:r w:rsidR="003305E7" w:rsidRPr="00AA53E5">
        <w:rPr>
          <w:rFonts w:asciiTheme="majorHAnsi" w:hAnsiTheme="majorHAnsi" w:cstheme="majorHAnsi"/>
          <w:snapToGrid w:val="0"/>
        </w:rPr>
        <w:t>Konice</w:t>
      </w:r>
      <w:r w:rsidRPr="00AA53E5">
        <w:rPr>
          <w:rFonts w:asciiTheme="majorHAnsi" w:hAnsiTheme="majorHAnsi" w:cstheme="majorHAnsi"/>
          <w:snapToGrid w:val="0"/>
        </w:rPr>
        <w:t xml:space="preserve">, konané dne </w:t>
      </w:r>
      <w:r w:rsidR="00A317C3" w:rsidRPr="00AA53E5">
        <w:rPr>
          <w:rFonts w:asciiTheme="majorHAnsi" w:hAnsiTheme="majorHAnsi" w:cstheme="majorHAnsi"/>
          <w:snapToGrid w:val="0"/>
        </w:rPr>
        <w:t>8. 3. 2023</w:t>
      </w:r>
      <w:r w:rsidRPr="00AA53E5">
        <w:rPr>
          <w:rFonts w:asciiTheme="majorHAnsi" w:hAnsiTheme="majorHAnsi" w:cstheme="majorHAnsi"/>
          <w:snapToGrid w:val="0"/>
        </w:rPr>
        <w:t xml:space="preserve"> </w:t>
      </w:r>
      <w:r w:rsidR="00D020B4" w:rsidRPr="00AA53E5">
        <w:rPr>
          <w:rFonts w:asciiTheme="majorHAnsi" w:hAnsiTheme="majorHAnsi" w:cstheme="majorHAnsi"/>
          <w:snapToGrid w:val="0"/>
        </w:rPr>
        <w:t>usnesením č. 10/</w:t>
      </w:r>
      <w:proofErr w:type="gramStart"/>
      <w:r w:rsidR="00D020B4" w:rsidRPr="00AA53E5">
        <w:rPr>
          <w:rFonts w:asciiTheme="majorHAnsi" w:hAnsiTheme="majorHAnsi" w:cstheme="majorHAnsi"/>
          <w:snapToGrid w:val="0"/>
        </w:rPr>
        <w:t>2023 – 27</w:t>
      </w:r>
      <w:proofErr w:type="gramEnd"/>
      <w:r w:rsidR="00D020B4" w:rsidRPr="00AA53E5">
        <w:rPr>
          <w:rFonts w:asciiTheme="majorHAnsi" w:hAnsiTheme="majorHAnsi" w:cstheme="majorHAnsi"/>
          <w:snapToGrid w:val="0"/>
        </w:rPr>
        <w:t xml:space="preserve"> a).</w:t>
      </w:r>
    </w:p>
    <w:p w14:paraId="4453370F" w14:textId="77777777" w:rsidR="00C474A9" w:rsidRDefault="00C474A9" w:rsidP="00C474A9">
      <w:pPr>
        <w:pStyle w:val="Odstavecseseznamem"/>
        <w:widowControl w:val="0"/>
        <w:numPr>
          <w:ilvl w:val="0"/>
          <w:numId w:val="0"/>
        </w:numPr>
        <w:spacing w:after="0"/>
        <w:ind w:left="567"/>
        <w:rPr>
          <w:rFonts w:asciiTheme="majorHAnsi" w:hAnsiTheme="majorHAnsi" w:cstheme="majorHAnsi"/>
          <w:snapToGrid w:val="0"/>
        </w:rPr>
      </w:pPr>
    </w:p>
    <w:p w14:paraId="2250461A" w14:textId="503FD461" w:rsidR="0083595E" w:rsidRPr="00974DFB" w:rsidRDefault="0083595E" w:rsidP="00346266">
      <w:pPr>
        <w:pStyle w:val="Zkladntext"/>
        <w:spacing w:before="120"/>
        <w:jc w:val="center"/>
        <w:outlineLvl w:val="0"/>
        <w:rPr>
          <w:rFonts w:asciiTheme="majorHAnsi" w:hAnsiTheme="majorHAnsi" w:cstheme="majorHAnsi"/>
          <w:b/>
          <w:bCs/>
          <w:sz w:val="22"/>
          <w:szCs w:val="22"/>
        </w:rPr>
      </w:pPr>
      <w:r w:rsidRPr="00974DFB">
        <w:rPr>
          <w:rFonts w:asciiTheme="majorHAnsi" w:hAnsiTheme="majorHAnsi" w:cstheme="majorHAnsi"/>
          <w:b/>
          <w:bCs/>
        </w:rPr>
        <w:t>XVI.</w:t>
      </w:r>
      <w:r w:rsidR="00476637">
        <w:rPr>
          <w:rFonts w:asciiTheme="majorHAnsi" w:hAnsiTheme="majorHAnsi" w:cstheme="majorHAnsi"/>
          <w:b/>
          <w:bCs/>
          <w:sz w:val="22"/>
          <w:szCs w:val="22"/>
        </w:rPr>
        <w:t xml:space="preserve"> </w:t>
      </w:r>
      <w:r w:rsidRPr="00974DFB">
        <w:rPr>
          <w:rFonts w:asciiTheme="majorHAnsi" w:hAnsiTheme="majorHAnsi" w:cstheme="majorHAnsi"/>
          <w:b/>
          <w:bCs/>
          <w:sz w:val="22"/>
          <w:szCs w:val="22"/>
        </w:rPr>
        <w:t>Přílohy s</w:t>
      </w:r>
      <w:r w:rsidR="00D077DD">
        <w:rPr>
          <w:rFonts w:asciiTheme="majorHAnsi" w:hAnsiTheme="majorHAnsi" w:cstheme="majorHAnsi"/>
          <w:b/>
          <w:bCs/>
          <w:sz w:val="22"/>
          <w:szCs w:val="22"/>
        </w:rPr>
        <w:t>m</w:t>
      </w:r>
      <w:r w:rsidRPr="00974DFB">
        <w:rPr>
          <w:rFonts w:asciiTheme="majorHAnsi" w:hAnsiTheme="majorHAnsi" w:cstheme="majorHAnsi"/>
          <w:b/>
          <w:bCs/>
          <w:sz w:val="22"/>
          <w:szCs w:val="22"/>
        </w:rPr>
        <w:t>louvy</w:t>
      </w:r>
    </w:p>
    <w:p w14:paraId="7C9E051F" w14:textId="77777777" w:rsidR="0083595E" w:rsidRPr="00974DFB" w:rsidRDefault="0083595E" w:rsidP="00346266">
      <w:pPr>
        <w:pStyle w:val="Default"/>
        <w:widowControl w:val="0"/>
        <w:spacing w:before="120"/>
        <w:jc w:val="both"/>
        <w:rPr>
          <w:rFonts w:asciiTheme="majorHAnsi" w:hAnsiTheme="majorHAnsi" w:cstheme="majorHAnsi"/>
          <w:i/>
          <w:sz w:val="22"/>
          <w:szCs w:val="22"/>
        </w:rPr>
      </w:pPr>
      <w:r w:rsidRPr="00974DFB">
        <w:rPr>
          <w:rFonts w:asciiTheme="majorHAnsi" w:hAnsiTheme="majorHAnsi" w:cstheme="majorHAnsi"/>
          <w:iCs/>
          <w:sz w:val="22"/>
          <w:szCs w:val="22"/>
        </w:rPr>
        <w:t xml:space="preserve">K této smlouvě jsou připojeny následující přílohy, které bez ohledu na to, zda jsou či nejsou nerozdělitelně spojeny s listinou, na které je obsažena tato smlouva, </w:t>
      </w:r>
      <w:proofErr w:type="gramStart"/>
      <w:r w:rsidRPr="00974DFB">
        <w:rPr>
          <w:rFonts w:asciiTheme="majorHAnsi" w:hAnsiTheme="majorHAnsi" w:cstheme="majorHAnsi"/>
          <w:iCs/>
          <w:sz w:val="22"/>
          <w:szCs w:val="22"/>
        </w:rPr>
        <w:t>tvoří</w:t>
      </w:r>
      <w:proofErr w:type="gramEnd"/>
      <w:r w:rsidRPr="00974DFB">
        <w:rPr>
          <w:rFonts w:asciiTheme="majorHAnsi" w:hAnsiTheme="majorHAnsi" w:cstheme="majorHAnsi"/>
          <w:iCs/>
          <w:sz w:val="22"/>
          <w:szCs w:val="22"/>
        </w:rPr>
        <w:t xml:space="preserve"> neoddělitelnou součást smlouvy:</w:t>
      </w:r>
    </w:p>
    <w:p w14:paraId="55376082" w14:textId="00D4DDB0" w:rsidR="0083595E" w:rsidRDefault="0083595E">
      <w:pPr>
        <w:pStyle w:val="Zkladntext"/>
        <w:spacing w:before="120"/>
        <w:outlineLvl w:val="0"/>
        <w:rPr>
          <w:rFonts w:asciiTheme="majorHAnsi" w:hAnsiTheme="majorHAnsi" w:cstheme="majorHAnsi"/>
          <w:iCs/>
          <w:sz w:val="22"/>
          <w:szCs w:val="22"/>
        </w:rPr>
      </w:pPr>
      <w:r w:rsidRPr="00974DFB">
        <w:rPr>
          <w:rFonts w:asciiTheme="majorHAnsi" w:hAnsiTheme="majorHAnsi" w:cstheme="majorHAnsi"/>
          <w:snapToGrid w:val="0"/>
          <w:sz w:val="22"/>
          <w:szCs w:val="22"/>
        </w:rPr>
        <w:t xml:space="preserve">Příloha č. 1 – </w:t>
      </w:r>
      <w:r w:rsidRPr="00974DFB">
        <w:rPr>
          <w:rFonts w:asciiTheme="majorHAnsi" w:hAnsiTheme="majorHAnsi" w:cstheme="majorHAnsi"/>
          <w:iCs/>
          <w:sz w:val="22"/>
          <w:szCs w:val="22"/>
        </w:rPr>
        <w:t xml:space="preserve">Položkový rozpočet </w:t>
      </w:r>
    </w:p>
    <w:p w14:paraId="01496662" w14:textId="77777777" w:rsidR="004B224C" w:rsidRDefault="004B224C">
      <w:pPr>
        <w:pStyle w:val="Zkladntext"/>
        <w:spacing w:before="120"/>
        <w:outlineLvl w:val="0"/>
        <w:rPr>
          <w:rFonts w:asciiTheme="majorHAnsi" w:hAnsiTheme="majorHAnsi" w:cstheme="majorHAnsi"/>
          <w:iCs/>
          <w:sz w:val="22"/>
          <w:szCs w:val="22"/>
        </w:rPr>
      </w:pPr>
    </w:p>
    <w:p w14:paraId="68CD2052" w14:textId="6229F689" w:rsidR="0083595E" w:rsidRDefault="00C474A9" w:rsidP="00346266">
      <w:pPr>
        <w:pStyle w:val="Zkladntext"/>
        <w:spacing w:before="120"/>
        <w:outlineLvl w:val="0"/>
        <w:rPr>
          <w:rFonts w:asciiTheme="majorHAnsi" w:hAnsiTheme="majorHAnsi" w:cstheme="majorHAnsi"/>
          <w:snapToGrid w:val="0"/>
          <w:sz w:val="22"/>
          <w:szCs w:val="22"/>
        </w:rPr>
      </w:pPr>
      <w:bookmarkStart w:id="12" w:name="_Hlk29285481"/>
      <w:r w:rsidRPr="00974DFB">
        <w:rPr>
          <w:rFonts w:asciiTheme="majorHAnsi" w:hAnsiTheme="majorHAnsi" w:cstheme="majorHAnsi"/>
          <w:snapToGrid w:val="0"/>
          <w:sz w:val="22"/>
          <w:szCs w:val="22"/>
        </w:rPr>
        <w:t>V </w:t>
      </w:r>
      <w:sdt>
        <w:sdtPr>
          <w:rPr>
            <w:rFonts w:asciiTheme="majorHAnsi" w:hAnsiTheme="majorHAnsi" w:cstheme="majorHAnsi"/>
            <w:snapToGrid w:val="0"/>
            <w:sz w:val="22"/>
            <w:szCs w:val="22"/>
          </w:rPr>
          <w:id w:val="-1811469318"/>
          <w:placeholder>
            <w:docPart w:val="45D5697281E54E799BECDF45F5078410"/>
          </w:placeholder>
          <w:showingPlcHdr/>
        </w:sdtPr>
        <w:sdtEndPr/>
        <w:sdtContent>
          <w:r w:rsidRPr="00974DFB">
            <w:rPr>
              <w:rStyle w:val="Zstupntext"/>
              <w:rFonts w:asciiTheme="majorHAnsi" w:hAnsiTheme="majorHAnsi" w:cstheme="majorHAnsi"/>
              <w:sz w:val="22"/>
              <w:szCs w:val="22"/>
              <w:highlight w:val="yellow"/>
            </w:rPr>
            <w:t>Místo.</w:t>
          </w:r>
        </w:sdtContent>
      </w:sdt>
      <w:r w:rsidRPr="00974DFB">
        <w:rPr>
          <w:rFonts w:asciiTheme="majorHAnsi" w:hAnsiTheme="majorHAnsi" w:cstheme="majorHAnsi"/>
          <w:sz w:val="22"/>
          <w:szCs w:val="22"/>
        </w:rPr>
        <w:t xml:space="preserve"> </w:t>
      </w:r>
      <w:r w:rsidRPr="00974DFB">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1508022667"/>
          <w:placeholder>
            <w:docPart w:val="DC77668270D4493792EEA78D22B876F5"/>
          </w:placeholder>
          <w:showingPlcHdr/>
        </w:sdtPr>
        <w:sdtEndPr/>
        <w:sdtContent>
          <w:r w:rsidRPr="00974DFB">
            <w:rPr>
              <w:rStyle w:val="Zstupntext"/>
              <w:rFonts w:asciiTheme="majorHAnsi" w:hAnsiTheme="majorHAnsi" w:cstheme="majorHAnsi"/>
              <w:sz w:val="22"/>
              <w:szCs w:val="22"/>
              <w:highlight w:val="yellow"/>
            </w:rPr>
            <w:t>Datum.</w:t>
          </w:r>
        </w:sdtContent>
      </w:sdt>
      <w:r w:rsidR="0083595E" w:rsidRPr="00974DFB">
        <w:rPr>
          <w:rFonts w:asciiTheme="majorHAnsi" w:hAnsiTheme="majorHAnsi" w:cstheme="majorHAnsi"/>
          <w:snapToGrid w:val="0"/>
          <w:sz w:val="22"/>
          <w:szCs w:val="22"/>
        </w:rPr>
        <w:tab/>
      </w:r>
      <w:r w:rsidR="0083595E" w:rsidRPr="00974DFB">
        <w:rPr>
          <w:rFonts w:asciiTheme="majorHAnsi" w:hAnsiTheme="majorHAnsi" w:cstheme="majorHAnsi"/>
          <w:snapToGrid w:val="0"/>
          <w:sz w:val="22"/>
          <w:szCs w:val="22"/>
        </w:rPr>
        <w:tab/>
      </w:r>
      <w:r w:rsidR="0083595E" w:rsidRPr="00974DFB">
        <w:rPr>
          <w:rFonts w:asciiTheme="majorHAnsi" w:hAnsiTheme="majorHAnsi" w:cstheme="majorHAnsi"/>
          <w:snapToGrid w:val="0"/>
          <w:sz w:val="22"/>
          <w:szCs w:val="22"/>
        </w:rPr>
        <w:tab/>
      </w:r>
      <w:r w:rsidR="0083595E" w:rsidRPr="00974DFB">
        <w:rPr>
          <w:rFonts w:asciiTheme="majorHAnsi" w:hAnsiTheme="majorHAnsi" w:cstheme="majorHAnsi"/>
          <w:snapToGrid w:val="0"/>
          <w:sz w:val="22"/>
          <w:szCs w:val="22"/>
        </w:rPr>
        <w:tab/>
      </w:r>
      <w:r>
        <w:rPr>
          <w:rFonts w:asciiTheme="majorHAnsi" w:hAnsiTheme="majorHAnsi" w:cstheme="majorHAnsi"/>
          <w:snapToGrid w:val="0"/>
          <w:sz w:val="22"/>
          <w:szCs w:val="22"/>
        </w:rPr>
        <w:t xml:space="preserve">             </w:t>
      </w:r>
      <w:r w:rsidR="0083595E" w:rsidRPr="00974DFB">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73E0815220444F3FBC072DE601213867"/>
          </w:placeholder>
          <w:showingPlcHdr/>
        </w:sdtPr>
        <w:sdtEndPr/>
        <w:sdtContent>
          <w:r w:rsidR="0083595E" w:rsidRPr="00974DFB">
            <w:rPr>
              <w:rStyle w:val="Zstupntext"/>
              <w:rFonts w:asciiTheme="majorHAnsi" w:hAnsiTheme="majorHAnsi" w:cstheme="majorHAnsi"/>
              <w:sz w:val="22"/>
              <w:szCs w:val="22"/>
              <w:highlight w:val="yellow"/>
            </w:rPr>
            <w:t>Místo.</w:t>
          </w:r>
        </w:sdtContent>
      </w:sdt>
      <w:r w:rsidR="0083595E" w:rsidRPr="00974DFB">
        <w:rPr>
          <w:rFonts w:asciiTheme="majorHAnsi" w:hAnsiTheme="majorHAnsi" w:cstheme="majorHAnsi"/>
          <w:sz w:val="22"/>
          <w:szCs w:val="22"/>
        </w:rPr>
        <w:t xml:space="preserve"> </w:t>
      </w:r>
      <w:r w:rsidR="0083595E" w:rsidRPr="00974DFB">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74EAC012107F43419CC827055FFCDB5A"/>
          </w:placeholder>
          <w:showingPlcHdr/>
        </w:sdtPr>
        <w:sdtEndPr/>
        <w:sdtContent>
          <w:r w:rsidR="0083595E" w:rsidRPr="00974DFB">
            <w:rPr>
              <w:rStyle w:val="Zstupntext"/>
              <w:rFonts w:asciiTheme="majorHAnsi" w:hAnsiTheme="majorHAnsi" w:cstheme="majorHAnsi"/>
              <w:sz w:val="22"/>
              <w:szCs w:val="22"/>
              <w:highlight w:val="yellow"/>
            </w:rPr>
            <w:t>Datum.</w:t>
          </w:r>
        </w:sdtContent>
      </w:sdt>
    </w:p>
    <w:p w14:paraId="7EE3C53A" w14:textId="03122BA6" w:rsidR="004B224C" w:rsidRDefault="004B224C" w:rsidP="00346266">
      <w:pPr>
        <w:pStyle w:val="Zkladntext"/>
        <w:spacing w:before="120"/>
        <w:outlineLvl w:val="0"/>
        <w:rPr>
          <w:rFonts w:asciiTheme="majorHAnsi" w:hAnsiTheme="majorHAnsi" w:cstheme="majorHAnsi"/>
          <w:snapToGrid w:val="0"/>
          <w:sz w:val="22"/>
          <w:szCs w:val="22"/>
        </w:rPr>
      </w:pPr>
    </w:p>
    <w:p w14:paraId="6B21303B" w14:textId="734438BA" w:rsidR="004B224C" w:rsidRDefault="004B224C" w:rsidP="00346266">
      <w:pPr>
        <w:pStyle w:val="Zkladntext"/>
        <w:spacing w:before="120"/>
        <w:outlineLvl w:val="0"/>
        <w:rPr>
          <w:rFonts w:asciiTheme="majorHAnsi" w:hAnsiTheme="majorHAnsi" w:cstheme="majorHAnsi"/>
          <w:snapToGrid w:val="0"/>
          <w:sz w:val="22"/>
          <w:szCs w:val="22"/>
        </w:rPr>
      </w:pPr>
    </w:p>
    <w:p w14:paraId="1B411AB4" w14:textId="2BAA2ADB" w:rsidR="004B224C" w:rsidRDefault="004B224C" w:rsidP="00346266">
      <w:pPr>
        <w:pStyle w:val="Zkladntext"/>
        <w:spacing w:before="120"/>
        <w:outlineLvl w:val="0"/>
        <w:rPr>
          <w:rFonts w:asciiTheme="majorHAnsi" w:hAnsiTheme="majorHAnsi" w:cstheme="majorHAnsi"/>
          <w:snapToGrid w:val="0"/>
          <w:sz w:val="22"/>
          <w:szCs w:val="22"/>
        </w:rPr>
      </w:pPr>
    </w:p>
    <w:p w14:paraId="3A3AE7A1" w14:textId="77777777" w:rsidR="004B224C" w:rsidRPr="00974DFB" w:rsidRDefault="004B224C" w:rsidP="00346266">
      <w:pPr>
        <w:pStyle w:val="Zkladntext"/>
        <w:spacing w:before="120"/>
        <w:outlineLvl w:val="0"/>
        <w:rPr>
          <w:rFonts w:asciiTheme="majorHAnsi" w:hAnsiTheme="majorHAnsi" w:cstheme="majorHAnsi"/>
          <w:snapToGrid w:val="0"/>
          <w:sz w:val="22"/>
          <w:szCs w:val="22"/>
        </w:rPr>
      </w:pPr>
    </w:p>
    <w:p w14:paraId="1E0C0459" w14:textId="77777777" w:rsidR="0083595E" w:rsidRPr="00974DFB" w:rsidRDefault="0083595E" w:rsidP="00346266">
      <w:pPr>
        <w:pStyle w:val="Zkladntext"/>
        <w:tabs>
          <w:tab w:val="left" w:pos="4962"/>
        </w:tabs>
        <w:spacing w:before="120"/>
        <w:outlineLvl w:val="0"/>
        <w:rPr>
          <w:rFonts w:asciiTheme="majorHAnsi" w:hAnsiTheme="majorHAnsi" w:cstheme="majorHAnsi"/>
          <w:sz w:val="22"/>
          <w:szCs w:val="22"/>
        </w:rPr>
      </w:pPr>
      <w:r w:rsidRPr="00974DFB">
        <w:rPr>
          <w:rFonts w:asciiTheme="majorHAnsi" w:hAnsiTheme="majorHAnsi" w:cstheme="majorHAnsi"/>
          <w:sz w:val="22"/>
          <w:szCs w:val="22"/>
        </w:rPr>
        <w:t>…………………………………………………</w:t>
      </w:r>
      <w:r w:rsidRPr="00974DFB">
        <w:rPr>
          <w:rFonts w:asciiTheme="majorHAnsi" w:hAnsiTheme="majorHAnsi" w:cstheme="majorHAnsi"/>
          <w:sz w:val="22"/>
          <w:szCs w:val="22"/>
        </w:rPr>
        <w:tab/>
        <w:t>…………………………………………………</w:t>
      </w:r>
    </w:p>
    <w:p w14:paraId="4E0F9915" w14:textId="74D2F594" w:rsidR="0083595E" w:rsidRPr="00974DFB" w:rsidRDefault="00A317C3" w:rsidP="00346266">
      <w:pPr>
        <w:pStyle w:val="Zkladntext"/>
        <w:tabs>
          <w:tab w:val="left" w:pos="4962"/>
        </w:tabs>
        <w:spacing w:before="120"/>
        <w:outlineLvl w:val="0"/>
        <w:rPr>
          <w:rFonts w:asciiTheme="majorHAnsi" w:eastAsia="Calibri" w:hAnsiTheme="majorHAnsi" w:cstheme="majorHAnsi"/>
          <w:b/>
          <w:sz w:val="22"/>
          <w:szCs w:val="22"/>
        </w:rPr>
      </w:pPr>
      <w:r w:rsidRPr="00A317C3">
        <w:rPr>
          <w:rFonts w:asciiTheme="majorHAnsi" w:hAnsiTheme="majorHAnsi" w:cstheme="majorHAnsi"/>
          <w:b/>
          <w:bCs/>
          <w:snapToGrid w:val="0"/>
          <w:sz w:val="22"/>
          <w:szCs w:val="22"/>
        </w:rPr>
        <w:t>Ing. Michal Obrusník</w:t>
      </w:r>
      <w:r w:rsidR="0083595E" w:rsidRPr="00974DFB">
        <w:rPr>
          <w:rFonts w:asciiTheme="majorHAnsi" w:eastAsia="Calibri" w:hAnsiTheme="majorHAnsi" w:cstheme="majorHAnsi"/>
          <w:b/>
          <w:sz w:val="22"/>
          <w:szCs w:val="22"/>
        </w:rPr>
        <w:tab/>
      </w:r>
      <w:sdt>
        <w:sdtPr>
          <w:rPr>
            <w:rFonts w:asciiTheme="majorHAnsi" w:eastAsia="Calibri" w:hAnsiTheme="majorHAnsi" w:cstheme="majorHAnsi"/>
            <w:b/>
            <w:sz w:val="22"/>
            <w:szCs w:val="22"/>
          </w:rPr>
          <w:id w:val="-1889796736"/>
          <w:placeholder>
            <w:docPart w:val="9D0637E269B542EFB51CDD99C7BF6AB4"/>
          </w:placeholder>
          <w:showingPlcHdr/>
        </w:sdtPr>
        <w:sdtEndPr/>
        <w:sdtContent>
          <w:r w:rsidR="0083595E" w:rsidRPr="00974DFB">
            <w:rPr>
              <w:rStyle w:val="Zstupntext"/>
              <w:rFonts w:asciiTheme="majorHAnsi" w:hAnsiTheme="majorHAnsi" w:cstheme="majorHAnsi"/>
              <w:b/>
              <w:bCs/>
              <w:sz w:val="22"/>
              <w:szCs w:val="22"/>
              <w:highlight w:val="yellow"/>
            </w:rPr>
            <w:t>Jméno a příjmení</w:t>
          </w:r>
          <w:r w:rsidR="0083595E" w:rsidRPr="00974DFB">
            <w:rPr>
              <w:rStyle w:val="Zstupntext"/>
              <w:rFonts w:asciiTheme="majorHAnsi" w:hAnsiTheme="majorHAnsi" w:cstheme="majorHAnsi"/>
              <w:sz w:val="22"/>
              <w:szCs w:val="22"/>
              <w:highlight w:val="yellow"/>
            </w:rPr>
            <w:t>.</w:t>
          </w:r>
        </w:sdtContent>
      </w:sdt>
    </w:p>
    <w:p w14:paraId="477090CC" w14:textId="5C242168" w:rsidR="0083595E" w:rsidRPr="00974DFB" w:rsidRDefault="00A317C3" w:rsidP="00346266">
      <w:pPr>
        <w:tabs>
          <w:tab w:val="center" w:pos="993"/>
        </w:tabs>
        <w:spacing w:before="120" w:after="0" w:line="240" w:lineRule="auto"/>
        <w:rPr>
          <w:rFonts w:asciiTheme="majorHAnsi" w:eastAsia="Calibri" w:hAnsiTheme="majorHAnsi" w:cstheme="majorHAnsi"/>
        </w:rPr>
      </w:pPr>
      <w:r w:rsidRPr="00A317C3">
        <w:rPr>
          <w:rFonts w:asciiTheme="majorHAnsi" w:hAnsiTheme="majorHAnsi" w:cstheme="majorHAnsi"/>
          <w:snapToGrid w:val="0"/>
        </w:rPr>
        <w:t>starosta</w:t>
      </w:r>
      <w:r w:rsidR="00974DFB" w:rsidRPr="00974DFB">
        <w:rPr>
          <w:rFonts w:asciiTheme="majorHAnsi" w:hAnsiTheme="majorHAnsi" w:cstheme="majorHAnsi"/>
          <w:snapToGrid w:val="0"/>
        </w:rPr>
        <w:tab/>
      </w:r>
      <w:r w:rsidR="00974DFB" w:rsidRPr="00974DFB">
        <w:rPr>
          <w:rFonts w:asciiTheme="majorHAnsi" w:hAnsiTheme="majorHAnsi" w:cstheme="majorHAnsi"/>
          <w:snapToGrid w:val="0"/>
        </w:rPr>
        <w:tab/>
      </w:r>
      <w:r w:rsidR="0083595E" w:rsidRPr="00974DFB">
        <w:rPr>
          <w:rFonts w:asciiTheme="majorHAnsi" w:hAnsiTheme="majorHAnsi" w:cstheme="majorHAnsi"/>
        </w:rPr>
        <w:tab/>
      </w:r>
      <w:r w:rsidR="0083595E" w:rsidRPr="00974DFB">
        <w:rPr>
          <w:rFonts w:asciiTheme="majorHAnsi" w:eastAsia="Calibri" w:hAnsiTheme="majorHAnsi" w:cstheme="majorHAnsi"/>
        </w:rPr>
        <w:tab/>
      </w:r>
      <w:r w:rsidR="0083595E" w:rsidRPr="00974DFB">
        <w:rPr>
          <w:rFonts w:asciiTheme="majorHAnsi" w:eastAsia="Calibri" w:hAnsiTheme="majorHAnsi" w:cstheme="majorHAnsi"/>
        </w:rPr>
        <w:tab/>
      </w:r>
      <w:r w:rsidR="0083595E" w:rsidRPr="00974DFB">
        <w:rPr>
          <w:rFonts w:asciiTheme="majorHAnsi" w:eastAsia="Calibri" w:hAnsiTheme="majorHAnsi" w:cstheme="majorHAnsi"/>
        </w:rPr>
        <w:tab/>
      </w:r>
      <w:r w:rsidR="0083595E" w:rsidRPr="00974DFB">
        <w:rPr>
          <w:rFonts w:asciiTheme="majorHAnsi" w:eastAsia="Calibri" w:hAnsiTheme="majorHAnsi" w:cstheme="majorHAnsi"/>
        </w:rPr>
        <w:tab/>
      </w:r>
      <w:sdt>
        <w:sdtPr>
          <w:rPr>
            <w:rFonts w:asciiTheme="majorHAnsi" w:eastAsia="Calibri" w:hAnsiTheme="majorHAnsi" w:cstheme="majorHAnsi"/>
          </w:rPr>
          <w:id w:val="-360051260"/>
          <w:placeholder>
            <w:docPart w:val="A63AB003C5E14CD59AF2F6BB0B61CBB5"/>
          </w:placeholder>
          <w:showingPlcHdr/>
        </w:sdtPr>
        <w:sdtEndPr/>
        <w:sdtContent>
          <w:r w:rsidR="0083595E" w:rsidRPr="00974DFB">
            <w:rPr>
              <w:rStyle w:val="Zstupntext"/>
              <w:rFonts w:asciiTheme="majorHAnsi" w:hAnsiTheme="majorHAnsi" w:cstheme="majorHAnsi"/>
              <w:highlight w:val="yellow"/>
            </w:rPr>
            <w:t>titul, ze kterého jedná.</w:t>
          </w:r>
        </w:sdtContent>
      </w:sdt>
    </w:p>
    <w:p w14:paraId="446FB79A" w14:textId="77777777" w:rsidR="0083595E" w:rsidRPr="00974DFB" w:rsidRDefault="0083595E" w:rsidP="00346266">
      <w:pPr>
        <w:spacing w:before="120" w:after="0" w:line="240" w:lineRule="auto"/>
        <w:rPr>
          <w:rFonts w:asciiTheme="majorHAnsi" w:eastAsia="Calibri" w:hAnsiTheme="majorHAnsi" w:cstheme="majorHAnsi"/>
        </w:rPr>
      </w:pPr>
      <w:r w:rsidRPr="00974DFB">
        <w:rPr>
          <w:rFonts w:asciiTheme="majorHAnsi" w:eastAsia="Calibri" w:hAnsiTheme="majorHAnsi" w:cstheme="majorHAnsi"/>
        </w:rPr>
        <w:t>za objednatele</w:t>
      </w:r>
      <w:r w:rsidRPr="00974DFB">
        <w:rPr>
          <w:rFonts w:asciiTheme="majorHAnsi" w:eastAsia="Calibri" w:hAnsiTheme="majorHAnsi" w:cstheme="majorHAnsi"/>
        </w:rPr>
        <w:tab/>
      </w:r>
      <w:r w:rsidRPr="00974DFB">
        <w:rPr>
          <w:rFonts w:asciiTheme="majorHAnsi" w:eastAsia="Calibri" w:hAnsiTheme="majorHAnsi" w:cstheme="majorHAnsi"/>
        </w:rPr>
        <w:tab/>
      </w:r>
      <w:r w:rsidRPr="00974DFB">
        <w:rPr>
          <w:rFonts w:asciiTheme="majorHAnsi" w:eastAsia="Calibri" w:hAnsiTheme="majorHAnsi" w:cstheme="majorHAnsi"/>
        </w:rPr>
        <w:tab/>
      </w:r>
      <w:r w:rsidRPr="00974DFB">
        <w:rPr>
          <w:rFonts w:asciiTheme="majorHAnsi" w:eastAsia="Calibri" w:hAnsiTheme="majorHAnsi" w:cstheme="majorHAnsi"/>
        </w:rPr>
        <w:tab/>
      </w:r>
      <w:r w:rsidRPr="00974DFB">
        <w:rPr>
          <w:rFonts w:asciiTheme="majorHAnsi" w:eastAsia="Calibri" w:hAnsiTheme="majorHAnsi" w:cstheme="majorHAnsi"/>
        </w:rPr>
        <w:tab/>
      </w:r>
      <w:r w:rsidRPr="00974DFB">
        <w:rPr>
          <w:rFonts w:asciiTheme="majorHAnsi" w:eastAsia="Calibri" w:hAnsiTheme="majorHAnsi" w:cstheme="majorHAnsi"/>
        </w:rPr>
        <w:tab/>
        <w:t>za zhotovitele</w:t>
      </w:r>
      <w:bookmarkEnd w:id="12"/>
    </w:p>
    <w:sectPr w:rsidR="0083595E" w:rsidRPr="00974DFB" w:rsidSect="009A322A">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0693" w14:textId="77777777" w:rsidR="00D24F05" w:rsidRDefault="00D24F05">
      <w:pPr>
        <w:spacing w:after="0" w:line="240" w:lineRule="auto"/>
      </w:pPr>
      <w:r>
        <w:separator/>
      </w:r>
    </w:p>
  </w:endnote>
  <w:endnote w:type="continuationSeparator" w:id="0">
    <w:p w14:paraId="3EC5DAE4" w14:textId="77777777" w:rsidR="00D24F05" w:rsidRDefault="00D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66F2" w14:textId="77777777" w:rsidR="00332190" w:rsidRDefault="00332190" w:rsidP="009A322A">
    <w:pPr>
      <w:pStyle w:val="Zpat"/>
      <w:pBdr>
        <w:bottom w:val="single" w:sz="6" w:space="1" w:color="auto"/>
      </w:pBdr>
      <w:jc w:val="right"/>
      <w:rPr>
        <w:rFonts w:asciiTheme="majorHAnsi" w:hAnsiTheme="majorHAnsi" w:cstheme="majorHAnsi"/>
        <w:sz w:val="20"/>
      </w:rPr>
    </w:pPr>
  </w:p>
  <w:p w14:paraId="5BE03C03" w14:textId="0177FC22" w:rsidR="00332190" w:rsidRPr="004B6AE8" w:rsidRDefault="00332190" w:rsidP="009A322A">
    <w:pPr>
      <w:pStyle w:val="Zpat"/>
      <w:jc w:val="both"/>
      <w:rPr>
        <w:rFonts w:asciiTheme="majorHAnsi" w:hAnsiTheme="majorHAnsi" w:cstheme="majorHAnsi"/>
        <w:sz w:val="20"/>
      </w:rPr>
    </w:pPr>
    <w:r>
      <w:rPr>
        <w:rFonts w:asciiTheme="majorHAnsi" w:hAnsiTheme="majorHAnsi" w:cstheme="majorHAnsi"/>
        <w:sz w:val="20"/>
      </w:rPr>
      <w:t xml:space="preserve">Smlouva o dílo </w:t>
    </w:r>
    <w:r>
      <w:rPr>
        <w:rFonts w:asciiTheme="majorHAnsi" w:hAnsiTheme="majorHAnsi" w:cstheme="majorHAnsi"/>
        <w:sz w:val="20"/>
      </w:rPr>
      <w:tab/>
    </w:r>
    <w:r>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Pr="004B6AE8">
          <w:rPr>
            <w:rFonts w:asciiTheme="majorHAnsi" w:hAnsiTheme="majorHAnsi" w:cstheme="majorHAnsi"/>
            <w:sz w:val="20"/>
          </w:rPr>
          <w:fldChar w:fldCharType="begin"/>
        </w:r>
        <w:r w:rsidRPr="004B6AE8">
          <w:rPr>
            <w:rFonts w:asciiTheme="majorHAnsi" w:hAnsiTheme="majorHAnsi" w:cstheme="majorHAnsi"/>
            <w:sz w:val="20"/>
          </w:rPr>
          <w:instrText>PAGE   \* MERGEFORMAT</w:instrText>
        </w:r>
        <w:r w:rsidRPr="004B6AE8">
          <w:rPr>
            <w:rFonts w:asciiTheme="majorHAnsi" w:hAnsiTheme="majorHAnsi" w:cstheme="majorHAnsi"/>
            <w:sz w:val="20"/>
          </w:rPr>
          <w:fldChar w:fldCharType="separate"/>
        </w:r>
        <w:r>
          <w:rPr>
            <w:rFonts w:asciiTheme="majorHAnsi" w:hAnsiTheme="majorHAnsi" w:cstheme="majorHAnsi"/>
            <w:noProof/>
            <w:sz w:val="20"/>
          </w:rPr>
          <w:t>29</w:t>
        </w:r>
        <w:r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E961" w14:textId="77777777" w:rsidR="00332190" w:rsidRDefault="00332190">
    <w:pPr>
      <w:pStyle w:val="Zpat"/>
    </w:pPr>
    <w:r>
      <w:rPr>
        <w:noProof/>
        <w:lang w:eastAsia="cs-CZ"/>
      </w:rPr>
      <w:drawing>
        <wp:anchor distT="0" distB="0" distL="114300" distR="114300" simplePos="0" relativeHeight="251659264" behindDoc="0" locked="0" layoutInCell="1" allowOverlap="1" wp14:anchorId="16C8EAEF" wp14:editId="34E99D14">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491C" w14:textId="77777777" w:rsidR="00D24F05" w:rsidRDefault="00D24F05">
      <w:pPr>
        <w:spacing w:after="0" w:line="240" w:lineRule="auto"/>
      </w:pPr>
      <w:r>
        <w:separator/>
      </w:r>
    </w:p>
  </w:footnote>
  <w:footnote w:type="continuationSeparator" w:id="0">
    <w:p w14:paraId="3327F1B5" w14:textId="77777777" w:rsidR="00D24F05" w:rsidRDefault="00D24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26AE" w14:textId="35D6487D" w:rsidR="00332190" w:rsidRPr="000F0B57" w:rsidRDefault="007D0872" w:rsidP="009A322A">
    <w:pPr>
      <w:pStyle w:val="Zhlav"/>
    </w:pPr>
    <w:r w:rsidRPr="007D0872">
      <w:rPr>
        <w:rFonts w:ascii="Calibri" w:eastAsia="Calibri" w:hAnsi="Calibri" w:cs="Times New Roman"/>
        <w:noProof/>
        <w:lang w:eastAsia="cs-CZ"/>
      </w:rPr>
      <w:drawing>
        <wp:inline distT="0" distB="0" distL="0" distR="0" wp14:anchorId="78A7BA66" wp14:editId="79F73550">
          <wp:extent cx="5760720" cy="970280"/>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970280"/>
                  </a:xfrm>
                  <a:prstGeom prst="rect">
                    <a:avLst/>
                  </a:prstGeom>
                </pic:spPr>
              </pic:pic>
            </a:graphicData>
          </a:graphic>
        </wp:inline>
      </w:drawing>
    </w:r>
  </w:p>
  <w:p w14:paraId="2B7FDA5F" w14:textId="77777777" w:rsidR="00332190" w:rsidRPr="000D388A" w:rsidRDefault="00332190" w:rsidP="009A32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C4360822"/>
    <w:name w:val="WW8Num11"/>
    <w:lvl w:ilvl="0" w:tplc="44BC5792">
      <w:start w:val="1"/>
      <w:numFmt w:val="decimal"/>
      <w:lvlText w:val="12.%1."/>
      <w:lvlJc w:val="left"/>
      <w:pPr>
        <w:tabs>
          <w:tab w:val="num" w:pos="425"/>
        </w:tabs>
        <w:ind w:left="785" w:hanging="360"/>
      </w:pPr>
      <w:rPr>
        <w:rFonts w:hint="default"/>
        <w:b w:val="0"/>
        <w:sz w:val="22"/>
      </w:rPr>
    </w:lvl>
    <w:lvl w:ilvl="1" w:tplc="12383E78">
      <w:numFmt w:val="decimal"/>
      <w:lvlText w:val=""/>
      <w:lvlJc w:val="left"/>
    </w:lvl>
    <w:lvl w:ilvl="2" w:tplc="F506872A">
      <w:numFmt w:val="decimal"/>
      <w:lvlText w:val=""/>
      <w:lvlJc w:val="left"/>
    </w:lvl>
    <w:lvl w:ilvl="3" w:tplc="FDE8498A">
      <w:numFmt w:val="decimal"/>
      <w:lvlText w:val=""/>
      <w:lvlJc w:val="left"/>
    </w:lvl>
    <w:lvl w:ilvl="4" w:tplc="9ED840F8">
      <w:numFmt w:val="decimal"/>
      <w:lvlText w:val=""/>
      <w:lvlJc w:val="left"/>
    </w:lvl>
    <w:lvl w:ilvl="5" w:tplc="D9AC44BC">
      <w:numFmt w:val="decimal"/>
      <w:lvlText w:val=""/>
      <w:lvlJc w:val="left"/>
    </w:lvl>
    <w:lvl w:ilvl="6" w:tplc="6CB27344">
      <w:numFmt w:val="decimal"/>
      <w:lvlText w:val=""/>
      <w:lvlJc w:val="left"/>
    </w:lvl>
    <w:lvl w:ilvl="7" w:tplc="96B8BAF6">
      <w:numFmt w:val="decimal"/>
      <w:lvlText w:val=""/>
      <w:lvlJc w:val="left"/>
    </w:lvl>
    <w:lvl w:ilvl="8" w:tplc="0DF26196">
      <w:numFmt w:val="decimal"/>
      <w:lvlText w:val=""/>
      <w:lvlJc w:val="left"/>
    </w:lvl>
  </w:abstractNum>
  <w:abstractNum w:abstractNumId="2" w15:restartNumberingAfterBreak="0">
    <w:nsid w:val="013174E2"/>
    <w:multiLevelType w:val="multilevel"/>
    <w:tmpl w:val="04050027"/>
    <w:lvl w:ilvl="0">
      <w:start w:val="1"/>
      <w:numFmt w:val="upperRoman"/>
      <w:lvlText w:val="%1."/>
      <w:lvlJc w:val="left"/>
      <w:pPr>
        <w:ind w:left="0" w:firstLine="0"/>
      </w:pPr>
      <w:rPr>
        <w:sz w:val="22"/>
        <w:szCs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1873EE0"/>
    <w:multiLevelType w:val="multilevel"/>
    <w:tmpl w:val="93DE3E10"/>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BB55BB7"/>
    <w:multiLevelType w:val="hybridMultilevel"/>
    <w:tmpl w:val="6DD87D5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0BEF1063"/>
    <w:multiLevelType w:val="multilevel"/>
    <w:tmpl w:val="383A7334"/>
    <w:lvl w:ilvl="0">
      <w:start w:val="1"/>
      <w:numFmt w:val="lowerLetter"/>
      <w:lvlText w:val="%1)"/>
      <w:lvlJc w:val="left"/>
      <w:pPr>
        <w:tabs>
          <w:tab w:val="num" w:pos="0"/>
        </w:tabs>
        <w:ind w:left="720" w:hanging="360"/>
      </w:pPr>
      <w:rPr>
        <w:rFonts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0"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 w15:restartNumberingAfterBreak="0">
    <w:nsid w:val="1AB004E1"/>
    <w:multiLevelType w:val="multilevel"/>
    <w:tmpl w:val="CE38E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EB46E4"/>
    <w:multiLevelType w:val="hybridMultilevel"/>
    <w:tmpl w:val="A75AA588"/>
    <w:lvl w:ilvl="0" w:tplc="FD48413E">
      <w:start w:val="1"/>
      <w:numFmt w:val="lowerLetter"/>
      <w:lvlText w:val="%1)"/>
      <w:lvlJc w:val="left"/>
      <w:pPr>
        <w:ind w:left="720" w:hanging="360"/>
      </w:pPr>
    </w:lvl>
    <w:lvl w:ilvl="1" w:tplc="6EAE6FAE">
      <w:start w:val="1"/>
      <w:numFmt w:val="lowerLetter"/>
      <w:lvlText w:val="%2)"/>
      <w:lvlJc w:val="left"/>
      <w:pPr>
        <w:ind w:left="720" w:hanging="360"/>
      </w:pPr>
    </w:lvl>
    <w:lvl w:ilvl="2" w:tplc="DB784194">
      <w:start w:val="1"/>
      <w:numFmt w:val="lowerLetter"/>
      <w:lvlText w:val="%3)"/>
      <w:lvlJc w:val="left"/>
      <w:pPr>
        <w:ind w:left="720" w:hanging="360"/>
      </w:pPr>
    </w:lvl>
    <w:lvl w:ilvl="3" w:tplc="4EEAE8DA">
      <w:start w:val="1"/>
      <w:numFmt w:val="lowerLetter"/>
      <w:lvlText w:val="%4)"/>
      <w:lvlJc w:val="left"/>
      <w:pPr>
        <w:ind w:left="720" w:hanging="360"/>
      </w:pPr>
    </w:lvl>
    <w:lvl w:ilvl="4" w:tplc="8690A79A">
      <w:start w:val="1"/>
      <w:numFmt w:val="lowerLetter"/>
      <w:lvlText w:val="%5)"/>
      <w:lvlJc w:val="left"/>
      <w:pPr>
        <w:ind w:left="720" w:hanging="360"/>
      </w:pPr>
    </w:lvl>
    <w:lvl w:ilvl="5" w:tplc="5E1CB3AE">
      <w:start w:val="1"/>
      <w:numFmt w:val="lowerLetter"/>
      <w:lvlText w:val="%6)"/>
      <w:lvlJc w:val="left"/>
      <w:pPr>
        <w:ind w:left="720" w:hanging="360"/>
      </w:pPr>
    </w:lvl>
    <w:lvl w:ilvl="6" w:tplc="C06A2748">
      <w:start w:val="1"/>
      <w:numFmt w:val="lowerLetter"/>
      <w:lvlText w:val="%7)"/>
      <w:lvlJc w:val="left"/>
      <w:pPr>
        <w:ind w:left="720" w:hanging="360"/>
      </w:pPr>
    </w:lvl>
    <w:lvl w:ilvl="7" w:tplc="37A28FDA">
      <w:start w:val="1"/>
      <w:numFmt w:val="lowerLetter"/>
      <w:lvlText w:val="%8)"/>
      <w:lvlJc w:val="left"/>
      <w:pPr>
        <w:ind w:left="720" w:hanging="360"/>
      </w:pPr>
    </w:lvl>
    <w:lvl w:ilvl="8" w:tplc="4558B09C">
      <w:start w:val="1"/>
      <w:numFmt w:val="lowerLetter"/>
      <w:lvlText w:val="%9)"/>
      <w:lvlJc w:val="left"/>
      <w:pPr>
        <w:ind w:left="720" w:hanging="360"/>
      </w:pPr>
    </w:lvl>
  </w:abstractNum>
  <w:abstractNum w:abstractNumId="13"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4" w15:restartNumberingAfterBreak="0">
    <w:nsid w:val="25946323"/>
    <w:multiLevelType w:val="multilevel"/>
    <w:tmpl w:val="E4D43A2C"/>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7B33D11"/>
    <w:multiLevelType w:val="hybridMultilevel"/>
    <w:tmpl w:val="87AC7A20"/>
    <w:lvl w:ilvl="0" w:tplc="B72EE6FE">
      <w:start w:val="1"/>
      <w:numFmt w:val="lowerLetter"/>
      <w:lvlText w:val="%1)"/>
      <w:lvlJc w:val="left"/>
      <w:pPr>
        <w:ind w:left="1146" w:hanging="360"/>
      </w:pPr>
      <w:rPr>
        <w:rFonts w:hint="default"/>
        <w:b w:val="0"/>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2D7C2E98"/>
    <w:multiLevelType w:val="hybridMultilevel"/>
    <w:tmpl w:val="AA588AF2"/>
    <w:lvl w:ilvl="0" w:tplc="04050001">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7EA4DC3"/>
    <w:multiLevelType w:val="multilevel"/>
    <w:tmpl w:val="DEC4B9D4"/>
    <w:lvl w:ilvl="0">
      <w:start w:val="15"/>
      <w:numFmt w:val="decimal"/>
      <w:lvlText w:val="%1."/>
      <w:lvlJc w:val="left"/>
      <w:pPr>
        <w:ind w:left="420" w:hanging="420"/>
      </w:pPr>
      <w:rPr>
        <w:rFonts w:hint="default"/>
      </w:rPr>
    </w:lvl>
    <w:lvl w:ilvl="1">
      <w:start w:val="1"/>
      <w:numFmt w:val="decimal"/>
      <w:lvlText w:val="%1.%2."/>
      <w:lvlJc w:val="left"/>
      <w:pPr>
        <w:ind w:left="2831" w:hanging="4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18"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CA1DE5"/>
    <w:multiLevelType w:val="hybridMultilevel"/>
    <w:tmpl w:val="3536E50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21" w15:restartNumberingAfterBreak="0">
    <w:nsid w:val="42D814E2"/>
    <w:multiLevelType w:val="hybridMultilevel"/>
    <w:tmpl w:val="F20A00E2"/>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433A586C"/>
    <w:multiLevelType w:val="multilevel"/>
    <w:tmpl w:val="CE762144"/>
    <w:lvl w:ilvl="0">
      <w:start w:val="4"/>
      <w:numFmt w:val="upperRoman"/>
      <w:lvlText w:val="%1."/>
      <w:lvlJc w:val="left"/>
      <w:pPr>
        <w:ind w:left="1080" w:hanging="720"/>
      </w:pPr>
      <w:rPr>
        <w:rFonts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3A6D6A"/>
    <w:multiLevelType w:val="multilevel"/>
    <w:tmpl w:val="05FE5E68"/>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24" w15:restartNumberingAfterBreak="0">
    <w:nsid w:val="4AB37A75"/>
    <w:multiLevelType w:val="multilevel"/>
    <w:tmpl w:val="67EC4F18"/>
    <w:lvl w:ilvl="0">
      <w:start w:val="4"/>
      <w:numFmt w:val="upperRoman"/>
      <w:lvlText w:val="%1."/>
      <w:lvlJc w:val="left"/>
      <w:pPr>
        <w:ind w:left="1080" w:hanging="720"/>
      </w:pPr>
      <w:rPr>
        <w:rFonts w:hint="default"/>
      </w:rPr>
    </w:lvl>
    <w:lvl w:ilvl="1">
      <w:start w:val="1"/>
      <w:numFmt w:val="lowerLetter"/>
      <w:lvlText w:val="%2."/>
      <w:lvlJc w:val="left"/>
      <w:pPr>
        <w:ind w:left="376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FFE1624"/>
    <w:multiLevelType w:val="multilevel"/>
    <w:tmpl w:val="0F1A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7C432E"/>
    <w:multiLevelType w:val="hybridMultilevel"/>
    <w:tmpl w:val="8D7A1EB0"/>
    <w:lvl w:ilvl="0" w:tplc="BF0CC738">
      <w:start w:val="1"/>
      <w:numFmt w:val="decimal"/>
      <w:pStyle w:val="Styl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550F7B"/>
    <w:multiLevelType w:val="hybridMultilevel"/>
    <w:tmpl w:val="630A014A"/>
    <w:lvl w:ilvl="0" w:tplc="BAF4C4D0">
      <w:start w:val="1"/>
      <w:numFmt w:val="lowerLetter"/>
      <w:lvlText w:val="%1)"/>
      <w:lvlJc w:val="left"/>
      <w:pPr>
        <w:ind w:left="1070" w:hanging="360"/>
      </w:pPr>
      <w:rPr>
        <w:b w:val="0"/>
        <w:color w:val="auto"/>
      </w:rPr>
    </w:lvl>
    <w:lvl w:ilvl="1" w:tplc="0405001B">
      <w:start w:val="1"/>
      <w:numFmt w:val="lowerRoman"/>
      <w:lvlText w:val="%2."/>
      <w:lvlJc w:val="righ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688A3562"/>
    <w:multiLevelType w:val="multilevel"/>
    <w:tmpl w:val="3C34F222"/>
    <w:lvl w:ilvl="0">
      <w:start w:val="1"/>
      <w:numFmt w:val="bullet"/>
      <w:lvlText w:val=""/>
      <w:lvlJc w:val="left"/>
      <w:pPr>
        <w:ind w:left="360" w:hanging="360"/>
      </w:pPr>
      <w:rPr>
        <w:rFonts w:ascii="Symbol" w:hAnsi="Symbol"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C6D51E8"/>
    <w:multiLevelType w:val="multilevel"/>
    <w:tmpl w:val="EC4CB0E0"/>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45742E"/>
    <w:multiLevelType w:val="multilevel"/>
    <w:tmpl w:val="BA76F2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541F44"/>
    <w:multiLevelType w:val="multilevel"/>
    <w:tmpl w:val="61487638"/>
    <w:lvl w:ilvl="0">
      <w:start w:val="10"/>
      <w:numFmt w:val="decimal"/>
      <w:lvlText w:val="%1."/>
      <w:lvlJc w:val="left"/>
      <w:pPr>
        <w:ind w:left="420" w:hanging="420"/>
      </w:pPr>
      <w:rPr>
        <w:rFonts w:hint="default"/>
      </w:rPr>
    </w:lvl>
    <w:lvl w:ilvl="1">
      <w:start w:val="1"/>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6"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45788914">
    <w:abstractNumId w:val="36"/>
  </w:num>
  <w:num w:numId="2" w16cid:durableId="1625691819">
    <w:abstractNumId w:val="13"/>
  </w:num>
  <w:num w:numId="3" w16cid:durableId="672807388">
    <w:abstractNumId w:val="0"/>
  </w:num>
  <w:num w:numId="4" w16cid:durableId="55016710">
    <w:abstractNumId w:val="20"/>
  </w:num>
  <w:num w:numId="5" w16cid:durableId="655691254">
    <w:abstractNumId w:val="26"/>
  </w:num>
  <w:num w:numId="6" w16cid:durableId="439686823">
    <w:abstractNumId w:val="10"/>
  </w:num>
  <w:num w:numId="7" w16cid:durableId="794982196">
    <w:abstractNumId w:val="28"/>
  </w:num>
  <w:num w:numId="8" w16cid:durableId="259409448">
    <w:abstractNumId w:val="4"/>
  </w:num>
  <w:num w:numId="9" w16cid:durableId="639313422">
    <w:abstractNumId w:val="32"/>
  </w:num>
  <w:num w:numId="10" w16cid:durableId="1946882883">
    <w:abstractNumId w:val="16"/>
  </w:num>
  <w:num w:numId="11" w16cid:durableId="1086851416">
    <w:abstractNumId w:val="25"/>
  </w:num>
  <w:num w:numId="12" w16cid:durableId="1954286878">
    <w:abstractNumId w:val="27"/>
  </w:num>
  <w:num w:numId="13" w16cid:durableId="1288897702">
    <w:abstractNumId w:val="30"/>
  </w:num>
  <w:num w:numId="14" w16cid:durableId="445391169">
    <w:abstractNumId w:val="8"/>
  </w:num>
  <w:num w:numId="15" w16cid:durableId="935788621">
    <w:abstractNumId w:val="31"/>
  </w:num>
  <w:num w:numId="16" w16cid:durableId="1158886333">
    <w:abstractNumId w:val="2"/>
  </w:num>
  <w:num w:numId="17" w16cid:durableId="405809804">
    <w:abstractNumId w:val="22"/>
  </w:num>
  <w:num w:numId="18" w16cid:durableId="497232813">
    <w:abstractNumId w:val="33"/>
  </w:num>
  <w:num w:numId="19" w16cid:durableId="1019701268">
    <w:abstractNumId w:val="7"/>
  </w:num>
  <w:num w:numId="20" w16cid:durableId="261765757">
    <w:abstractNumId w:val="19"/>
  </w:num>
  <w:num w:numId="21" w16cid:durableId="2012752452">
    <w:abstractNumId w:val="18"/>
  </w:num>
  <w:num w:numId="22" w16cid:durableId="637882919">
    <w:abstractNumId w:val="34"/>
  </w:num>
  <w:num w:numId="23" w16cid:durableId="1589576933">
    <w:abstractNumId w:val="5"/>
  </w:num>
  <w:num w:numId="24" w16cid:durableId="1115905100">
    <w:abstractNumId w:val="35"/>
  </w:num>
  <w:num w:numId="25" w16cid:durableId="858272866">
    <w:abstractNumId w:val="3"/>
  </w:num>
  <w:num w:numId="26" w16cid:durableId="159345462">
    <w:abstractNumId w:val="23"/>
  </w:num>
  <w:num w:numId="27" w16cid:durableId="1397388967">
    <w:abstractNumId w:val="14"/>
  </w:num>
  <w:num w:numId="28" w16cid:durableId="1088386212">
    <w:abstractNumId w:val="17"/>
  </w:num>
  <w:num w:numId="29" w16cid:durableId="1104882514">
    <w:abstractNumId w:val="15"/>
  </w:num>
  <w:num w:numId="30" w16cid:durableId="1012679607">
    <w:abstractNumId w:val="12"/>
  </w:num>
  <w:num w:numId="31" w16cid:durableId="410464750">
    <w:abstractNumId w:val="11"/>
    <w:lvlOverride w:ilvl="0">
      <w:lvl w:ilvl="0">
        <w:numFmt w:val="lowerLetter"/>
        <w:lvlText w:val="%1."/>
        <w:lvlJc w:val="left"/>
      </w:lvl>
    </w:lvlOverride>
  </w:num>
  <w:num w:numId="32" w16cid:durableId="326053876">
    <w:abstractNumId w:val="11"/>
    <w:lvlOverride w:ilvl="0">
      <w:lvl w:ilvl="0">
        <w:numFmt w:val="lowerLetter"/>
        <w:lvlText w:val="%1."/>
        <w:lvlJc w:val="left"/>
      </w:lvl>
    </w:lvlOverride>
  </w:num>
  <w:num w:numId="33" w16cid:durableId="1782145957">
    <w:abstractNumId w:val="11"/>
    <w:lvlOverride w:ilvl="0">
      <w:lvl w:ilvl="0">
        <w:numFmt w:val="lowerLetter"/>
        <w:lvlText w:val="%1."/>
        <w:lvlJc w:val="left"/>
      </w:lvl>
    </w:lvlOverride>
  </w:num>
  <w:num w:numId="34" w16cid:durableId="465007069">
    <w:abstractNumId w:val="11"/>
    <w:lvlOverride w:ilvl="0">
      <w:lvl w:ilvl="0">
        <w:numFmt w:val="lowerLetter"/>
        <w:lvlText w:val="%1."/>
        <w:lvlJc w:val="left"/>
      </w:lvl>
    </w:lvlOverride>
  </w:num>
  <w:num w:numId="35" w16cid:durableId="1351252814">
    <w:abstractNumId w:val="11"/>
    <w:lvlOverride w:ilvl="0">
      <w:lvl w:ilvl="0">
        <w:numFmt w:val="lowerLetter"/>
        <w:lvlText w:val="%1."/>
        <w:lvlJc w:val="left"/>
      </w:lvl>
    </w:lvlOverride>
  </w:num>
  <w:num w:numId="36" w16cid:durableId="150341829">
    <w:abstractNumId w:val="11"/>
    <w:lvlOverride w:ilvl="0">
      <w:lvl w:ilvl="0">
        <w:numFmt w:val="lowerLetter"/>
        <w:lvlText w:val="%1."/>
        <w:lvlJc w:val="left"/>
      </w:lvl>
    </w:lvlOverride>
  </w:num>
  <w:num w:numId="37" w16cid:durableId="1905724045">
    <w:abstractNumId w:val="6"/>
  </w:num>
  <w:num w:numId="38" w16cid:durableId="1233807902">
    <w:abstractNumId w:val="24"/>
  </w:num>
  <w:num w:numId="39" w16cid:durableId="1437098762">
    <w:abstractNumId w:val="21"/>
  </w:num>
  <w:num w:numId="40" w16cid:durableId="30555249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y4KiA48FbTp70x20Gd/L9SC2OXShcHcD15iib6cwGy8cWPZRIsLenXr2FViHB1nbpbQkkxJmvPyToS2xicMHQ==" w:salt="xSPhAeXPW8gCSqkAyaUv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5E"/>
    <w:rsid w:val="00001773"/>
    <w:rsid w:val="00004337"/>
    <w:rsid w:val="00004ABF"/>
    <w:rsid w:val="00025862"/>
    <w:rsid w:val="00027921"/>
    <w:rsid w:val="00040F2F"/>
    <w:rsid w:val="000500BC"/>
    <w:rsid w:val="00054458"/>
    <w:rsid w:val="00062818"/>
    <w:rsid w:val="00067009"/>
    <w:rsid w:val="000843EF"/>
    <w:rsid w:val="000907DA"/>
    <w:rsid w:val="000A1B7E"/>
    <w:rsid w:val="000B16BA"/>
    <w:rsid w:val="000B38C0"/>
    <w:rsid w:val="000B409E"/>
    <w:rsid w:val="000C13B9"/>
    <w:rsid w:val="000C7A9A"/>
    <w:rsid w:val="000E001D"/>
    <w:rsid w:val="000E1EAB"/>
    <w:rsid w:val="000E6B3C"/>
    <w:rsid w:val="000F354F"/>
    <w:rsid w:val="001005EE"/>
    <w:rsid w:val="001101A9"/>
    <w:rsid w:val="00112BDD"/>
    <w:rsid w:val="001243FC"/>
    <w:rsid w:val="00124FFC"/>
    <w:rsid w:val="0012591D"/>
    <w:rsid w:val="00164D54"/>
    <w:rsid w:val="001B6F85"/>
    <w:rsid w:val="001C12F8"/>
    <w:rsid w:val="001C211A"/>
    <w:rsid w:val="001D3775"/>
    <w:rsid w:val="001F6661"/>
    <w:rsid w:val="00202005"/>
    <w:rsid w:val="00203AAF"/>
    <w:rsid w:val="00212F49"/>
    <w:rsid w:val="002150C8"/>
    <w:rsid w:val="00215F77"/>
    <w:rsid w:val="00220B18"/>
    <w:rsid w:val="002552BF"/>
    <w:rsid w:val="002570A6"/>
    <w:rsid w:val="00280E86"/>
    <w:rsid w:val="00282FE3"/>
    <w:rsid w:val="00285663"/>
    <w:rsid w:val="002907EE"/>
    <w:rsid w:val="00295A55"/>
    <w:rsid w:val="002A3AFA"/>
    <w:rsid w:val="002A7F3A"/>
    <w:rsid w:val="002B5A84"/>
    <w:rsid w:val="002C12D4"/>
    <w:rsid w:val="002C23C4"/>
    <w:rsid w:val="00302C57"/>
    <w:rsid w:val="00307C14"/>
    <w:rsid w:val="00315D3C"/>
    <w:rsid w:val="00316ACD"/>
    <w:rsid w:val="00320B78"/>
    <w:rsid w:val="003305E7"/>
    <w:rsid w:val="00332190"/>
    <w:rsid w:val="00332EAF"/>
    <w:rsid w:val="00337BEB"/>
    <w:rsid w:val="00346266"/>
    <w:rsid w:val="00350003"/>
    <w:rsid w:val="00354961"/>
    <w:rsid w:val="003557D9"/>
    <w:rsid w:val="00357570"/>
    <w:rsid w:val="00357A03"/>
    <w:rsid w:val="003637FD"/>
    <w:rsid w:val="003650C2"/>
    <w:rsid w:val="00367529"/>
    <w:rsid w:val="00374C1A"/>
    <w:rsid w:val="00381EB7"/>
    <w:rsid w:val="00393EDB"/>
    <w:rsid w:val="00396971"/>
    <w:rsid w:val="003A0046"/>
    <w:rsid w:val="003A3212"/>
    <w:rsid w:val="003B5377"/>
    <w:rsid w:val="003B7173"/>
    <w:rsid w:val="003C537A"/>
    <w:rsid w:val="003D2ED3"/>
    <w:rsid w:val="003D4075"/>
    <w:rsid w:val="003D5773"/>
    <w:rsid w:val="003E6E58"/>
    <w:rsid w:val="003F7454"/>
    <w:rsid w:val="00401644"/>
    <w:rsid w:val="00412851"/>
    <w:rsid w:val="004130A3"/>
    <w:rsid w:val="0041786A"/>
    <w:rsid w:val="00432B3A"/>
    <w:rsid w:val="00440556"/>
    <w:rsid w:val="0044182A"/>
    <w:rsid w:val="00443FB2"/>
    <w:rsid w:val="0045383B"/>
    <w:rsid w:val="004569EB"/>
    <w:rsid w:val="00461549"/>
    <w:rsid w:val="00461F9D"/>
    <w:rsid w:val="00466E78"/>
    <w:rsid w:val="00476637"/>
    <w:rsid w:val="0047762E"/>
    <w:rsid w:val="0048183A"/>
    <w:rsid w:val="00481C41"/>
    <w:rsid w:val="00482AC4"/>
    <w:rsid w:val="00487596"/>
    <w:rsid w:val="004A0C94"/>
    <w:rsid w:val="004A299D"/>
    <w:rsid w:val="004B224C"/>
    <w:rsid w:val="004C42F8"/>
    <w:rsid w:val="004D0132"/>
    <w:rsid w:val="004D0597"/>
    <w:rsid w:val="004D5AB9"/>
    <w:rsid w:val="004D5E90"/>
    <w:rsid w:val="004D65CC"/>
    <w:rsid w:val="004D6D82"/>
    <w:rsid w:val="004D6F37"/>
    <w:rsid w:val="004E3288"/>
    <w:rsid w:val="004F6F11"/>
    <w:rsid w:val="005036E4"/>
    <w:rsid w:val="00507877"/>
    <w:rsid w:val="00516984"/>
    <w:rsid w:val="00516A15"/>
    <w:rsid w:val="00523224"/>
    <w:rsid w:val="00531AFB"/>
    <w:rsid w:val="005353BA"/>
    <w:rsid w:val="00535E3A"/>
    <w:rsid w:val="00536791"/>
    <w:rsid w:val="005435B0"/>
    <w:rsid w:val="00544C82"/>
    <w:rsid w:val="005500AA"/>
    <w:rsid w:val="005563FC"/>
    <w:rsid w:val="005635FF"/>
    <w:rsid w:val="00566E75"/>
    <w:rsid w:val="00567579"/>
    <w:rsid w:val="00573909"/>
    <w:rsid w:val="00573B31"/>
    <w:rsid w:val="005762BA"/>
    <w:rsid w:val="00577375"/>
    <w:rsid w:val="00583CA0"/>
    <w:rsid w:val="00590098"/>
    <w:rsid w:val="00597CF1"/>
    <w:rsid w:val="005B056A"/>
    <w:rsid w:val="005D7540"/>
    <w:rsid w:val="005E35E3"/>
    <w:rsid w:val="005E4ED6"/>
    <w:rsid w:val="005F1137"/>
    <w:rsid w:val="005F2792"/>
    <w:rsid w:val="005F4896"/>
    <w:rsid w:val="005F5B9C"/>
    <w:rsid w:val="0060333D"/>
    <w:rsid w:val="006035EC"/>
    <w:rsid w:val="00606D72"/>
    <w:rsid w:val="00611DCD"/>
    <w:rsid w:val="00616214"/>
    <w:rsid w:val="00616465"/>
    <w:rsid w:val="00617652"/>
    <w:rsid w:val="006232E2"/>
    <w:rsid w:val="0063722B"/>
    <w:rsid w:val="00642FCC"/>
    <w:rsid w:val="006437C7"/>
    <w:rsid w:val="0064622F"/>
    <w:rsid w:val="00647375"/>
    <w:rsid w:val="006541AF"/>
    <w:rsid w:val="006548F5"/>
    <w:rsid w:val="00670CC5"/>
    <w:rsid w:val="00682802"/>
    <w:rsid w:val="006842C0"/>
    <w:rsid w:val="00692CE7"/>
    <w:rsid w:val="006A0D74"/>
    <w:rsid w:val="006A67DC"/>
    <w:rsid w:val="006A6E1F"/>
    <w:rsid w:val="006B04AD"/>
    <w:rsid w:val="006B421C"/>
    <w:rsid w:val="006D4ED0"/>
    <w:rsid w:val="006D6800"/>
    <w:rsid w:val="006D6B93"/>
    <w:rsid w:val="006E7841"/>
    <w:rsid w:val="006F3A31"/>
    <w:rsid w:val="006F4FDC"/>
    <w:rsid w:val="006F77EE"/>
    <w:rsid w:val="00710D15"/>
    <w:rsid w:val="00715C1A"/>
    <w:rsid w:val="007167F8"/>
    <w:rsid w:val="007232C2"/>
    <w:rsid w:val="00726379"/>
    <w:rsid w:val="00735635"/>
    <w:rsid w:val="00737694"/>
    <w:rsid w:val="00745F9A"/>
    <w:rsid w:val="00746108"/>
    <w:rsid w:val="00760BF9"/>
    <w:rsid w:val="00767F70"/>
    <w:rsid w:val="00772AA9"/>
    <w:rsid w:val="0077708A"/>
    <w:rsid w:val="00780954"/>
    <w:rsid w:val="00782D34"/>
    <w:rsid w:val="00785690"/>
    <w:rsid w:val="007A71BD"/>
    <w:rsid w:val="007A7C43"/>
    <w:rsid w:val="007A7E18"/>
    <w:rsid w:val="007B027A"/>
    <w:rsid w:val="007B186F"/>
    <w:rsid w:val="007C19C9"/>
    <w:rsid w:val="007C2A87"/>
    <w:rsid w:val="007C4B06"/>
    <w:rsid w:val="007D0872"/>
    <w:rsid w:val="007D6F4C"/>
    <w:rsid w:val="007E4484"/>
    <w:rsid w:val="007E738E"/>
    <w:rsid w:val="00800AB3"/>
    <w:rsid w:val="008034B3"/>
    <w:rsid w:val="00807B4F"/>
    <w:rsid w:val="008143D3"/>
    <w:rsid w:val="0083595E"/>
    <w:rsid w:val="008518B2"/>
    <w:rsid w:val="00865C71"/>
    <w:rsid w:val="00870040"/>
    <w:rsid w:val="00884203"/>
    <w:rsid w:val="008932C5"/>
    <w:rsid w:val="00894F82"/>
    <w:rsid w:val="008A0572"/>
    <w:rsid w:val="008B0DD5"/>
    <w:rsid w:val="008B3D09"/>
    <w:rsid w:val="008B6C33"/>
    <w:rsid w:val="008E072F"/>
    <w:rsid w:val="008E4364"/>
    <w:rsid w:val="008F31D9"/>
    <w:rsid w:val="00930B53"/>
    <w:rsid w:val="009537EF"/>
    <w:rsid w:val="00956ACD"/>
    <w:rsid w:val="009600D7"/>
    <w:rsid w:val="009722C9"/>
    <w:rsid w:val="00974DFB"/>
    <w:rsid w:val="009810F9"/>
    <w:rsid w:val="00983390"/>
    <w:rsid w:val="00983D6E"/>
    <w:rsid w:val="009963D4"/>
    <w:rsid w:val="009A322A"/>
    <w:rsid w:val="009A6423"/>
    <w:rsid w:val="009A69D5"/>
    <w:rsid w:val="009B7A38"/>
    <w:rsid w:val="009C2D01"/>
    <w:rsid w:val="009E781C"/>
    <w:rsid w:val="009F1B4D"/>
    <w:rsid w:val="009F7080"/>
    <w:rsid w:val="00A00893"/>
    <w:rsid w:val="00A074BC"/>
    <w:rsid w:val="00A206E8"/>
    <w:rsid w:val="00A317C3"/>
    <w:rsid w:val="00A32AFD"/>
    <w:rsid w:val="00A32BDB"/>
    <w:rsid w:val="00A55974"/>
    <w:rsid w:val="00A723EA"/>
    <w:rsid w:val="00A73A92"/>
    <w:rsid w:val="00A7748F"/>
    <w:rsid w:val="00A85466"/>
    <w:rsid w:val="00A97CA9"/>
    <w:rsid w:val="00AA53E5"/>
    <w:rsid w:val="00AB3FF5"/>
    <w:rsid w:val="00AC2BC5"/>
    <w:rsid w:val="00AC6154"/>
    <w:rsid w:val="00AE6CB1"/>
    <w:rsid w:val="00AE7AB6"/>
    <w:rsid w:val="00B3693A"/>
    <w:rsid w:val="00B4579F"/>
    <w:rsid w:val="00B53970"/>
    <w:rsid w:val="00B72EEE"/>
    <w:rsid w:val="00B76846"/>
    <w:rsid w:val="00B8389A"/>
    <w:rsid w:val="00B85092"/>
    <w:rsid w:val="00BA3026"/>
    <w:rsid w:val="00BA4C33"/>
    <w:rsid w:val="00BA58F5"/>
    <w:rsid w:val="00BA78C7"/>
    <w:rsid w:val="00BB5F58"/>
    <w:rsid w:val="00BB774F"/>
    <w:rsid w:val="00BC0CEA"/>
    <w:rsid w:val="00BD1199"/>
    <w:rsid w:val="00BE5121"/>
    <w:rsid w:val="00BE5450"/>
    <w:rsid w:val="00BF6D66"/>
    <w:rsid w:val="00C13D4F"/>
    <w:rsid w:val="00C17581"/>
    <w:rsid w:val="00C31979"/>
    <w:rsid w:val="00C3234C"/>
    <w:rsid w:val="00C33FE4"/>
    <w:rsid w:val="00C36E62"/>
    <w:rsid w:val="00C40B78"/>
    <w:rsid w:val="00C4187C"/>
    <w:rsid w:val="00C421C0"/>
    <w:rsid w:val="00C474A9"/>
    <w:rsid w:val="00C55602"/>
    <w:rsid w:val="00C66ADD"/>
    <w:rsid w:val="00C66FDB"/>
    <w:rsid w:val="00C708B6"/>
    <w:rsid w:val="00C86590"/>
    <w:rsid w:val="00C9680C"/>
    <w:rsid w:val="00CA1DD5"/>
    <w:rsid w:val="00CB6DA1"/>
    <w:rsid w:val="00CC0B39"/>
    <w:rsid w:val="00CC41FB"/>
    <w:rsid w:val="00CE1335"/>
    <w:rsid w:val="00CE575B"/>
    <w:rsid w:val="00CF7391"/>
    <w:rsid w:val="00D01623"/>
    <w:rsid w:val="00D020B4"/>
    <w:rsid w:val="00D0313C"/>
    <w:rsid w:val="00D077DD"/>
    <w:rsid w:val="00D1222C"/>
    <w:rsid w:val="00D15348"/>
    <w:rsid w:val="00D17F28"/>
    <w:rsid w:val="00D24F05"/>
    <w:rsid w:val="00D33128"/>
    <w:rsid w:val="00D41C77"/>
    <w:rsid w:val="00D4566C"/>
    <w:rsid w:val="00D45E0A"/>
    <w:rsid w:val="00D60AC5"/>
    <w:rsid w:val="00D65D40"/>
    <w:rsid w:val="00D7424B"/>
    <w:rsid w:val="00D756BB"/>
    <w:rsid w:val="00D767B6"/>
    <w:rsid w:val="00D769C1"/>
    <w:rsid w:val="00D84175"/>
    <w:rsid w:val="00D8449F"/>
    <w:rsid w:val="00D8450E"/>
    <w:rsid w:val="00DA46FE"/>
    <w:rsid w:val="00DA76C0"/>
    <w:rsid w:val="00DB2598"/>
    <w:rsid w:val="00DB27A1"/>
    <w:rsid w:val="00DB7D21"/>
    <w:rsid w:val="00DC2BF2"/>
    <w:rsid w:val="00DC3671"/>
    <w:rsid w:val="00DC3953"/>
    <w:rsid w:val="00DF6ACB"/>
    <w:rsid w:val="00E03B4E"/>
    <w:rsid w:val="00E04390"/>
    <w:rsid w:val="00E04E3E"/>
    <w:rsid w:val="00E060A8"/>
    <w:rsid w:val="00E1678E"/>
    <w:rsid w:val="00E16C16"/>
    <w:rsid w:val="00E249C6"/>
    <w:rsid w:val="00E24FB0"/>
    <w:rsid w:val="00E27B70"/>
    <w:rsid w:val="00E350EA"/>
    <w:rsid w:val="00E43878"/>
    <w:rsid w:val="00E43C23"/>
    <w:rsid w:val="00E4642F"/>
    <w:rsid w:val="00E46664"/>
    <w:rsid w:val="00E47B3B"/>
    <w:rsid w:val="00E858C3"/>
    <w:rsid w:val="00E97FB9"/>
    <w:rsid w:val="00EC21E9"/>
    <w:rsid w:val="00ED4643"/>
    <w:rsid w:val="00EE5ED0"/>
    <w:rsid w:val="00EE6A3E"/>
    <w:rsid w:val="00EF28B4"/>
    <w:rsid w:val="00EF5B79"/>
    <w:rsid w:val="00F11352"/>
    <w:rsid w:val="00F127E4"/>
    <w:rsid w:val="00F32842"/>
    <w:rsid w:val="00F35F30"/>
    <w:rsid w:val="00F50F47"/>
    <w:rsid w:val="00F51C83"/>
    <w:rsid w:val="00F52DB2"/>
    <w:rsid w:val="00F54012"/>
    <w:rsid w:val="00F56BC6"/>
    <w:rsid w:val="00F60B9F"/>
    <w:rsid w:val="00F62D79"/>
    <w:rsid w:val="00F81EF9"/>
    <w:rsid w:val="00F919FE"/>
    <w:rsid w:val="00F9487D"/>
    <w:rsid w:val="00FA1769"/>
    <w:rsid w:val="00FA1923"/>
    <w:rsid w:val="00FA57F0"/>
    <w:rsid w:val="00FA68C3"/>
    <w:rsid w:val="00FB061A"/>
    <w:rsid w:val="00FB766F"/>
    <w:rsid w:val="00FC0C2F"/>
    <w:rsid w:val="00FC2B31"/>
    <w:rsid w:val="00FD4F5A"/>
    <w:rsid w:val="00FD69E1"/>
    <w:rsid w:val="00FE53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4E1C"/>
  <w15:chartTrackingRefBased/>
  <w15:docId w15:val="{D493F29D-D0A8-4F2A-973C-8F4113BE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595E"/>
  </w:style>
  <w:style w:type="paragraph" w:styleId="Nadpis1">
    <w:name w:val="heading 1"/>
    <w:aliases w:val="Clanek1_ZD"/>
    <w:basedOn w:val="Normln"/>
    <w:next w:val="Normln"/>
    <w:link w:val="Nadpis1Char"/>
    <w:uiPriority w:val="9"/>
    <w:qFormat/>
    <w:rsid w:val="0083595E"/>
    <w:pPr>
      <w:keepNext/>
      <w:keepLines/>
      <w:numPr>
        <w:numId w:val="1"/>
      </w:numPr>
      <w:spacing w:before="480" w:after="240"/>
      <w:outlineLvl w:val="0"/>
    </w:pPr>
    <w:rPr>
      <w:rFonts w:asciiTheme="majorHAnsi" w:eastAsiaTheme="majorEastAsia" w:hAnsiTheme="majorHAnsi" w:cstheme="majorBidi"/>
      <w:b/>
      <w:color w:val="2F5496" w:themeColor="accent1" w:themeShade="BF"/>
      <w:sz w:val="32"/>
      <w:szCs w:val="32"/>
    </w:rPr>
  </w:style>
  <w:style w:type="paragraph" w:styleId="Nadpis2">
    <w:name w:val="heading 2"/>
    <w:basedOn w:val="Normln"/>
    <w:next w:val="Normln"/>
    <w:link w:val="Nadpis2Char"/>
    <w:unhideWhenUsed/>
    <w:qFormat/>
    <w:rsid w:val="008359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unhideWhenUsed/>
    <w:qFormat/>
    <w:rsid w:val="008359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adpis3"/>
    <w:next w:val="Normln"/>
    <w:link w:val="Nadpis4Char"/>
    <w:qFormat/>
    <w:rsid w:val="0083595E"/>
    <w:pPr>
      <w:keepNext w:val="0"/>
      <w:keepLines w:val="0"/>
      <w:spacing w:before="0" w:line="240" w:lineRule="auto"/>
      <w:ind w:left="426"/>
      <w:jc w:val="both"/>
      <w:outlineLvl w:val="3"/>
    </w:pPr>
    <w:rPr>
      <w:rFonts w:eastAsia="Calibri" w:cstheme="majorHAnsi"/>
      <w:color w:val="auto"/>
      <w:sz w:val="22"/>
      <w:szCs w:val="22"/>
    </w:rPr>
  </w:style>
  <w:style w:type="paragraph" w:styleId="Nadpis5">
    <w:name w:val="heading 5"/>
    <w:basedOn w:val="Normln"/>
    <w:next w:val="Normln"/>
    <w:link w:val="Nadpis5Char"/>
    <w:unhideWhenUsed/>
    <w:qFormat/>
    <w:rsid w:val="0083595E"/>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qFormat/>
    <w:rsid w:val="0083595E"/>
    <w:pPr>
      <w:keepNext/>
      <w:widowControl w:val="0"/>
      <w:tabs>
        <w:tab w:val="num" w:pos="0"/>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after="0" w:line="240" w:lineRule="auto"/>
      <w:ind w:left="1152" w:hanging="1152"/>
      <w:jc w:val="both"/>
      <w:outlineLvl w:val="5"/>
    </w:pPr>
    <w:rPr>
      <w:rFonts w:ascii="Arial" w:eastAsia="Times New Roman" w:hAnsi="Arial" w:cs="Arial"/>
      <w:b/>
      <w:iCs/>
      <w:sz w:val="20"/>
      <w:szCs w:val="24"/>
      <w:lang w:eastAsia="ar-SA"/>
    </w:rPr>
  </w:style>
  <w:style w:type="paragraph" w:styleId="Nadpis7">
    <w:name w:val="heading 7"/>
    <w:basedOn w:val="Normln"/>
    <w:next w:val="Normln"/>
    <w:link w:val="Nadpis7Char"/>
    <w:qFormat/>
    <w:rsid w:val="0083595E"/>
    <w:pPr>
      <w:keepNext/>
      <w:tabs>
        <w:tab w:val="num" w:pos="0"/>
      </w:tabs>
      <w:spacing w:after="0" w:line="240" w:lineRule="auto"/>
      <w:ind w:left="1296" w:hanging="1296"/>
      <w:jc w:val="both"/>
      <w:outlineLvl w:val="6"/>
    </w:pPr>
    <w:rPr>
      <w:rFonts w:ascii="Arial" w:eastAsia="Times New Roman" w:hAnsi="Arial" w:cs="Arial"/>
      <w:bCs/>
      <w:sz w:val="28"/>
      <w:szCs w:val="24"/>
      <w:lang w:eastAsia="ar-SA"/>
    </w:rPr>
  </w:style>
  <w:style w:type="paragraph" w:styleId="Nadpis8">
    <w:name w:val="heading 8"/>
    <w:basedOn w:val="Normln"/>
    <w:next w:val="Normln"/>
    <w:link w:val="Nadpis8Char"/>
    <w:qFormat/>
    <w:rsid w:val="0083595E"/>
    <w:pPr>
      <w:keepNext/>
      <w:widowControl w:val="0"/>
      <w:tabs>
        <w:tab w:val="left" w:pos="0"/>
      </w:tabs>
      <w:spacing w:after="0" w:line="240" w:lineRule="auto"/>
      <w:ind w:left="1440" w:hanging="1440"/>
      <w:jc w:val="both"/>
      <w:outlineLvl w:val="7"/>
    </w:pPr>
    <w:rPr>
      <w:rFonts w:ascii="Arial" w:eastAsia="Times New Roman" w:hAnsi="Arial" w:cs="Arial"/>
      <w:b/>
      <w:bCs/>
      <w:color w:val="00000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
    <w:rsid w:val="0083595E"/>
    <w:rPr>
      <w:rFonts w:asciiTheme="majorHAnsi" w:eastAsiaTheme="majorEastAsia" w:hAnsiTheme="majorHAnsi" w:cstheme="majorBidi"/>
      <w:b/>
      <w:color w:val="2F5496" w:themeColor="accent1" w:themeShade="BF"/>
      <w:sz w:val="32"/>
      <w:szCs w:val="32"/>
    </w:rPr>
  </w:style>
  <w:style w:type="character" w:customStyle="1" w:styleId="Nadpis2Char">
    <w:name w:val="Nadpis 2 Char"/>
    <w:basedOn w:val="Standardnpsmoodstavce"/>
    <w:link w:val="Nadpis2"/>
    <w:rsid w:val="0083595E"/>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9"/>
    <w:rsid w:val="0083595E"/>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rsid w:val="0083595E"/>
    <w:rPr>
      <w:rFonts w:asciiTheme="majorHAnsi" w:eastAsia="Calibri" w:hAnsiTheme="majorHAnsi" w:cstheme="majorHAnsi"/>
    </w:rPr>
  </w:style>
  <w:style w:type="character" w:customStyle="1" w:styleId="Nadpis5Char">
    <w:name w:val="Nadpis 5 Char"/>
    <w:basedOn w:val="Standardnpsmoodstavce"/>
    <w:link w:val="Nadpis5"/>
    <w:rsid w:val="0083595E"/>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rsid w:val="0083595E"/>
    <w:rPr>
      <w:rFonts w:ascii="Arial" w:eastAsia="Times New Roman" w:hAnsi="Arial" w:cs="Arial"/>
      <w:b/>
      <w:iCs/>
      <w:sz w:val="20"/>
      <w:szCs w:val="24"/>
      <w:lang w:eastAsia="ar-SA"/>
    </w:rPr>
  </w:style>
  <w:style w:type="character" w:customStyle="1" w:styleId="Nadpis7Char">
    <w:name w:val="Nadpis 7 Char"/>
    <w:basedOn w:val="Standardnpsmoodstavce"/>
    <w:link w:val="Nadpis7"/>
    <w:rsid w:val="0083595E"/>
    <w:rPr>
      <w:rFonts w:ascii="Arial" w:eastAsia="Times New Roman" w:hAnsi="Arial" w:cs="Arial"/>
      <w:bCs/>
      <w:sz w:val="28"/>
      <w:szCs w:val="24"/>
      <w:lang w:eastAsia="ar-SA"/>
    </w:rPr>
  </w:style>
  <w:style w:type="character" w:customStyle="1" w:styleId="Nadpis8Char">
    <w:name w:val="Nadpis 8 Char"/>
    <w:basedOn w:val="Standardnpsmoodstavce"/>
    <w:link w:val="Nadpis8"/>
    <w:rsid w:val="0083595E"/>
    <w:rPr>
      <w:rFonts w:ascii="Arial" w:eastAsia="Times New Roman" w:hAnsi="Arial" w:cs="Arial"/>
      <w:b/>
      <w:bCs/>
      <w:color w:val="000000"/>
      <w:szCs w:val="20"/>
      <w:lang w:eastAsia="ar-SA"/>
    </w:rPr>
  </w:style>
  <w:style w:type="paragraph" w:styleId="Nzev">
    <w:name w:val="Title"/>
    <w:basedOn w:val="Normln"/>
    <w:next w:val="Normln"/>
    <w:link w:val="NzevChar"/>
    <w:qFormat/>
    <w:rsid w:val="0083595E"/>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83595E"/>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83595E"/>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83595E"/>
    <w:rPr>
      <w:rFonts w:eastAsiaTheme="minorEastAsia"/>
      <w:color w:val="5A5A5A" w:themeColor="text1" w:themeTint="A5"/>
      <w:spacing w:val="15"/>
    </w:rPr>
  </w:style>
  <w:style w:type="paragraph" w:styleId="Zhlav">
    <w:name w:val="header"/>
    <w:basedOn w:val="Normln"/>
    <w:link w:val="ZhlavChar"/>
    <w:uiPriority w:val="99"/>
    <w:unhideWhenUsed/>
    <w:rsid w:val="008359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595E"/>
  </w:style>
  <w:style w:type="paragraph" w:styleId="Zpat">
    <w:name w:val="footer"/>
    <w:basedOn w:val="Normln"/>
    <w:link w:val="ZpatChar"/>
    <w:uiPriority w:val="99"/>
    <w:unhideWhenUsed/>
    <w:rsid w:val="0083595E"/>
    <w:pPr>
      <w:tabs>
        <w:tab w:val="center" w:pos="4536"/>
        <w:tab w:val="right" w:pos="9072"/>
      </w:tabs>
      <w:spacing w:after="0" w:line="240" w:lineRule="auto"/>
    </w:pPr>
  </w:style>
  <w:style w:type="character" w:customStyle="1" w:styleId="ZpatChar">
    <w:name w:val="Zápatí Char"/>
    <w:basedOn w:val="Standardnpsmoodstavce"/>
    <w:link w:val="Zpat"/>
    <w:uiPriority w:val="99"/>
    <w:rsid w:val="0083595E"/>
  </w:style>
  <w:style w:type="character" w:styleId="Zdraznnjemn">
    <w:name w:val="Subtle Emphasis"/>
    <w:basedOn w:val="Standardnpsmoodstavce"/>
    <w:uiPriority w:val="19"/>
    <w:qFormat/>
    <w:rsid w:val="0083595E"/>
    <w:rPr>
      <w:i/>
      <w:iCs/>
      <w:color w:val="404040" w:themeColor="text1" w:themeTint="BF"/>
    </w:rPr>
  </w:style>
  <w:style w:type="character" w:styleId="Siln">
    <w:name w:val="Strong"/>
    <w:basedOn w:val="Standardnpsmoodstavce"/>
    <w:uiPriority w:val="22"/>
    <w:qFormat/>
    <w:rsid w:val="0083595E"/>
    <w:rPr>
      <w:b/>
      <w:bCs/>
    </w:rPr>
  </w:style>
  <w:style w:type="table" w:styleId="Mkatabulky">
    <w:name w:val="Table Grid"/>
    <w:basedOn w:val="Normlntabulka"/>
    <w:uiPriority w:val="99"/>
    <w:rsid w:val="0083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8359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83595E"/>
    <w:rPr>
      <w:rFonts w:ascii="Segoe UI" w:hAnsi="Segoe UI" w:cs="Segoe UI"/>
      <w:sz w:val="18"/>
      <w:szCs w:val="18"/>
    </w:rPr>
  </w:style>
  <w:style w:type="character" w:styleId="Odkaznakoment">
    <w:name w:val="annotation reference"/>
    <w:rsid w:val="0083595E"/>
    <w:rPr>
      <w:sz w:val="16"/>
      <w:szCs w:val="16"/>
    </w:rPr>
  </w:style>
  <w:style w:type="paragraph" w:styleId="Textkomente">
    <w:name w:val="annotation text"/>
    <w:basedOn w:val="Normln"/>
    <w:link w:val="TextkomenteChar"/>
    <w:rsid w:val="0083595E"/>
    <w:pPr>
      <w:spacing w:before="120" w:after="0" w:line="240" w:lineRule="auto"/>
      <w:outlineLvl w:val="1"/>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83595E"/>
    <w:rPr>
      <w:rFonts w:ascii="Times New Roman" w:eastAsia="Times New Roman" w:hAnsi="Times New Roman" w:cs="Times New Roman"/>
      <w:sz w:val="20"/>
      <w:szCs w:val="20"/>
    </w:rPr>
  </w:style>
  <w:style w:type="paragraph" w:styleId="Nadpisobsahu">
    <w:name w:val="TOC Heading"/>
    <w:basedOn w:val="Nadpis1"/>
    <w:next w:val="Normln"/>
    <w:uiPriority w:val="39"/>
    <w:unhideWhenUsed/>
    <w:rsid w:val="0083595E"/>
    <w:pPr>
      <w:spacing w:after="0"/>
      <w:outlineLvl w:val="9"/>
    </w:pPr>
    <w:rPr>
      <w:b w:val="0"/>
      <w:lang w:eastAsia="cs-CZ"/>
    </w:rPr>
  </w:style>
  <w:style w:type="paragraph" w:styleId="Obsah1">
    <w:name w:val="toc 1"/>
    <w:basedOn w:val="Normln"/>
    <w:next w:val="Normln"/>
    <w:autoRedefine/>
    <w:uiPriority w:val="39"/>
    <w:unhideWhenUsed/>
    <w:rsid w:val="0083595E"/>
    <w:pPr>
      <w:tabs>
        <w:tab w:val="left" w:pos="1276"/>
        <w:tab w:val="right" w:pos="9062"/>
      </w:tabs>
      <w:spacing w:after="100"/>
    </w:pPr>
  </w:style>
  <w:style w:type="paragraph" w:styleId="Obsah2">
    <w:name w:val="toc 2"/>
    <w:basedOn w:val="Normln"/>
    <w:next w:val="Normln"/>
    <w:autoRedefine/>
    <w:uiPriority w:val="39"/>
    <w:unhideWhenUsed/>
    <w:rsid w:val="0083595E"/>
    <w:pPr>
      <w:spacing w:after="100"/>
      <w:ind w:left="220"/>
    </w:pPr>
  </w:style>
  <w:style w:type="paragraph" w:styleId="Obsah3">
    <w:name w:val="toc 3"/>
    <w:basedOn w:val="Normln"/>
    <w:next w:val="Normln"/>
    <w:autoRedefine/>
    <w:uiPriority w:val="39"/>
    <w:unhideWhenUsed/>
    <w:rsid w:val="0083595E"/>
    <w:pPr>
      <w:spacing w:after="100"/>
      <w:ind w:left="440"/>
    </w:pPr>
  </w:style>
  <w:style w:type="character" w:styleId="Hypertextovodkaz">
    <w:name w:val="Hyperlink"/>
    <w:basedOn w:val="Standardnpsmoodstavce"/>
    <w:unhideWhenUsed/>
    <w:rsid w:val="0083595E"/>
    <w:rPr>
      <w:color w:val="0563C1" w:themeColor="hyperlink"/>
      <w:u w:val="single"/>
    </w:rPr>
  </w:style>
  <w:style w:type="paragraph" w:styleId="Odstavecseseznamem">
    <w:name w:val="List Paragraph"/>
    <w:basedOn w:val="Normln"/>
    <w:link w:val="OdstavecseseznamemChar"/>
    <w:uiPriority w:val="34"/>
    <w:qFormat/>
    <w:rsid w:val="0083595E"/>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83595E"/>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83595E"/>
    <w:pPr>
      <w:numPr>
        <w:numId w:val="3"/>
      </w:numPr>
    </w:pPr>
  </w:style>
  <w:style w:type="paragraph" w:customStyle="1" w:styleId="Odstavecspsmeny">
    <w:name w:val="Odstavec s písmeny"/>
    <w:basedOn w:val="Normln"/>
    <w:qFormat/>
    <w:rsid w:val="0083595E"/>
    <w:pPr>
      <w:numPr>
        <w:numId w:val="4"/>
      </w:numPr>
    </w:pPr>
  </w:style>
  <w:style w:type="paragraph" w:styleId="Textpoznpodarou">
    <w:name w:val="footnote text"/>
    <w:basedOn w:val="Normln"/>
    <w:link w:val="TextpoznpodarouChar"/>
    <w:unhideWhenUsed/>
    <w:rsid w:val="0083595E"/>
    <w:pPr>
      <w:spacing w:after="0" w:line="240" w:lineRule="auto"/>
    </w:pPr>
    <w:rPr>
      <w:sz w:val="20"/>
      <w:szCs w:val="20"/>
    </w:rPr>
  </w:style>
  <w:style w:type="character" w:customStyle="1" w:styleId="TextpoznpodarouChar">
    <w:name w:val="Text pozn. pod čarou Char"/>
    <w:basedOn w:val="Standardnpsmoodstavce"/>
    <w:link w:val="Textpoznpodarou"/>
    <w:rsid w:val="0083595E"/>
    <w:rPr>
      <w:sz w:val="20"/>
      <w:szCs w:val="20"/>
    </w:rPr>
  </w:style>
  <w:style w:type="character" w:styleId="Znakapoznpodarou">
    <w:name w:val="footnote reference"/>
    <w:basedOn w:val="Standardnpsmoodstavce"/>
    <w:uiPriority w:val="99"/>
    <w:semiHidden/>
    <w:unhideWhenUsed/>
    <w:rsid w:val="0083595E"/>
    <w:rPr>
      <w:vertAlign w:val="superscript"/>
    </w:rPr>
  </w:style>
  <w:style w:type="paragraph" w:styleId="Pedmtkomente">
    <w:name w:val="annotation subject"/>
    <w:basedOn w:val="Textkomente"/>
    <w:next w:val="Textkomente"/>
    <w:link w:val="PedmtkomenteChar"/>
    <w:unhideWhenUsed/>
    <w:rsid w:val="0083595E"/>
    <w:pPr>
      <w:spacing w:before="0" w:after="160"/>
      <w:outlineLvl w:val="9"/>
    </w:pPr>
    <w:rPr>
      <w:rFonts w:asciiTheme="minorHAnsi" w:eastAsiaTheme="minorHAnsi" w:hAnsiTheme="minorHAnsi" w:cstheme="minorBidi"/>
      <w:b/>
      <w:bCs/>
    </w:rPr>
  </w:style>
  <w:style w:type="character" w:customStyle="1" w:styleId="PedmtkomenteChar">
    <w:name w:val="Předmět komentáře Char"/>
    <w:basedOn w:val="TextkomenteChar"/>
    <w:link w:val="Pedmtkomente"/>
    <w:rsid w:val="0083595E"/>
    <w:rPr>
      <w:rFonts w:ascii="Times New Roman" w:eastAsia="Times New Roman" w:hAnsi="Times New Roman" w:cs="Times New Roman"/>
      <w:b/>
      <w:bCs/>
      <w:sz w:val="20"/>
      <w:szCs w:val="20"/>
    </w:rPr>
  </w:style>
  <w:style w:type="character" w:customStyle="1" w:styleId="OdstavecseseznamemChar">
    <w:name w:val="Odstavec se seznamem Char"/>
    <w:link w:val="Odstavecseseznamem"/>
    <w:uiPriority w:val="34"/>
    <w:rsid w:val="0083595E"/>
    <w:rPr>
      <w:rFonts w:eastAsia="Calibri" w:cstheme="minorHAnsi"/>
    </w:rPr>
  </w:style>
  <w:style w:type="character" w:styleId="Zstupntext">
    <w:name w:val="Placeholder Text"/>
    <w:basedOn w:val="Standardnpsmoodstavce"/>
    <w:uiPriority w:val="99"/>
    <w:semiHidden/>
    <w:rsid w:val="0083595E"/>
    <w:rPr>
      <w:color w:val="808080"/>
    </w:rPr>
  </w:style>
  <w:style w:type="table" w:customStyle="1" w:styleId="Mkatabulky1">
    <w:name w:val="Mřížka tabulky1"/>
    <w:basedOn w:val="Normlntabulka"/>
    <w:next w:val="Mkatabulky"/>
    <w:uiPriority w:val="99"/>
    <w:rsid w:val="0083595E"/>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83595E"/>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83595E"/>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83595E"/>
    <w:rPr>
      <w:rFonts w:ascii="Calibri" w:eastAsia="Calibri" w:hAnsi="Calibri"/>
      <w:lang w:eastAsia="ar-SA"/>
    </w:rPr>
  </w:style>
  <w:style w:type="paragraph" w:styleId="Zkladntext">
    <w:name w:val="Body Text"/>
    <w:basedOn w:val="Normln"/>
    <w:link w:val="ZkladntextChar"/>
    <w:rsid w:val="0083595E"/>
    <w:pPr>
      <w:widowControl w:val="0"/>
      <w:autoSpaceDE w:val="0"/>
      <w:autoSpaceDN w:val="0"/>
      <w:spacing w:after="0" w:line="240" w:lineRule="auto"/>
    </w:pPr>
    <w:rPr>
      <w:rFonts w:ascii="Times New Roman" w:eastAsia="Times New Roman" w:hAnsi="Times New Roman" w:cs="Times New Roman"/>
      <w:color w:val="000000"/>
      <w:sz w:val="24"/>
      <w:szCs w:val="24"/>
    </w:rPr>
  </w:style>
  <w:style w:type="character" w:customStyle="1" w:styleId="ZkladntextChar">
    <w:name w:val="Základní text Char"/>
    <w:basedOn w:val="Standardnpsmoodstavce"/>
    <w:link w:val="Zkladntext"/>
    <w:rsid w:val="0083595E"/>
    <w:rPr>
      <w:rFonts w:ascii="Times New Roman" w:eastAsia="Times New Roman" w:hAnsi="Times New Roman" w:cs="Times New Roman"/>
      <w:color w:val="000000"/>
      <w:sz w:val="24"/>
      <w:szCs w:val="24"/>
    </w:rPr>
  </w:style>
  <w:style w:type="paragraph" w:styleId="Zkladntext2">
    <w:name w:val="Body Text 2"/>
    <w:basedOn w:val="Normln"/>
    <w:link w:val="Zkladntext2Char"/>
    <w:rsid w:val="0083595E"/>
    <w:pPr>
      <w:tabs>
        <w:tab w:val="left" w:pos="1701"/>
        <w:tab w:val="left" w:pos="4820"/>
      </w:tabs>
      <w:spacing w:after="0" w:line="240" w:lineRule="auto"/>
      <w:ind w:left="284" w:hanging="284"/>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83595E"/>
    <w:rPr>
      <w:rFonts w:ascii="Times New Roman" w:eastAsia="Times New Roman" w:hAnsi="Times New Roman" w:cs="Times New Roman"/>
      <w:sz w:val="24"/>
      <w:szCs w:val="24"/>
    </w:rPr>
  </w:style>
  <w:style w:type="paragraph" w:customStyle="1" w:styleId="Default">
    <w:name w:val="Default"/>
    <w:rsid w:val="0083595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83595E"/>
    <w:pPr>
      <w:spacing w:after="120"/>
      <w:ind w:left="283"/>
    </w:pPr>
  </w:style>
  <w:style w:type="character" w:customStyle="1" w:styleId="ZkladntextodsazenChar">
    <w:name w:val="Základní text odsazený Char"/>
    <w:basedOn w:val="Standardnpsmoodstavce"/>
    <w:link w:val="Zkladntextodsazen"/>
    <w:rsid w:val="0083595E"/>
  </w:style>
  <w:style w:type="paragraph" w:styleId="Bezmezer">
    <w:name w:val="No Spacing"/>
    <w:uiPriority w:val="99"/>
    <w:qFormat/>
    <w:rsid w:val="0083595E"/>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uiPriority w:val="99"/>
    <w:rsid w:val="0083595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83595E"/>
    <w:pPr>
      <w:spacing w:after="0" w:line="240" w:lineRule="auto"/>
    </w:pPr>
  </w:style>
  <w:style w:type="character" w:customStyle="1" w:styleId="Nevyeenzmnka1">
    <w:name w:val="Nevyřešená zmínka1"/>
    <w:basedOn w:val="Standardnpsmoodstavce"/>
    <w:uiPriority w:val="99"/>
    <w:semiHidden/>
    <w:unhideWhenUsed/>
    <w:rsid w:val="0083595E"/>
    <w:rPr>
      <w:color w:val="605E5C"/>
      <w:shd w:val="clear" w:color="auto" w:fill="E1DFDD"/>
    </w:rPr>
  </w:style>
  <w:style w:type="paragraph" w:customStyle="1" w:styleId="Styl3">
    <w:name w:val="Styl3"/>
    <w:basedOn w:val="Odstavecseseznamem"/>
    <w:link w:val="Styl3Char"/>
    <w:qFormat/>
    <w:rsid w:val="0083595E"/>
    <w:pPr>
      <w:widowControl w:val="0"/>
      <w:numPr>
        <w:numId w:val="12"/>
      </w:numPr>
      <w:spacing w:before="0" w:after="0" w:line="276" w:lineRule="auto"/>
      <w:contextualSpacing w:val="0"/>
      <w:outlineLvl w:val="9"/>
    </w:pPr>
    <w:rPr>
      <w:rFonts w:eastAsia="Times New Roman" w:cs="Times New Roman"/>
      <w:sz w:val="20"/>
      <w:szCs w:val="20"/>
      <w:lang w:eastAsia="ar-SA"/>
    </w:rPr>
  </w:style>
  <w:style w:type="character" w:customStyle="1" w:styleId="odstavceChar">
    <w:name w:val="odstavce Char"/>
    <w:link w:val="odstavce"/>
    <w:locked/>
    <w:rsid w:val="0083595E"/>
    <w:rPr>
      <w:rFonts w:ascii="Calibri" w:hAnsi="Calibri"/>
    </w:rPr>
  </w:style>
  <w:style w:type="paragraph" w:customStyle="1" w:styleId="odstavce">
    <w:name w:val="odstavce"/>
    <w:basedOn w:val="Normln"/>
    <w:link w:val="odstavceChar"/>
    <w:qFormat/>
    <w:rsid w:val="0083595E"/>
    <w:pPr>
      <w:spacing w:after="60" w:line="240" w:lineRule="auto"/>
      <w:ind w:left="425" w:hanging="425"/>
      <w:jc w:val="both"/>
      <w:outlineLvl w:val="1"/>
    </w:pPr>
    <w:rPr>
      <w:rFonts w:ascii="Calibri" w:hAnsi="Calibri"/>
    </w:rPr>
  </w:style>
  <w:style w:type="character" w:customStyle="1" w:styleId="Styl3Char">
    <w:name w:val="Styl3 Char"/>
    <w:basedOn w:val="OdstavecseseznamemChar"/>
    <w:link w:val="Styl3"/>
    <w:rsid w:val="0083595E"/>
    <w:rPr>
      <w:rFonts w:eastAsia="Times New Roman" w:cs="Times New Roman"/>
      <w:sz w:val="20"/>
      <w:szCs w:val="20"/>
      <w:lang w:eastAsia="ar-SA"/>
    </w:rPr>
  </w:style>
  <w:style w:type="paragraph" w:customStyle="1" w:styleId="Styl2">
    <w:name w:val="Styl2"/>
    <w:basedOn w:val="Zkladntext"/>
    <w:link w:val="Styl2Char"/>
    <w:qFormat/>
    <w:rsid w:val="008359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autoSpaceDE/>
      <w:autoSpaceDN/>
      <w:jc w:val="center"/>
    </w:pPr>
    <w:rPr>
      <w:rFonts w:asciiTheme="minorHAnsi" w:hAnsiTheme="minorHAnsi" w:cs="Arial"/>
      <w:b/>
      <w:color w:val="auto"/>
      <w:sz w:val="20"/>
      <w:szCs w:val="20"/>
      <w:lang w:eastAsia="ar-SA"/>
    </w:rPr>
  </w:style>
  <w:style w:type="character" w:customStyle="1" w:styleId="Styl2Char">
    <w:name w:val="Styl2 Char"/>
    <w:basedOn w:val="Standardnpsmoodstavce"/>
    <w:link w:val="Styl2"/>
    <w:rsid w:val="0083595E"/>
    <w:rPr>
      <w:rFonts w:eastAsia="Times New Roman" w:cs="Arial"/>
      <w:b/>
      <w:sz w:val="20"/>
      <w:szCs w:val="20"/>
      <w:lang w:eastAsia="ar-SA"/>
    </w:rPr>
  </w:style>
  <w:style w:type="paragraph" w:customStyle="1" w:styleId="ListParagraph1">
    <w:name w:val="List Paragraph1"/>
    <w:basedOn w:val="Normln"/>
    <w:uiPriority w:val="99"/>
    <w:qFormat/>
    <w:rsid w:val="0083595E"/>
    <w:pPr>
      <w:overflowPunct w:val="0"/>
      <w:spacing w:after="0" w:line="240" w:lineRule="auto"/>
      <w:ind w:left="708"/>
    </w:pPr>
    <w:rPr>
      <w:rFonts w:ascii="Arial" w:eastAsia="Times New Roman" w:hAnsi="Arial" w:cs="Arial"/>
      <w:sz w:val="20"/>
      <w:szCs w:val="20"/>
      <w:lang w:eastAsia="ar-SA"/>
    </w:rPr>
  </w:style>
  <w:style w:type="character" w:customStyle="1" w:styleId="-wm-contentpasted0">
    <w:name w:val="-wm-contentpasted0"/>
    <w:basedOn w:val="Standardnpsmoodstavce"/>
    <w:rsid w:val="0083595E"/>
  </w:style>
  <w:style w:type="paragraph" w:customStyle="1" w:styleId="l5">
    <w:name w:val="l5"/>
    <w:basedOn w:val="Normln"/>
    <w:rsid w:val="0083595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3595E"/>
    <w:rPr>
      <w:i/>
      <w:iCs/>
    </w:rPr>
  </w:style>
  <w:style w:type="paragraph" w:customStyle="1" w:styleId="l6">
    <w:name w:val="l6"/>
    <w:basedOn w:val="Normln"/>
    <w:rsid w:val="0083595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83595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83595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83595E"/>
    <w:rPr>
      <w:color w:val="605E5C"/>
      <w:shd w:val="clear" w:color="auto" w:fill="E1DFDD"/>
    </w:rPr>
  </w:style>
  <w:style w:type="character" w:styleId="Nevyeenzmnka">
    <w:name w:val="Unresolved Mention"/>
    <w:basedOn w:val="Standardnpsmoodstavce"/>
    <w:uiPriority w:val="99"/>
    <w:semiHidden/>
    <w:unhideWhenUsed/>
    <w:rsid w:val="00357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8221">
      <w:bodyDiv w:val="1"/>
      <w:marLeft w:val="0"/>
      <w:marRight w:val="0"/>
      <w:marTop w:val="0"/>
      <w:marBottom w:val="0"/>
      <w:divBdr>
        <w:top w:val="none" w:sz="0" w:space="0" w:color="auto"/>
        <w:left w:val="none" w:sz="0" w:space="0" w:color="auto"/>
        <w:bottom w:val="none" w:sz="0" w:space="0" w:color="auto"/>
        <w:right w:val="none" w:sz="0" w:space="0" w:color="auto"/>
      </w:divBdr>
    </w:div>
    <w:div w:id="1140272983">
      <w:bodyDiv w:val="1"/>
      <w:marLeft w:val="0"/>
      <w:marRight w:val="0"/>
      <w:marTop w:val="0"/>
      <w:marBottom w:val="0"/>
      <w:divBdr>
        <w:top w:val="none" w:sz="0" w:space="0" w:color="auto"/>
        <w:left w:val="none" w:sz="0" w:space="0" w:color="auto"/>
        <w:bottom w:val="none" w:sz="0" w:space="0" w:color="auto"/>
        <w:right w:val="none" w:sz="0" w:space="0" w:color="auto"/>
      </w:divBdr>
    </w:div>
    <w:div w:id="16001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A09DC27D6341008CFCFDC34FF6351C"/>
        <w:category>
          <w:name w:val="Obecné"/>
          <w:gallery w:val="placeholder"/>
        </w:category>
        <w:types>
          <w:type w:val="bbPlcHdr"/>
        </w:types>
        <w:behaviors>
          <w:behavior w:val="content"/>
        </w:behaviors>
        <w:guid w:val="{AC764C29-CF3F-46C2-B541-30154918DEF0}"/>
      </w:docPartPr>
      <w:docPartBody>
        <w:p w:rsidR="00854832" w:rsidRDefault="00854832" w:rsidP="00854832">
          <w:pPr>
            <w:pStyle w:val="4DA09DC27D6341008CFCFDC34FF6351C"/>
          </w:pPr>
          <w:r w:rsidRPr="00821C31">
            <w:rPr>
              <w:rStyle w:val="Zstupntext"/>
              <w:b/>
              <w:bCs/>
              <w:highlight w:val="yellow"/>
            </w:rPr>
            <w:t>Klikněte nebo klepněte sem a zadejte text.</w:t>
          </w:r>
        </w:p>
      </w:docPartBody>
    </w:docPart>
    <w:docPart>
      <w:docPartPr>
        <w:name w:val="F903F750B56741CC980F4BE908760421"/>
        <w:category>
          <w:name w:val="Obecné"/>
          <w:gallery w:val="placeholder"/>
        </w:category>
        <w:types>
          <w:type w:val="bbPlcHdr"/>
        </w:types>
        <w:behaviors>
          <w:behavior w:val="content"/>
        </w:behaviors>
        <w:guid w:val="{BFE2DF84-3A6E-4BB9-840C-A33A81739111}"/>
      </w:docPartPr>
      <w:docPartBody>
        <w:p w:rsidR="00854832" w:rsidRDefault="00854832" w:rsidP="00854832">
          <w:pPr>
            <w:pStyle w:val="F903F750B56741CC980F4BE908760421"/>
          </w:pPr>
          <w:r w:rsidRPr="00821C31">
            <w:rPr>
              <w:rStyle w:val="Zstupntext"/>
              <w:highlight w:val="yellow"/>
            </w:rPr>
            <w:t>Klikněte nebo klepněte sem a zadejte text.</w:t>
          </w:r>
        </w:p>
      </w:docPartBody>
    </w:docPart>
    <w:docPart>
      <w:docPartPr>
        <w:name w:val="A61BABADF023457D9B61294CD1AB5B8A"/>
        <w:category>
          <w:name w:val="Obecné"/>
          <w:gallery w:val="placeholder"/>
        </w:category>
        <w:types>
          <w:type w:val="bbPlcHdr"/>
        </w:types>
        <w:behaviors>
          <w:behavior w:val="content"/>
        </w:behaviors>
        <w:guid w:val="{BB26DA13-DD3A-4FB7-9DC0-04975B85BD03}"/>
      </w:docPartPr>
      <w:docPartBody>
        <w:p w:rsidR="00854832" w:rsidRDefault="00854832" w:rsidP="00854832">
          <w:pPr>
            <w:pStyle w:val="A61BABADF023457D9B61294CD1AB5B8A"/>
          </w:pPr>
          <w:r w:rsidRPr="00821C31">
            <w:rPr>
              <w:rStyle w:val="Zstupntext"/>
              <w:highlight w:val="yellow"/>
            </w:rPr>
            <w:t>Klikněte nebo klepněte sem a zadejte text.</w:t>
          </w:r>
        </w:p>
      </w:docPartBody>
    </w:docPart>
    <w:docPart>
      <w:docPartPr>
        <w:name w:val="F8B87FA326A14F98981D5C6196C97286"/>
        <w:category>
          <w:name w:val="Obecné"/>
          <w:gallery w:val="placeholder"/>
        </w:category>
        <w:types>
          <w:type w:val="bbPlcHdr"/>
        </w:types>
        <w:behaviors>
          <w:behavior w:val="content"/>
        </w:behaviors>
        <w:guid w:val="{13D91C58-950D-4E6F-877E-C168B96FE0E4}"/>
      </w:docPartPr>
      <w:docPartBody>
        <w:p w:rsidR="00854832" w:rsidRDefault="00854832" w:rsidP="00854832">
          <w:pPr>
            <w:pStyle w:val="F8B87FA326A14F98981D5C6196C97286"/>
          </w:pPr>
          <w:r w:rsidRPr="00821C31">
            <w:rPr>
              <w:rStyle w:val="Zstupntext"/>
              <w:highlight w:val="yellow"/>
            </w:rPr>
            <w:t>Klikněte nebo klepněte sem a zadejte text.</w:t>
          </w:r>
        </w:p>
      </w:docPartBody>
    </w:docPart>
    <w:docPart>
      <w:docPartPr>
        <w:name w:val="A5698B9B26AE42C69CC88A9B8BDBF454"/>
        <w:category>
          <w:name w:val="Obecné"/>
          <w:gallery w:val="placeholder"/>
        </w:category>
        <w:types>
          <w:type w:val="bbPlcHdr"/>
        </w:types>
        <w:behaviors>
          <w:behavior w:val="content"/>
        </w:behaviors>
        <w:guid w:val="{AC179F20-FEB9-4F6E-A7DD-08CE61D1ACC0}"/>
      </w:docPartPr>
      <w:docPartBody>
        <w:p w:rsidR="00854832" w:rsidRDefault="00854832" w:rsidP="00854832">
          <w:pPr>
            <w:pStyle w:val="A5698B9B26AE42C69CC88A9B8BDBF454"/>
          </w:pPr>
          <w:r w:rsidRPr="00821C31">
            <w:rPr>
              <w:rStyle w:val="Zstupntext"/>
              <w:highlight w:val="yellow"/>
            </w:rPr>
            <w:t>Klikněte nebo klepněte sem a zadejte text.</w:t>
          </w:r>
        </w:p>
      </w:docPartBody>
    </w:docPart>
    <w:docPart>
      <w:docPartPr>
        <w:name w:val="D218FC266F2F4ABD9CDC44E7C420922D"/>
        <w:category>
          <w:name w:val="Obecné"/>
          <w:gallery w:val="placeholder"/>
        </w:category>
        <w:types>
          <w:type w:val="bbPlcHdr"/>
        </w:types>
        <w:behaviors>
          <w:behavior w:val="content"/>
        </w:behaviors>
        <w:guid w:val="{8CB81B72-E262-4657-BCD5-0E9E3F32F276}"/>
      </w:docPartPr>
      <w:docPartBody>
        <w:p w:rsidR="00854832" w:rsidRDefault="00854832" w:rsidP="00854832">
          <w:pPr>
            <w:pStyle w:val="D218FC266F2F4ABD9CDC44E7C420922D"/>
          </w:pPr>
          <w:r w:rsidRPr="00821C31">
            <w:rPr>
              <w:rStyle w:val="Zstupntext"/>
              <w:highlight w:val="yellow"/>
            </w:rPr>
            <w:t>Klikněte nebo klepněte sem a zadejte text.</w:t>
          </w:r>
        </w:p>
      </w:docPartBody>
    </w:docPart>
    <w:docPart>
      <w:docPartPr>
        <w:name w:val="F0E5098D8B6743D7AE081054E2764FE2"/>
        <w:category>
          <w:name w:val="Obecné"/>
          <w:gallery w:val="placeholder"/>
        </w:category>
        <w:types>
          <w:type w:val="bbPlcHdr"/>
        </w:types>
        <w:behaviors>
          <w:behavior w:val="content"/>
        </w:behaviors>
        <w:guid w:val="{53FD7E5C-45EA-411B-9CF3-C3473CD34482}"/>
      </w:docPartPr>
      <w:docPartBody>
        <w:p w:rsidR="00854832" w:rsidRDefault="00854832" w:rsidP="00854832">
          <w:pPr>
            <w:pStyle w:val="F0E5098D8B6743D7AE081054E2764FE2"/>
          </w:pPr>
          <w:r w:rsidRPr="003C7B6B">
            <w:rPr>
              <w:rStyle w:val="Zstupntext"/>
            </w:rPr>
            <w:t>Klikněte nebo klepněte sem a zadejte text.</w:t>
          </w:r>
        </w:p>
      </w:docPartBody>
    </w:docPart>
    <w:docPart>
      <w:docPartPr>
        <w:name w:val="CD750D7805BD404F986363F2E50EFF4C"/>
        <w:category>
          <w:name w:val="Obecné"/>
          <w:gallery w:val="placeholder"/>
        </w:category>
        <w:types>
          <w:type w:val="bbPlcHdr"/>
        </w:types>
        <w:behaviors>
          <w:behavior w:val="content"/>
        </w:behaviors>
        <w:guid w:val="{35D47515-FD86-4D0F-B97E-EF1B1ACAF02A}"/>
      </w:docPartPr>
      <w:docPartBody>
        <w:p w:rsidR="00854832" w:rsidRDefault="00854832" w:rsidP="00854832">
          <w:pPr>
            <w:pStyle w:val="CD750D7805BD404F986363F2E50EFF4C"/>
          </w:pPr>
          <w:r w:rsidRPr="00821C31">
            <w:rPr>
              <w:rStyle w:val="Zstupntext"/>
              <w:highlight w:val="yellow"/>
            </w:rPr>
            <w:t>Klikněte nebo klepněte sem a zadejte text.</w:t>
          </w:r>
        </w:p>
      </w:docPartBody>
    </w:docPart>
    <w:docPart>
      <w:docPartPr>
        <w:name w:val="166A732F823B44FBA2A716A90AD25882"/>
        <w:category>
          <w:name w:val="Obecné"/>
          <w:gallery w:val="placeholder"/>
        </w:category>
        <w:types>
          <w:type w:val="bbPlcHdr"/>
        </w:types>
        <w:behaviors>
          <w:behavior w:val="content"/>
        </w:behaviors>
        <w:guid w:val="{BEE80B17-989D-4401-B1FB-8EDE29577DD8}"/>
      </w:docPartPr>
      <w:docPartBody>
        <w:p w:rsidR="00854832" w:rsidRDefault="00854832" w:rsidP="00854832">
          <w:pPr>
            <w:pStyle w:val="166A732F823B44FBA2A716A90AD25882"/>
          </w:pPr>
          <w:r w:rsidRPr="00821C31">
            <w:rPr>
              <w:rStyle w:val="Zstupntext"/>
              <w:highlight w:val="yellow"/>
            </w:rPr>
            <w:t>Klikněte nebo klepněte sem a zadejte text.</w:t>
          </w:r>
        </w:p>
      </w:docPartBody>
    </w:docPart>
    <w:docPart>
      <w:docPartPr>
        <w:name w:val="36F1B6B9275543C99AF3BD09FB7E78D5"/>
        <w:category>
          <w:name w:val="Obecné"/>
          <w:gallery w:val="placeholder"/>
        </w:category>
        <w:types>
          <w:type w:val="bbPlcHdr"/>
        </w:types>
        <w:behaviors>
          <w:behavior w:val="content"/>
        </w:behaviors>
        <w:guid w:val="{50CEBA00-6090-4DA6-90CA-46E0B6A0B23C}"/>
      </w:docPartPr>
      <w:docPartBody>
        <w:p w:rsidR="00854832" w:rsidRDefault="00854832" w:rsidP="00854832">
          <w:pPr>
            <w:pStyle w:val="36F1B6B9275543C99AF3BD09FB7E78D5"/>
          </w:pPr>
          <w:r w:rsidRPr="00821C31">
            <w:rPr>
              <w:rStyle w:val="Zstupntext"/>
              <w:rFonts w:asciiTheme="majorHAnsi" w:hAnsiTheme="majorHAnsi" w:cstheme="majorHAnsi"/>
              <w:highlight w:val="yellow"/>
            </w:rPr>
            <w:t>Klikněte nebo klepněte sem a zadejte text.</w:t>
          </w:r>
        </w:p>
      </w:docPartBody>
    </w:docPart>
    <w:docPart>
      <w:docPartPr>
        <w:name w:val="E2936B1F916848229C1BAA55FD0A548E"/>
        <w:category>
          <w:name w:val="Obecné"/>
          <w:gallery w:val="placeholder"/>
        </w:category>
        <w:types>
          <w:type w:val="bbPlcHdr"/>
        </w:types>
        <w:behaviors>
          <w:behavior w:val="content"/>
        </w:behaviors>
        <w:guid w:val="{D5E5723A-3B0E-41B9-87C1-3572E093B67B}"/>
      </w:docPartPr>
      <w:docPartBody>
        <w:p w:rsidR="00854832" w:rsidRDefault="00854832" w:rsidP="00854832">
          <w:pPr>
            <w:pStyle w:val="E2936B1F916848229C1BAA55FD0A548E"/>
          </w:pPr>
          <w:r w:rsidRPr="00821C31">
            <w:rPr>
              <w:rStyle w:val="Zstupntext"/>
              <w:rFonts w:asciiTheme="majorHAnsi" w:hAnsiTheme="majorHAnsi" w:cstheme="majorHAnsi"/>
              <w:highlight w:val="yellow"/>
            </w:rPr>
            <w:t>Klikněte nebo klepněte sem a zadejte text.</w:t>
          </w:r>
        </w:p>
      </w:docPartBody>
    </w:docPart>
    <w:docPart>
      <w:docPartPr>
        <w:name w:val="73E0815220444F3FBC072DE601213867"/>
        <w:category>
          <w:name w:val="Obecné"/>
          <w:gallery w:val="placeholder"/>
        </w:category>
        <w:types>
          <w:type w:val="bbPlcHdr"/>
        </w:types>
        <w:behaviors>
          <w:behavior w:val="content"/>
        </w:behaviors>
        <w:guid w:val="{A2EC4704-F7A1-424D-A57F-9A20CC3880D3}"/>
      </w:docPartPr>
      <w:docPartBody>
        <w:p w:rsidR="00854832" w:rsidRDefault="00854832" w:rsidP="00854832">
          <w:pPr>
            <w:pStyle w:val="73E0815220444F3FBC072DE601213867"/>
          </w:pPr>
          <w:r>
            <w:rPr>
              <w:rStyle w:val="Zstupntext"/>
              <w:rFonts w:asciiTheme="majorHAnsi" w:hAnsiTheme="majorHAnsi" w:cstheme="majorHAnsi"/>
              <w:highlight w:val="yellow"/>
            </w:rPr>
            <w:t>Místo</w:t>
          </w:r>
          <w:r w:rsidRPr="0028245D">
            <w:rPr>
              <w:rStyle w:val="Zstupntext"/>
              <w:rFonts w:asciiTheme="majorHAnsi" w:hAnsiTheme="majorHAnsi" w:cstheme="majorHAnsi"/>
              <w:highlight w:val="yellow"/>
            </w:rPr>
            <w:t>.</w:t>
          </w:r>
        </w:p>
      </w:docPartBody>
    </w:docPart>
    <w:docPart>
      <w:docPartPr>
        <w:name w:val="74EAC012107F43419CC827055FFCDB5A"/>
        <w:category>
          <w:name w:val="Obecné"/>
          <w:gallery w:val="placeholder"/>
        </w:category>
        <w:types>
          <w:type w:val="bbPlcHdr"/>
        </w:types>
        <w:behaviors>
          <w:behavior w:val="content"/>
        </w:behaviors>
        <w:guid w:val="{B954BB01-52C8-4DAB-89F4-8922B5DF979E}"/>
      </w:docPartPr>
      <w:docPartBody>
        <w:p w:rsidR="00854832" w:rsidRDefault="00854832" w:rsidP="00854832">
          <w:pPr>
            <w:pStyle w:val="74EAC012107F43419CC827055FFCDB5A"/>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
      <w:docPartPr>
        <w:name w:val="9D0637E269B542EFB51CDD99C7BF6AB4"/>
        <w:category>
          <w:name w:val="Obecné"/>
          <w:gallery w:val="placeholder"/>
        </w:category>
        <w:types>
          <w:type w:val="bbPlcHdr"/>
        </w:types>
        <w:behaviors>
          <w:behavior w:val="content"/>
        </w:behaviors>
        <w:guid w:val="{0EF08DE3-475B-4E45-9764-6B1BDC0F9414}"/>
      </w:docPartPr>
      <w:docPartBody>
        <w:p w:rsidR="00854832" w:rsidRDefault="00854832" w:rsidP="00854832">
          <w:pPr>
            <w:pStyle w:val="9D0637E269B542EFB51CDD99C7BF6AB4"/>
          </w:pPr>
          <w:r w:rsidRPr="0028245D">
            <w:rPr>
              <w:rStyle w:val="Zstupntext"/>
              <w:rFonts w:asciiTheme="majorHAnsi" w:hAnsiTheme="majorHAnsi" w:cstheme="majorHAnsi"/>
              <w:b/>
              <w:bCs/>
              <w:highlight w:val="yellow"/>
            </w:rPr>
            <w:t>Jméno a příjmení</w:t>
          </w:r>
          <w:r w:rsidRPr="0028245D">
            <w:rPr>
              <w:rStyle w:val="Zstupntext"/>
              <w:rFonts w:asciiTheme="majorHAnsi" w:hAnsiTheme="majorHAnsi" w:cstheme="majorHAnsi"/>
              <w:highlight w:val="yellow"/>
            </w:rPr>
            <w:t>.</w:t>
          </w:r>
        </w:p>
      </w:docPartBody>
    </w:docPart>
    <w:docPart>
      <w:docPartPr>
        <w:name w:val="A63AB003C5E14CD59AF2F6BB0B61CBB5"/>
        <w:category>
          <w:name w:val="Obecné"/>
          <w:gallery w:val="placeholder"/>
        </w:category>
        <w:types>
          <w:type w:val="bbPlcHdr"/>
        </w:types>
        <w:behaviors>
          <w:behavior w:val="content"/>
        </w:behaviors>
        <w:guid w:val="{725C7426-4CEB-4CC3-999F-4F48ED398FF0}"/>
      </w:docPartPr>
      <w:docPartBody>
        <w:p w:rsidR="00854832" w:rsidRDefault="00854832" w:rsidP="00854832">
          <w:pPr>
            <w:pStyle w:val="A63AB003C5E14CD59AF2F6BB0B61CBB5"/>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
      <w:docPartPr>
        <w:name w:val="89B7B50D0AFB49A9B07A1438A0E6F3C0"/>
        <w:category>
          <w:name w:val="Obecné"/>
          <w:gallery w:val="placeholder"/>
        </w:category>
        <w:types>
          <w:type w:val="bbPlcHdr"/>
        </w:types>
        <w:behaviors>
          <w:behavior w:val="content"/>
        </w:behaviors>
        <w:guid w:val="{4EBA7150-C31E-4AB6-974E-8A81E8A48C14}"/>
      </w:docPartPr>
      <w:docPartBody>
        <w:p w:rsidR="00D85565" w:rsidRDefault="007B5C26" w:rsidP="007B5C26">
          <w:pPr>
            <w:pStyle w:val="89B7B50D0AFB49A9B07A1438A0E6F3C0"/>
          </w:pPr>
          <w:r w:rsidRPr="4FAAC4B0">
            <w:rPr>
              <w:rStyle w:val="Zstupntext"/>
              <w:rFonts w:asciiTheme="majorHAnsi" w:hAnsiTheme="majorHAnsi" w:cstheme="majorBidi"/>
              <w:b/>
              <w:bCs/>
              <w:highlight w:val="yellow"/>
            </w:rPr>
            <w:t>Klikněte nebo klepněte sem a zadejte text.</w:t>
          </w:r>
        </w:p>
      </w:docPartBody>
    </w:docPart>
    <w:docPart>
      <w:docPartPr>
        <w:name w:val="9B10401E37D945BD9746512506105F65"/>
        <w:category>
          <w:name w:val="Obecné"/>
          <w:gallery w:val="placeholder"/>
        </w:category>
        <w:types>
          <w:type w:val="bbPlcHdr"/>
        </w:types>
        <w:behaviors>
          <w:behavior w:val="content"/>
        </w:behaviors>
        <w:guid w:val="{EB8F3737-D9A9-4726-A79C-EE7CEC9CA229}"/>
      </w:docPartPr>
      <w:docPartBody>
        <w:p w:rsidR="00D85565" w:rsidRDefault="007B5C26" w:rsidP="007B5C26">
          <w:pPr>
            <w:pStyle w:val="9B10401E37D945BD9746512506105F65"/>
          </w:pPr>
          <w:r w:rsidRPr="4FAAC4B0">
            <w:rPr>
              <w:rStyle w:val="Zstupntext"/>
              <w:rFonts w:asciiTheme="majorHAnsi" w:hAnsiTheme="majorHAnsi" w:cstheme="majorBidi"/>
              <w:highlight w:val="yellow"/>
            </w:rPr>
            <w:t>Klikněte nebo klepněte sem a zadejte text.</w:t>
          </w:r>
        </w:p>
      </w:docPartBody>
    </w:docPart>
    <w:docPart>
      <w:docPartPr>
        <w:name w:val="93E5648AE8D044A48D2D83AA2E7D92A7"/>
        <w:category>
          <w:name w:val="Obecné"/>
          <w:gallery w:val="placeholder"/>
        </w:category>
        <w:types>
          <w:type w:val="bbPlcHdr"/>
        </w:types>
        <w:behaviors>
          <w:behavior w:val="content"/>
        </w:behaviors>
        <w:guid w:val="{83188590-B53C-4B62-8794-2019187A4C81}"/>
      </w:docPartPr>
      <w:docPartBody>
        <w:p w:rsidR="00D85565" w:rsidRDefault="007B5C26" w:rsidP="007B5C26">
          <w:pPr>
            <w:pStyle w:val="93E5648AE8D044A48D2D83AA2E7D92A7"/>
          </w:pPr>
          <w:r w:rsidRPr="00B9279D">
            <w:rPr>
              <w:rStyle w:val="Zstupntext"/>
              <w:rFonts w:asciiTheme="majorHAnsi" w:hAnsiTheme="majorHAnsi" w:cstheme="majorBidi"/>
              <w:b/>
              <w:bCs/>
              <w:highlight w:val="yellow"/>
            </w:rPr>
            <w:t>Klikněte nebo klepněte sem a zadejte text.</w:t>
          </w:r>
        </w:p>
      </w:docPartBody>
    </w:docPart>
    <w:docPart>
      <w:docPartPr>
        <w:name w:val="45D5697281E54E799BECDF45F5078410"/>
        <w:category>
          <w:name w:val="Obecné"/>
          <w:gallery w:val="placeholder"/>
        </w:category>
        <w:types>
          <w:type w:val="bbPlcHdr"/>
        </w:types>
        <w:behaviors>
          <w:behavior w:val="content"/>
        </w:behaviors>
        <w:guid w:val="{327CD926-10B6-4B2E-801E-35164C0B6219}"/>
      </w:docPartPr>
      <w:docPartBody>
        <w:p w:rsidR="00D85565" w:rsidRDefault="007B5C26" w:rsidP="007B5C26">
          <w:pPr>
            <w:pStyle w:val="45D5697281E54E799BECDF45F5078410"/>
          </w:pPr>
          <w:r>
            <w:rPr>
              <w:rStyle w:val="Zstupntext"/>
              <w:rFonts w:asciiTheme="majorHAnsi" w:hAnsiTheme="majorHAnsi" w:cstheme="majorHAnsi"/>
              <w:highlight w:val="yellow"/>
            </w:rPr>
            <w:t>Místo</w:t>
          </w:r>
          <w:r w:rsidRPr="0028245D">
            <w:rPr>
              <w:rStyle w:val="Zstupntext"/>
              <w:rFonts w:asciiTheme="majorHAnsi" w:hAnsiTheme="majorHAnsi" w:cstheme="majorHAnsi"/>
              <w:highlight w:val="yellow"/>
            </w:rPr>
            <w:t>.</w:t>
          </w:r>
        </w:p>
      </w:docPartBody>
    </w:docPart>
    <w:docPart>
      <w:docPartPr>
        <w:name w:val="DC77668270D4493792EEA78D22B876F5"/>
        <w:category>
          <w:name w:val="Obecné"/>
          <w:gallery w:val="placeholder"/>
        </w:category>
        <w:types>
          <w:type w:val="bbPlcHdr"/>
        </w:types>
        <w:behaviors>
          <w:behavior w:val="content"/>
        </w:behaviors>
        <w:guid w:val="{E9AEFB46-A4C4-49E0-89FB-6FA1037A8638}"/>
      </w:docPartPr>
      <w:docPartBody>
        <w:p w:rsidR="00D85565" w:rsidRDefault="007B5C26" w:rsidP="007B5C26">
          <w:pPr>
            <w:pStyle w:val="DC77668270D4493792EEA78D22B876F5"/>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32"/>
    <w:rsid w:val="0017245A"/>
    <w:rsid w:val="00190437"/>
    <w:rsid w:val="001F02AB"/>
    <w:rsid w:val="00250588"/>
    <w:rsid w:val="002D3389"/>
    <w:rsid w:val="004967F6"/>
    <w:rsid w:val="006A77D1"/>
    <w:rsid w:val="0074060E"/>
    <w:rsid w:val="007B5C26"/>
    <w:rsid w:val="00854832"/>
    <w:rsid w:val="009660B3"/>
    <w:rsid w:val="009F4E7F"/>
    <w:rsid w:val="00A04373"/>
    <w:rsid w:val="00A53137"/>
    <w:rsid w:val="00AC3A8D"/>
    <w:rsid w:val="00AF6C9E"/>
    <w:rsid w:val="00C478D3"/>
    <w:rsid w:val="00C74AFD"/>
    <w:rsid w:val="00D0171C"/>
    <w:rsid w:val="00D20754"/>
    <w:rsid w:val="00D20AD1"/>
    <w:rsid w:val="00D214E1"/>
    <w:rsid w:val="00D54D7E"/>
    <w:rsid w:val="00D85565"/>
    <w:rsid w:val="00DA3F28"/>
    <w:rsid w:val="00DF01C0"/>
    <w:rsid w:val="00E41245"/>
    <w:rsid w:val="00FA47EA"/>
    <w:rsid w:val="00FF12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B5C26"/>
    <w:rPr>
      <w:color w:val="808080"/>
    </w:rPr>
  </w:style>
  <w:style w:type="paragraph" w:customStyle="1" w:styleId="4DA09DC27D6341008CFCFDC34FF6351C">
    <w:name w:val="4DA09DC27D6341008CFCFDC34FF6351C"/>
    <w:rsid w:val="00854832"/>
  </w:style>
  <w:style w:type="paragraph" w:customStyle="1" w:styleId="F903F750B56741CC980F4BE908760421">
    <w:name w:val="F903F750B56741CC980F4BE908760421"/>
    <w:rsid w:val="00854832"/>
  </w:style>
  <w:style w:type="paragraph" w:customStyle="1" w:styleId="A61BABADF023457D9B61294CD1AB5B8A">
    <w:name w:val="A61BABADF023457D9B61294CD1AB5B8A"/>
    <w:rsid w:val="00854832"/>
  </w:style>
  <w:style w:type="paragraph" w:customStyle="1" w:styleId="F8B87FA326A14F98981D5C6196C97286">
    <w:name w:val="F8B87FA326A14F98981D5C6196C97286"/>
    <w:rsid w:val="00854832"/>
  </w:style>
  <w:style w:type="paragraph" w:customStyle="1" w:styleId="A5698B9B26AE42C69CC88A9B8BDBF454">
    <w:name w:val="A5698B9B26AE42C69CC88A9B8BDBF454"/>
    <w:rsid w:val="00854832"/>
  </w:style>
  <w:style w:type="paragraph" w:customStyle="1" w:styleId="D218FC266F2F4ABD9CDC44E7C420922D">
    <w:name w:val="D218FC266F2F4ABD9CDC44E7C420922D"/>
    <w:rsid w:val="00854832"/>
  </w:style>
  <w:style w:type="paragraph" w:customStyle="1" w:styleId="F0E5098D8B6743D7AE081054E2764FE2">
    <w:name w:val="F0E5098D8B6743D7AE081054E2764FE2"/>
    <w:rsid w:val="00854832"/>
  </w:style>
  <w:style w:type="paragraph" w:customStyle="1" w:styleId="CD750D7805BD404F986363F2E50EFF4C">
    <w:name w:val="CD750D7805BD404F986363F2E50EFF4C"/>
    <w:rsid w:val="00854832"/>
  </w:style>
  <w:style w:type="paragraph" w:customStyle="1" w:styleId="166A732F823B44FBA2A716A90AD25882">
    <w:name w:val="166A732F823B44FBA2A716A90AD25882"/>
    <w:rsid w:val="00854832"/>
  </w:style>
  <w:style w:type="paragraph" w:customStyle="1" w:styleId="36F1B6B9275543C99AF3BD09FB7E78D5">
    <w:name w:val="36F1B6B9275543C99AF3BD09FB7E78D5"/>
    <w:rsid w:val="00854832"/>
  </w:style>
  <w:style w:type="paragraph" w:customStyle="1" w:styleId="E2936B1F916848229C1BAA55FD0A548E">
    <w:name w:val="E2936B1F916848229C1BAA55FD0A548E"/>
    <w:rsid w:val="00854832"/>
  </w:style>
  <w:style w:type="paragraph" w:customStyle="1" w:styleId="73E0815220444F3FBC072DE601213867">
    <w:name w:val="73E0815220444F3FBC072DE601213867"/>
    <w:rsid w:val="00854832"/>
  </w:style>
  <w:style w:type="paragraph" w:customStyle="1" w:styleId="74EAC012107F43419CC827055FFCDB5A">
    <w:name w:val="74EAC012107F43419CC827055FFCDB5A"/>
    <w:rsid w:val="00854832"/>
  </w:style>
  <w:style w:type="paragraph" w:customStyle="1" w:styleId="9D0637E269B542EFB51CDD99C7BF6AB4">
    <w:name w:val="9D0637E269B542EFB51CDD99C7BF6AB4"/>
    <w:rsid w:val="00854832"/>
  </w:style>
  <w:style w:type="paragraph" w:customStyle="1" w:styleId="A63AB003C5E14CD59AF2F6BB0B61CBB5">
    <w:name w:val="A63AB003C5E14CD59AF2F6BB0B61CBB5"/>
    <w:rsid w:val="00854832"/>
  </w:style>
  <w:style w:type="paragraph" w:customStyle="1" w:styleId="89B7B50D0AFB49A9B07A1438A0E6F3C0">
    <w:name w:val="89B7B50D0AFB49A9B07A1438A0E6F3C0"/>
    <w:rsid w:val="007B5C26"/>
  </w:style>
  <w:style w:type="paragraph" w:customStyle="1" w:styleId="9B10401E37D945BD9746512506105F65">
    <w:name w:val="9B10401E37D945BD9746512506105F65"/>
    <w:rsid w:val="007B5C26"/>
  </w:style>
  <w:style w:type="paragraph" w:customStyle="1" w:styleId="93E5648AE8D044A48D2D83AA2E7D92A7">
    <w:name w:val="93E5648AE8D044A48D2D83AA2E7D92A7"/>
    <w:rsid w:val="007B5C26"/>
  </w:style>
  <w:style w:type="paragraph" w:customStyle="1" w:styleId="45D5697281E54E799BECDF45F5078410">
    <w:name w:val="45D5697281E54E799BECDF45F5078410"/>
    <w:rsid w:val="007B5C26"/>
  </w:style>
  <w:style w:type="paragraph" w:customStyle="1" w:styleId="DC77668270D4493792EEA78D22B876F5">
    <w:name w:val="DC77668270D4493792EEA78D22B876F5"/>
    <w:rsid w:val="007B5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25</Pages>
  <Words>12320</Words>
  <Characters>72694</Characters>
  <Application>Microsoft Office Word</Application>
  <DocSecurity>0</DocSecurity>
  <Lines>605</Lines>
  <Paragraphs>169</Paragraphs>
  <ScaleCrop>false</ScaleCrop>
  <HeadingPairs>
    <vt:vector size="2" baseType="variant">
      <vt:variant>
        <vt:lpstr>Název</vt:lpstr>
      </vt:variant>
      <vt:variant>
        <vt:i4>1</vt:i4>
      </vt:variant>
    </vt:vector>
  </HeadingPairs>
  <TitlesOfParts>
    <vt:vector size="1" baseType="lpstr">
      <vt:lpstr/>
    </vt:vector>
  </TitlesOfParts>
  <Company>VUT FAST</Company>
  <LinksUpToDate>false</LinksUpToDate>
  <CharactersWithSpaces>84845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Nečas</dc:creator>
  <cp:keywords/>
  <dc:description/>
  <cp:lastModifiedBy>Ivona Peštálová</cp:lastModifiedBy>
  <cp:revision>17</cp:revision>
  <dcterms:created xsi:type="dcterms:W3CDTF">2023-03-03T12:24:00Z</dcterms:created>
  <dcterms:modified xsi:type="dcterms:W3CDTF">2023-03-15T06:39:00Z</dcterms:modified>
</cp:coreProperties>
</file>