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E32E" w14:textId="77777777" w:rsidR="00F44021" w:rsidRDefault="00F44021">
      <w:pPr>
        <w:pStyle w:val="Nzev"/>
        <w:spacing w:line="276" w:lineRule="auto"/>
        <w:rPr>
          <w:b w:val="0"/>
          <w:sz w:val="22"/>
          <w:szCs w:val="22"/>
        </w:rPr>
      </w:pPr>
    </w:p>
    <w:p w14:paraId="4F6CE32F" w14:textId="77777777" w:rsidR="00F44021" w:rsidRDefault="0051668B">
      <w:pPr>
        <w:pStyle w:val="Nzev"/>
        <w:spacing w:line="276" w:lineRule="aut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PŘÍLOHA Č. 3 ZADÁVACÍ DOKUMENTACE</w:t>
      </w:r>
    </w:p>
    <w:p w14:paraId="4F6CE330" w14:textId="77777777" w:rsidR="00F44021" w:rsidRDefault="0051668B">
      <w:pPr>
        <w:pStyle w:val="Nzev"/>
        <w:spacing w:line="276" w:lineRule="aut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TECHNICKÁ SPECIFIKACE PŘEDMĚTU VEŘEJNÉ ZAKÁZKY</w:t>
      </w:r>
    </w:p>
    <w:p w14:paraId="4F6CE331" w14:textId="77777777" w:rsidR="00F44021" w:rsidRDefault="0051668B">
      <w:pPr>
        <w:pStyle w:val="Nadpis1"/>
        <w:numPr>
          <w:ilvl w:val="0"/>
          <w:numId w:val="4"/>
        </w:numPr>
        <w:spacing w:line="276" w:lineRule="auto"/>
      </w:pPr>
      <w:r>
        <w:t>Identifikace veřejné zakázky a účastníka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F44021" w14:paraId="4F6CE334" w14:textId="77777777">
        <w:tc>
          <w:tcPr>
            <w:tcW w:w="3114" w:type="dxa"/>
            <w:shd w:val="clear" w:color="auto" w:fill="DEEBF6"/>
          </w:tcPr>
          <w:p w14:paraId="4F6CE332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BF6"/>
          </w:tcPr>
          <w:p w14:paraId="4F6CE333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Automatizovaný sklad ForCamping</w:t>
            </w:r>
          </w:p>
        </w:tc>
      </w:tr>
      <w:tr w:rsidR="00F44021" w14:paraId="4F6CE337" w14:textId="77777777">
        <w:tc>
          <w:tcPr>
            <w:tcW w:w="3114" w:type="dxa"/>
          </w:tcPr>
          <w:p w14:paraId="4F6CE335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Druh výběrového řízení:</w:t>
            </w:r>
          </w:p>
        </w:tc>
        <w:tc>
          <w:tcPr>
            <w:tcW w:w="5948" w:type="dxa"/>
          </w:tcPr>
          <w:p w14:paraId="4F6CE336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E3166A">
              <w:rPr>
                <w:rFonts w:asciiTheme="majorHAnsi" w:eastAsia="Calibri" w:hAnsiTheme="majorHAnsi" w:cstheme="majorHAnsi"/>
              </w:rPr>
              <w:t>veřejná zakázka mimo režim zákona č. 134/2016 Sb., o zadávání veřejných zakázek (dále jen „</w:t>
            </w:r>
            <w:r w:rsidRPr="00E3166A">
              <w:rPr>
                <w:rFonts w:asciiTheme="majorHAnsi" w:eastAsia="Calibri" w:hAnsiTheme="majorHAnsi" w:cstheme="majorHAnsi"/>
                <w:b/>
              </w:rPr>
              <w:t>ZZVZ</w:t>
            </w:r>
            <w:r w:rsidRPr="00E3166A">
              <w:rPr>
                <w:rFonts w:asciiTheme="majorHAnsi" w:eastAsia="Calibri" w:hAnsiTheme="majorHAnsi" w:cstheme="majorHAnsi"/>
              </w:rPr>
              <w:t>“)</w:t>
            </w:r>
          </w:p>
        </w:tc>
      </w:tr>
      <w:tr w:rsidR="00F44021" w14:paraId="4F6CE33A" w14:textId="77777777">
        <w:tc>
          <w:tcPr>
            <w:tcW w:w="3114" w:type="dxa"/>
          </w:tcPr>
          <w:p w14:paraId="4F6CE338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4F6CE339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E3166A">
              <w:rPr>
                <w:rFonts w:asciiTheme="majorHAnsi" w:eastAsia="Calibri" w:hAnsiTheme="majorHAnsi" w:cstheme="majorHAnsi"/>
              </w:rPr>
              <w:t>dodávky</w:t>
            </w:r>
          </w:p>
        </w:tc>
      </w:tr>
    </w:tbl>
    <w:p w14:paraId="4F6CE33B" w14:textId="77777777" w:rsidR="00F44021" w:rsidRDefault="00F44021">
      <w:pPr>
        <w:spacing w:line="276" w:lineRule="auto"/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F44021" w14:paraId="4F6CE33E" w14:textId="77777777">
        <w:tc>
          <w:tcPr>
            <w:tcW w:w="3114" w:type="dxa"/>
            <w:shd w:val="clear" w:color="auto" w:fill="DEEBF6"/>
          </w:tcPr>
          <w:p w14:paraId="4F6CE33C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Název účastníka: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31E834349442FB9680A526869C71F9"/>
            </w:placeholder>
            <w:showingPlcHdr/>
          </w:sdtPr>
          <w:sdtContent>
            <w:tc>
              <w:tcPr>
                <w:tcW w:w="5948" w:type="dxa"/>
                <w:shd w:val="clear" w:color="auto" w:fill="DEEBF6"/>
              </w:tcPr>
              <w:p w14:paraId="4F6CE33D" w14:textId="4FF1098E" w:rsidR="00F44021" w:rsidRPr="00E3166A" w:rsidRDefault="00F320F5">
                <w:pPr>
                  <w:spacing w:line="276" w:lineRule="auto"/>
                  <w:rPr>
                    <w:rFonts w:asciiTheme="majorHAnsi" w:eastAsia="Calibr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44021" w14:paraId="4F6CE341" w14:textId="77777777">
        <w:tc>
          <w:tcPr>
            <w:tcW w:w="3114" w:type="dxa"/>
          </w:tcPr>
          <w:p w14:paraId="4F6CE33F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Sídlo účastníka: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-1054158450"/>
            <w:placeholder>
              <w:docPart w:val="B4F05BAB98E04BC4A8F349F002FB0DD8"/>
            </w:placeholder>
            <w:showingPlcHdr/>
          </w:sdtPr>
          <w:sdtContent>
            <w:tc>
              <w:tcPr>
                <w:tcW w:w="5948" w:type="dxa"/>
              </w:tcPr>
              <w:p w14:paraId="4F6CE340" w14:textId="53ECEA2A" w:rsidR="00F44021" w:rsidRPr="00230D17" w:rsidRDefault="00F320F5">
                <w:pPr>
                  <w:spacing w:line="276" w:lineRule="auto"/>
                  <w:rPr>
                    <w:rFonts w:asciiTheme="majorHAnsi" w:eastAsia="Calibri" w:hAnsiTheme="majorHAnsi" w:cstheme="majorHAnsi"/>
                    <w:bCs/>
                  </w:rPr>
                </w:pPr>
                <w:r w:rsidRPr="00230D17">
                  <w:rPr>
                    <w:rStyle w:val="Zstupntext"/>
                    <w:rFonts w:asciiTheme="majorHAnsi" w:hAnsiTheme="majorHAnsi" w:cstheme="majorHAnsi"/>
                    <w:bCs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44021" w14:paraId="4F6CE344" w14:textId="77777777">
        <w:tc>
          <w:tcPr>
            <w:tcW w:w="3114" w:type="dxa"/>
          </w:tcPr>
          <w:p w14:paraId="4F6CE342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-560323770"/>
            <w:placeholder>
              <w:docPart w:val="4C14766595F44572AEEC1E1B368E6C48"/>
            </w:placeholder>
            <w:showingPlcHdr/>
          </w:sdtPr>
          <w:sdtContent>
            <w:tc>
              <w:tcPr>
                <w:tcW w:w="5948" w:type="dxa"/>
              </w:tcPr>
              <w:p w14:paraId="4F6CE343" w14:textId="4250ACC0" w:rsidR="00F44021" w:rsidRPr="00230D17" w:rsidRDefault="00F320F5">
                <w:pPr>
                  <w:spacing w:line="276" w:lineRule="auto"/>
                  <w:rPr>
                    <w:rFonts w:asciiTheme="majorHAnsi" w:eastAsia="Calibri" w:hAnsiTheme="majorHAnsi" w:cstheme="majorHAnsi"/>
                    <w:bCs/>
                  </w:rPr>
                </w:pPr>
                <w:r w:rsidRPr="00230D17">
                  <w:rPr>
                    <w:rStyle w:val="Zstupntext"/>
                    <w:rFonts w:asciiTheme="majorHAnsi" w:hAnsiTheme="majorHAnsi" w:cstheme="majorHAnsi"/>
                    <w:bCs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44021" w14:paraId="4F6CE347" w14:textId="77777777">
        <w:tc>
          <w:tcPr>
            <w:tcW w:w="3114" w:type="dxa"/>
          </w:tcPr>
          <w:p w14:paraId="4F6CE345" w14:textId="77777777" w:rsidR="00F44021" w:rsidRPr="00E3166A" w:rsidRDefault="0051668B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E3166A">
              <w:rPr>
                <w:rFonts w:asciiTheme="majorHAnsi" w:eastAsia="Calibr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1381053096"/>
            <w:placeholder>
              <w:docPart w:val="96A895208E4948FC9541960A70B814B1"/>
            </w:placeholder>
            <w:showingPlcHdr/>
          </w:sdtPr>
          <w:sdtContent>
            <w:tc>
              <w:tcPr>
                <w:tcW w:w="5948" w:type="dxa"/>
              </w:tcPr>
              <w:p w14:paraId="4F6CE346" w14:textId="4DD7E545" w:rsidR="00F44021" w:rsidRPr="00230D17" w:rsidRDefault="00F320F5">
                <w:pPr>
                  <w:spacing w:line="276" w:lineRule="auto"/>
                  <w:rPr>
                    <w:rFonts w:asciiTheme="majorHAnsi" w:eastAsia="Calibri" w:hAnsiTheme="majorHAnsi" w:cstheme="majorHAnsi"/>
                    <w:bCs/>
                  </w:rPr>
                </w:pPr>
                <w:r w:rsidRPr="00230D17">
                  <w:rPr>
                    <w:rStyle w:val="Zstupntext"/>
                    <w:rFonts w:asciiTheme="majorHAnsi" w:hAnsiTheme="majorHAnsi" w:cstheme="majorHAnsi"/>
                    <w:bCs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F6CE348" w14:textId="77777777" w:rsidR="00F44021" w:rsidRDefault="0051668B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Tento dokument podepisuje výhradně osoba oprávněná zastupovat účastníka ve výběrovém řízení. </w:t>
      </w:r>
    </w:p>
    <w:p w14:paraId="4F6CE349" w14:textId="77777777" w:rsidR="00F44021" w:rsidRDefault="0051668B">
      <w:pPr>
        <w:pStyle w:val="Nadpis1"/>
        <w:numPr>
          <w:ilvl w:val="0"/>
          <w:numId w:val="4"/>
        </w:numPr>
        <w:spacing w:line="276" w:lineRule="auto"/>
      </w:pPr>
      <w:r>
        <w:t>Technická specifikace předmětu veřejné zakázky</w:t>
      </w:r>
    </w:p>
    <w:p w14:paraId="4F6CE34A" w14:textId="77777777" w:rsidR="00F44021" w:rsidRPr="00CF48B3" w:rsidRDefault="0051668B">
      <w:pPr>
        <w:spacing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Tento dokument stanovuje minimální požadované technické parametry předmětu veřejné zakázky – </w:t>
      </w:r>
      <w:r w:rsidRPr="00CF48B3">
        <w:rPr>
          <w:rFonts w:asciiTheme="majorHAnsi" w:hAnsiTheme="majorHAnsi" w:cstheme="majorHAnsi"/>
          <w:b/>
        </w:rPr>
        <w:t>dodávka zařízení skladového dopravníkového systému (válečková dráha) vč. návrhu, výroby, všech souvisejících dodávek pro strojní a elektro části systému, dopravy na místo plnění, montáže, zkušebního provozu v délce 14 dní a uvedení do provozu</w:t>
      </w:r>
      <w:r w:rsidRPr="00CF48B3">
        <w:rPr>
          <w:rFonts w:asciiTheme="majorHAnsi" w:hAnsiTheme="majorHAnsi" w:cstheme="majorHAnsi"/>
        </w:rPr>
        <w:t xml:space="preserve"> (dále jako „</w:t>
      </w:r>
      <w:r w:rsidRPr="00CF48B3">
        <w:rPr>
          <w:rFonts w:asciiTheme="majorHAnsi" w:hAnsiTheme="majorHAnsi" w:cstheme="majorHAnsi"/>
          <w:b/>
        </w:rPr>
        <w:t>předmět veřejné zakázky</w:t>
      </w:r>
      <w:r w:rsidRPr="00CF48B3">
        <w:rPr>
          <w:rFonts w:asciiTheme="majorHAnsi" w:hAnsiTheme="majorHAnsi" w:cstheme="majorHAnsi"/>
        </w:rPr>
        <w:t>“ nebo „</w:t>
      </w:r>
      <w:r w:rsidRPr="00CF48B3">
        <w:rPr>
          <w:rFonts w:asciiTheme="majorHAnsi" w:hAnsiTheme="majorHAnsi" w:cstheme="majorHAnsi"/>
          <w:b/>
        </w:rPr>
        <w:t>zařízení</w:t>
      </w:r>
      <w:r w:rsidRPr="00CF48B3">
        <w:rPr>
          <w:rFonts w:asciiTheme="majorHAnsi" w:hAnsiTheme="majorHAnsi" w:cstheme="majorHAnsi"/>
        </w:rPr>
        <w:t xml:space="preserve">“). </w:t>
      </w:r>
    </w:p>
    <w:p w14:paraId="4F6CE34B" w14:textId="77777777" w:rsidR="00F44021" w:rsidRPr="00CF48B3" w:rsidRDefault="0051668B">
      <w:pPr>
        <w:spacing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4F6CE34C" w14:textId="77777777" w:rsidR="00F44021" w:rsidRPr="00CF48B3" w:rsidRDefault="0051668B">
      <w:pPr>
        <w:spacing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F48B3">
        <w:rPr>
          <w:rFonts w:asciiTheme="majorHAnsi" w:hAnsiTheme="majorHAnsi" w:cstheme="majorHAnsi"/>
          <w:b/>
        </w:rPr>
        <w:t>minimální přípustné</w:t>
      </w:r>
      <w:r w:rsidRPr="00CF48B3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4F6CE34D" w14:textId="77777777" w:rsidR="00F44021" w:rsidRDefault="0051668B">
      <w:pPr>
        <w:pStyle w:val="Nadpis1"/>
        <w:numPr>
          <w:ilvl w:val="0"/>
          <w:numId w:val="4"/>
        </w:numPr>
      </w:pPr>
      <w:r>
        <w:t>Účastníkem nabízené zařízení</w:t>
      </w:r>
    </w:p>
    <w:p w14:paraId="4F6CE34F" w14:textId="40EC5FDE" w:rsidR="00F44021" w:rsidRPr="00CF48B3" w:rsidRDefault="00C5257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</w:t>
      </w:r>
      <w:r w:rsidRPr="00CF48B3">
        <w:rPr>
          <w:rFonts w:asciiTheme="majorHAnsi" w:hAnsiTheme="majorHAnsi" w:cstheme="majorHAnsi"/>
        </w:rPr>
        <w:t xml:space="preserve">častník předloží </w:t>
      </w:r>
      <w:r w:rsidRPr="00CF48B3">
        <w:rPr>
          <w:rFonts w:asciiTheme="majorHAnsi" w:hAnsiTheme="majorHAnsi" w:cstheme="majorHAnsi"/>
          <w:b/>
        </w:rPr>
        <w:t>cenovou kalkulaci</w:t>
      </w:r>
      <w:r w:rsidRPr="00CF48B3">
        <w:rPr>
          <w:rFonts w:asciiTheme="majorHAnsi" w:hAnsiTheme="majorHAnsi" w:cstheme="majorHAnsi"/>
        </w:rPr>
        <w:t xml:space="preserve">, kterou se stanoví </w:t>
      </w:r>
      <w:r w:rsidRPr="000E2E0E">
        <w:rPr>
          <w:rFonts w:asciiTheme="majorHAnsi" w:hAnsiTheme="majorHAnsi" w:cstheme="majorHAnsi"/>
          <w:b/>
          <w:bCs/>
        </w:rPr>
        <w:t>nabídková cena účastníka</w:t>
      </w:r>
      <w:r w:rsidRPr="00CF48B3">
        <w:rPr>
          <w:rFonts w:asciiTheme="majorHAnsi" w:hAnsiTheme="majorHAnsi" w:cstheme="majorHAnsi"/>
          <w:b/>
        </w:rPr>
        <w:t>.</w:t>
      </w:r>
      <w:r w:rsidRPr="00CF48B3">
        <w:rPr>
          <w:rFonts w:asciiTheme="majorHAnsi" w:hAnsiTheme="majorHAnsi" w:cstheme="majorHAnsi"/>
        </w:rPr>
        <w:t xml:space="preserve"> </w:t>
      </w:r>
    </w:p>
    <w:p w14:paraId="4F6CE350" w14:textId="55374B79" w:rsidR="00F44021" w:rsidRPr="00CF48B3" w:rsidRDefault="0051668B">
      <w:pPr>
        <w:spacing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F48B3">
        <w:rPr>
          <w:rFonts w:asciiTheme="majorHAnsi" w:hAnsiTheme="majorHAnsi" w:cstheme="majorHAnsi"/>
          <w:b/>
          <w:u w:val="single"/>
        </w:rPr>
        <w:t>všechny</w:t>
      </w:r>
      <w:r w:rsidRPr="00CF48B3">
        <w:rPr>
          <w:rFonts w:asciiTheme="majorHAnsi" w:hAnsiTheme="majorHAnsi" w:cstheme="majorHAnsi"/>
        </w:rPr>
        <w:t xml:space="preserve"> zadavatelem požadované</w:t>
      </w:r>
      <w:r w:rsidR="00BE2781" w:rsidRPr="00CF48B3">
        <w:rPr>
          <w:rFonts w:asciiTheme="majorHAnsi" w:hAnsiTheme="majorHAnsi" w:cstheme="majorHAnsi"/>
        </w:rPr>
        <w:t xml:space="preserve"> min.</w:t>
      </w:r>
      <w:r w:rsidRPr="00CF48B3">
        <w:rPr>
          <w:rFonts w:asciiTheme="majorHAnsi" w:hAnsiTheme="majorHAnsi" w:cstheme="majorHAnsi"/>
        </w:rPr>
        <w:t xml:space="preserve"> technické parametry </w:t>
      </w:r>
      <w:r w:rsidR="00BE2781" w:rsidRPr="00CF48B3">
        <w:rPr>
          <w:rFonts w:asciiTheme="majorHAnsi" w:hAnsiTheme="majorHAnsi" w:cstheme="majorHAnsi"/>
        </w:rPr>
        <w:t>a poža</w:t>
      </w:r>
      <w:r w:rsidR="00EE3310" w:rsidRPr="00CF48B3">
        <w:rPr>
          <w:rFonts w:asciiTheme="majorHAnsi" w:hAnsiTheme="majorHAnsi" w:cstheme="majorHAnsi"/>
        </w:rPr>
        <w:t xml:space="preserve">davky </w:t>
      </w:r>
      <w:r w:rsidRPr="00CF48B3">
        <w:rPr>
          <w:rFonts w:asciiTheme="majorHAnsi" w:hAnsiTheme="majorHAnsi" w:cstheme="majorHAnsi"/>
        </w:rPr>
        <w:t>předmětu veřejné zakázky.</w:t>
      </w:r>
    </w:p>
    <w:p w14:paraId="4F6CE352" w14:textId="77777777" w:rsidR="00F44021" w:rsidRPr="00CF48B3" w:rsidRDefault="0051668B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lastRenderedPageBreak/>
        <w:t>Dodávka zařízení skladového dopravníkového systému (válečkové dráhy):</w:t>
      </w:r>
    </w:p>
    <w:p w14:paraId="4F6CE354" w14:textId="77777777" w:rsidR="00F44021" w:rsidRPr="00CF48B3" w:rsidRDefault="0051668B">
      <w:pPr>
        <w:rPr>
          <w:rFonts w:asciiTheme="majorHAnsi" w:hAnsiTheme="majorHAnsi" w:cstheme="majorHAnsi"/>
          <w:u w:val="single"/>
        </w:rPr>
      </w:pPr>
      <w:r w:rsidRPr="00CF48B3">
        <w:rPr>
          <w:rFonts w:asciiTheme="majorHAnsi" w:hAnsiTheme="majorHAnsi" w:cstheme="majorHAnsi"/>
          <w:u w:val="single"/>
        </w:rPr>
        <w:t>Rozsah dodávky:</w:t>
      </w:r>
    </w:p>
    <w:p w14:paraId="4F6CE355" w14:textId="77777777" w:rsidR="00F44021" w:rsidRPr="00CF48B3" w:rsidRDefault="0051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 xml:space="preserve">strojní část </w:t>
      </w:r>
    </w:p>
    <w:p w14:paraId="4F6CE356" w14:textId="77777777" w:rsidR="00F44021" w:rsidRPr="00CF48B3" w:rsidRDefault="0051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 xml:space="preserve">elektro část </w:t>
      </w:r>
    </w:p>
    <w:p w14:paraId="4F6CE357" w14:textId="77777777" w:rsidR="00F44021" w:rsidRPr="00CF48B3" w:rsidRDefault="0051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>balení, nakládka a doprava do místa montáže</w:t>
      </w:r>
    </w:p>
    <w:p w14:paraId="4F6CE358" w14:textId="77777777" w:rsidR="00F44021" w:rsidRPr="00CF48B3" w:rsidRDefault="0051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>montáž strojní a elektro, zprovoznění, školení obsluhy a údržby, předání do provozu</w:t>
      </w:r>
    </w:p>
    <w:p w14:paraId="4F6CE359" w14:textId="66BFCBDA" w:rsidR="00F44021" w:rsidRPr="00CF48B3" w:rsidRDefault="00516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>uživatelská dokumentace v souladu s platnými a účinnými právními předpisy, a to</w:t>
      </w:r>
      <w:r w:rsidR="00136950">
        <w:rPr>
          <w:rFonts w:asciiTheme="majorHAnsi" w:hAnsiTheme="majorHAnsi" w:cstheme="majorHAnsi"/>
          <w:color w:val="000000"/>
        </w:rPr>
        <w:t xml:space="preserve"> </w:t>
      </w:r>
    </w:p>
    <w:p w14:paraId="4F6CE35A" w14:textId="77777777" w:rsidR="00F44021" w:rsidRPr="00CF48B3" w:rsidRDefault="0051668B" w:rsidP="001A1F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360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color w:val="000000"/>
        </w:rPr>
        <w:t>v elektronické podobě a v českém jazyce</w:t>
      </w:r>
    </w:p>
    <w:p w14:paraId="4F6CE35B" w14:textId="77777777" w:rsidR="00F44021" w:rsidRPr="00CF48B3" w:rsidRDefault="00F44021">
      <w:pPr>
        <w:rPr>
          <w:rFonts w:asciiTheme="majorHAnsi" w:hAnsiTheme="majorHAnsi" w:cstheme="majorHAnsi"/>
        </w:rPr>
      </w:pPr>
    </w:p>
    <w:p w14:paraId="4F6CE35C" w14:textId="0C158856" w:rsidR="00F44021" w:rsidRPr="00CF48B3" w:rsidRDefault="0051668B">
      <w:pPr>
        <w:rPr>
          <w:rFonts w:asciiTheme="majorHAnsi" w:hAnsiTheme="majorHAnsi" w:cstheme="majorHAnsi"/>
          <w:u w:val="single"/>
        </w:rPr>
      </w:pPr>
      <w:r w:rsidRPr="00CF48B3">
        <w:rPr>
          <w:rFonts w:asciiTheme="majorHAnsi" w:hAnsiTheme="majorHAnsi" w:cstheme="majorHAnsi"/>
          <w:u w:val="single"/>
        </w:rPr>
        <w:t>Předmětem dodávky není</w:t>
      </w:r>
      <w:r>
        <w:rPr>
          <w:rFonts w:asciiTheme="majorHAnsi" w:hAnsiTheme="majorHAnsi" w:cstheme="majorHAnsi"/>
          <w:u w:val="single"/>
        </w:rPr>
        <w:t xml:space="preserve"> (zajistí zadavatel)</w:t>
      </w:r>
      <w:r w:rsidRPr="00CF48B3">
        <w:rPr>
          <w:rFonts w:asciiTheme="majorHAnsi" w:hAnsiTheme="majorHAnsi" w:cstheme="majorHAnsi"/>
          <w:u w:val="single"/>
        </w:rPr>
        <w:t>:</w:t>
      </w:r>
    </w:p>
    <w:p w14:paraId="4F6CE35D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zabezpečení manipulační techniky na místě plnění,</w:t>
      </w:r>
    </w:p>
    <w:p w14:paraId="4F6CE35E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zajištění přístupových cest pro dopravení zařízení na místo montáže,</w:t>
      </w:r>
    </w:p>
    <w:p w14:paraId="4F6CE35F" w14:textId="4D49826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zajištění stavební připravenosti (rovné a nosné podlahy) a </w:t>
      </w:r>
      <w:r w:rsidR="004E7D3A">
        <w:rPr>
          <w:rFonts w:asciiTheme="majorHAnsi" w:hAnsiTheme="majorHAnsi" w:cstheme="majorHAnsi"/>
          <w:color w:val="000000"/>
        </w:rPr>
        <w:t>zadavatel umožní</w:t>
      </w:r>
      <w:r w:rsidRPr="00CF48B3">
        <w:rPr>
          <w:rFonts w:asciiTheme="majorHAnsi" w:hAnsiTheme="majorHAnsi" w:cstheme="majorHAnsi"/>
          <w:color w:val="000000"/>
        </w:rPr>
        <w:t xml:space="preserve"> bezúplatné připojení na inženýrské sítě,</w:t>
      </w:r>
    </w:p>
    <w:p w14:paraId="4F6CE360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zajištění požárního dozoru v místě plnění veřejné zakázky v souladu s platnými a účinnými právními předpisy,</w:t>
      </w:r>
    </w:p>
    <w:p w14:paraId="4F6CE361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zajištění ochrany proti odcizení dodaných a dočasně uskladněných komponentů, zařízení a součástí díla,</w:t>
      </w:r>
    </w:p>
    <w:p w14:paraId="4F6CE362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osvětlení místa montáže,</w:t>
      </w:r>
    </w:p>
    <w:p w14:paraId="4F6CE363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úpravy a opravy zařízení, které na dodávku budou případně navazovat za jejími hranicemi a</w:t>
      </w:r>
    </w:p>
    <w:p w14:paraId="4F6CE364" w14:textId="77777777" w:rsidR="00F44021" w:rsidRPr="00CF48B3" w:rsidRDefault="005166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spacing w:before="6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dodávka náhradních dílů, servis.</w:t>
      </w:r>
    </w:p>
    <w:p w14:paraId="4F6CE365" w14:textId="77777777" w:rsidR="00F44021" w:rsidRPr="00CF48B3" w:rsidRDefault="00F44021">
      <w:pPr>
        <w:rPr>
          <w:rFonts w:asciiTheme="majorHAnsi" w:hAnsiTheme="majorHAnsi" w:cstheme="majorHAnsi"/>
        </w:rPr>
      </w:pPr>
    </w:p>
    <w:p w14:paraId="4F6CE366" w14:textId="77777777" w:rsidR="00F44021" w:rsidRPr="00CF48B3" w:rsidRDefault="0051668B">
      <w:pPr>
        <w:rPr>
          <w:rFonts w:asciiTheme="majorHAnsi" w:hAnsiTheme="majorHAnsi" w:cstheme="majorHAnsi"/>
          <w:u w:val="single"/>
        </w:rPr>
      </w:pPr>
      <w:r w:rsidRPr="00CF48B3">
        <w:rPr>
          <w:rFonts w:asciiTheme="majorHAnsi" w:hAnsiTheme="majorHAnsi" w:cstheme="majorHAnsi"/>
          <w:u w:val="single"/>
        </w:rPr>
        <w:t>Hranice dodávky:</w:t>
      </w:r>
    </w:p>
    <w:p w14:paraId="4F6CE367" w14:textId="77777777" w:rsidR="00F44021" w:rsidRPr="00CF48B3" w:rsidRDefault="005166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CF48B3">
        <w:rPr>
          <w:rFonts w:asciiTheme="majorHAnsi" w:hAnsiTheme="majorHAnsi" w:cstheme="majorHAnsi"/>
          <w:color w:val="000000"/>
        </w:rPr>
        <w:t>strojní - kotevní</w:t>
      </w:r>
      <w:proofErr w:type="gramEnd"/>
      <w:r w:rsidRPr="00CF48B3">
        <w:rPr>
          <w:rFonts w:asciiTheme="majorHAnsi" w:hAnsiTheme="majorHAnsi" w:cstheme="majorHAnsi"/>
          <w:color w:val="000000"/>
        </w:rPr>
        <w:t xml:space="preserve"> patky dopravníků a ostatních zařízení</w:t>
      </w:r>
    </w:p>
    <w:p w14:paraId="4F6CE368" w14:textId="77777777" w:rsidR="00F44021" w:rsidRPr="00CF48B3" w:rsidRDefault="005166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CF48B3">
        <w:rPr>
          <w:rFonts w:asciiTheme="majorHAnsi" w:hAnsiTheme="majorHAnsi" w:cstheme="majorHAnsi"/>
          <w:color w:val="000000"/>
        </w:rPr>
        <w:t>elektro - přívodní</w:t>
      </w:r>
      <w:proofErr w:type="gramEnd"/>
      <w:r w:rsidRPr="00CF48B3">
        <w:rPr>
          <w:rFonts w:asciiTheme="majorHAnsi" w:hAnsiTheme="majorHAnsi" w:cstheme="majorHAnsi"/>
          <w:color w:val="000000"/>
        </w:rPr>
        <w:t xml:space="preserve"> svorky rozvaděčů</w:t>
      </w:r>
    </w:p>
    <w:p w14:paraId="4F6CE369" w14:textId="77777777" w:rsidR="00F44021" w:rsidRPr="00CF48B3" w:rsidRDefault="005166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</w:rPr>
      </w:pPr>
      <w:proofErr w:type="gramStart"/>
      <w:r w:rsidRPr="00CF48B3">
        <w:rPr>
          <w:rFonts w:asciiTheme="majorHAnsi" w:hAnsiTheme="majorHAnsi" w:cstheme="majorHAnsi"/>
          <w:color w:val="000000"/>
        </w:rPr>
        <w:t>pneu - vstupní</w:t>
      </w:r>
      <w:proofErr w:type="gramEnd"/>
      <w:r w:rsidRPr="00CF48B3">
        <w:rPr>
          <w:rFonts w:asciiTheme="majorHAnsi" w:hAnsiTheme="majorHAnsi" w:cstheme="majorHAnsi"/>
          <w:color w:val="000000"/>
        </w:rPr>
        <w:t xml:space="preserve"> šroubení úpravny tlakového vzduchu</w:t>
      </w:r>
    </w:p>
    <w:p w14:paraId="4F6CE36A" w14:textId="77777777" w:rsidR="00F44021" w:rsidRPr="00CF48B3" w:rsidRDefault="00F44021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7837D1DF" w14:textId="77777777" w:rsidR="00457F4E" w:rsidRDefault="00457F4E">
      <w:pPr>
        <w:rPr>
          <w:rFonts w:asciiTheme="majorHAnsi" w:hAnsiTheme="majorHAnsi" w:cstheme="majorHAnsi"/>
          <w:b/>
          <w:u w:val="single"/>
        </w:rPr>
      </w:pPr>
    </w:p>
    <w:p w14:paraId="4F6CE36B" w14:textId="51DBCC42" w:rsidR="00F44021" w:rsidRPr="00CF48B3" w:rsidRDefault="0051668B">
      <w:pPr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t>Technický popis – strojní část:</w:t>
      </w:r>
    </w:p>
    <w:p w14:paraId="4F6CE36C" w14:textId="77777777" w:rsidR="00F44021" w:rsidRPr="00CF48B3" w:rsidRDefault="0051668B">
      <w:pPr>
        <w:rPr>
          <w:rFonts w:asciiTheme="majorHAnsi" w:hAnsiTheme="majorHAnsi" w:cstheme="majorHAnsi"/>
          <w:u w:val="single"/>
        </w:rPr>
      </w:pPr>
      <w:r w:rsidRPr="00CF48B3">
        <w:rPr>
          <w:rFonts w:asciiTheme="majorHAnsi" w:hAnsiTheme="majorHAnsi" w:cstheme="majorHAnsi"/>
          <w:u w:val="single"/>
        </w:rPr>
        <w:t>Popis funkce</w:t>
      </w:r>
    </w:p>
    <w:p w14:paraId="4F6CE36D" w14:textId="77777777" w:rsidR="00F44021" w:rsidRPr="00CF48B3" w:rsidRDefault="0051668B">
      <w:pPr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>Jedná se o dodávku dopravníkového systému pro distribuční centrum. Dopravník zajišťuje přepravu KLT přepravek, které slouží pro doplňování zboží z příjmu na policovou galerii a pro svoz vychystaných položek z jednotlivých pater k ploše balení.</w:t>
      </w:r>
    </w:p>
    <w:p w14:paraId="4F6CE36E" w14:textId="77777777" w:rsidR="00F44021" w:rsidRPr="00CF48B3" w:rsidRDefault="0051668B">
      <w:pPr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>Na jednotlivých podlažích regálového skladu jsou uloženy sběrné válečkové dopravníky, na které operátoři ukládají KLT přepravky. Přepravky jsou přesouvány mezi patry šikmými pásovými dopravníky a nepoháněnou spirálou. V přízemí se tok přepravek rozděluje dle druhu na jednokusové a vícekusové. Po konsolidaci se zboží přesouvá do balírny, kde je po zabalení ručně sbíráno na expedici.</w:t>
      </w:r>
    </w:p>
    <w:p w14:paraId="6445068F" w14:textId="77777777" w:rsidR="00457F4E" w:rsidRDefault="00457F4E" w:rsidP="00C5257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28D9025" w14:textId="107B464F" w:rsidR="00C5257A" w:rsidRPr="00CF48B3" w:rsidRDefault="00C5257A" w:rsidP="00C5257A">
      <w:pPr>
        <w:spacing w:line="276" w:lineRule="auto"/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  <w:b/>
        </w:rPr>
        <w:lastRenderedPageBreak/>
        <w:t xml:space="preserve">Účastník u </w:t>
      </w:r>
      <w:r w:rsidRPr="00CF48B3">
        <w:rPr>
          <w:rFonts w:asciiTheme="majorHAnsi" w:hAnsiTheme="majorHAnsi" w:cstheme="majorHAnsi"/>
          <w:b/>
          <w:u w:val="single"/>
        </w:rPr>
        <w:t>každé</w:t>
      </w:r>
      <w:r w:rsidRPr="00CF48B3">
        <w:rPr>
          <w:rFonts w:asciiTheme="majorHAnsi" w:hAnsiTheme="majorHAnsi" w:cstheme="majorHAnsi"/>
          <w:b/>
        </w:rPr>
        <w:t xml:space="preserve"> uvedené položky (řádku) </w:t>
      </w:r>
      <w:r w:rsidR="000E2E0E">
        <w:rPr>
          <w:rFonts w:asciiTheme="majorHAnsi" w:hAnsiTheme="majorHAnsi" w:cstheme="majorHAnsi"/>
          <w:b/>
        </w:rPr>
        <w:t xml:space="preserve">níže uvedené </w:t>
      </w:r>
      <w:r w:rsidRPr="00CF48B3">
        <w:rPr>
          <w:rFonts w:asciiTheme="majorHAnsi" w:hAnsiTheme="majorHAnsi" w:cstheme="majorHAnsi"/>
          <w:b/>
        </w:rPr>
        <w:t xml:space="preserve">tabulky </w:t>
      </w:r>
      <w:r w:rsidRPr="00CF48B3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F48B3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F48B3">
        <w:rPr>
          <w:rFonts w:asciiTheme="majorHAnsi" w:hAnsiTheme="majorHAnsi" w:cstheme="majorHAnsi"/>
        </w:rPr>
        <w:t xml:space="preserve">, tzn., zda zařízení splňuje nebo nesplňuje tento požadavek. </w:t>
      </w:r>
    </w:p>
    <w:p w14:paraId="4F6CE370" w14:textId="1D84B27A" w:rsidR="00F44021" w:rsidRPr="00CF48B3" w:rsidRDefault="0051668B">
      <w:pPr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t>Výkonové a kapacitní parametry:</w:t>
      </w:r>
    </w:p>
    <w:tbl>
      <w:tblPr>
        <w:tblStyle w:val="a1"/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F44021" w:rsidRPr="00CF48B3" w14:paraId="4F6CE373" w14:textId="77777777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14:paraId="4F6CE371" w14:textId="77777777" w:rsidR="00F44021" w:rsidRPr="00CF48B3" w:rsidRDefault="0051668B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F48B3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F6CE372" w14:textId="77777777" w:rsidR="00F44021" w:rsidRPr="00CF48B3" w:rsidRDefault="0051668B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F48B3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F44021" w:rsidRPr="00CF48B3" w14:paraId="4F6CE377" w14:textId="77777777">
        <w:trPr>
          <w:trHeight w:val="62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4" w14:textId="77777777" w:rsidR="00F44021" w:rsidRPr="00CF48B3" w:rsidRDefault="0051668B">
            <w:pPr>
              <w:spacing w:after="0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 xml:space="preserve">Dopravované břemeno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5" w14:textId="77777777" w:rsidR="00F44021" w:rsidRPr="00CF48B3" w:rsidRDefault="0051668B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KLT přepravka</w:t>
            </w:r>
          </w:p>
        </w:tc>
        <w:sdt>
          <w:sdtPr>
            <w:rPr>
              <w:rFonts w:asciiTheme="majorHAnsi" w:hAnsiTheme="majorHAnsi" w:cstheme="majorHAnsi"/>
            </w:rPr>
            <w:id w:val="-1567479122"/>
            <w:placeholder>
              <w:docPart w:val="11791442E5834CDDB0254F1F3F6DEA8C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6CE376" w14:textId="7BD21113" w:rsidR="00F44021" w:rsidRPr="00CF48B3" w:rsidRDefault="000A5835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44021" w:rsidRPr="00CF48B3" w14:paraId="4F6CE37B" w14:textId="77777777">
        <w:trPr>
          <w:trHeight w:val="62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8" w14:textId="59EC0A41" w:rsidR="00F44021" w:rsidRPr="00CF48B3" w:rsidRDefault="0051668B">
            <w:pPr>
              <w:spacing w:after="0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Rozměry KLT –</w:t>
            </w:r>
            <w:r w:rsidR="007C341F" w:rsidRPr="00CF48B3">
              <w:rPr>
                <w:rFonts w:asciiTheme="majorHAnsi" w:hAnsiTheme="majorHAnsi" w:cstheme="majorHAnsi"/>
              </w:rPr>
              <w:t xml:space="preserve"> š x d x 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9" w14:textId="77777777" w:rsidR="00F44021" w:rsidRPr="00CF48B3" w:rsidRDefault="0051668B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600  × 400  × 300 mm</w:t>
            </w:r>
          </w:p>
        </w:tc>
        <w:sdt>
          <w:sdtPr>
            <w:rPr>
              <w:rFonts w:asciiTheme="majorHAnsi" w:hAnsiTheme="majorHAnsi" w:cstheme="majorHAnsi"/>
            </w:rPr>
            <w:id w:val="483361856"/>
            <w:placeholder>
              <w:docPart w:val="E088055CEF844964A2262C817BF7551E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6CE37A" w14:textId="72B8801A" w:rsidR="00F44021" w:rsidRPr="00CF48B3" w:rsidRDefault="000A5835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44021" w:rsidRPr="00CF48B3" w14:paraId="4F6CE37F" w14:textId="77777777">
        <w:trPr>
          <w:trHeight w:val="62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C" w14:textId="77777777" w:rsidR="00F44021" w:rsidRPr="00CF48B3" w:rsidRDefault="0051668B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Hmotnost balení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7D" w14:textId="77777777" w:rsidR="00F44021" w:rsidRPr="00CF48B3" w:rsidRDefault="0051668B">
            <w:pPr>
              <w:spacing w:after="0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max. 30 kg/ks</w:t>
            </w:r>
          </w:p>
        </w:tc>
        <w:sdt>
          <w:sdtPr>
            <w:rPr>
              <w:rFonts w:asciiTheme="majorHAnsi" w:hAnsiTheme="majorHAnsi" w:cstheme="majorHAnsi"/>
            </w:rPr>
            <w:id w:val="-284660866"/>
            <w:placeholder>
              <w:docPart w:val="F853354D7DA842A594BE5864E50E0321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6CE37E" w14:textId="21286696" w:rsidR="00F44021" w:rsidRPr="00CF48B3" w:rsidRDefault="000B7E6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65171F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44021" w:rsidRPr="00CF48B3" w14:paraId="4F6CE383" w14:textId="77777777">
        <w:trPr>
          <w:trHeight w:val="62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80" w14:textId="77777777" w:rsidR="00F44021" w:rsidRPr="00CF48B3" w:rsidRDefault="0051668B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CF48B3">
              <w:rPr>
                <w:rFonts w:asciiTheme="majorHAnsi" w:hAnsiTheme="majorHAnsi" w:cstheme="majorHAnsi"/>
              </w:rPr>
              <w:t>Výkon linky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E381" w14:textId="1FEA78A8" w:rsidR="00F44021" w:rsidRPr="00CF48B3" w:rsidRDefault="00251952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51668B" w:rsidRPr="00CF48B3">
              <w:rPr>
                <w:rFonts w:asciiTheme="majorHAnsi" w:hAnsiTheme="majorHAnsi" w:cstheme="majorHAnsi"/>
              </w:rPr>
              <w:t>200 ks/hod</w:t>
            </w:r>
          </w:p>
        </w:tc>
        <w:sdt>
          <w:sdtPr>
            <w:rPr>
              <w:rFonts w:asciiTheme="majorHAnsi" w:hAnsiTheme="majorHAnsi" w:cstheme="majorHAnsi"/>
            </w:rPr>
            <w:id w:val="606464192"/>
            <w:placeholder>
              <w:docPart w:val="A8E6E311AAA140B6A5B1A08BB8A0CC68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6CE382" w14:textId="45000CE7" w:rsidR="00F44021" w:rsidRPr="00CF48B3" w:rsidRDefault="000B7E6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65171F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</w:tbl>
    <w:p w14:paraId="4F6CE384" w14:textId="77777777" w:rsidR="00F44021" w:rsidRPr="00CF48B3" w:rsidRDefault="00F44021">
      <w:pPr>
        <w:rPr>
          <w:rFonts w:asciiTheme="majorHAnsi" w:hAnsiTheme="majorHAnsi" w:cstheme="majorHAnsi"/>
        </w:rPr>
      </w:pPr>
    </w:p>
    <w:p w14:paraId="4F6CE386" w14:textId="20DBAF8C" w:rsidR="00F44021" w:rsidRPr="00CF48B3" w:rsidRDefault="0051668B">
      <w:pPr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t>Tabulka strojů a zařízení – specifikace tras:</w:t>
      </w:r>
    </w:p>
    <w:tbl>
      <w:tblPr>
        <w:tblStyle w:val="a2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969"/>
        <w:gridCol w:w="1134"/>
        <w:gridCol w:w="1134"/>
        <w:gridCol w:w="1134"/>
        <w:gridCol w:w="1134"/>
      </w:tblGrid>
      <w:tr w:rsidR="000C53FD" w:rsidRPr="00CF48B3" w14:paraId="4F6CE38D" w14:textId="77777777" w:rsidTr="005A257D">
        <w:trPr>
          <w:trHeight w:val="372"/>
          <w:tblHeader/>
        </w:trPr>
        <w:tc>
          <w:tcPr>
            <w:tcW w:w="567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7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Pol. </w:t>
            </w:r>
          </w:p>
        </w:tc>
        <w:tc>
          <w:tcPr>
            <w:tcW w:w="3969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D1F" w14:textId="71C6A1C8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4F6CE388" w14:textId="41C9907E" w:rsidR="000C53FD" w:rsidRPr="00CF48B3" w:rsidRDefault="000C53FD" w:rsidP="005D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 xml:space="preserve">4Camping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9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šířka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A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výška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B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délka L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C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L celk. </w:t>
            </w:r>
          </w:p>
        </w:tc>
      </w:tr>
      <w:tr w:rsidR="000C53FD" w:rsidRPr="00CF48B3" w14:paraId="4F6CE394" w14:textId="77777777" w:rsidTr="005A257D">
        <w:trPr>
          <w:trHeight w:val="369"/>
          <w:tblHeader/>
        </w:trPr>
        <w:tc>
          <w:tcPr>
            <w:tcW w:w="567" w:type="dxa"/>
            <w:vMerge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E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8F" w14:textId="6447330C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0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(mm)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1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(mm)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2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(mm) </w:t>
            </w:r>
          </w:p>
        </w:tc>
        <w:tc>
          <w:tcPr>
            <w:tcW w:w="11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3" w14:textId="77777777" w:rsidR="000C53FD" w:rsidRPr="00CF48B3" w:rsidRDefault="000C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(mm) </w:t>
            </w:r>
          </w:p>
        </w:tc>
      </w:tr>
      <w:tr w:rsidR="00F44021" w:rsidRPr="00CF48B3" w14:paraId="4F6CE39B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5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6" w14:textId="7825911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VD450, t = 125 mm, 0.25 </w:t>
            </w:r>
            <w:r w:rsidR="008C3C70" w:rsidRPr="00CF48B3">
              <w:rPr>
                <w:rFonts w:asciiTheme="majorHAnsi" w:hAnsiTheme="majorHAnsi" w:cstheme="majorHAnsi"/>
                <w:color w:val="000000"/>
              </w:rPr>
              <w:t>kW – příjem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7" w14:textId="1F2D34E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8" w14:textId="24543CD8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9" w14:textId="4EAEEEA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A" w14:textId="280661BF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19 000</w:t>
            </w:r>
          </w:p>
        </w:tc>
      </w:tr>
      <w:tr w:rsidR="00F44021" w:rsidRPr="00CF48B3" w14:paraId="4F6CE3A2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C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D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VD450, t= 125 mm, 24VDC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E" w14:textId="17E0B78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9F" w14:textId="22EC7E8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0" w14:textId="65BF7A8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1" w14:textId="7DCD6E2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1 000</w:t>
            </w:r>
          </w:p>
        </w:tc>
      </w:tr>
      <w:tr w:rsidR="00F44021" w:rsidRPr="00CF48B3" w14:paraId="4F6CE3A9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3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3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4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5" w14:textId="3E1C054A" w:rsidR="00F44021" w:rsidRPr="00CF48B3" w:rsidRDefault="00875F8C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6" w14:textId="5403B369" w:rsidR="00F44021" w:rsidRPr="00CF48B3" w:rsidRDefault="00875F8C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7" w14:textId="4D08B75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8" w14:textId="626DB21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0</w:t>
            </w:r>
          </w:p>
        </w:tc>
      </w:tr>
      <w:tr w:rsidR="00F44021" w:rsidRPr="00CF48B3" w14:paraId="4F6CE3B0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A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B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PD450, 0.25 kW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C" w14:textId="2556B68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D" w14:textId="0AA581D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E" w14:textId="0A739178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AF" w14:textId="0EA0531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</w:tr>
      <w:tr w:rsidR="00F44021" w:rsidRPr="00CF48B3" w14:paraId="4F6CE3B7" w14:textId="77777777" w:rsidTr="005A257D">
        <w:trPr>
          <w:trHeight w:val="31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1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5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2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PD450, 0.75 kW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3" w14:textId="379FFFB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4" w14:textId="10227E2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800/3250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5" w14:textId="164D7F9F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9300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6" w14:textId="3625C31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9 300</w:t>
            </w:r>
          </w:p>
        </w:tc>
      </w:tr>
      <w:tr w:rsidR="00F44021" w:rsidRPr="00CF48B3" w14:paraId="4F6CE3BE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8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6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9" w14:textId="774D5EBF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 1.NP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A" w14:textId="61BB0CE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B" w14:textId="5FEA9378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C" w14:textId="45283A1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3400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D" w14:textId="334A240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27 200</w:t>
            </w:r>
          </w:p>
        </w:tc>
      </w:tr>
      <w:tr w:rsidR="00F44021" w:rsidRPr="00CF48B3" w14:paraId="4F6CE3C5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BF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7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0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překladač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1" w14:textId="3E54206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2" w14:textId="3C6C6B7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3" w14:textId="266439E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4" w14:textId="6E0D51A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</w:tr>
      <w:tr w:rsidR="00F44021" w:rsidRPr="00CF48B3" w14:paraId="4F6CE3CC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6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8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7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odbočka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8" w14:textId="1002DA4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9" w14:textId="587D730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A" w14:textId="5FB35A3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B" w14:textId="7E99CFE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3 000</w:t>
            </w:r>
          </w:p>
        </w:tc>
      </w:tr>
      <w:tr w:rsidR="00F44021" w:rsidRPr="00CF48B3" w14:paraId="4F6CE3D3" w14:textId="77777777" w:rsidTr="005A257D">
        <w:trPr>
          <w:trHeight w:val="31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D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9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E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CF" w14:textId="2D06A095" w:rsidR="00F44021" w:rsidRPr="00CF48B3" w:rsidRDefault="00875F8C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0" w14:textId="724B3B02" w:rsidR="00F44021" w:rsidRPr="00CF48B3" w:rsidRDefault="00875F8C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1" w14:textId="6DCA4A94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2" w14:textId="049BF24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2 000</w:t>
            </w:r>
          </w:p>
        </w:tc>
      </w:tr>
      <w:tr w:rsidR="00F44021" w:rsidRPr="00CF48B3" w14:paraId="4F6CE3DA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4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10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5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1./2.NP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6" w14:textId="6DAB220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7" w14:textId="594641C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8" w14:textId="7755A53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9" w14:textId="2BAF09F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1 600</w:t>
            </w:r>
          </w:p>
        </w:tc>
      </w:tr>
      <w:tr w:rsidR="00F44021" w:rsidRPr="00CF48B3" w14:paraId="4F6CE3E1" w14:textId="77777777" w:rsidTr="005A257D">
        <w:trPr>
          <w:trHeight w:val="31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B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11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C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0.75 kW - </w:t>
            </w:r>
            <w:proofErr w:type="gramStart"/>
            <w:r w:rsidRPr="00CF48B3">
              <w:rPr>
                <w:rFonts w:asciiTheme="majorHAnsi" w:hAnsiTheme="majorHAnsi" w:cstheme="majorHAnsi"/>
                <w:color w:val="000000"/>
              </w:rPr>
              <w:t>15 - 18</w:t>
            </w:r>
            <w:proofErr w:type="gramEnd"/>
            <w:r w:rsidRPr="00CF48B3">
              <w:rPr>
                <w:rFonts w:asciiTheme="majorHAnsi" w:hAnsiTheme="majorHAnsi" w:cstheme="majorHAnsi"/>
                <w:color w:val="000000"/>
              </w:rPr>
              <w:t xml:space="preserve">°, 1./2.NP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D" w14:textId="751F09F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E" w14:textId="4B23B57C" w:rsidR="00F44021" w:rsidRPr="00CF48B3" w:rsidRDefault="00875F8C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DF" w14:textId="42CD7D5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0" w14:textId="604ECA06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9 600</w:t>
            </w:r>
          </w:p>
        </w:tc>
      </w:tr>
      <w:tr w:rsidR="00F44021" w:rsidRPr="00CF48B3" w14:paraId="4F6CE3E8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2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3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t= 125 mm,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4" w14:textId="49A92A56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5" w14:textId="1D24CC80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6" w14:textId="79C9FD2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875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7" w14:textId="5500DDA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1 750</w:t>
            </w:r>
          </w:p>
        </w:tc>
      </w:tr>
      <w:tr w:rsidR="00F44021" w:rsidRPr="00CF48B3" w14:paraId="4F6CE3EF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9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lastRenderedPageBreak/>
              <w:t xml:space="preserve">13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A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B" w14:textId="27C611FC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C" w14:textId="74ACAEF6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D" w14:textId="1D44943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EE" w14:textId="6AF679B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2 000</w:t>
            </w:r>
          </w:p>
        </w:tc>
      </w:tr>
      <w:tr w:rsidR="00F44021" w:rsidRPr="00CF48B3" w14:paraId="4F6CE3F6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0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14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1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>, t = 125 mm,</w:t>
            </w:r>
            <w:r w:rsidRPr="00CF48B3">
              <w:rPr>
                <w:rFonts w:asciiTheme="majorHAnsi" w:hAnsiTheme="majorHAnsi" w:cstheme="majorHAnsi"/>
              </w:rPr>
              <w:t xml:space="preserve"> 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2.NP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2" w14:textId="0CA9224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3" w14:textId="4F93BBF4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4" w14:textId="719E5D26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3600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5" w14:textId="63686F04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18 000</w:t>
            </w:r>
          </w:p>
        </w:tc>
      </w:tr>
      <w:tr w:rsidR="00F44021" w:rsidRPr="00CF48B3" w14:paraId="4F6CE3FD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7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15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8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překladač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9" w14:textId="3877E22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A" w14:textId="6A2C4CC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B" w14:textId="408B7C16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C" w14:textId="42243E7F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</w:tr>
      <w:tr w:rsidR="00F44021" w:rsidRPr="00CF48B3" w14:paraId="4F6CE404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E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16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3FF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odbočka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0" w14:textId="037E5433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1" w14:textId="2070D5A3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2" w14:textId="23C08F08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3" w14:textId="2D3BDDF4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3 000</w:t>
            </w:r>
          </w:p>
        </w:tc>
      </w:tr>
      <w:tr w:rsidR="00F44021" w:rsidRPr="00CF48B3" w14:paraId="4F6CE40B" w14:textId="77777777" w:rsidTr="005A257D">
        <w:trPr>
          <w:trHeight w:val="31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5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17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6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7" w14:textId="1FC0F8F9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8" w14:textId="491C279F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9" w14:textId="6CBEAE6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A" w14:textId="6A34D026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2 000</w:t>
            </w:r>
          </w:p>
        </w:tc>
      </w:tr>
      <w:tr w:rsidR="00F44021" w:rsidRPr="00CF48B3" w14:paraId="4F6CE412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C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18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D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2./3.NP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E" w14:textId="07222709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F" w14:textId="444046F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0" w14:textId="70EEF1C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1" w14:textId="19BF4CA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1 600</w:t>
            </w:r>
          </w:p>
        </w:tc>
      </w:tr>
      <w:tr w:rsidR="00F44021" w:rsidRPr="00CF48B3" w14:paraId="4F6CE419" w14:textId="77777777" w:rsidTr="005A257D">
        <w:trPr>
          <w:trHeight w:val="31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3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19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4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gramStart"/>
            <w:r w:rsidRPr="00CF48B3">
              <w:rPr>
                <w:rFonts w:asciiTheme="majorHAnsi" w:hAnsiTheme="majorHAnsi" w:cstheme="majorHAnsi"/>
                <w:color w:val="000000"/>
              </w:rPr>
              <w:t>15 - 18</w:t>
            </w:r>
            <w:proofErr w:type="gramEnd"/>
            <w:r w:rsidRPr="00CF48B3">
              <w:rPr>
                <w:rFonts w:asciiTheme="majorHAnsi" w:hAnsiTheme="majorHAnsi" w:cstheme="majorHAnsi"/>
                <w:color w:val="000000"/>
              </w:rPr>
              <w:t xml:space="preserve">°, 2./3.NP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5" w14:textId="5AEC237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6" w14:textId="5828DD52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7" w14:textId="301A728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8" w14:textId="01A8E2D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9 600</w:t>
            </w:r>
          </w:p>
        </w:tc>
      </w:tr>
      <w:tr w:rsidR="00F44021" w:rsidRPr="00CF48B3" w14:paraId="4F6CE420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A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20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B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t= 125 mm,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C" w14:textId="4713094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D" w14:textId="32BF7579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E" w14:textId="4056D0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875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1F" w14:textId="5D883FF8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1 750</w:t>
            </w:r>
          </w:p>
        </w:tc>
      </w:tr>
      <w:tr w:rsidR="00F44021" w:rsidRPr="00CF48B3" w14:paraId="4F6CE427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1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21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2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3" w14:textId="760A5EE6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4" w14:textId="06E78363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5" w14:textId="4F0AE5A9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6" w14:textId="701952B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2 000</w:t>
            </w:r>
          </w:p>
        </w:tc>
      </w:tr>
      <w:tr w:rsidR="00F44021" w:rsidRPr="00CF48B3" w14:paraId="4F6CE42E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8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22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9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3.NP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A" w14:textId="16864963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B" w14:textId="38BA22D2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C" w14:textId="57D6B38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3400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D" w14:textId="62B2D2D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27 200</w:t>
            </w:r>
          </w:p>
        </w:tc>
      </w:tr>
      <w:tr w:rsidR="00F44021" w:rsidRPr="00CF48B3" w14:paraId="4F6CE435" w14:textId="77777777" w:rsidTr="005A257D">
        <w:trPr>
          <w:trHeight w:val="31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2F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23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0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>, t = 125 mm,</w:t>
            </w:r>
            <w:r w:rsidRPr="00CF48B3">
              <w:rPr>
                <w:rFonts w:asciiTheme="majorHAnsi" w:hAnsiTheme="majorHAnsi" w:cstheme="majorHAnsi"/>
              </w:rPr>
              <w:t xml:space="preserve"> 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1" w14:textId="015002F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2" w14:textId="758E645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3" w14:textId="72AB662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4" w14:textId="347B76D5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</w:tr>
      <w:tr w:rsidR="00F44021" w:rsidRPr="00CF48B3" w14:paraId="4F6CE43C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6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24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7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odbočka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8" w14:textId="7F8AA2E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9" w14:textId="0498ED89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A" w14:textId="79DD646D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B" w14:textId="3D62AAA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3 000</w:t>
            </w:r>
          </w:p>
        </w:tc>
      </w:tr>
      <w:tr w:rsidR="00F44021" w:rsidRPr="00CF48B3" w14:paraId="4F6CE443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D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25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E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Překladač, 2 řemenný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3F" w14:textId="7AA81ABE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0" w14:textId="1E16EA8E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1" w14:textId="0D388DE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2" w14:textId="4DA7845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2 000</w:t>
            </w:r>
          </w:p>
        </w:tc>
      </w:tr>
      <w:tr w:rsidR="00F44021" w:rsidRPr="00CF48B3" w14:paraId="4F6CE44A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4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26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5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S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pirála - 3./1.NP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6" w14:textId="7031030E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7" w14:textId="234F1624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8" w14:textId="2C1125D7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9" w14:textId="2E8DFA9E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0</w:t>
            </w:r>
          </w:p>
        </w:tc>
      </w:tr>
      <w:tr w:rsidR="00F44021" w:rsidRPr="00CF48B3" w14:paraId="4F6CE451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B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27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C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vyrovnávací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D" w14:textId="17D44B8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E" w14:textId="4662428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4F" w14:textId="429DF4C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0" w14:textId="40C44CB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1 600</w:t>
            </w:r>
          </w:p>
        </w:tc>
      </w:tr>
      <w:tr w:rsidR="00F44021" w:rsidRPr="00CF48B3" w14:paraId="4F6CE458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2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28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3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gramStart"/>
            <w:r w:rsidRPr="00CF48B3">
              <w:rPr>
                <w:rFonts w:asciiTheme="majorHAnsi" w:hAnsiTheme="majorHAnsi" w:cstheme="majorHAnsi"/>
                <w:color w:val="000000"/>
              </w:rPr>
              <w:t>15 - 18</w:t>
            </w:r>
            <w:proofErr w:type="gramEnd"/>
            <w:r w:rsidRPr="00CF48B3">
              <w:rPr>
                <w:rFonts w:asciiTheme="majorHAnsi" w:hAnsiTheme="majorHAnsi" w:cstheme="majorHAnsi"/>
                <w:color w:val="000000"/>
              </w:rPr>
              <w:t xml:space="preserve">°, 1./0.NP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4" w14:textId="45BEBFF9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5" w14:textId="28E57CE1" w:rsidR="00F44021" w:rsidRPr="00CF48B3" w:rsidRDefault="00D410A8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6" w14:textId="41D78A99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9300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7" w14:textId="04ECF2F1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9 300</w:t>
            </w:r>
          </w:p>
        </w:tc>
      </w:tr>
      <w:tr w:rsidR="00F44021" w:rsidRPr="00CF48B3" w14:paraId="4F6CE45F" w14:textId="77777777" w:rsidTr="005A257D">
        <w:trPr>
          <w:trHeight w:val="31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9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29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A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B" w14:textId="1130B57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C" w14:textId="14AF16C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D" w14:textId="1C09F4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2700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5E" w14:textId="44F42BB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45 900</w:t>
            </w:r>
          </w:p>
        </w:tc>
      </w:tr>
      <w:tr w:rsidR="00F44021" w:rsidRPr="00CF48B3" w14:paraId="4F6CE466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0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30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1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Válečkový dopravník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, t = 125 mm, překladač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2" w14:textId="663E8F1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3" w14:textId="0904E76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4" w14:textId="1C2E708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5" w14:textId="3C9EB1AC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6 400</w:t>
            </w:r>
          </w:p>
        </w:tc>
      </w:tr>
      <w:tr w:rsidR="00F44021" w:rsidRPr="00CF48B3" w14:paraId="4F6CE46D" w14:textId="77777777" w:rsidTr="005A257D">
        <w:trPr>
          <w:trHeight w:val="30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7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31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8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Vál, zatáčka 90°, 24 VDC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9" w14:textId="2F12DECA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A" w14:textId="01F9B3EB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B" w14:textId="6377EB40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6C" w14:textId="0A88EEE4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3 000</w:t>
            </w:r>
          </w:p>
        </w:tc>
      </w:tr>
    </w:tbl>
    <w:p w14:paraId="0454AA4C" w14:textId="46322720" w:rsidR="001D78E0" w:rsidRDefault="001D78E0">
      <w:pPr>
        <w:rPr>
          <w:rFonts w:asciiTheme="majorHAnsi" w:hAnsiTheme="majorHAnsi" w:cstheme="majorHAnsi"/>
        </w:rPr>
      </w:pPr>
    </w:p>
    <w:p w14:paraId="4F6CE470" w14:textId="1B24F24C" w:rsidR="00F44021" w:rsidRPr="00CF48B3" w:rsidRDefault="0051668B">
      <w:pPr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t>Provozní prostředí:</w:t>
      </w:r>
    </w:p>
    <w:p w14:paraId="4F6CE471" w14:textId="77777777" w:rsidR="00F44021" w:rsidRPr="00CF48B3" w:rsidRDefault="0051668B">
      <w:pPr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Zařízení bude umístěno do prostředí s působením normálních vnějších vlivů dle určení vnějších vlivů podle ČSN 33 2000-5-51 ed.3:2010. Jedná se především, avšak nejenom, o vnější vlivy: teplota okolí AA4, </w:t>
      </w:r>
      <w:r w:rsidRPr="00CF48B3">
        <w:rPr>
          <w:rFonts w:asciiTheme="majorHAnsi" w:hAnsiTheme="majorHAnsi" w:cstheme="majorHAnsi"/>
        </w:rPr>
        <w:lastRenderedPageBreak/>
        <w:t>AA5, vlhkost a teplota AB4, AB5, výskyt vody AD1, výskyt cizích těles AE1, elektromagnetické, elektrostatické nebo ionizující záření AM8-1, AM9-1, AM31-1,2,3, sluneční záření AN1. Dále se předpokládá prostředí charakterizované podle normy ČSN EN 60204-1 ed.3, čl. 4.4 až 4.4.7.</w:t>
      </w:r>
    </w:p>
    <w:p w14:paraId="4F6CE472" w14:textId="77777777" w:rsidR="00F44021" w:rsidRPr="00CF48B3" w:rsidRDefault="0051668B">
      <w:pPr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>Dopravníky ani jejich jednotlivé komponenty nepodléhají provedení ATEX.</w:t>
      </w:r>
    </w:p>
    <w:p w14:paraId="388E9346" w14:textId="77777777" w:rsidR="001D5ACA" w:rsidRDefault="001D5ACA">
      <w:pPr>
        <w:rPr>
          <w:rFonts w:asciiTheme="majorHAnsi" w:hAnsiTheme="majorHAnsi" w:cstheme="majorHAnsi"/>
          <w:b/>
          <w:u w:val="single"/>
        </w:rPr>
      </w:pPr>
    </w:p>
    <w:p w14:paraId="4F6CE47E" w14:textId="523E3BF2" w:rsidR="00F44021" w:rsidRPr="00CF48B3" w:rsidRDefault="0051668B">
      <w:pPr>
        <w:rPr>
          <w:rFonts w:asciiTheme="majorHAnsi" w:hAnsiTheme="majorHAnsi" w:cstheme="majorHAnsi"/>
          <w:b/>
          <w:u w:val="single"/>
        </w:rPr>
      </w:pPr>
      <w:r w:rsidRPr="00CF48B3">
        <w:rPr>
          <w:rFonts w:asciiTheme="majorHAnsi" w:hAnsiTheme="majorHAnsi" w:cstheme="majorHAnsi"/>
          <w:b/>
          <w:u w:val="single"/>
        </w:rPr>
        <w:t>Technický popis – elektro část:</w:t>
      </w:r>
    </w:p>
    <w:p w14:paraId="4F6CE47F" w14:textId="5291155C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Obsahuje kompletní dodávku HW a SW pro PLC.</w:t>
      </w:r>
    </w:p>
    <w:p w14:paraId="4F6CE480" w14:textId="3819B9BD" w:rsidR="00F44021" w:rsidRPr="00CF48B3" w:rsidRDefault="0051668B">
      <w:pPr>
        <w:jc w:val="both"/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Zadavatel pracuje se softwarovým systémem </w:t>
      </w:r>
      <w:proofErr w:type="gramStart"/>
      <w:r w:rsidRPr="00CF48B3">
        <w:rPr>
          <w:rFonts w:asciiTheme="majorHAnsi" w:hAnsiTheme="majorHAnsi" w:cstheme="majorHAnsi"/>
        </w:rPr>
        <w:t>EMANS - Smart</w:t>
      </w:r>
      <w:proofErr w:type="gramEnd"/>
      <w:r w:rsidRPr="00CF48B3">
        <w:rPr>
          <w:rFonts w:asciiTheme="majorHAnsi" w:hAnsiTheme="majorHAnsi" w:cstheme="majorHAnsi"/>
        </w:rPr>
        <w:t xml:space="preserve"> Industry platforma EMANS, se kterým musí spolupracovat dodávaná válečková dráha, tzn. musí být zabezpečena kompatibilita a koordinace s uvedeným systémem.</w:t>
      </w:r>
    </w:p>
    <w:p w14:paraId="4F6CE481" w14:textId="52783A8B" w:rsidR="00F44021" w:rsidRPr="00CF48B3" w:rsidRDefault="0051668B">
      <w:pPr>
        <w:jc w:val="both"/>
        <w:rPr>
          <w:rFonts w:asciiTheme="majorHAnsi" w:hAnsiTheme="majorHAnsi" w:cstheme="majorHAnsi"/>
          <w:strike/>
        </w:rPr>
      </w:pPr>
      <w:r w:rsidRPr="00CF48B3">
        <w:rPr>
          <w:rFonts w:asciiTheme="majorHAnsi" w:hAnsiTheme="majorHAnsi" w:cstheme="majorHAnsi"/>
        </w:rPr>
        <w:t xml:space="preserve">Smart Industry platforma EMANS řídí technologické, materiálové, lidské, datové a systémové zdroje podniku zadavatele. </w:t>
      </w:r>
    </w:p>
    <w:p w14:paraId="4F6CE482" w14:textId="417517E5" w:rsidR="00F44021" w:rsidRPr="00CF48B3" w:rsidRDefault="0051668B" w:rsidP="009E01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Elektro část musí řešit vybavenost linek dle strojní části – viz layout řešení (příloha č. 4 </w:t>
      </w:r>
      <w:r w:rsidR="00DC08C8">
        <w:rPr>
          <w:rFonts w:asciiTheme="majorHAnsi" w:hAnsiTheme="majorHAnsi" w:cstheme="majorHAnsi"/>
          <w:color w:val="000000"/>
        </w:rPr>
        <w:t xml:space="preserve">zadávací </w:t>
      </w:r>
      <w:proofErr w:type="gramStart"/>
      <w:r w:rsidR="00DC08C8">
        <w:rPr>
          <w:rFonts w:asciiTheme="majorHAnsi" w:hAnsiTheme="majorHAnsi" w:cstheme="majorHAnsi"/>
          <w:color w:val="000000"/>
        </w:rPr>
        <w:t xml:space="preserve">dokumentace - </w:t>
      </w:r>
      <w:r w:rsidRPr="00CF48B3">
        <w:rPr>
          <w:rFonts w:asciiTheme="majorHAnsi" w:hAnsiTheme="majorHAnsi" w:cstheme="majorHAnsi"/>
          <w:color w:val="000000"/>
        </w:rPr>
        <w:t>Vizualizace</w:t>
      </w:r>
      <w:proofErr w:type="gramEnd"/>
      <w:r w:rsidRPr="00CF48B3">
        <w:rPr>
          <w:rFonts w:asciiTheme="majorHAnsi" w:hAnsiTheme="majorHAnsi" w:cstheme="majorHAnsi"/>
          <w:color w:val="000000"/>
        </w:rPr>
        <w:t xml:space="preserve">). </w:t>
      </w:r>
    </w:p>
    <w:p w14:paraId="4F6CE483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23"/>
        <w:rPr>
          <w:rFonts w:asciiTheme="majorHAnsi" w:hAnsiTheme="majorHAnsi" w:cstheme="majorHAnsi"/>
          <w:b/>
          <w:color w:val="000000"/>
          <w:u w:val="single"/>
        </w:rPr>
      </w:pPr>
      <w:r w:rsidRPr="00CF48B3">
        <w:rPr>
          <w:rFonts w:asciiTheme="majorHAnsi" w:hAnsiTheme="majorHAnsi" w:cstheme="majorHAnsi"/>
          <w:b/>
          <w:color w:val="000000"/>
          <w:u w:val="single"/>
        </w:rPr>
        <w:t>Rozdělení na oblasti a rozvaděče:</w:t>
      </w:r>
    </w:p>
    <w:tbl>
      <w:tblPr>
        <w:tblStyle w:val="a3"/>
        <w:tblW w:w="9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134"/>
        <w:gridCol w:w="1418"/>
        <w:gridCol w:w="708"/>
        <w:gridCol w:w="1560"/>
        <w:gridCol w:w="1559"/>
        <w:gridCol w:w="1607"/>
        <w:gridCol w:w="520"/>
      </w:tblGrid>
      <w:tr w:rsidR="00F44021" w:rsidRPr="00CF48B3" w14:paraId="4F6CE48D" w14:textId="77777777" w:rsidTr="004B554B">
        <w:trPr>
          <w:cantSplit/>
          <w:trHeight w:val="1134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84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 xml:space="preserve">Poz.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85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 xml:space="preserve">Název </w:t>
            </w:r>
          </w:p>
          <w:p w14:paraId="4F6CE486" w14:textId="0A5017CA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Theme="majorHAnsi" w:hAnsiTheme="majorHAnsi" w:cstheme="majorHAnsi"/>
                <w:i/>
                <w:color w:val="000000"/>
              </w:rPr>
            </w:pPr>
            <w:r w:rsidRPr="00CF48B3">
              <w:rPr>
                <w:rFonts w:asciiTheme="majorHAnsi" w:hAnsiTheme="majorHAnsi" w:cstheme="majorHAnsi"/>
                <w:i/>
                <w:color w:val="000000"/>
              </w:rPr>
              <w:t>(</w:t>
            </w:r>
            <w:r w:rsidRPr="00CF48B3">
              <w:rPr>
                <w:rFonts w:asciiTheme="majorHAnsi" w:eastAsia="Quattrocento Sans" w:hAnsiTheme="majorHAnsi" w:cstheme="majorHAnsi"/>
                <w:i/>
              </w:rPr>
              <w:t>označení rozvodných skříní</w:t>
            </w:r>
            <w:r w:rsidR="00C00020" w:rsidRPr="00CF48B3">
              <w:rPr>
                <w:rFonts w:asciiTheme="majorHAnsi" w:eastAsia="Quattrocento Sans" w:hAnsiTheme="majorHAnsi" w:cstheme="majorHAnsi"/>
                <w:i/>
              </w:rPr>
              <w:t xml:space="preserve"> </w:t>
            </w:r>
            <w:r w:rsidRPr="00CF48B3">
              <w:rPr>
                <w:rFonts w:asciiTheme="majorHAnsi" w:eastAsia="Quattrocento Sans" w:hAnsiTheme="majorHAnsi" w:cstheme="majorHAnsi"/>
                <w:i/>
              </w:rPr>
              <w:t>/okruhů)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7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8" w:right="15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Distribuční  rozvaděč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8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 w:right="197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Proudový  rozsah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9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 w:right="113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PLC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A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2" w:right="111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Panel k  PLC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B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 w:right="113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Oblast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6CE48C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 w:right="113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UPS</w:t>
            </w:r>
          </w:p>
        </w:tc>
      </w:tr>
      <w:tr w:rsidR="00F44021" w:rsidRPr="00CF48B3" w14:paraId="4F6CE49A" w14:textId="77777777" w:rsidTr="004B554B">
        <w:trPr>
          <w:trHeight w:val="1082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8E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8F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1RM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0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z napájecí  </w:t>
            </w:r>
          </w:p>
          <w:p w14:paraId="4F6CE491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sítě -  </w:t>
            </w:r>
          </w:p>
          <w:p w14:paraId="4F6CE492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dodávka  </w:t>
            </w:r>
          </w:p>
          <w:p w14:paraId="4F6CE493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8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investora (zadavatele)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4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32A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5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 w:right="281" w:hanging="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CPU </w:t>
            </w:r>
          </w:p>
          <w:p w14:paraId="4F6CE496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95" w:right="184" w:hanging="1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vzdálené jednotky Decentrální periferie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7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Dotyková obrazovka 7´´ palců TFT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8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 w:hanging="41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Oblast balení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9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ne</w:t>
            </w:r>
          </w:p>
        </w:tc>
      </w:tr>
      <w:tr w:rsidR="00F44021" w:rsidRPr="00CF48B3" w14:paraId="4F6CE4A6" w14:textId="77777777" w:rsidTr="004B554B">
        <w:trPr>
          <w:trHeight w:val="1084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B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C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2RM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9D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z napájecí  </w:t>
            </w:r>
          </w:p>
          <w:p w14:paraId="4F6CE49E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sítě -</w:t>
            </w:r>
          </w:p>
          <w:p w14:paraId="4F6CE49F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dodávka  </w:t>
            </w:r>
          </w:p>
          <w:p w14:paraId="4F6CE4A0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investora (zadavatele)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1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32A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2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 w:right="184" w:hanging="1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vzdálené jednotky  </w:t>
            </w:r>
            <w:r w:rsidRPr="00CF48B3">
              <w:rPr>
                <w:rFonts w:asciiTheme="majorHAnsi" w:hAnsiTheme="majorHAnsi" w:cstheme="majorHAnsi"/>
              </w:rPr>
              <w:t xml:space="preserve">Decentrální periferie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3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2x </w:t>
            </w:r>
            <w:r w:rsidRPr="00CF48B3">
              <w:rPr>
                <w:rFonts w:asciiTheme="majorHAnsi" w:hAnsiTheme="majorHAnsi" w:cstheme="majorHAnsi"/>
              </w:rPr>
              <w:t>Dotyková obrazovka 7´´ palců TFT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4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Oblast 2.+3. patro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5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ne</w:t>
            </w:r>
          </w:p>
        </w:tc>
      </w:tr>
      <w:tr w:rsidR="00F44021" w:rsidRPr="00CF48B3" w14:paraId="4F6CE4B2" w14:textId="77777777" w:rsidTr="004B554B">
        <w:trPr>
          <w:trHeight w:val="108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7" w14:textId="77777777" w:rsidR="00F44021" w:rsidRPr="00CF48B3" w:rsidRDefault="0051668B" w:rsidP="0047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8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3RM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9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z napájecí  </w:t>
            </w:r>
          </w:p>
          <w:p w14:paraId="4F6CE4AA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sítě -</w:t>
            </w:r>
          </w:p>
          <w:p w14:paraId="4F6CE4AB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dodávka  </w:t>
            </w:r>
          </w:p>
          <w:p w14:paraId="4F6CE4AC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investora (zadavatele)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D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32A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E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 w:right="184" w:hanging="1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vzdálené jednotky  </w:t>
            </w:r>
            <w:r w:rsidRPr="00CF48B3">
              <w:rPr>
                <w:rFonts w:asciiTheme="majorHAnsi" w:hAnsiTheme="majorHAnsi" w:cstheme="majorHAnsi"/>
              </w:rPr>
              <w:t xml:space="preserve">Decentrální periferie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AF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</w:rPr>
              <w:t>Dotyková obrazovka 7´´ palců TFT</w:t>
            </w:r>
            <w:r w:rsidRPr="00CF48B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B0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 w:right="274" w:hanging="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Oblast nakládka +  1.patro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B1" w14:textId="77777777" w:rsidR="00F44021" w:rsidRPr="00CF48B3" w:rsidRDefault="0051668B" w:rsidP="004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ne</w:t>
            </w:r>
          </w:p>
        </w:tc>
      </w:tr>
    </w:tbl>
    <w:p w14:paraId="3E9889E6" w14:textId="77777777" w:rsidR="001D5ACA" w:rsidRDefault="001D5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Theme="majorHAnsi" w:hAnsiTheme="majorHAnsi" w:cstheme="majorHAnsi"/>
          <w:b/>
          <w:color w:val="000000"/>
        </w:rPr>
      </w:pPr>
    </w:p>
    <w:p w14:paraId="4182FA32" w14:textId="77777777" w:rsidR="00C04FC9" w:rsidRDefault="00C04F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Theme="majorHAnsi" w:hAnsiTheme="majorHAnsi" w:cstheme="majorHAnsi"/>
          <w:b/>
          <w:color w:val="000000"/>
        </w:rPr>
      </w:pPr>
    </w:p>
    <w:p w14:paraId="4F6CE4B5" w14:textId="531636B8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lastRenderedPageBreak/>
        <w:t xml:space="preserve">Princip řízení KLT </w:t>
      </w:r>
    </w:p>
    <w:p w14:paraId="4F6CE4B6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9" w:after="0" w:line="242" w:lineRule="auto"/>
        <w:ind w:left="567" w:right="-6" w:hanging="283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Dopravníková linka musí být rozdělena na oblasti, každá oblast musí být jeden záznam v DB1 v PLC statusů dopravníkové linky. Vyplňuje dopravníkový systém. Data slouží pro informování NS o stavu dopravníkového systému. </w:t>
      </w:r>
    </w:p>
    <w:p w14:paraId="4F6CE4B7" w14:textId="64049A91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567" w:right="-6" w:hanging="283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Nadřazený systém řízení KLT musí zapisovat do datového bloku o přepravkách (DB2) PLC informace o KLT a  jejich odbočení. Při vzniku záznamu na začátku linky musí být z NS určeno místo pro odbočení v oblasti  skladu a v oblasti konsolidace. Předpokládá se 1000 řádků v DB PLC tedy 1000 záznamů. Po odbočení  KLT do dané destinace musí být uvedena na daném záznamu informace o odbočení. </w:t>
      </w:r>
    </w:p>
    <w:p w14:paraId="4F6CE4B8" w14:textId="109C61A8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567" w:right="-6" w:hanging="283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Pohyb KLT není specifikován na každý dopravník, ale do oblasti mezi křižovatkami. Důvodem je, že na dopravníku se může pohybovat i více než jedno KLT. </w:t>
      </w:r>
    </w:p>
    <w:p w14:paraId="4F6CE4B9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567" w:right="-6" w:hanging="283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Hranice dodávky jsou datové bloky PLC. Nadřazený systém zapisuje a čte přímo z DB PLC.</w:t>
      </w:r>
    </w:p>
    <w:p w14:paraId="4F6CE4BA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2" w:lineRule="auto"/>
        <w:ind w:left="567" w:right="-6" w:hanging="283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Hranice dodávky je RJ45 konektor PLC v rozvaděči. Port musí být určen pro komunikaci s nadřazený  systémem. </w:t>
      </w:r>
    </w:p>
    <w:p w14:paraId="4F6CE4BB" w14:textId="77777777" w:rsidR="00F44021" w:rsidRPr="00CF48B3" w:rsidRDefault="00F440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3"/>
        <w:rPr>
          <w:rFonts w:asciiTheme="majorHAnsi" w:hAnsiTheme="majorHAnsi" w:cstheme="majorHAnsi"/>
          <w:b/>
          <w:color w:val="000000"/>
        </w:rPr>
      </w:pPr>
    </w:p>
    <w:p w14:paraId="4F6CE4BC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3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 xml:space="preserve">Koncepce s moduly Decentrální periferie  a IOlink </w:t>
      </w:r>
    </w:p>
    <w:p w14:paraId="4F6CE4BD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Moduly musí být určeny pro sběr a distribuci dat z blízkého okolí a dále k řízení motorů v oblasti. </w:t>
      </w:r>
    </w:p>
    <w:p w14:paraId="4F6CE4BE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Požadavky tohoto uspořádání: </w:t>
      </w:r>
    </w:p>
    <w:p w14:paraId="4F6CE4BF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minimalizace spojů </w:t>
      </w:r>
    </w:p>
    <w:p w14:paraId="4F6CE4C0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rychlejší montáž </w:t>
      </w:r>
    </w:p>
    <w:p w14:paraId="4F6CE4C1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menší množství a délky kabeláže </w:t>
      </w:r>
    </w:p>
    <w:p w14:paraId="4F6CE4C2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snadnější oprava </w:t>
      </w:r>
    </w:p>
    <w:p w14:paraId="4F6CE4C3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snadná diagnostika </w:t>
      </w:r>
    </w:p>
    <w:p w14:paraId="4F6CE4C4" w14:textId="17394BFC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3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- </w:t>
      </w:r>
      <w:r w:rsidR="00EA2A51" w:rsidRPr="00CF48B3">
        <w:rPr>
          <w:rFonts w:asciiTheme="majorHAnsi" w:hAnsiTheme="majorHAnsi" w:cstheme="majorHAnsi"/>
          <w:color w:val="000000"/>
        </w:rPr>
        <w:t>propojení</w:t>
      </w:r>
      <w:r w:rsidRPr="00CF48B3">
        <w:rPr>
          <w:rFonts w:asciiTheme="majorHAnsi" w:hAnsiTheme="majorHAnsi" w:cstheme="majorHAnsi"/>
          <w:color w:val="000000"/>
        </w:rPr>
        <w:t xml:space="preserve"> modul</w:t>
      </w:r>
      <w:r w:rsidR="00B1287E" w:rsidRPr="00CF48B3">
        <w:rPr>
          <w:rFonts w:asciiTheme="majorHAnsi" w:hAnsiTheme="majorHAnsi" w:cstheme="majorHAnsi"/>
          <w:color w:val="000000"/>
        </w:rPr>
        <w:t>ů</w:t>
      </w:r>
    </w:p>
    <w:p w14:paraId="4F6CE4C5" w14:textId="1595E274" w:rsidR="00F44021" w:rsidRPr="001D5ACA" w:rsidRDefault="001A4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</w:rPr>
        <w:t>P</w:t>
      </w:r>
      <w:r w:rsidRPr="001D5ACA">
        <w:rPr>
          <w:rFonts w:asciiTheme="majorHAnsi" w:hAnsiTheme="majorHAnsi" w:cstheme="majorHAnsi"/>
          <w:b/>
          <w:color w:val="000000"/>
        </w:rPr>
        <w:t>očty kusů elektro výzbroje jedn</w:t>
      </w:r>
      <w:r w:rsidRPr="001D5ACA">
        <w:rPr>
          <w:rFonts w:asciiTheme="majorHAnsi" w:hAnsiTheme="majorHAnsi" w:cstheme="majorHAnsi"/>
          <w:b/>
        </w:rPr>
        <w:t>é</w:t>
      </w:r>
      <w:r w:rsidRPr="001D5ACA">
        <w:rPr>
          <w:rFonts w:asciiTheme="majorHAnsi" w:hAnsiTheme="majorHAnsi" w:cstheme="majorHAnsi"/>
          <w:b/>
          <w:color w:val="000000"/>
        </w:rPr>
        <w:t xml:space="preserve"> linky</w:t>
      </w:r>
      <w:r w:rsidRPr="001D5ACA">
        <w:rPr>
          <w:rFonts w:asciiTheme="majorHAnsi" w:hAnsiTheme="majorHAnsi" w:cstheme="majorHAnsi"/>
          <w:color w:val="000000"/>
        </w:rPr>
        <w:t xml:space="preserve"> včetně ergonomického sklápění:</w:t>
      </w:r>
    </w:p>
    <w:tbl>
      <w:tblPr>
        <w:tblStyle w:val="a4"/>
        <w:tblW w:w="7641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1"/>
        <w:gridCol w:w="3850"/>
      </w:tblGrid>
      <w:tr w:rsidR="00F44021" w:rsidRPr="00CF48B3" w14:paraId="4F6CE4C8" w14:textId="77777777" w:rsidTr="002B0994">
        <w:trPr>
          <w:trHeight w:val="333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6" w14:textId="77777777" w:rsidR="00F44021" w:rsidRPr="00CF48B3" w:rsidRDefault="00F44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7" w14:textId="34661537" w:rsidR="00F44021" w:rsidRPr="00CF48B3" w:rsidRDefault="001F1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48B3">
              <w:rPr>
                <w:rFonts w:asciiTheme="majorHAnsi" w:hAnsiTheme="majorHAnsi" w:cstheme="majorHAnsi"/>
                <w:b/>
                <w:color w:val="000000"/>
              </w:rPr>
              <w:t>po</w:t>
            </w:r>
            <w:r w:rsidR="00353D25" w:rsidRPr="00CF48B3">
              <w:rPr>
                <w:rFonts w:asciiTheme="majorHAnsi" w:hAnsiTheme="majorHAnsi" w:cstheme="majorHAnsi"/>
                <w:b/>
                <w:color w:val="000000"/>
              </w:rPr>
              <w:t>čty kusů</w:t>
            </w:r>
          </w:p>
        </w:tc>
      </w:tr>
      <w:tr w:rsidR="00F44021" w:rsidRPr="00CF48B3" w14:paraId="4F6CE4CB" w14:textId="77777777" w:rsidTr="002B0994">
        <w:trPr>
          <w:trHeight w:val="336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9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Motor - 24 VDC, 36W..50W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A" w14:textId="321D4785" w:rsidR="00F44021" w:rsidRPr="00CF48B3" w:rsidRDefault="001A3DF9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</w:t>
            </w:r>
            <w:r w:rsidR="001F1129" w:rsidRPr="00CF48B3">
              <w:rPr>
                <w:rFonts w:asciiTheme="majorHAnsi" w:hAnsiTheme="majorHAnsi" w:cstheme="majorHAnsi"/>
                <w:color w:val="000000"/>
              </w:rPr>
              <w:t>ení účastníka</w:t>
            </w:r>
          </w:p>
        </w:tc>
      </w:tr>
      <w:tr w:rsidR="00B1287E" w:rsidRPr="00CF48B3" w14:paraId="4F6CE4CE" w14:textId="77777777" w:rsidTr="002B0994">
        <w:trPr>
          <w:trHeight w:val="480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C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5" w:right="5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Motor - 400 VAC bez frekvenčního  měniče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D" w14:textId="284D9452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D2" w14:textId="77777777" w:rsidTr="002B0994">
        <w:trPr>
          <w:trHeight w:val="480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CF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Driver pro motory 24VDC – </w:t>
            </w:r>
          </w:p>
          <w:p w14:paraId="4F6CE4D0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4motor.jednotka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1" w14:textId="57BF3690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D5" w14:textId="77777777" w:rsidTr="002B0994">
        <w:trPr>
          <w:trHeight w:val="333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3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Zdroj pro drivery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4" w14:textId="5D9D0482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D8" w14:textId="77777777" w:rsidTr="002B0994">
        <w:trPr>
          <w:trHeight w:val="480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6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5" w:right="674" w:firstLine="5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Čtečky KLT z boku</w:t>
            </w:r>
            <w:r w:rsidRPr="00CF48B3">
              <w:rPr>
                <w:rFonts w:asciiTheme="majorHAnsi" w:hAnsiTheme="majorHAnsi" w:cstheme="majorHAnsi"/>
              </w:rPr>
              <w:t xml:space="preserve"> s umělou inteligencí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7" w14:textId="6BC2DE7E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F44021" w:rsidRPr="00CF48B3" w14:paraId="4F6CE4DB" w14:textId="77777777" w:rsidTr="002B0994">
        <w:trPr>
          <w:trHeight w:val="335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9" w14:textId="77777777" w:rsidR="00F44021" w:rsidRPr="00CF48B3" w:rsidRDefault="0051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Stop tlačítko v lince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A" w14:textId="77777777" w:rsidR="00F44021" w:rsidRPr="00CF48B3" w:rsidRDefault="0051668B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16</w:t>
            </w:r>
          </w:p>
        </w:tc>
      </w:tr>
    </w:tbl>
    <w:p w14:paraId="5607C416" w14:textId="77777777" w:rsidR="00B1287E" w:rsidRPr="00CF48B3" w:rsidRDefault="00B128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1"/>
        <w:rPr>
          <w:rFonts w:asciiTheme="majorHAnsi" w:hAnsiTheme="majorHAnsi" w:cstheme="majorHAnsi"/>
          <w:b/>
          <w:color w:val="000000"/>
        </w:rPr>
      </w:pPr>
    </w:p>
    <w:p w14:paraId="4F6CE4DD" w14:textId="6BE89E24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1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lastRenderedPageBreak/>
        <w:t xml:space="preserve">Maják 3 barvy 7 </w:t>
      </w:r>
    </w:p>
    <w:tbl>
      <w:tblPr>
        <w:tblStyle w:val="a5"/>
        <w:tblW w:w="7641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1"/>
        <w:gridCol w:w="3850"/>
      </w:tblGrid>
      <w:tr w:rsidR="00B1287E" w:rsidRPr="00CF48B3" w14:paraId="4F6CE4E0" w14:textId="77777777" w:rsidTr="002B0994">
        <w:trPr>
          <w:trHeight w:val="335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E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Snímače difúzní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DF" w14:textId="2DDE7DDD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E3" w14:textId="77777777" w:rsidTr="002B0994">
        <w:trPr>
          <w:trHeight w:val="333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1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Snímače optické Reflexní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2" w14:textId="4B8F44F3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E6" w14:textId="77777777" w:rsidTr="002B0994">
        <w:trPr>
          <w:trHeight w:val="333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4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Snímače indukční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5" w14:textId="52550AEC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E9" w14:textId="77777777" w:rsidTr="002B0994">
        <w:trPr>
          <w:trHeight w:val="333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7" w14:textId="77777777" w:rsidR="00B1287E" w:rsidRPr="00CF48B3" w:rsidRDefault="00B1287E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 xml:space="preserve">Rozvaděč hlavní do 32A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8" w14:textId="2390E81D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  <w:tr w:rsidR="00B1287E" w:rsidRPr="00CF48B3" w14:paraId="4F6CE4EC" w14:textId="77777777" w:rsidTr="002B0994">
        <w:trPr>
          <w:trHeight w:val="335"/>
        </w:trPr>
        <w:tc>
          <w:tcPr>
            <w:tcW w:w="3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A" w14:textId="58823222" w:rsidR="00B1287E" w:rsidRPr="00CF48B3" w:rsidRDefault="00DB65AC" w:rsidP="00B12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Ž</w:t>
            </w:r>
            <w:r w:rsidR="00B1287E" w:rsidRPr="00CF48B3">
              <w:rPr>
                <w:rFonts w:asciiTheme="majorHAnsi" w:hAnsiTheme="majorHAnsi" w:cstheme="majorHAnsi"/>
                <w:color w:val="000000"/>
              </w:rPr>
              <w:t xml:space="preserve">laby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EB" w14:textId="092554FD" w:rsidR="00B1287E" w:rsidRPr="00CF48B3" w:rsidRDefault="00B1287E" w:rsidP="00DB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/>
              <w:rPr>
                <w:rFonts w:asciiTheme="majorHAnsi" w:hAnsiTheme="majorHAnsi" w:cstheme="majorHAnsi"/>
                <w:color w:val="000000"/>
              </w:rPr>
            </w:pPr>
            <w:r w:rsidRPr="00CF48B3">
              <w:rPr>
                <w:rFonts w:asciiTheme="majorHAnsi" w:hAnsiTheme="majorHAnsi" w:cstheme="majorHAnsi"/>
                <w:color w:val="000000"/>
              </w:rPr>
              <w:t>dle technického řešení účastníka</w:t>
            </w:r>
          </w:p>
        </w:tc>
      </w:tr>
    </w:tbl>
    <w:p w14:paraId="4F6CE4ED" w14:textId="77777777" w:rsidR="00F44021" w:rsidRPr="00CF48B3" w:rsidRDefault="00F44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F6CE4EE" w14:textId="242AF4A1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u w:val="single"/>
        </w:rPr>
      </w:pPr>
      <w:r w:rsidRPr="00CF48B3">
        <w:rPr>
          <w:rFonts w:asciiTheme="majorHAnsi" w:hAnsiTheme="majorHAnsi" w:cstheme="majorHAnsi"/>
          <w:b/>
          <w:color w:val="000000"/>
          <w:u w:val="single"/>
        </w:rPr>
        <w:t>Popis hlavních oblastí –</w:t>
      </w:r>
      <w:r w:rsidR="00B633DB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r w:rsidRPr="00CF48B3">
        <w:rPr>
          <w:rFonts w:asciiTheme="majorHAnsi" w:hAnsiTheme="majorHAnsi" w:cstheme="majorHAnsi"/>
          <w:b/>
          <w:color w:val="000000"/>
          <w:u w:val="single"/>
        </w:rPr>
        <w:t xml:space="preserve">min. technické parametry a požadavky: </w:t>
      </w:r>
    </w:p>
    <w:p w14:paraId="4F6CE4EF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14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>Doprava KLT k balení:</w:t>
      </w:r>
    </w:p>
    <w:p w14:paraId="4F6CE4F0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12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E-stop okruh globální, případně dělený na část přísun + sklad 2RM+3RM / expedice 1RM </w:t>
      </w:r>
    </w:p>
    <w:p w14:paraId="4F6CE4F1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0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 xml:space="preserve">Rozvaděč 1RM hlavní s PLC: </w:t>
      </w:r>
    </w:p>
    <w:p w14:paraId="4F6CE4F2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</w:rPr>
        <w:t>R</w:t>
      </w:r>
      <w:r w:rsidRPr="00CF48B3">
        <w:rPr>
          <w:rFonts w:asciiTheme="majorHAnsi" w:hAnsiTheme="majorHAnsi" w:cstheme="majorHAnsi"/>
          <w:color w:val="000000"/>
        </w:rPr>
        <w:t xml:space="preserve">ozvaděč se soklem cca 1200-1600x2000x400 mm, v expediční části linky – hlavní vypínač, dle předjištění, max. 40 A.  </w:t>
      </w:r>
    </w:p>
    <w:p w14:paraId="4F6CE4F3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Napájen ze sítě investora (zadavatele)</w:t>
      </w:r>
    </w:p>
    <w:p w14:paraId="4F6CE4F4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Přepěťová ochrana tř. C+D </w:t>
      </w:r>
    </w:p>
    <w:p w14:paraId="4F6CE4F5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Chlazení ventilátorem </w:t>
      </w:r>
    </w:p>
    <w:p w14:paraId="4F6CE4F6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Zdroj – s nezálohovaným napájením </w:t>
      </w:r>
    </w:p>
    <w:p w14:paraId="4F6CE4F7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Elektronické jištění nezálohovaných obvodů </w:t>
      </w:r>
    </w:p>
    <w:p w14:paraId="4F6CE4F8" w14:textId="2D0B6F6F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PLC pro řízení KLT dopravy, nebezpečnostní – komunikační jednotka Decentrální periferie  nebo IO u centrály – vstupně/výstupní jednotky </w:t>
      </w:r>
      <w:r w:rsidR="002B0994" w:rsidRPr="00CF48B3">
        <w:rPr>
          <w:rFonts w:asciiTheme="majorHAnsi" w:hAnsiTheme="majorHAnsi" w:cstheme="majorHAnsi"/>
          <w:color w:val="000000"/>
        </w:rPr>
        <w:t>standard – Panel</w:t>
      </w:r>
      <w:r w:rsidRPr="00CF48B3">
        <w:rPr>
          <w:rFonts w:asciiTheme="majorHAnsi" w:hAnsiTheme="majorHAnsi" w:cstheme="majorHAnsi"/>
          <w:color w:val="000000"/>
        </w:rPr>
        <w:t xml:space="preserve"> Dotyková obrazovka 7´´ palců TFT </w:t>
      </w:r>
    </w:p>
    <w:p w14:paraId="4F6CE4F9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signální sloupek </w:t>
      </w:r>
    </w:p>
    <w:p w14:paraId="4F6CE4FA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Základní tlačítka na dveřích rozvaděče </w:t>
      </w:r>
    </w:p>
    <w:p w14:paraId="4F6CE4FB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Bezpečnostní modul </w:t>
      </w:r>
    </w:p>
    <w:p w14:paraId="4F6CE4FC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bezpečnostní stykače řízené z PLC pro silové obvody </w:t>
      </w:r>
    </w:p>
    <w:p w14:paraId="4F6CE4FD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Jištění pro napájení zdroje pro poháněné válečkové tratě s vnitřním pohonem – stroje řízené kombinací mot. spouštěč + stykač, jednosměrné </w:t>
      </w:r>
    </w:p>
    <w:p w14:paraId="4F6CE4FE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Dopravníky s asynchronními motory </w:t>
      </w:r>
    </w:p>
    <w:p w14:paraId="4F6CE4FF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Stroje řízené frekvenčním měničem </w:t>
      </w:r>
    </w:p>
    <w:p w14:paraId="4F6CE500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nejsou </w:t>
      </w:r>
    </w:p>
    <w:p w14:paraId="4F6CE501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0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 xml:space="preserve">Rozvaděč 2RM: </w:t>
      </w:r>
    </w:p>
    <w:p w14:paraId="4F6CE502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</w:rPr>
        <w:t>R</w:t>
      </w:r>
      <w:r w:rsidRPr="00CF48B3">
        <w:rPr>
          <w:rFonts w:asciiTheme="majorHAnsi" w:hAnsiTheme="majorHAnsi" w:cstheme="majorHAnsi"/>
          <w:color w:val="000000"/>
        </w:rPr>
        <w:t xml:space="preserve">ozvaděč se soklem cca 1200x2000x400 mm, umístěný v příslušném patře 3NP  - napájen ze sítě investora (zadavatele) </w:t>
      </w:r>
    </w:p>
    <w:p w14:paraId="4F6CE503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Hlavní vypínač, max. 32 A </w:t>
      </w:r>
    </w:p>
    <w:p w14:paraId="4F6CE504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Přepěťová ochrana tř. C+D </w:t>
      </w:r>
    </w:p>
    <w:p w14:paraId="4F6CE505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Chlazení ventilátorem </w:t>
      </w:r>
    </w:p>
    <w:p w14:paraId="4F6CE506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Zdroj – s nezálohovaným napájením </w:t>
      </w:r>
    </w:p>
    <w:p w14:paraId="4F6CE507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Elektronické jištění nezálohovaných obvodů</w:t>
      </w:r>
    </w:p>
    <w:p w14:paraId="4F6CE508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Komunikační jednotka Decentrální periferie   </w:t>
      </w:r>
    </w:p>
    <w:p w14:paraId="4F6CE509" w14:textId="6C476A25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lastRenderedPageBreak/>
        <w:t xml:space="preserve">Komunikační sběrnice: vstupně/výstupní jednotky  standard </w:t>
      </w:r>
    </w:p>
    <w:p w14:paraId="4F6CE50A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Panel Dotyková obrazovka 7´´ palců TFT pro 3 NP. Pro oblast 2NP musí být umístěn malý rozvaděč s panelem Dotyková obrazovka 7´´ palců TFT – Základní signálka na dveřích rozvaděče</w:t>
      </w:r>
    </w:p>
    <w:p w14:paraId="4F6CE50B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Bezpečnostní modul.</w:t>
      </w:r>
    </w:p>
    <w:p w14:paraId="4F6CE50C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signální sloupek </w:t>
      </w:r>
    </w:p>
    <w:p w14:paraId="4F6CE50D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bezpečnostní stykače řízené z PLC pro silové obvody </w:t>
      </w:r>
    </w:p>
    <w:p w14:paraId="4F6CE50E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Jištění pro napájení zdroje pro poháněné válečkové tratě s vnitřním pohonem </w:t>
      </w:r>
    </w:p>
    <w:p w14:paraId="4F6CE50F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Stroje řízené kombinací mot. spouštěč + stykač, jednosměrné </w:t>
      </w:r>
    </w:p>
    <w:p w14:paraId="4F6CE510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Dopravníky s asynchronními motory </w:t>
      </w:r>
    </w:p>
    <w:p w14:paraId="4F6CE511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Stroje řízené frekvenčním měničem </w:t>
      </w:r>
    </w:p>
    <w:p w14:paraId="4F6CE512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nejsou </w:t>
      </w:r>
    </w:p>
    <w:p w14:paraId="4F6CE513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0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>Rozvaděč 3RM:</w:t>
      </w:r>
    </w:p>
    <w:p w14:paraId="4F6CE514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</w:rPr>
        <w:t>R</w:t>
      </w:r>
      <w:r w:rsidRPr="00CF48B3">
        <w:rPr>
          <w:rFonts w:asciiTheme="majorHAnsi" w:hAnsiTheme="majorHAnsi" w:cstheme="majorHAnsi"/>
          <w:color w:val="000000"/>
        </w:rPr>
        <w:t>ozvaděč se soklem cca 1200x2000x400 mm, umístěný v příslušném patře 1NP – napájen ze sítě investora (zadavatele)</w:t>
      </w:r>
    </w:p>
    <w:p w14:paraId="4F6CE515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Hlavní vypínač, max. 32 A </w:t>
      </w:r>
    </w:p>
    <w:p w14:paraId="4F6CE516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Přepěťová ochrana tř. C+D </w:t>
      </w:r>
    </w:p>
    <w:p w14:paraId="4F6CE517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Chlazení ventilátorem </w:t>
      </w:r>
    </w:p>
    <w:p w14:paraId="4F6CE518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Zdroj – s nezálohovaným napájením </w:t>
      </w:r>
    </w:p>
    <w:p w14:paraId="4F6CE519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Elektronické jištění nezálohovaných obvodů </w:t>
      </w:r>
    </w:p>
    <w:p w14:paraId="4F6CE51A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Komunikační jednotka Decentrální periferie </w:t>
      </w:r>
    </w:p>
    <w:p w14:paraId="4F6CE51B" w14:textId="4A07EFBA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Komunikační sběrnice: vstupně/výstupní jednotky standard </w:t>
      </w:r>
    </w:p>
    <w:p w14:paraId="4F6CE51C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Panel Dotyková obrazovka 7´´ palců TFT </w:t>
      </w:r>
    </w:p>
    <w:p w14:paraId="4F6CE51D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Základní signálka na dveřích rozvaděče </w:t>
      </w:r>
    </w:p>
    <w:p w14:paraId="4F6CE51E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Bezpečnostní modul </w:t>
      </w:r>
    </w:p>
    <w:p w14:paraId="4F6CE51F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signální sloupek </w:t>
      </w:r>
    </w:p>
    <w:p w14:paraId="4F6CE520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bezpečnostní stykače řízené z PLC pro silové obvody </w:t>
      </w:r>
    </w:p>
    <w:p w14:paraId="4F6CE521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Jištění pro napájení zdroje pro poháněné válečkové tratě s vnitřním pohonem </w:t>
      </w:r>
    </w:p>
    <w:p w14:paraId="4F6CE522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Stroje řízené kombinací mot. spouštěč + stykač, jednosměrné </w:t>
      </w:r>
    </w:p>
    <w:p w14:paraId="4F6CE523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Dopravníky s asynchronními motory </w:t>
      </w:r>
    </w:p>
    <w:p w14:paraId="4F6CE524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Stroje řízené frekvenčním měničem </w:t>
      </w:r>
    </w:p>
    <w:p w14:paraId="4F6CE525" w14:textId="77777777" w:rsidR="00F44021" w:rsidRPr="00CF48B3" w:rsidRDefault="0051668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nejsou </w:t>
      </w:r>
    </w:p>
    <w:p w14:paraId="4F6CE526" w14:textId="77777777" w:rsidR="00F44021" w:rsidRPr="00CF48B3" w:rsidRDefault="00516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0"/>
        <w:rPr>
          <w:rFonts w:asciiTheme="majorHAnsi" w:hAnsiTheme="majorHAnsi" w:cstheme="majorHAnsi"/>
          <w:b/>
          <w:color w:val="000000"/>
        </w:rPr>
      </w:pPr>
      <w:r w:rsidRPr="00CF48B3">
        <w:rPr>
          <w:rFonts w:asciiTheme="majorHAnsi" w:hAnsiTheme="majorHAnsi" w:cstheme="majorHAnsi"/>
          <w:b/>
          <w:color w:val="000000"/>
        </w:rPr>
        <w:t xml:space="preserve">Prvky dopravy:  </w:t>
      </w:r>
    </w:p>
    <w:p w14:paraId="4F6CE527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Senzorika válečkového dopravníku – reflexní čidla z boku dopravníku, v oblasti KLT by budou difúzní čidla na detekci KLT </w:t>
      </w:r>
    </w:p>
    <w:p w14:paraId="4F6CE528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Indukční čidla pro pozicování překladačů úseků </w:t>
      </w:r>
    </w:p>
    <w:p w14:paraId="4F6CE529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MX terminálové boxy pro sběr informací z čidel a napojení pomocí vícežilových kabelů k modulům  Decentrální periferie  případně využití IOlink modulů</w:t>
      </w:r>
    </w:p>
    <w:p w14:paraId="4F6CE52A" w14:textId="65E7428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Řídící karty válečků s vnitřním pohonem musí být řízeny řídící kartou </w:t>
      </w:r>
    </w:p>
    <w:p w14:paraId="4F6CE52B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>16x E-stop tlačítka (lankové vypínače), identifikace pro každý prvek</w:t>
      </w:r>
    </w:p>
    <w:p w14:paraId="4F6CE52C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4x malý signální sloupek 3 barevný u čtecích míst </w:t>
      </w:r>
    </w:p>
    <w:p w14:paraId="4F6CE52D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4x čtečka </w:t>
      </w:r>
    </w:p>
    <w:p w14:paraId="4F6CE52E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1x panel Dotyková obrazovka 7´´ palců TFT v 2 NP </w:t>
      </w:r>
    </w:p>
    <w:p w14:paraId="4F6CE52F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Žlaby </w:t>
      </w:r>
    </w:p>
    <w:p w14:paraId="4F6CE530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Kabely </w:t>
      </w:r>
    </w:p>
    <w:p w14:paraId="4F6CE531" w14:textId="77777777" w:rsidR="00F44021" w:rsidRPr="00CF48B3" w:rsidRDefault="005166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CF48B3">
        <w:rPr>
          <w:rFonts w:asciiTheme="majorHAnsi" w:hAnsiTheme="majorHAnsi" w:cstheme="majorHAnsi"/>
          <w:color w:val="000000"/>
        </w:rPr>
        <w:t xml:space="preserve">Pospojení </w:t>
      </w:r>
    </w:p>
    <w:p w14:paraId="4F6CE532" w14:textId="77777777" w:rsidR="00F44021" w:rsidRPr="001A284F" w:rsidRDefault="0051668B">
      <w:pPr>
        <w:pStyle w:val="Nadpis1"/>
        <w:numPr>
          <w:ilvl w:val="0"/>
          <w:numId w:val="4"/>
        </w:numPr>
      </w:pPr>
      <w:r w:rsidRPr="001A284F">
        <w:lastRenderedPageBreak/>
        <w:t>Prohlášení účastníka</w:t>
      </w:r>
    </w:p>
    <w:p w14:paraId="4F6CE533" w14:textId="4A02C2FB" w:rsidR="00F44021" w:rsidRPr="00CF48B3" w:rsidRDefault="0051668B">
      <w:pPr>
        <w:rPr>
          <w:rFonts w:asciiTheme="majorHAnsi" w:hAnsiTheme="majorHAnsi" w:cstheme="majorHAnsi"/>
        </w:rPr>
      </w:pPr>
      <w:r w:rsidRPr="00CF48B3">
        <w:rPr>
          <w:rFonts w:asciiTheme="majorHAnsi" w:hAnsiTheme="majorHAnsi" w:cstheme="majorHAnsi"/>
        </w:rPr>
        <w:t xml:space="preserve">Prohlašuji, že dodávka předmětu veřejné zakázky bude </w:t>
      </w:r>
      <w:r w:rsidRPr="001A284F">
        <w:rPr>
          <w:rFonts w:asciiTheme="majorHAnsi" w:hAnsiTheme="majorHAnsi" w:cstheme="majorHAnsi"/>
          <w:b/>
          <w:bCs/>
        </w:rPr>
        <w:t>splňovat výše uvedené minimální požadavky zadavatele a stanovené minimální technické parametry</w:t>
      </w:r>
      <w:r w:rsidRPr="00CF48B3">
        <w:rPr>
          <w:rFonts w:asciiTheme="majorHAnsi" w:hAnsiTheme="majorHAnsi" w:cstheme="majorHAnsi"/>
        </w:rPr>
        <w:t>.</w:t>
      </w:r>
    </w:p>
    <w:p w14:paraId="4F6CE534" w14:textId="77777777" w:rsidR="00F44021" w:rsidRPr="00CF48B3" w:rsidRDefault="00F44021">
      <w:pPr>
        <w:spacing w:line="276" w:lineRule="auto"/>
        <w:jc w:val="both"/>
        <w:rPr>
          <w:rFonts w:asciiTheme="majorHAnsi" w:hAnsiTheme="majorHAnsi" w:cstheme="majorHAnsi"/>
        </w:rPr>
      </w:pPr>
    </w:p>
    <w:p w14:paraId="6495032C" w14:textId="77777777" w:rsidR="00702AEE" w:rsidRPr="00C16997" w:rsidRDefault="00702AEE" w:rsidP="00702AEE">
      <w:pPr>
        <w:spacing w:line="276" w:lineRule="auto"/>
        <w:rPr>
          <w:rFonts w:asciiTheme="majorHAnsi" w:hAnsiTheme="majorHAnsi" w:cstheme="majorHAnsi"/>
        </w:rPr>
      </w:pPr>
      <w:bookmarkStart w:id="0" w:name="_heading=h.gjdgxs" w:colFirst="0" w:colLast="0"/>
      <w:bookmarkStart w:id="1" w:name="_Hlk29283627"/>
      <w:bookmarkEnd w:id="0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6BB928F876A84080A8AA2F925A073653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407D93B73A874385A25CFAE3840339D3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43A7A0BA" w14:textId="77777777" w:rsidR="00702AEE" w:rsidRPr="00C16997" w:rsidRDefault="00702AEE" w:rsidP="00702AEE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C3B2D6D3B68B4592899975E540DFC8EF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4F6CE538" w14:textId="77777777" w:rsidR="00F44021" w:rsidRPr="00CF48B3" w:rsidRDefault="00F44021">
      <w:pPr>
        <w:spacing w:before="120" w:after="120" w:line="276" w:lineRule="auto"/>
        <w:rPr>
          <w:rFonts w:asciiTheme="majorHAnsi" w:hAnsiTheme="majorHAnsi" w:cstheme="majorHAnsi"/>
        </w:rPr>
      </w:pPr>
    </w:p>
    <w:p w14:paraId="4F6CE539" w14:textId="77777777" w:rsidR="00F44021" w:rsidRPr="00CF48B3" w:rsidRDefault="00F4402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F44021" w:rsidRPr="00CF48B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9C5C" w14:textId="77777777" w:rsidR="00EB56C4" w:rsidRDefault="00EB56C4">
      <w:pPr>
        <w:spacing w:after="0" w:line="240" w:lineRule="auto"/>
      </w:pPr>
      <w:r>
        <w:separator/>
      </w:r>
    </w:p>
  </w:endnote>
  <w:endnote w:type="continuationSeparator" w:id="0">
    <w:p w14:paraId="5C977D6C" w14:textId="77777777" w:rsidR="00EB56C4" w:rsidRDefault="00EB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E54D" w14:textId="77777777" w:rsidR="00F44021" w:rsidRDefault="00F4402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14:paraId="4F6CE54E" w14:textId="39ECA183" w:rsidR="00F44021" w:rsidRDefault="005166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Technická specifikace předmětu veřejné zakázky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strana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B297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E550" w14:textId="77777777" w:rsidR="00F44021" w:rsidRDefault="005166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6CE553" wp14:editId="26CACE80">
          <wp:simplePos x="0" y="0"/>
          <wp:positionH relativeFrom="column">
            <wp:posOffset>1831975</wp:posOffset>
          </wp:positionH>
          <wp:positionV relativeFrom="paragraph">
            <wp:posOffset>-447040</wp:posOffset>
          </wp:positionV>
          <wp:extent cx="2096655" cy="87337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4835" w14:textId="77777777" w:rsidR="00EB56C4" w:rsidRDefault="00EB56C4">
      <w:pPr>
        <w:spacing w:after="0" w:line="240" w:lineRule="auto"/>
      </w:pPr>
      <w:r>
        <w:separator/>
      </w:r>
    </w:p>
  </w:footnote>
  <w:footnote w:type="continuationSeparator" w:id="0">
    <w:p w14:paraId="7681F09D" w14:textId="77777777" w:rsidR="00EB56C4" w:rsidRDefault="00EB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E54F" w14:textId="77777777" w:rsidR="00F44021" w:rsidRDefault="005166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6CE551" wp14:editId="4F6CE552">
          <wp:simplePos x="0" y="0"/>
          <wp:positionH relativeFrom="column">
            <wp:posOffset>1724660</wp:posOffset>
          </wp:positionH>
          <wp:positionV relativeFrom="paragraph">
            <wp:posOffset>-134619</wp:posOffset>
          </wp:positionV>
          <wp:extent cx="2312035" cy="723900"/>
          <wp:effectExtent l="0" t="0" r="0" b="0"/>
          <wp:wrapTopAndBottom distT="0" distB="0"/>
          <wp:docPr id="3" name="image2.jpg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VR\05_Knihovna\00_2014-2020\OP PIK\Publicita - loga\OPPIK\RGB\JPG\CZ_RO_C_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203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7EEC"/>
    <w:multiLevelType w:val="multilevel"/>
    <w:tmpl w:val="D1C653C0"/>
    <w:lvl w:ilvl="0">
      <w:start w:val="1"/>
      <w:numFmt w:val="bullet"/>
      <w:pStyle w:val="Nadpi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42867"/>
    <w:multiLevelType w:val="multilevel"/>
    <w:tmpl w:val="3E3CCDE4"/>
    <w:lvl w:ilvl="0">
      <w:start w:val="1"/>
      <w:numFmt w:val="decimal"/>
      <w:lvlText w:val="Článek %1."/>
      <w:lvlJc w:val="center"/>
      <w:pPr>
        <w:ind w:left="72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19F1"/>
    <w:multiLevelType w:val="multilevel"/>
    <w:tmpl w:val="B92EC22E"/>
    <w:lvl w:ilvl="0">
      <w:start w:val="1"/>
      <w:numFmt w:val="decimal"/>
      <w:pStyle w:val="Odstavecspsme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F7473B"/>
    <w:multiLevelType w:val="multilevel"/>
    <w:tmpl w:val="E828E702"/>
    <w:lvl w:ilvl="0">
      <w:numFmt w:val="bullet"/>
      <w:pStyle w:val="Odstavecseseznamem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D86AF9"/>
    <w:multiLevelType w:val="multilevel"/>
    <w:tmpl w:val="2748724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96707300">
    <w:abstractNumId w:val="0"/>
  </w:num>
  <w:num w:numId="2" w16cid:durableId="938027300">
    <w:abstractNumId w:val="3"/>
  </w:num>
  <w:num w:numId="3" w16cid:durableId="401220974">
    <w:abstractNumId w:val="4"/>
  </w:num>
  <w:num w:numId="4" w16cid:durableId="1249344160">
    <w:abstractNumId w:val="1"/>
  </w:num>
  <w:num w:numId="5" w16cid:durableId="1985811843">
    <w:abstractNumId w:val="2"/>
  </w:num>
  <w:num w:numId="6" w16cid:durableId="176051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tcPQIavlxAFfANscTqS3JNAdp2Dkmz6X02bm2B21OBbcpJ1GZiPk1GH0XqRbL3A/Yz5uKXxBX18trnxjUwUuQ==" w:salt="kpF1XdA2UpY9dJEBPgQv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21"/>
    <w:rsid w:val="00013C39"/>
    <w:rsid w:val="00097B4C"/>
    <w:rsid w:val="000A1543"/>
    <w:rsid w:val="000A5835"/>
    <w:rsid w:val="000A5DCB"/>
    <w:rsid w:val="000B7E64"/>
    <w:rsid w:val="000C53FD"/>
    <w:rsid w:val="000C6F84"/>
    <w:rsid w:val="000E2E0E"/>
    <w:rsid w:val="00136950"/>
    <w:rsid w:val="00182AF5"/>
    <w:rsid w:val="001A1F80"/>
    <w:rsid w:val="001A284F"/>
    <w:rsid w:val="001A3DF9"/>
    <w:rsid w:val="001A498B"/>
    <w:rsid w:val="001D5ACA"/>
    <w:rsid w:val="001D78E0"/>
    <w:rsid w:val="001F1129"/>
    <w:rsid w:val="00220BA7"/>
    <w:rsid w:val="00230D17"/>
    <w:rsid w:val="00251952"/>
    <w:rsid w:val="002B0994"/>
    <w:rsid w:val="002F5CE4"/>
    <w:rsid w:val="00353D25"/>
    <w:rsid w:val="00457F4E"/>
    <w:rsid w:val="004774BB"/>
    <w:rsid w:val="004A2020"/>
    <w:rsid w:val="004B2975"/>
    <w:rsid w:val="004B554B"/>
    <w:rsid w:val="004E7D3A"/>
    <w:rsid w:val="00511436"/>
    <w:rsid w:val="0051668B"/>
    <w:rsid w:val="005A257D"/>
    <w:rsid w:val="005B1993"/>
    <w:rsid w:val="00701CC2"/>
    <w:rsid w:val="00702AEE"/>
    <w:rsid w:val="00740ADC"/>
    <w:rsid w:val="007675DF"/>
    <w:rsid w:val="00777D6F"/>
    <w:rsid w:val="007C341F"/>
    <w:rsid w:val="00875493"/>
    <w:rsid w:val="00875F8C"/>
    <w:rsid w:val="008844B8"/>
    <w:rsid w:val="008C3C70"/>
    <w:rsid w:val="00933821"/>
    <w:rsid w:val="00947227"/>
    <w:rsid w:val="0099440D"/>
    <w:rsid w:val="009B4733"/>
    <w:rsid w:val="009D3A29"/>
    <w:rsid w:val="009D7E1D"/>
    <w:rsid w:val="009E01BA"/>
    <w:rsid w:val="00B1287E"/>
    <w:rsid w:val="00B61BB4"/>
    <w:rsid w:val="00B633DB"/>
    <w:rsid w:val="00BE2781"/>
    <w:rsid w:val="00C00020"/>
    <w:rsid w:val="00C04FC9"/>
    <w:rsid w:val="00C243CB"/>
    <w:rsid w:val="00C5257A"/>
    <w:rsid w:val="00CA4275"/>
    <w:rsid w:val="00CB40CF"/>
    <w:rsid w:val="00CF48B3"/>
    <w:rsid w:val="00D0773B"/>
    <w:rsid w:val="00D37D27"/>
    <w:rsid w:val="00D410A8"/>
    <w:rsid w:val="00DB65AC"/>
    <w:rsid w:val="00DC08C8"/>
    <w:rsid w:val="00DF22B6"/>
    <w:rsid w:val="00E011C4"/>
    <w:rsid w:val="00E3166A"/>
    <w:rsid w:val="00E602AE"/>
    <w:rsid w:val="00E96338"/>
    <w:rsid w:val="00EA2A51"/>
    <w:rsid w:val="00EB1C12"/>
    <w:rsid w:val="00EB56C4"/>
    <w:rsid w:val="00EE3310"/>
    <w:rsid w:val="00F113B3"/>
    <w:rsid w:val="00F1475D"/>
    <w:rsid w:val="00F26062"/>
    <w:rsid w:val="00F31F7C"/>
    <w:rsid w:val="00F320F5"/>
    <w:rsid w:val="00F44021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E32E"/>
  <w15:docId w15:val="{0374CEC3-3290-4FE4-885B-3B09235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40"/>
      <w:jc w:val="center"/>
    </w:pPr>
    <w:rPr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cstheme="minorHAnsi"/>
      <w:color w:val="00000A"/>
      <w:kern w:val="1"/>
    </w:rPr>
  </w:style>
  <w:style w:type="numbering" w:customStyle="1" w:styleId="Zadavacka1">
    <w:name w:val="Zadavacka1"/>
    <w:uiPriority w:val="99"/>
    <w:rsid w:val="00AF25BE"/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Zkladntextodsazen">
    <w:name w:val="Body Text Indent"/>
    <w:basedOn w:val="Normln"/>
    <w:link w:val="ZkladntextodsazenChar"/>
    <w:unhideWhenUsed/>
    <w:rsid w:val="003628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628DA"/>
  </w:style>
  <w:style w:type="character" w:customStyle="1" w:styleId="cf01">
    <w:name w:val="cf01"/>
    <w:basedOn w:val="Standardnpsmoodstavce"/>
    <w:rsid w:val="0002588B"/>
    <w:rPr>
      <w:rFonts w:ascii="Segoe UI" w:hAnsi="Segoe UI" w:cs="Segoe UI" w:hint="default"/>
      <w:sz w:val="18"/>
      <w:szCs w:val="18"/>
    </w:rPr>
  </w:style>
  <w:style w:type="table" w:customStyle="1" w:styleId="a">
    <w:basedOn w:val="TableNormal"/>
    <w:pPr>
      <w:spacing w:after="0" w:line="240" w:lineRule="auto"/>
      <w:jc w:val="both"/>
    </w:pPr>
    <w:rPr>
      <w:rFonts w:ascii="Arial Narrow" w:eastAsia="Arial Narrow" w:hAnsi="Arial Narrow" w:cs="Arial Narro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jc w:val="both"/>
    </w:pPr>
    <w:rPr>
      <w:rFonts w:ascii="Arial Narrow" w:eastAsia="Arial Narrow" w:hAnsi="Arial Narrow" w:cs="Arial Narro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220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31E834349442FB9680A526869C7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E0E4D-C8DD-4318-88F9-EA5227FEDFFF}"/>
      </w:docPartPr>
      <w:docPartBody>
        <w:p w:rsidR="00CB359B" w:rsidRDefault="00340179" w:rsidP="00340179">
          <w:pPr>
            <w:pStyle w:val="9631E834349442FB9680A526869C71F9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B4F05BAB98E04BC4A8F349F002FB0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DDEA4-3A71-4E9E-A9F6-0881AD64F708}"/>
      </w:docPartPr>
      <w:docPartBody>
        <w:p w:rsidR="00CB359B" w:rsidRDefault="00340179" w:rsidP="00340179">
          <w:pPr>
            <w:pStyle w:val="B4F05BAB98E04BC4A8F349F002FB0DD8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4C14766595F44572AEEC1E1B368E6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60D39-DAC4-427C-847C-60A750AF3B17}"/>
      </w:docPartPr>
      <w:docPartBody>
        <w:p w:rsidR="00CB359B" w:rsidRDefault="00340179" w:rsidP="00340179">
          <w:pPr>
            <w:pStyle w:val="4C14766595F44572AEEC1E1B368E6C48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6A895208E4948FC9541960A70B81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8D5B5-1E16-4CE5-A8FC-CF9861A9AAF6}"/>
      </w:docPartPr>
      <w:docPartBody>
        <w:p w:rsidR="00CB359B" w:rsidRDefault="00340179" w:rsidP="00340179">
          <w:pPr>
            <w:pStyle w:val="96A895208E4948FC9541960A70B814B1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F853354D7DA842A594BE5864E50E0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87FA2-792D-482A-B483-B4138F52AE86}"/>
      </w:docPartPr>
      <w:docPartBody>
        <w:p w:rsidR="00CB359B" w:rsidRDefault="00340179" w:rsidP="00340179">
          <w:pPr>
            <w:pStyle w:val="F853354D7DA842A594BE5864E50E03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8E6E311AAA140B6A5B1A08BB8A0C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75CB8-445D-4C7D-AE15-0FD70CC9F141}"/>
      </w:docPartPr>
      <w:docPartBody>
        <w:p w:rsidR="00CB359B" w:rsidRDefault="00340179" w:rsidP="00340179">
          <w:pPr>
            <w:pStyle w:val="A8E6E311AAA140B6A5B1A08BB8A0CC6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1791442E5834CDDB0254F1F3F6DE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A36CC-AB0E-4FD3-BF82-21500D867ADD}"/>
      </w:docPartPr>
      <w:docPartBody>
        <w:p w:rsidR="00CB359B" w:rsidRDefault="00340179" w:rsidP="00340179">
          <w:pPr>
            <w:pStyle w:val="11791442E5834CDDB0254F1F3F6DEA8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088055CEF844964A2262C817BF75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8BF14-4357-40AE-A228-A4E0F7200E87}"/>
      </w:docPartPr>
      <w:docPartBody>
        <w:p w:rsidR="00CB359B" w:rsidRDefault="00340179" w:rsidP="00340179">
          <w:pPr>
            <w:pStyle w:val="E088055CEF844964A2262C817BF7551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BB928F876A84080A8AA2F925A073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77C59-CA98-49B6-A3B7-3759C64476B6}"/>
      </w:docPartPr>
      <w:docPartBody>
        <w:p w:rsidR="00CB359B" w:rsidRDefault="00340179" w:rsidP="00340179">
          <w:pPr>
            <w:pStyle w:val="6BB928F876A84080A8AA2F925A073653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407D93B73A874385A25CFAE384033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6208D-28AC-4A3B-98D4-1DBD645A8F0D}"/>
      </w:docPartPr>
      <w:docPartBody>
        <w:p w:rsidR="00CB359B" w:rsidRDefault="00340179" w:rsidP="00340179">
          <w:pPr>
            <w:pStyle w:val="407D93B73A874385A25CFAE3840339D3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C3B2D6D3B68B4592899975E540DFC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6DFFD-F6D4-4EEF-AE6D-FA0C152EE0C7}"/>
      </w:docPartPr>
      <w:docPartBody>
        <w:p w:rsidR="00CB359B" w:rsidRDefault="00340179" w:rsidP="00340179">
          <w:pPr>
            <w:pStyle w:val="C3B2D6D3B68B4592899975E540DFC8EF"/>
          </w:pPr>
          <w:r w:rsidRPr="001236D1">
            <w:rPr>
              <w:highlight w:val="yellow"/>
            </w:rPr>
            <w:t>Jméno, funkce,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79"/>
    <w:rsid w:val="000873F3"/>
    <w:rsid w:val="00340179"/>
    <w:rsid w:val="00B31359"/>
    <w:rsid w:val="00C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0179"/>
    <w:rPr>
      <w:color w:val="808080"/>
    </w:rPr>
  </w:style>
  <w:style w:type="paragraph" w:customStyle="1" w:styleId="9631E834349442FB9680A526869C71F9">
    <w:name w:val="9631E834349442FB9680A526869C71F9"/>
    <w:rsid w:val="00340179"/>
  </w:style>
  <w:style w:type="paragraph" w:customStyle="1" w:styleId="B4F05BAB98E04BC4A8F349F002FB0DD8">
    <w:name w:val="B4F05BAB98E04BC4A8F349F002FB0DD8"/>
    <w:rsid w:val="00340179"/>
  </w:style>
  <w:style w:type="paragraph" w:customStyle="1" w:styleId="4C14766595F44572AEEC1E1B368E6C48">
    <w:name w:val="4C14766595F44572AEEC1E1B368E6C48"/>
    <w:rsid w:val="00340179"/>
  </w:style>
  <w:style w:type="paragraph" w:customStyle="1" w:styleId="96A895208E4948FC9541960A70B814B1">
    <w:name w:val="96A895208E4948FC9541960A70B814B1"/>
    <w:rsid w:val="00340179"/>
  </w:style>
  <w:style w:type="paragraph" w:customStyle="1" w:styleId="F853354D7DA842A594BE5864E50E0321">
    <w:name w:val="F853354D7DA842A594BE5864E50E0321"/>
    <w:rsid w:val="00340179"/>
  </w:style>
  <w:style w:type="paragraph" w:customStyle="1" w:styleId="A8E6E311AAA140B6A5B1A08BB8A0CC68">
    <w:name w:val="A8E6E311AAA140B6A5B1A08BB8A0CC68"/>
    <w:rsid w:val="00340179"/>
  </w:style>
  <w:style w:type="paragraph" w:customStyle="1" w:styleId="11791442E5834CDDB0254F1F3F6DEA8C">
    <w:name w:val="11791442E5834CDDB0254F1F3F6DEA8C"/>
    <w:rsid w:val="00340179"/>
  </w:style>
  <w:style w:type="paragraph" w:customStyle="1" w:styleId="E088055CEF844964A2262C817BF7551E">
    <w:name w:val="E088055CEF844964A2262C817BF7551E"/>
    <w:rsid w:val="00340179"/>
  </w:style>
  <w:style w:type="paragraph" w:customStyle="1" w:styleId="6BB928F876A84080A8AA2F925A073653">
    <w:name w:val="6BB928F876A84080A8AA2F925A073653"/>
    <w:rsid w:val="00340179"/>
  </w:style>
  <w:style w:type="paragraph" w:customStyle="1" w:styleId="407D93B73A874385A25CFAE3840339D3">
    <w:name w:val="407D93B73A874385A25CFAE3840339D3"/>
    <w:rsid w:val="00340179"/>
  </w:style>
  <w:style w:type="paragraph" w:customStyle="1" w:styleId="C3B2D6D3B68B4592899975E540DFC8EF">
    <w:name w:val="C3B2D6D3B68B4592899975E540DFC8EF"/>
    <w:rsid w:val="00340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qcwxiTdNS5kxAISuezV6yrlHOg==">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1965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Ing., Bc. Iveta Prášková</dc:creator>
  <cp:lastModifiedBy>Iveta Prášková</cp:lastModifiedBy>
  <cp:revision>78</cp:revision>
  <cp:lastPrinted>2023-03-01T07:05:00Z</cp:lastPrinted>
  <dcterms:created xsi:type="dcterms:W3CDTF">2019-12-10T09:05:00Z</dcterms:created>
  <dcterms:modified xsi:type="dcterms:W3CDTF">2023-03-02T13:19:00Z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