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EFEF" w14:textId="77777777" w:rsidR="0059360B" w:rsidRPr="004E48B9" w:rsidRDefault="0059360B" w:rsidP="0059360B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 xml:space="preserve">příloha č. </w:t>
      </w:r>
      <w:r>
        <w:rPr>
          <w:caps/>
          <w:sz w:val="40"/>
          <w:szCs w:val="40"/>
        </w:rPr>
        <w:t>2</w:t>
      </w:r>
      <w:r w:rsidRPr="004E48B9">
        <w:rPr>
          <w:caps/>
          <w:sz w:val="40"/>
          <w:szCs w:val="40"/>
        </w:rPr>
        <w:t xml:space="preserve"> zadávací dokumentace</w:t>
      </w:r>
    </w:p>
    <w:p w14:paraId="045A3C4B" w14:textId="77777777" w:rsidR="00842316" w:rsidRPr="0059360B" w:rsidRDefault="00842316" w:rsidP="00842316">
      <w:pPr>
        <w:pStyle w:val="Nadpistabulky"/>
        <w:suppressLineNumbers w:val="0"/>
        <w:suppressAutoHyphens w:val="0"/>
        <w:rPr>
          <w:sz w:val="28"/>
        </w:rPr>
      </w:pPr>
      <w:r w:rsidRPr="0059360B">
        <w:rPr>
          <w:sz w:val="28"/>
        </w:rPr>
        <w:t xml:space="preserve">S m l o u v a </w:t>
      </w:r>
    </w:p>
    <w:p w14:paraId="14C7C677" w14:textId="77777777" w:rsidR="00842316" w:rsidRPr="0059360B" w:rsidRDefault="00842316" w:rsidP="00842316">
      <w:pPr>
        <w:pStyle w:val="Nadpistabulky"/>
        <w:suppressLineNumbers w:val="0"/>
        <w:suppressAutoHyphens w:val="0"/>
        <w:rPr>
          <w:bCs/>
          <w:sz w:val="26"/>
          <w:lang w:eastAsia="cs-CZ"/>
        </w:rPr>
      </w:pPr>
      <w:r w:rsidRPr="0059360B">
        <w:rPr>
          <w:sz w:val="26"/>
        </w:rPr>
        <w:t>o zajištění služeb k</w:t>
      </w:r>
      <w:r w:rsidRPr="0059360B">
        <w:rPr>
          <w:sz w:val="26"/>
          <w:lang w:eastAsia="cs-CZ"/>
        </w:rPr>
        <w:t xml:space="preserve">omplexního zabezpečení zneškodnění odpadů obce Milín </w:t>
      </w:r>
    </w:p>
    <w:p w14:paraId="4F158611" w14:textId="77777777" w:rsidR="00842316" w:rsidRPr="0059360B" w:rsidRDefault="00842316" w:rsidP="00842316">
      <w:pPr>
        <w:jc w:val="center"/>
        <w:rPr>
          <w:szCs w:val="22"/>
        </w:rPr>
      </w:pPr>
    </w:p>
    <w:p w14:paraId="07C514EB" w14:textId="77777777" w:rsidR="00842316" w:rsidRPr="0059360B" w:rsidRDefault="00842316" w:rsidP="00842316">
      <w:pPr>
        <w:jc w:val="center"/>
        <w:rPr>
          <w:szCs w:val="22"/>
        </w:rPr>
      </w:pPr>
      <w:r w:rsidRPr="0059360B">
        <w:rPr>
          <w:szCs w:val="22"/>
        </w:rPr>
        <w:t xml:space="preserve">uzavřená dle ustanovení § 2586 občanského zákoníku (dále jen </w:t>
      </w:r>
      <w:r w:rsidRPr="0059360B">
        <w:rPr>
          <w:b/>
          <w:szCs w:val="22"/>
        </w:rPr>
        <w:t>„Smlouva“</w:t>
      </w:r>
      <w:r w:rsidRPr="0059360B">
        <w:rPr>
          <w:szCs w:val="22"/>
        </w:rPr>
        <w:t>), mezi:</w:t>
      </w:r>
    </w:p>
    <w:p w14:paraId="2EC02D93" w14:textId="77777777" w:rsidR="00842316" w:rsidRPr="0059360B" w:rsidRDefault="00842316" w:rsidP="00842316">
      <w:pPr>
        <w:rPr>
          <w:szCs w:val="22"/>
        </w:rPr>
      </w:pPr>
    </w:p>
    <w:p w14:paraId="1DA12EB4" w14:textId="77777777" w:rsidR="00842316" w:rsidRPr="0059360B" w:rsidRDefault="00842316" w:rsidP="00842316">
      <w:pPr>
        <w:ind w:left="360"/>
        <w:rPr>
          <w:b/>
          <w:bCs/>
          <w:szCs w:val="22"/>
        </w:rPr>
      </w:pPr>
    </w:p>
    <w:p w14:paraId="4B89821C" w14:textId="77777777" w:rsidR="00842316" w:rsidRPr="0059360B" w:rsidRDefault="00842316" w:rsidP="00842316">
      <w:pPr>
        <w:pStyle w:val="Nadpis2"/>
      </w:pPr>
      <w:r w:rsidRPr="0059360B">
        <w:t xml:space="preserve">Obec Milín  </w:t>
      </w:r>
    </w:p>
    <w:p w14:paraId="75515A63" w14:textId="77777777" w:rsidR="00842316" w:rsidRPr="0059360B" w:rsidRDefault="00842316" w:rsidP="00842316">
      <w:pPr>
        <w:pStyle w:val="Zpat"/>
        <w:tabs>
          <w:tab w:val="clear" w:pos="4536"/>
          <w:tab w:val="clear" w:pos="9072"/>
        </w:tabs>
        <w:rPr>
          <w:rFonts w:asciiTheme="majorHAnsi" w:hAnsiTheme="majorHAnsi"/>
          <w:szCs w:val="22"/>
        </w:rPr>
      </w:pPr>
      <w:r w:rsidRPr="0059360B">
        <w:rPr>
          <w:rFonts w:asciiTheme="majorHAnsi" w:hAnsiTheme="majorHAnsi"/>
          <w:szCs w:val="22"/>
        </w:rPr>
        <w:t xml:space="preserve">se </w:t>
      </w:r>
      <w:proofErr w:type="gramStart"/>
      <w:r w:rsidRPr="0059360B">
        <w:rPr>
          <w:rFonts w:asciiTheme="majorHAnsi" w:hAnsiTheme="majorHAnsi"/>
          <w:szCs w:val="22"/>
        </w:rPr>
        <w:t xml:space="preserve">sídlem  </w:t>
      </w:r>
      <w:r w:rsidRPr="0059360B">
        <w:rPr>
          <w:rFonts w:asciiTheme="majorHAnsi" w:hAnsiTheme="majorHAnsi"/>
          <w:szCs w:val="22"/>
        </w:rPr>
        <w:tab/>
      </w:r>
      <w:proofErr w:type="gramEnd"/>
      <w:r w:rsidRPr="0059360B">
        <w:rPr>
          <w:rFonts w:asciiTheme="majorHAnsi" w:hAnsiTheme="majorHAnsi"/>
          <w:szCs w:val="22"/>
        </w:rPr>
        <w:tab/>
        <w:t>ul. 11. května 27, Milín 262 31</w:t>
      </w:r>
    </w:p>
    <w:p w14:paraId="4D058F96" w14:textId="0B87A78E" w:rsidR="00842316" w:rsidRPr="0059360B" w:rsidRDefault="00842316" w:rsidP="00842316">
      <w:pPr>
        <w:rPr>
          <w:szCs w:val="22"/>
        </w:rPr>
      </w:pPr>
      <w:proofErr w:type="gramStart"/>
      <w:r w:rsidRPr="0059360B">
        <w:rPr>
          <w:szCs w:val="22"/>
        </w:rPr>
        <w:t>IČ</w:t>
      </w:r>
      <w:r w:rsidR="00A0647F">
        <w:rPr>
          <w:szCs w:val="22"/>
        </w:rPr>
        <w:t>O</w:t>
      </w:r>
      <w:r w:rsidRPr="0059360B">
        <w:rPr>
          <w:szCs w:val="22"/>
        </w:rPr>
        <w:t xml:space="preserve">:   </w:t>
      </w:r>
      <w:proofErr w:type="gramEnd"/>
      <w:r w:rsidRPr="0059360B">
        <w:rPr>
          <w:szCs w:val="22"/>
        </w:rPr>
        <w:t xml:space="preserve"> </w:t>
      </w:r>
      <w:r w:rsidRPr="0059360B">
        <w:rPr>
          <w:szCs w:val="22"/>
        </w:rPr>
        <w:tab/>
      </w:r>
      <w:r w:rsidRPr="0059360B">
        <w:rPr>
          <w:szCs w:val="22"/>
        </w:rPr>
        <w:tab/>
      </w:r>
      <w:r w:rsidRPr="0059360B">
        <w:rPr>
          <w:szCs w:val="22"/>
        </w:rPr>
        <w:tab/>
        <w:t>00242730</w:t>
      </w:r>
      <w:r w:rsidRPr="0059360B">
        <w:rPr>
          <w:szCs w:val="22"/>
        </w:rPr>
        <w:tab/>
      </w:r>
      <w:r w:rsidRPr="0059360B">
        <w:rPr>
          <w:szCs w:val="22"/>
        </w:rPr>
        <w:tab/>
      </w:r>
      <w:r w:rsidRPr="0059360B">
        <w:rPr>
          <w:szCs w:val="22"/>
        </w:rPr>
        <w:tab/>
      </w:r>
      <w:r w:rsidRPr="0059360B">
        <w:rPr>
          <w:szCs w:val="22"/>
        </w:rPr>
        <w:tab/>
      </w:r>
    </w:p>
    <w:p w14:paraId="69623EA3" w14:textId="66CE1850" w:rsidR="00842316" w:rsidRPr="0059360B" w:rsidRDefault="00842316" w:rsidP="00842316">
      <w:pPr>
        <w:rPr>
          <w:szCs w:val="22"/>
        </w:rPr>
      </w:pPr>
      <w:proofErr w:type="gramStart"/>
      <w:r w:rsidRPr="0059360B">
        <w:rPr>
          <w:szCs w:val="22"/>
        </w:rPr>
        <w:t>zastoupena :</w:t>
      </w:r>
      <w:proofErr w:type="gramEnd"/>
      <w:r w:rsidRPr="0059360B">
        <w:rPr>
          <w:szCs w:val="22"/>
        </w:rPr>
        <w:t xml:space="preserve"> </w:t>
      </w:r>
      <w:r w:rsidRPr="0059360B">
        <w:rPr>
          <w:szCs w:val="22"/>
        </w:rPr>
        <w:tab/>
      </w:r>
      <w:r w:rsidRPr="0059360B">
        <w:rPr>
          <w:szCs w:val="22"/>
        </w:rPr>
        <w:tab/>
      </w:r>
      <w:r w:rsidR="00A0647F">
        <w:rPr>
          <w:szCs w:val="22"/>
        </w:rPr>
        <w:t>Vladimírem Vojáčkem</w:t>
      </w:r>
      <w:r w:rsidRPr="0059360B">
        <w:rPr>
          <w:szCs w:val="22"/>
        </w:rPr>
        <w:t>, starostou</w:t>
      </w:r>
      <w:r w:rsidRPr="0059360B">
        <w:rPr>
          <w:szCs w:val="22"/>
        </w:rPr>
        <w:tab/>
      </w:r>
      <w:r w:rsidRPr="0059360B">
        <w:rPr>
          <w:szCs w:val="22"/>
        </w:rPr>
        <w:tab/>
      </w:r>
      <w:r w:rsidRPr="0059360B">
        <w:rPr>
          <w:szCs w:val="22"/>
        </w:rPr>
        <w:tab/>
      </w:r>
    </w:p>
    <w:p w14:paraId="7909E88D" w14:textId="2F7A05CC" w:rsidR="00842316" w:rsidRPr="0059360B" w:rsidRDefault="00842316" w:rsidP="00842316">
      <w:pPr>
        <w:pStyle w:val="Zpat"/>
        <w:tabs>
          <w:tab w:val="clear" w:pos="4536"/>
          <w:tab w:val="clear" w:pos="9072"/>
        </w:tabs>
        <w:rPr>
          <w:rFonts w:asciiTheme="majorHAnsi" w:hAnsiTheme="majorHAnsi"/>
          <w:szCs w:val="22"/>
        </w:rPr>
      </w:pPr>
      <w:r w:rsidRPr="0059360B">
        <w:rPr>
          <w:rFonts w:asciiTheme="majorHAnsi" w:hAnsiTheme="majorHAnsi"/>
          <w:szCs w:val="22"/>
        </w:rPr>
        <w:t xml:space="preserve">Telefon a </w:t>
      </w:r>
      <w:proofErr w:type="gramStart"/>
      <w:r w:rsidRPr="0059360B">
        <w:rPr>
          <w:rFonts w:asciiTheme="majorHAnsi" w:hAnsiTheme="majorHAnsi"/>
          <w:szCs w:val="22"/>
        </w:rPr>
        <w:t>fax :</w:t>
      </w:r>
      <w:proofErr w:type="gramEnd"/>
      <w:r w:rsidRPr="0059360B">
        <w:rPr>
          <w:rFonts w:asciiTheme="majorHAnsi" w:hAnsiTheme="majorHAnsi"/>
          <w:szCs w:val="22"/>
        </w:rPr>
        <w:t xml:space="preserve"> </w:t>
      </w:r>
      <w:r w:rsidRPr="0059360B">
        <w:rPr>
          <w:rFonts w:asciiTheme="majorHAnsi" w:hAnsiTheme="majorHAnsi"/>
          <w:szCs w:val="22"/>
        </w:rPr>
        <w:tab/>
      </w:r>
      <w:r w:rsidR="00A0647F">
        <w:rPr>
          <w:rFonts w:asciiTheme="majorHAnsi" w:hAnsiTheme="majorHAnsi"/>
          <w:szCs w:val="22"/>
        </w:rPr>
        <w:t xml:space="preserve"> </w:t>
      </w:r>
      <w:r w:rsidR="00A0647F">
        <w:rPr>
          <w:rFonts w:asciiTheme="majorHAnsi" w:hAnsiTheme="majorHAnsi"/>
          <w:szCs w:val="22"/>
        </w:rPr>
        <w:tab/>
      </w:r>
      <w:r w:rsidRPr="0059360B">
        <w:rPr>
          <w:rFonts w:asciiTheme="majorHAnsi" w:hAnsiTheme="majorHAnsi"/>
          <w:szCs w:val="22"/>
        </w:rPr>
        <w:t>+420 318 691159</w:t>
      </w:r>
    </w:p>
    <w:p w14:paraId="0C2B544C" w14:textId="77777777" w:rsidR="00842316" w:rsidRPr="0059360B" w:rsidRDefault="00842316" w:rsidP="00842316">
      <w:pPr>
        <w:jc w:val="both"/>
        <w:rPr>
          <w:szCs w:val="22"/>
        </w:rPr>
      </w:pPr>
      <w:r w:rsidRPr="0059360B">
        <w:rPr>
          <w:szCs w:val="22"/>
        </w:rPr>
        <w:t xml:space="preserve">Bankovní spojení: </w:t>
      </w:r>
      <w:r w:rsidRPr="0059360B">
        <w:rPr>
          <w:szCs w:val="22"/>
        </w:rPr>
        <w:tab/>
        <w:t>KB, a.s., č.ú.: 115 – 755 704 0247 / 0100</w:t>
      </w:r>
    </w:p>
    <w:p w14:paraId="754DB0D0" w14:textId="77777777" w:rsidR="00842316" w:rsidRPr="0059360B" w:rsidRDefault="00842316" w:rsidP="00842316">
      <w:pPr>
        <w:rPr>
          <w:szCs w:val="22"/>
        </w:rPr>
      </w:pPr>
    </w:p>
    <w:p w14:paraId="40850729" w14:textId="77777777" w:rsidR="00842316" w:rsidRPr="0059360B" w:rsidRDefault="00842316" w:rsidP="00842316">
      <w:pPr>
        <w:rPr>
          <w:szCs w:val="22"/>
        </w:rPr>
      </w:pPr>
      <w:r w:rsidRPr="0059360B">
        <w:rPr>
          <w:szCs w:val="22"/>
        </w:rPr>
        <w:t>(dále jen „</w:t>
      </w:r>
      <w:r w:rsidRPr="0059360B">
        <w:rPr>
          <w:b/>
          <w:szCs w:val="22"/>
        </w:rPr>
        <w:t>Objednatel</w:t>
      </w:r>
      <w:r w:rsidRPr="0059360B">
        <w:rPr>
          <w:szCs w:val="22"/>
        </w:rPr>
        <w:t>“),</w:t>
      </w:r>
    </w:p>
    <w:p w14:paraId="4A708370" w14:textId="77777777" w:rsidR="00842316" w:rsidRPr="0059360B" w:rsidRDefault="00842316" w:rsidP="00842316">
      <w:pPr>
        <w:ind w:left="360"/>
        <w:rPr>
          <w:b/>
          <w:bCs/>
          <w:szCs w:val="22"/>
        </w:rPr>
      </w:pPr>
    </w:p>
    <w:p w14:paraId="596F4DD5" w14:textId="77777777" w:rsidR="00842316" w:rsidRPr="0059360B" w:rsidRDefault="00842316" w:rsidP="00842316">
      <w:pPr>
        <w:ind w:left="360"/>
        <w:rPr>
          <w:b/>
          <w:bCs/>
          <w:szCs w:val="22"/>
        </w:rPr>
      </w:pPr>
      <w:r w:rsidRPr="0059360B">
        <w:rPr>
          <w:b/>
          <w:szCs w:val="22"/>
        </w:rPr>
        <w:t>a</w:t>
      </w:r>
    </w:p>
    <w:p w14:paraId="1E09BEAB" w14:textId="77777777" w:rsidR="00842316" w:rsidRPr="00371F81" w:rsidRDefault="00842316" w:rsidP="00842316">
      <w:pPr>
        <w:ind w:left="360"/>
        <w:rPr>
          <w:szCs w:val="22"/>
        </w:rPr>
      </w:pPr>
    </w:p>
    <w:p w14:paraId="76E47B3D" w14:textId="50F097D4" w:rsidR="00842316" w:rsidRPr="00371F81" w:rsidRDefault="00842316" w:rsidP="00842316">
      <w:pPr>
        <w:rPr>
          <w:szCs w:val="22"/>
        </w:rPr>
      </w:pPr>
      <w:r w:rsidRPr="00371F81">
        <w:rPr>
          <w:szCs w:val="22"/>
        </w:rPr>
        <w:t>Obchodní firma:</w:t>
      </w:r>
      <w:r w:rsidRPr="00371F81">
        <w:rPr>
          <w:szCs w:val="22"/>
        </w:rPr>
        <w:tab/>
      </w:r>
      <w:sdt>
        <w:sdtPr>
          <w:rPr>
            <w:b/>
            <w:szCs w:val="22"/>
          </w:rPr>
          <w:id w:val="-918638556"/>
          <w:placeholder>
            <w:docPart w:val="2934A154E50C40978F167EA5D2820D92"/>
          </w:placeholder>
        </w:sdtPr>
        <w:sdtContent>
          <w:sdt>
            <w:sdtPr>
              <w:id w:val="-705720226"/>
              <w:placeholder>
                <w:docPart w:val="8917203359654C2F9F9672790A25FD5E"/>
              </w:placeholder>
              <w:showingPlcHdr/>
            </w:sdtPr>
            <w:sdtContent>
              <w:r w:rsidR="00296CAE" w:rsidRPr="00296CAE">
                <w:rPr>
                  <w:rStyle w:val="Zstupntext"/>
                  <w:szCs w:val="22"/>
                  <w:highlight w:val="yellow"/>
                </w:rPr>
                <w:t>Klikněte sem a zadejte text.</w:t>
              </w:r>
            </w:sdtContent>
          </w:sdt>
        </w:sdtContent>
      </w:sdt>
    </w:p>
    <w:p w14:paraId="3658BA30" w14:textId="0FD1D375" w:rsidR="00842316" w:rsidRPr="00371F81" w:rsidRDefault="00842316" w:rsidP="00842316">
      <w:pPr>
        <w:rPr>
          <w:szCs w:val="22"/>
        </w:rPr>
      </w:pPr>
      <w:r w:rsidRPr="00371F81">
        <w:rPr>
          <w:szCs w:val="22"/>
        </w:rPr>
        <w:t>se sídlem:</w:t>
      </w:r>
      <w:r w:rsidRPr="00371F81">
        <w:rPr>
          <w:szCs w:val="22"/>
        </w:rPr>
        <w:tab/>
      </w:r>
      <w:r w:rsidRPr="00371F81">
        <w:rPr>
          <w:szCs w:val="22"/>
        </w:rPr>
        <w:tab/>
      </w:r>
      <w:sdt>
        <w:sdtPr>
          <w:rPr>
            <w:b/>
            <w:szCs w:val="22"/>
          </w:rPr>
          <w:id w:val="1907868873"/>
          <w:placeholder>
            <w:docPart w:val="EF0DF2598DBB4596AC59A7666DE985C3"/>
          </w:placeholder>
        </w:sdtPr>
        <w:sdtContent>
          <w:sdt>
            <w:sdtPr>
              <w:id w:val="880676617"/>
              <w:placeholder>
                <w:docPart w:val="E7A66017374E4FF694BC6594876EAB32"/>
              </w:placeholder>
              <w:showingPlcHdr/>
            </w:sdtPr>
            <w:sdtContent>
              <w:r w:rsidR="003B0A93" w:rsidRPr="00696654">
                <w:rPr>
                  <w:rStyle w:val="Zstupntext"/>
                  <w:szCs w:val="22"/>
                  <w:highlight w:val="yellow"/>
                </w:rPr>
                <w:t>Klikněte sem a zadejte text.</w:t>
              </w:r>
            </w:sdtContent>
          </w:sdt>
        </w:sdtContent>
      </w:sdt>
    </w:p>
    <w:p w14:paraId="04EB93FD" w14:textId="39DACFB6" w:rsidR="00842316" w:rsidRPr="00371F81" w:rsidRDefault="00842316" w:rsidP="00842316">
      <w:pPr>
        <w:rPr>
          <w:szCs w:val="22"/>
        </w:rPr>
      </w:pPr>
      <w:r w:rsidRPr="00371F81">
        <w:rPr>
          <w:szCs w:val="22"/>
        </w:rPr>
        <w:t>zastoupeným:</w:t>
      </w:r>
      <w:r w:rsidRPr="00371F81">
        <w:rPr>
          <w:szCs w:val="22"/>
        </w:rPr>
        <w:tab/>
      </w:r>
      <w:r w:rsidRPr="00371F81">
        <w:rPr>
          <w:szCs w:val="22"/>
        </w:rPr>
        <w:tab/>
      </w:r>
      <w:sdt>
        <w:sdtPr>
          <w:rPr>
            <w:b/>
            <w:szCs w:val="22"/>
          </w:rPr>
          <w:id w:val="1820613703"/>
          <w:placeholder>
            <w:docPart w:val="411EDDBA2B834B308BBCA86CE0CE480F"/>
          </w:placeholder>
        </w:sdtPr>
        <w:sdtContent>
          <w:sdt>
            <w:sdtPr>
              <w:id w:val="-207653274"/>
              <w:placeholder>
                <w:docPart w:val="AB8BCF5A4CDD4039B119C339AFF5C427"/>
              </w:placeholder>
              <w:showingPlcHdr/>
            </w:sdtPr>
            <w:sdtContent>
              <w:r w:rsidR="00296CAE" w:rsidRPr="00296CAE">
                <w:rPr>
                  <w:rStyle w:val="Zstupntext"/>
                  <w:szCs w:val="22"/>
                  <w:highlight w:val="yellow"/>
                </w:rPr>
                <w:t>Klikněte sem a zadejte text.</w:t>
              </w:r>
            </w:sdtContent>
          </w:sdt>
        </w:sdtContent>
      </w:sdt>
    </w:p>
    <w:p w14:paraId="5C990E80" w14:textId="62F42CBB" w:rsidR="00842316" w:rsidRPr="00371F81" w:rsidRDefault="00842316" w:rsidP="00842316">
      <w:pPr>
        <w:rPr>
          <w:szCs w:val="22"/>
        </w:rPr>
      </w:pPr>
      <w:r w:rsidRPr="00371F81">
        <w:rPr>
          <w:szCs w:val="22"/>
        </w:rPr>
        <w:t>IČO:</w:t>
      </w:r>
      <w:r w:rsidRPr="00371F81">
        <w:rPr>
          <w:szCs w:val="22"/>
        </w:rPr>
        <w:tab/>
      </w:r>
      <w:r w:rsidRPr="00371F81">
        <w:rPr>
          <w:szCs w:val="22"/>
        </w:rPr>
        <w:tab/>
      </w:r>
      <w:r w:rsidRPr="00371F81">
        <w:rPr>
          <w:szCs w:val="22"/>
        </w:rPr>
        <w:tab/>
      </w:r>
      <w:sdt>
        <w:sdtPr>
          <w:rPr>
            <w:b/>
            <w:szCs w:val="22"/>
          </w:rPr>
          <w:id w:val="-219908273"/>
          <w:placeholder>
            <w:docPart w:val="41A8C52FE11846B99384950038EA4303"/>
          </w:placeholder>
        </w:sdtPr>
        <w:sdtContent>
          <w:sdt>
            <w:sdtPr>
              <w:id w:val="-883866946"/>
              <w:placeholder>
                <w:docPart w:val="67DDA3E996744B47AF2D255604CD7188"/>
              </w:placeholder>
              <w:showingPlcHdr/>
            </w:sdtPr>
            <w:sdtContent>
              <w:r w:rsidR="00296CAE" w:rsidRPr="00296CAE">
                <w:rPr>
                  <w:rStyle w:val="Zstupntext"/>
                  <w:szCs w:val="22"/>
                  <w:highlight w:val="yellow"/>
                </w:rPr>
                <w:t>Klikněte sem a zadejte text.</w:t>
              </w:r>
            </w:sdtContent>
          </w:sdt>
        </w:sdtContent>
      </w:sdt>
    </w:p>
    <w:p w14:paraId="76CE2A2D" w14:textId="487E722B" w:rsidR="00842316" w:rsidRPr="00371F81" w:rsidRDefault="00842316" w:rsidP="00842316">
      <w:pPr>
        <w:rPr>
          <w:szCs w:val="22"/>
        </w:rPr>
      </w:pPr>
      <w:r w:rsidRPr="00371F81">
        <w:rPr>
          <w:szCs w:val="22"/>
        </w:rPr>
        <w:t>DIC:</w:t>
      </w:r>
      <w:r w:rsidRPr="00371F81">
        <w:rPr>
          <w:szCs w:val="22"/>
        </w:rPr>
        <w:tab/>
      </w:r>
      <w:r w:rsidRPr="00371F81">
        <w:rPr>
          <w:szCs w:val="22"/>
        </w:rPr>
        <w:tab/>
      </w:r>
      <w:r w:rsidRPr="00371F81">
        <w:rPr>
          <w:szCs w:val="22"/>
        </w:rPr>
        <w:tab/>
      </w:r>
      <w:sdt>
        <w:sdtPr>
          <w:rPr>
            <w:b/>
            <w:szCs w:val="22"/>
          </w:rPr>
          <w:id w:val="-25958482"/>
          <w:placeholder>
            <w:docPart w:val="8203D3C4DE52443885516AA541F9D850"/>
          </w:placeholder>
        </w:sdtPr>
        <w:sdtContent>
          <w:sdt>
            <w:sdtPr>
              <w:id w:val="2054962933"/>
              <w:placeholder>
                <w:docPart w:val="5F16FFC0F537466D9CA552EE98E7E01E"/>
              </w:placeholder>
              <w:showingPlcHdr/>
            </w:sdtPr>
            <w:sdtContent>
              <w:r w:rsidR="00296CAE" w:rsidRPr="00296CAE">
                <w:rPr>
                  <w:rStyle w:val="Zstupntext"/>
                  <w:szCs w:val="22"/>
                  <w:highlight w:val="yellow"/>
                </w:rPr>
                <w:t>Klikněte sem a zadejte text.</w:t>
              </w:r>
            </w:sdtContent>
          </w:sdt>
        </w:sdtContent>
      </w:sdt>
    </w:p>
    <w:p w14:paraId="5E34ECD8" w14:textId="4D45F04C" w:rsidR="00842316" w:rsidRPr="00371F81" w:rsidRDefault="00842316" w:rsidP="00842316">
      <w:pPr>
        <w:rPr>
          <w:szCs w:val="22"/>
        </w:rPr>
      </w:pPr>
      <w:r w:rsidRPr="00371F81">
        <w:rPr>
          <w:szCs w:val="22"/>
        </w:rPr>
        <w:t>bankovní spojení:</w:t>
      </w:r>
      <w:r w:rsidRPr="00371F81">
        <w:rPr>
          <w:szCs w:val="22"/>
        </w:rPr>
        <w:tab/>
      </w:r>
      <w:sdt>
        <w:sdtPr>
          <w:rPr>
            <w:b/>
            <w:szCs w:val="22"/>
          </w:rPr>
          <w:id w:val="1602987109"/>
          <w:placeholder>
            <w:docPart w:val="11BDE8FDEE2E4711B968CFD6A29A068D"/>
          </w:placeholder>
        </w:sdtPr>
        <w:sdtContent>
          <w:sdt>
            <w:sdtPr>
              <w:id w:val="195368030"/>
              <w:placeholder>
                <w:docPart w:val="296FE2CAD85649FF874DA936F391B91F"/>
              </w:placeholder>
              <w:showingPlcHdr/>
            </w:sdtPr>
            <w:sdtContent>
              <w:r w:rsidR="00296CAE" w:rsidRPr="00296CAE">
                <w:rPr>
                  <w:rStyle w:val="Zstupntext"/>
                  <w:szCs w:val="22"/>
                  <w:highlight w:val="yellow"/>
                </w:rPr>
                <w:t>Klikněte sem a zadejte text.</w:t>
              </w:r>
            </w:sdtContent>
          </w:sdt>
        </w:sdtContent>
      </w:sdt>
    </w:p>
    <w:p w14:paraId="2F6EF4E9" w14:textId="77777777" w:rsidR="00842316" w:rsidRPr="0059360B" w:rsidRDefault="00842316" w:rsidP="00842316">
      <w:pPr>
        <w:ind w:left="360"/>
        <w:rPr>
          <w:szCs w:val="22"/>
        </w:rPr>
      </w:pPr>
    </w:p>
    <w:p w14:paraId="4EB64B56" w14:textId="77777777" w:rsidR="00842316" w:rsidRPr="0059360B" w:rsidRDefault="00842316" w:rsidP="00842316">
      <w:pPr>
        <w:rPr>
          <w:szCs w:val="22"/>
        </w:rPr>
      </w:pPr>
      <w:r w:rsidRPr="0059360B">
        <w:rPr>
          <w:szCs w:val="22"/>
        </w:rPr>
        <w:t>(dále jen „</w:t>
      </w:r>
      <w:r w:rsidRPr="0059360B">
        <w:rPr>
          <w:b/>
          <w:szCs w:val="22"/>
        </w:rPr>
        <w:t>Poskytovatel</w:t>
      </w:r>
      <w:r w:rsidRPr="0059360B">
        <w:rPr>
          <w:szCs w:val="22"/>
        </w:rPr>
        <w:t>“),</w:t>
      </w:r>
    </w:p>
    <w:p w14:paraId="42750107" w14:textId="77777777" w:rsidR="00842316" w:rsidRPr="0059360B" w:rsidRDefault="00842316" w:rsidP="00842316">
      <w:pPr>
        <w:ind w:left="360"/>
        <w:rPr>
          <w:szCs w:val="22"/>
        </w:rPr>
      </w:pPr>
    </w:p>
    <w:p w14:paraId="1DB53AC5" w14:textId="77777777" w:rsidR="00842316" w:rsidRPr="0059360B" w:rsidRDefault="00842316" w:rsidP="00A0647F">
      <w:pPr>
        <w:rPr>
          <w:szCs w:val="22"/>
        </w:rPr>
      </w:pPr>
      <w:r w:rsidRPr="0059360B">
        <w:rPr>
          <w:szCs w:val="22"/>
        </w:rPr>
        <w:t xml:space="preserve">(Objednatel a Poskytovatel dále společně označováni též jako </w:t>
      </w:r>
      <w:r w:rsidRPr="00A0647F">
        <w:rPr>
          <w:szCs w:val="22"/>
        </w:rPr>
        <w:t>„smluvní strany“).</w:t>
      </w:r>
    </w:p>
    <w:p w14:paraId="4C9C4725" w14:textId="77777777" w:rsidR="00842316" w:rsidRPr="0059360B" w:rsidRDefault="00842316" w:rsidP="00842316">
      <w:pPr>
        <w:rPr>
          <w:szCs w:val="22"/>
        </w:rPr>
      </w:pPr>
    </w:p>
    <w:p w14:paraId="22623D65" w14:textId="77777777" w:rsidR="00842316" w:rsidRPr="0059360B" w:rsidRDefault="00842316" w:rsidP="00842316">
      <w:pPr>
        <w:rPr>
          <w:b/>
          <w:bCs/>
          <w:szCs w:val="22"/>
        </w:rPr>
      </w:pPr>
    </w:p>
    <w:p w14:paraId="2DDA1533" w14:textId="4442AA75" w:rsidR="00842316" w:rsidRPr="0059360B" w:rsidRDefault="00305A62" w:rsidP="00A0647F">
      <w:pPr>
        <w:numPr>
          <w:ilvl w:val="0"/>
          <w:numId w:val="1"/>
        </w:numPr>
        <w:jc w:val="center"/>
        <w:rPr>
          <w:b/>
          <w:bCs/>
          <w:szCs w:val="22"/>
        </w:rPr>
      </w:pPr>
      <w:r>
        <w:rPr>
          <w:b/>
          <w:szCs w:val="22"/>
        </w:rPr>
        <w:t>Preambule</w:t>
      </w:r>
    </w:p>
    <w:p w14:paraId="226C0046" w14:textId="77777777" w:rsidR="00842316" w:rsidRPr="0059360B" w:rsidRDefault="00842316" w:rsidP="00842316">
      <w:pPr>
        <w:jc w:val="center"/>
        <w:rPr>
          <w:b/>
          <w:bCs/>
          <w:szCs w:val="22"/>
        </w:rPr>
      </w:pPr>
    </w:p>
    <w:p w14:paraId="1AC002FD" w14:textId="186F7704" w:rsidR="00305A62" w:rsidRPr="00A0647F" w:rsidRDefault="00305A62" w:rsidP="00A0647F">
      <w:pPr>
        <w:pStyle w:val="Odstavecseseznamem"/>
        <w:ind w:left="360"/>
        <w:jc w:val="both"/>
        <w:outlineLvl w:val="1"/>
        <w:rPr>
          <w:rFonts w:asciiTheme="majorHAnsi" w:hAnsiTheme="majorHAnsi"/>
          <w:szCs w:val="22"/>
        </w:rPr>
      </w:pPr>
      <w:r w:rsidRPr="00A0647F">
        <w:rPr>
          <w:rFonts w:asciiTheme="majorHAnsi" w:hAnsiTheme="majorHAnsi"/>
          <w:szCs w:val="22"/>
        </w:rPr>
        <w:t xml:space="preserve">Tato smlouva je uzavřena na základě </w:t>
      </w:r>
      <w:r w:rsidRPr="00305A62">
        <w:rPr>
          <w:rFonts w:asciiTheme="majorHAnsi" w:hAnsiTheme="majorHAnsi"/>
          <w:szCs w:val="22"/>
        </w:rPr>
        <w:t>zadávacího</w:t>
      </w:r>
      <w:r w:rsidRPr="00A0647F">
        <w:rPr>
          <w:rFonts w:asciiTheme="majorHAnsi" w:hAnsiTheme="majorHAnsi"/>
          <w:szCs w:val="22"/>
        </w:rPr>
        <w:t xml:space="preserve"> řízení k</w:t>
      </w:r>
      <w:r w:rsidRPr="00305A62">
        <w:rPr>
          <w:rFonts w:asciiTheme="majorHAnsi" w:hAnsiTheme="majorHAnsi"/>
          <w:szCs w:val="22"/>
        </w:rPr>
        <w:t xml:space="preserve"> podlimitní </w:t>
      </w:r>
      <w:r w:rsidRPr="00A0647F">
        <w:rPr>
          <w:rFonts w:asciiTheme="majorHAnsi" w:hAnsiTheme="majorHAnsi"/>
          <w:szCs w:val="22"/>
        </w:rPr>
        <w:t>veřejné zakázce na </w:t>
      </w:r>
      <w:r w:rsidRPr="00305A62">
        <w:rPr>
          <w:rFonts w:asciiTheme="majorHAnsi" w:hAnsiTheme="majorHAnsi"/>
          <w:szCs w:val="22"/>
        </w:rPr>
        <w:t>služby</w:t>
      </w:r>
      <w:r w:rsidRPr="00A0647F">
        <w:rPr>
          <w:rFonts w:asciiTheme="majorHAnsi" w:hAnsiTheme="majorHAnsi"/>
          <w:szCs w:val="22"/>
        </w:rPr>
        <w:t xml:space="preserve"> s názvem </w:t>
      </w:r>
      <w:r w:rsidRPr="00A0647F">
        <w:rPr>
          <w:rFonts w:asciiTheme="majorHAnsi" w:hAnsiTheme="majorHAnsi"/>
          <w:b/>
          <w:szCs w:val="22"/>
        </w:rPr>
        <w:t>„Komplexní zabezpečení zneškodnění odpadů obce Milín 2023–2024</w:t>
      </w:r>
      <w:r w:rsidRPr="00A0647F">
        <w:rPr>
          <w:rFonts w:asciiTheme="majorHAnsi" w:hAnsiTheme="majorHAnsi"/>
          <w:b/>
          <w:iCs/>
          <w:szCs w:val="22"/>
        </w:rPr>
        <w:t>“</w:t>
      </w:r>
      <w:r w:rsidRPr="00A0647F">
        <w:rPr>
          <w:rFonts w:asciiTheme="majorHAnsi" w:hAnsiTheme="majorHAnsi"/>
          <w:szCs w:val="22"/>
        </w:rPr>
        <w:t xml:space="preserve"> (dále jen „</w:t>
      </w:r>
      <w:r w:rsidRPr="00A0647F">
        <w:rPr>
          <w:rFonts w:asciiTheme="majorHAnsi" w:hAnsiTheme="majorHAnsi"/>
          <w:b/>
          <w:szCs w:val="22"/>
        </w:rPr>
        <w:t>veřejná zakázka</w:t>
      </w:r>
      <w:r w:rsidRPr="00A0647F">
        <w:rPr>
          <w:rFonts w:asciiTheme="majorHAnsi" w:hAnsiTheme="majorHAnsi"/>
          <w:szCs w:val="22"/>
        </w:rPr>
        <w:t xml:space="preserve">“) zadávané </w:t>
      </w:r>
      <w:r>
        <w:rPr>
          <w:rFonts w:asciiTheme="majorHAnsi" w:hAnsiTheme="majorHAnsi"/>
          <w:szCs w:val="22"/>
        </w:rPr>
        <w:t>dle §</w:t>
      </w:r>
      <w:r w:rsidR="003530AF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53 a násl. </w:t>
      </w:r>
      <w:r w:rsidRPr="00A0647F">
        <w:rPr>
          <w:rFonts w:asciiTheme="majorHAnsi" w:hAnsiTheme="majorHAnsi"/>
          <w:szCs w:val="22"/>
        </w:rPr>
        <w:t>zákona č. 134/2016 Sb., o zadávání veřejných zakázek, ve znění pozdějších předpisů (dále jen jako „</w:t>
      </w:r>
      <w:r w:rsidRPr="00A0647F">
        <w:rPr>
          <w:rFonts w:asciiTheme="majorHAnsi" w:hAnsiTheme="majorHAnsi"/>
          <w:b/>
          <w:szCs w:val="22"/>
        </w:rPr>
        <w:t>ZZVZ</w:t>
      </w:r>
      <w:r w:rsidRPr="00A0647F">
        <w:rPr>
          <w:rFonts w:asciiTheme="majorHAnsi" w:hAnsiTheme="majorHAnsi"/>
          <w:szCs w:val="22"/>
        </w:rPr>
        <w:t xml:space="preserve">“), mezi objednatelem, jakožto zadavatelem </w:t>
      </w:r>
      <w:r w:rsidRPr="00A0647F">
        <w:rPr>
          <w:rFonts w:asciiTheme="majorHAnsi" w:hAnsiTheme="majorHAnsi"/>
          <w:snapToGrid w:val="0"/>
          <w:szCs w:val="22"/>
        </w:rPr>
        <w:t>veřejné</w:t>
      </w:r>
      <w:r w:rsidRPr="00A0647F">
        <w:rPr>
          <w:rFonts w:asciiTheme="majorHAnsi" w:hAnsiTheme="majorHAnsi"/>
          <w:szCs w:val="22"/>
        </w:rPr>
        <w:t xml:space="preserve"> zakázky, a </w:t>
      </w:r>
      <w:r>
        <w:rPr>
          <w:rFonts w:asciiTheme="majorHAnsi" w:hAnsiTheme="majorHAnsi"/>
          <w:szCs w:val="22"/>
        </w:rPr>
        <w:t>poskytovatelem</w:t>
      </w:r>
      <w:r w:rsidRPr="00A0647F">
        <w:rPr>
          <w:rFonts w:asciiTheme="majorHAnsi" w:hAnsiTheme="majorHAnsi"/>
          <w:szCs w:val="22"/>
        </w:rPr>
        <w:t xml:space="preserve">, jakožto vybraným </w:t>
      </w:r>
      <w:r w:rsidR="002702A5">
        <w:rPr>
          <w:rFonts w:asciiTheme="majorHAnsi" w:hAnsiTheme="majorHAnsi"/>
          <w:szCs w:val="22"/>
        </w:rPr>
        <w:t>poskytovatelem</w:t>
      </w:r>
      <w:r w:rsidRPr="00A0647F">
        <w:rPr>
          <w:rFonts w:asciiTheme="majorHAnsi" w:hAnsiTheme="majorHAnsi"/>
          <w:szCs w:val="22"/>
        </w:rPr>
        <w:t>.</w:t>
      </w:r>
    </w:p>
    <w:p w14:paraId="429CDD4A" w14:textId="77777777" w:rsidR="0059360B" w:rsidRPr="0059360B" w:rsidRDefault="0059360B" w:rsidP="00842316">
      <w:pPr>
        <w:spacing w:after="120"/>
        <w:ind w:left="432"/>
        <w:jc w:val="both"/>
        <w:rPr>
          <w:szCs w:val="22"/>
        </w:rPr>
      </w:pPr>
    </w:p>
    <w:p w14:paraId="19136F2E" w14:textId="61F5B192" w:rsidR="00842316" w:rsidRPr="0059360B" w:rsidRDefault="00842316" w:rsidP="00A0647F">
      <w:pPr>
        <w:numPr>
          <w:ilvl w:val="0"/>
          <w:numId w:val="1"/>
        </w:numPr>
        <w:jc w:val="center"/>
        <w:rPr>
          <w:b/>
          <w:bCs/>
          <w:szCs w:val="22"/>
        </w:rPr>
      </w:pPr>
      <w:r w:rsidRPr="0059360B">
        <w:rPr>
          <w:b/>
          <w:szCs w:val="22"/>
        </w:rPr>
        <w:t>Předmět smlouvy</w:t>
      </w:r>
    </w:p>
    <w:p w14:paraId="199D0830" w14:textId="77777777" w:rsidR="00842316" w:rsidRPr="0059360B" w:rsidRDefault="00842316" w:rsidP="00842316">
      <w:pPr>
        <w:rPr>
          <w:szCs w:val="22"/>
        </w:rPr>
      </w:pPr>
    </w:p>
    <w:p w14:paraId="50B639CB" w14:textId="77777777" w:rsidR="007638DB" w:rsidRDefault="00842316" w:rsidP="007638DB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Předmětem této Smlouvy je závazek Poskytovatele řádně a včas</w:t>
      </w:r>
      <w:r w:rsidRPr="0059360B">
        <w:rPr>
          <w:b/>
          <w:szCs w:val="22"/>
        </w:rPr>
        <w:t xml:space="preserve"> </w:t>
      </w:r>
      <w:r w:rsidRPr="0059360B">
        <w:rPr>
          <w:szCs w:val="22"/>
        </w:rPr>
        <w:t>poskytovat Objednateli v souladu s jeho pokyny a po dobu trvání této Smlouvy zejm. následující služby (dále jen „</w:t>
      </w:r>
      <w:r w:rsidRPr="0059360B">
        <w:rPr>
          <w:i/>
          <w:szCs w:val="22"/>
        </w:rPr>
        <w:t>Služby</w:t>
      </w:r>
      <w:r w:rsidRPr="0059360B">
        <w:rPr>
          <w:szCs w:val="22"/>
        </w:rPr>
        <w:t>“):</w:t>
      </w:r>
    </w:p>
    <w:p w14:paraId="0442E5A0" w14:textId="77777777" w:rsidR="007638DB" w:rsidRDefault="007638DB" w:rsidP="007638DB">
      <w:pPr>
        <w:numPr>
          <w:ilvl w:val="2"/>
          <w:numId w:val="1"/>
        </w:numPr>
        <w:spacing w:after="120"/>
        <w:jc w:val="both"/>
        <w:rPr>
          <w:szCs w:val="22"/>
        </w:rPr>
      </w:pPr>
      <w:r w:rsidRPr="007638DB">
        <w:t xml:space="preserve">sběr, svoz a odstraňování komunálního odpadu na území obce a poskytování služeb s tím spojených, </w:t>
      </w:r>
    </w:p>
    <w:p w14:paraId="029822EE" w14:textId="77777777" w:rsidR="007638DB" w:rsidRDefault="007638DB" w:rsidP="007638DB">
      <w:pPr>
        <w:numPr>
          <w:ilvl w:val="2"/>
          <w:numId w:val="1"/>
        </w:numPr>
        <w:spacing w:after="120"/>
        <w:jc w:val="both"/>
        <w:rPr>
          <w:szCs w:val="22"/>
        </w:rPr>
      </w:pPr>
      <w:r w:rsidRPr="007638DB">
        <w:t>sběr, svoz a odstraňování vytříděných složek odpadů,</w:t>
      </w:r>
    </w:p>
    <w:p w14:paraId="315C61B4" w14:textId="77777777" w:rsidR="007638DB" w:rsidRDefault="007638DB" w:rsidP="007638DB">
      <w:pPr>
        <w:numPr>
          <w:ilvl w:val="2"/>
          <w:numId w:val="1"/>
        </w:numPr>
        <w:spacing w:after="120"/>
        <w:jc w:val="both"/>
        <w:rPr>
          <w:szCs w:val="22"/>
        </w:rPr>
      </w:pPr>
      <w:r w:rsidRPr="007638DB">
        <w:t>sběr, svoz a odstraňování vytříděných nebezpečných složek komunálního odpadu,</w:t>
      </w:r>
    </w:p>
    <w:p w14:paraId="3966E38D" w14:textId="77777777" w:rsidR="007638DB" w:rsidRDefault="007638DB" w:rsidP="007638DB">
      <w:pPr>
        <w:numPr>
          <w:ilvl w:val="2"/>
          <w:numId w:val="1"/>
        </w:numPr>
        <w:spacing w:after="120"/>
        <w:jc w:val="both"/>
        <w:rPr>
          <w:szCs w:val="22"/>
        </w:rPr>
      </w:pPr>
      <w:r w:rsidRPr="007638DB">
        <w:t>přistavení velkoobjemových kontejnerů do zadaných lokalit dle požadavků zadavatele,</w:t>
      </w:r>
    </w:p>
    <w:p w14:paraId="3541BDA6" w14:textId="77777777" w:rsidR="007638DB" w:rsidRDefault="007638DB" w:rsidP="007638DB">
      <w:pPr>
        <w:numPr>
          <w:ilvl w:val="2"/>
          <w:numId w:val="1"/>
        </w:numPr>
        <w:spacing w:after="120"/>
        <w:jc w:val="both"/>
        <w:rPr>
          <w:szCs w:val="22"/>
        </w:rPr>
      </w:pPr>
      <w:r w:rsidRPr="007638DB">
        <w:lastRenderedPageBreak/>
        <w:t xml:space="preserve">transport velkoobjemových kontejnerů s komunálním odpadem na skládku odpadů, </w:t>
      </w:r>
    </w:p>
    <w:p w14:paraId="6D31AC47" w14:textId="77777777" w:rsidR="007638DB" w:rsidRDefault="007638DB" w:rsidP="007638DB">
      <w:pPr>
        <w:numPr>
          <w:ilvl w:val="2"/>
          <w:numId w:val="1"/>
        </w:numPr>
        <w:spacing w:after="120"/>
        <w:jc w:val="both"/>
        <w:rPr>
          <w:szCs w:val="22"/>
        </w:rPr>
      </w:pPr>
      <w:r w:rsidRPr="007638DB">
        <w:t>úklid míst určených k odkládání odpadu při vlastní manipulaci se sběrovými nádobami,</w:t>
      </w:r>
    </w:p>
    <w:p w14:paraId="6F81D8A9" w14:textId="77777777" w:rsidR="007638DB" w:rsidRDefault="007638DB" w:rsidP="007638DB">
      <w:pPr>
        <w:numPr>
          <w:ilvl w:val="2"/>
          <w:numId w:val="1"/>
        </w:numPr>
        <w:spacing w:after="120"/>
        <w:jc w:val="both"/>
        <w:rPr>
          <w:szCs w:val="22"/>
        </w:rPr>
      </w:pPr>
      <w:r w:rsidRPr="007638DB">
        <w:t xml:space="preserve">zajištění známek a jejich předání zadavateli (distribuci zajistí zadavatel) a </w:t>
      </w:r>
    </w:p>
    <w:p w14:paraId="20FF2281" w14:textId="5B3FBC8D" w:rsidR="007638DB" w:rsidRPr="007638DB" w:rsidRDefault="007638DB" w:rsidP="007638DB">
      <w:pPr>
        <w:numPr>
          <w:ilvl w:val="2"/>
          <w:numId w:val="1"/>
        </w:numPr>
        <w:spacing w:after="120"/>
        <w:jc w:val="both"/>
        <w:rPr>
          <w:szCs w:val="22"/>
        </w:rPr>
      </w:pPr>
      <w:r w:rsidRPr="007638DB">
        <w:t>zpracování a zasílání hlášení o druzích, množství odpadů a způsobech nakládání jménem zadavatele za účelem splnění povinnosti dle části třetí zákona č.</w:t>
      </w:r>
      <w:r>
        <w:t xml:space="preserve"> </w:t>
      </w:r>
      <w:r w:rsidRPr="007638DB">
        <w:rPr>
          <w:szCs w:val="22"/>
        </w:rPr>
        <w:t>541/2020 Sb., o odpadech</w:t>
      </w:r>
      <w:r w:rsidRPr="007638DB">
        <w:t>).</w:t>
      </w:r>
    </w:p>
    <w:p w14:paraId="343BF559" w14:textId="12A35962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Přesný rozsah, četnost, množství, objem a typy sběrných nádob Poskytovatelem v rámci této smlouvy </w:t>
      </w:r>
      <w:r w:rsidR="007638DB">
        <w:rPr>
          <w:szCs w:val="22"/>
        </w:rPr>
        <w:t>využívaných</w:t>
      </w:r>
      <w:r w:rsidRPr="0059360B">
        <w:rPr>
          <w:szCs w:val="22"/>
        </w:rPr>
        <w:t>, jakož i další požadavky Objednatele na provádění aktivit v rámci odpadového hospodářství, jsou stanoveny v dokumentu s názvem „</w:t>
      </w:r>
      <w:r w:rsidR="00834A2B" w:rsidRPr="00A0647F">
        <w:rPr>
          <w:iCs/>
          <w:szCs w:val="22"/>
        </w:rPr>
        <w:t>Specifikace svozu</w:t>
      </w:r>
      <w:r w:rsidRPr="0059360B">
        <w:rPr>
          <w:szCs w:val="22"/>
        </w:rPr>
        <w:t xml:space="preserve">“, který </w:t>
      </w:r>
      <w:proofErr w:type="gramStart"/>
      <w:r w:rsidRPr="0059360B">
        <w:rPr>
          <w:szCs w:val="22"/>
        </w:rPr>
        <w:t>tvoří</w:t>
      </w:r>
      <w:proofErr w:type="gramEnd"/>
      <w:r w:rsidRPr="0059360B">
        <w:rPr>
          <w:szCs w:val="22"/>
        </w:rPr>
        <w:t xml:space="preserve"> </w:t>
      </w:r>
      <w:r w:rsidRPr="007638DB">
        <w:rPr>
          <w:iCs/>
          <w:szCs w:val="22"/>
        </w:rPr>
        <w:t>Přílohu č. 1 této</w:t>
      </w:r>
      <w:r w:rsidRPr="0059360B">
        <w:rPr>
          <w:szCs w:val="22"/>
        </w:rPr>
        <w:t xml:space="preserve"> Smlouvy.</w:t>
      </w:r>
    </w:p>
    <w:p w14:paraId="7B40252E" w14:textId="77777777" w:rsidR="00842316" w:rsidRPr="0059360B" w:rsidRDefault="00842316" w:rsidP="00842316">
      <w:pPr>
        <w:numPr>
          <w:ilvl w:val="1"/>
          <w:numId w:val="1"/>
        </w:numPr>
        <w:spacing w:before="120" w:after="120"/>
        <w:jc w:val="both"/>
        <w:rPr>
          <w:szCs w:val="22"/>
        </w:rPr>
      </w:pPr>
      <w:r w:rsidRPr="0059360B">
        <w:rPr>
          <w:szCs w:val="22"/>
        </w:rPr>
        <w:t>Objednatel se zavazuje zaplatit za Služby dle této Smlouvy cenu sjednanou v článku 6. této Smlouvy.</w:t>
      </w:r>
    </w:p>
    <w:p w14:paraId="66DF4B59" w14:textId="3F8B151B" w:rsidR="00842316" w:rsidRPr="0059360B" w:rsidRDefault="00842316" w:rsidP="00842316">
      <w:pPr>
        <w:numPr>
          <w:ilvl w:val="1"/>
          <w:numId w:val="1"/>
        </w:numPr>
        <w:spacing w:before="120" w:after="120"/>
        <w:jc w:val="both"/>
        <w:rPr>
          <w:szCs w:val="22"/>
        </w:rPr>
      </w:pPr>
      <w:r w:rsidRPr="0059360B">
        <w:rPr>
          <w:szCs w:val="22"/>
        </w:rPr>
        <w:t>Pro výkon činností, které jsou předmětem této Smlouvy, se Poskytovatel zavazuje uzavřít pojištění odpovědnosti za škodu způsobenou provozovanou činností do výše nejméně 1.000.000,</w:t>
      </w:r>
      <w:r w:rsidR="00A0647F">
        <w:rPr>
          <w:szCs w:val="22"/>
        </w:rPr>
        <w:t xml:space="preserve"> </w:t>
      </w:r>
      <w:r w:rsidRPr="0059360B">
        <w:rPr>
          <w:szCs w:val="22"/>
        </w:rPr>
        <w:t xml:space="preserve">- Kč. Uzavření takového pojištění bylo prokázáno před podpisem této Smlouvy a povinnost zachovat jej po celou dobu trvání této Smlouvy je zajištěna smluvní pokutou. </w:t>
      </w:r>
    </w:p>
    <w:p w14:paraId="1F5A7611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V případě, že kvalita a úplnost poskytovaných Služeb nebude odpovídat pokynům stanoveným Objednatelem, má Objednatel právo za podmínek stanovených v článcích 7. a 8. této Smlouvy požadovat smluvní pokutu. </w:t>
      </w:r>
    </w:p>
    <w:p w14:paraId="7A7C9A30" w14:textId="77777777" w:rsidR="00FF5BC2" w:rsidRPr="0059360B" w:rsidRDefault="00FF5BC2" w:rsidP="00842316">
      <w:pPr>
        <w:spacing w:after="120"/>
        <w:ind w:left="-1"/>
        <w:jc w:val="both"/>
        <w:rPr>
          <w:szCs w:val="22"/>
        </w:rPr>
      </w:pPr>
    </w:p>
    <w:p w14:paraId="19340B71" w14:textId="77777777" w:rsidR="00842316" w:rsidRPr="0059360B" w:rsidRDefault="00842316" w:rsidP="00A0647F">
      <w:pPr>
        <w:numPr>
          <w:ilvl w:val="0"/>
          <w:numId w:val="1"/>
        </w:numPr>
        <w:jc w:val="center"/>
        <w:rPr>
          <w:b/>
          <w:bCs/>
          <w:szCs w:val="22"/>
        </w:rPr>
      </w:pPr>
      <w:r w:rsidRPr="0059360B">
        <w:rPr>
          <w:b/>
          <w:szCs w:val="22"/>
        </w:rPr>
        <w:t>Povinnosti Poskytovatele, způsob poskytování Služeb</w:t>
      </w:r>
    </w:p>
    <w:p w14:paraId="7CA7A605" w14:textId="77777777" w:rsidR="00842316" w:rsidRPr="0059360B" w:rsidRDefault="00842316" w:rsidP="00842316">
      <w:pPr>
        <w:ind w:left="426"/>
        <w:rPr>
          <w:b/>
          <w:bCs/>
          <w:szCs w:val="22"/>
        </w:rPr>
      </w:pPr>
    </w:p>
    <w:p w14:paraId="469901F5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Poskytovatel se zavazuje zajistit si veškeré prostředky nezbytné k řádnému poskytování Služeb, poskytovat Služby především prostřednictvím svých zaměstnanců, a to řádně a v souladu se zákonem a ostatními obecně závaznými právními předpisy a touto Smlouvou.</w:t>
      </w:r>
    </w:p>
    <w:p w14:paraId="76ECDC75" w14:textId="4503D323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V případě, že Poskytovatel nebude moci provést jednotlivé práce prostřednictvím svých zaměstnanců, může tyto práce provést subdodavatelsky odbornou organizací, ale vždy pouze v rozsahu uvedeném v nabídce Poskytovatele. Poskytovatel vždy nese plnou odpovědnost za kvalitu práce a plnění všech ostatních povinností z této Smlouvy plynoucích. </w:t>
      </w:r>
    </w:p>
    <w:p w14:paraId="77D26724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Poskytovatel se zavazuje provádět Služby v nejvyšší kvalitě a v souladu se všemi standardy. </w:t>
      </w:r>
    </w:p>
    <w:p w14:paraId="5DCBCCFB" w14:textId="5338A7D2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Poskytovatel bude zajišťovat čistotu v místě svozu (vyprazdňování) odpadových nádob a kontejnerů bezprostředně po svozu, tj. po jejich vyprázdnění. Způsobí-li Poskytovatel při přemisťování a vyprazdňování sběrných nádob znečištění jejího stálého stanoviště, veřejného prostranství nebo jiných pozemků a zařízení, je povinen zajistit </w:t>
      </w:r>
      <w:r w:rsidR="00834A2B">
        <w:rPr>
          <w:szCs w:val="22"/>
        </w:rPr>
        <w:t>úklid dotčených ploch</w:t>
      </w:r>
      <w:r w:rsidR="00A0647F">
        <w:rPr>
          <w:szCs w:val="22"/>
        </w:rPr>
        <w:t xml:space="preserve"> a pozemků</w:t>
      </w:r>
      <w:r w:rsidRPr="0059360B">
        <w:rPr>
          <w:szCs w:val="22"/>
        </w:rPr>
        <w:t>.</w:t>
      </w:r>
    </w:p>
    <w:p w14:paraId="6E83B197" w14:textId="5FC1CA1B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Poskytovatel je povinen vyprazdňovat sběrné nádoby takovým způsobem, aby nedocházelo k hygienickým a </w:t>
      </w:r>
      <w:r w:rsidR="00A0647F" w:rsidRPr="0059360B">
        <w:rPr>
          <w:szCs w:val="22"/>
        </w:rPr>
        <w:t>estetickým závadám</w:t>
      </w:r>
      <w:r w:rsidRPr="0059360B">
        <w:rPr>
          <w:szCs w:val="22"/>
        </w:rPr>
        <w:t>, ke škodě na majetku či zdraví, ani ke zbytečnému obtěžování hlukem.</w:t>
      </w:r>
    </w:p>
    <w:p w14:paraId="4D40EA16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Poskytovatel je povinen vyprázdněné sběrné nádoby bez prodlení vrátit na původní či smluvními stranami jinak dohodnuté místo (stanoviště). </w:t>
      </w:r>
    </w:p>
    <w:p w14:paraId="4E612E20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Poskytovatel bude na vyžádání Objednatele předkládat informace o poskytovaných Službách a umožní kontrolu plnění této Smlouvy. Objednatel je oprávněn kdykoliv kontrolovat výkon činností ze strany Poskytovatele. Pokud bude kontrolou Objednatele zjištěno, že práce nebyla provedena v potřebném rozsahu, kvalitě nebo ve stanovených termínech, bude tato skutečnost protokolárně zaznamenána.</w:t>
      </w:r>
    </w:p>
    <w:p w14:paraId="01335D31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lastRenderedPageBreak/>
        <w:t>Při určení způsobu provedení Služeb je Poskytovatel vázán pokyny Objednatele, zákonnými požadavky, standardními postupy a požadavky kladenými zejména na kvalitu, úplnost a včasnost. Pokud by v otázce kvality a úplnosti či včasnosti provádění Služeb vznikly pochybnosti, zavazují se obě smluvní strany prověřit každý takový případ společně na místě a o zjištěných skutečnostech sepsat stručný zápis. Každá ze stran má právo, aby zápis zachycoval její stanovisko. Pokud věc nesnese odkladu a nedostatek bude muset být urychleně odstraněn, nahradí zápis fotodokumentace či videozáznam, který bude předložen druhé straně k vyjádření.</w:t>
      </w:r>
    </w:p>
    <w:p w14:paraId="2A8AD2EE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Poskytovatel se zavazuje </w:t>
      </w:r>
      <w:r w:rsidR="00456A37" w:rsidRPr="0059360B">
        <w:rPr>
          <w:szCs w:val="22"/>
        </w:rPr>
        <w:t xml:space="preserve">zajistit a </w:t>
      </w:r>
      <w:r w:rsidRPr="0059360B">
        <w:rPr>
          <w:szCs w:val="22"/>
        </w:rPr>
        <w:t xml:space="preserve">nejpozději do 20. 01. každého kalendářního roku účinnosti Smlouvy </w:t>
      </w:r>
      <w:r w:rsidR="00456A37" w:rsidRPr="0059360B">
        <w:rPr>
          <w:szCs w:val="22"/>
        </w:rPr>
        <w:t>předat</w:t>
      </w:r>
      <w:r w:rsidRPr="0059360B">
        <w:rPr>
          <w:szCs w:val="22"/>
        </w:rPr>
        <w:t xml:space="preserve"> Objednatel</w:t>
      </w:r>
      <w:r w:rsidR="00456A37" w:rsidRPr="0059360B">
        <w:rPr>
          <w:szCs w:val="22"/>
        </w:rPr>
        <w:t>i</w:t>
      </w:r>
      <w:r w:rsidRPr="0059360B">
        <w:rPr>
          <w:szCs w:val="22"/>
        </w:rPr>
        <w:t xml:space="preserve"> známky na sběrné nádoby pro příslušný rok.</w:t>
      </w:r>
    </w:p>
    <w:p w14:paraId="2ACABBCC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Poskytovatel je povinen zahájit plnění jednorázových Objednatelových požadavků, zejména pro odvoz nádob s tříděným odpadem, objemným odpadem a nebezpečným odpadem (dle odst. 3.12 této Smlouvy), jakož i event. jiných požadavků Objednatele, které nejsou výslovně definovány v článku 2.1 této Smlouvy, ale bezprostředně se Službami souvisí, </w:t>
      </w:r>
      <w:r w:rsidRPr="0059360B">
        <w:rPr>
          <w:szCs w:val="22"/>
          <w:u w:val="single"/>
        </w:rPr>
        <w:t xml:space="preserve">do 48 hodin </w:t>
      </w:r>
      <w:r w:rsidRPr="0059360B">
        <w:rPr>
          <w:szCs w:val="22"/>
        </w:rPr>
        <w:t>od uplatnění požadavku u Poskytovatele.</w:t>
      </w:r>
    </w:p>
    <w:p w14:paraId="3E933D17" w14:textId="7F91E303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Poskytovatel je v rámci plnění předmětu této Smlouvy povinen respektovat veškeré parametry a plnit veškeré povinnosti stanovené v této Smlouvě a příslušné zadávací dokumentaci. Dojde-li v průběhu realizace plnění předmětu Smlouvy ke změně počtu, specifikace nádob nebo periodicity svozu, Poskytovatel tyto změny s Objednatelem projedná a zavazuje se v maximální možné míře je akceptovat.</w:t>
      </w:r>
    </w:p>
    <w:p w14:paraId="319B717D" w14:textId="1ABEE13A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Poskytovatel je povinen poskytnout Objednateli pro účely plnění této Smlouvy telefonický kontakt, jehož prostřednictvím bude v pracovní dny v dobu od 7:00 do 16:00 k dispozici a zastižení odpovědný pracovník Poskytovatele (např. zřízený dispečink, přímý tel. kontakt na </w:t>
      </w:r>
      <w:r w:rsidR="00834A2B">
        <w:rPr>
          <w:szCs w:val="22"/>
        </w:rPr>
        <w:t xml:space="preserve">odpovědného </w:t>
      </w:r>
      <w:r w:rsidRPr="0059360B">
        <w:rPr>
          <w:szCs w:val="22"/>
        </w:rPr>
        <w:t>manažera apod.). Úkolem dispečinku/kontaktní osoby bude zejm. sjednání termínů pro odvoz nádob s tříděným odpadem, objemným odpadem a nebezpečným odpadem, rychlé řešení případných stížností obyvatel obce a dalších aktuálních a se Smlouvou souvisejících požadavků zadavatele</w:t>
      </w:r>
      <w:r w:rsidRPr="0059360B">
        <w:rPr>
          <w:szCs w:val="22"/>
          <w:lang w:val="en-US"/>
        </w:rPr>
        <w:t>.</w:t>
      </w:r>
    </w:p>
    <w:p w14:paraId="0E40AE79" w14:textId="77777777" w:rsidR="00CA6342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Poskytovatel je povinen činit veškeré kroky nezbytné k řádnému naplnění této Smlouvy. Poskytovatel se zejména zavazuje vyvinout maximální možné úsilí k tomu, aby došlo včas a ve sjednaný termín k řádnému vyprázdnění všech nádob. V případě, že se během poskytování Služby vyskytne objektivní překážka, která Poskytovateli brání v řádném plnění této Smlouvy (např. vyprazdňování nádob brání nevhodně zaparkované vozidlo, svoz odpadu v určité části obce nemůže být objektivně realizován z důvodu nesjízdnosti komunikací apod.), posádka vozu musí operativně telefonicky kontaktovat ustanoveného zástupce Objednatele tak, aby se podařilo vyřešit danou situaci namístě. Jestliže posádka vozu zástupce Objednatele telefonicky nekontaktuje či se o to alespoň prokazatelně nepokusí, a následně ani nedojde k vyprázdnění nádob, bude vůči Poskytovateli uplatňována smluvní pokuta dle článku 8.1 níže.</w:t>
      </w:r>
    </w:p>
    <w:p w14:paraId="335D8733" w14:textId="3612D675" w:rsidR="00842316" w:rsidRPr="00A0647F" w:rsidRDefault="00CA6342" w:rsidP="00CA6342">
      <w:pPr>
        <w:numPr>
          <w:ilvl w:val="1"/>
          <w:numId w:val="1"/>
        </w:numPr>
        <w:spacing w:after="120"/>
        <w:jc w:val="both"/>
        <w:rPr>
          <w:snapToGrid w:val="0"/>
          <w:szCs w:val="22"/>
        </w:rPr>
      </w:pPr>
      <w:bookmarkStart w:id="0" w:name="_Ref37840101"/>
      <w:r>
        <w:rPr>
          <w:snapToGrid w:val="0"/>
          <w:szCs w:val="22"/>
        </w:rPr>
        <w:t>Poskytovatel</w:t>
      </w:r>
      <w:r w:rsidRPr="00A0647F">
        <w:rPr>
          <w:snapToGrid w:val="0"/>
          <w:szCs w:val="22"/>
        </w:rPr>
        <w:t xml:space="preserve"> se zavazuje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 znění pozdějších předpisů (se zvláštním zřetelem na regulaci zaměstnávání cizinců), a to vůči všem osobám, které se na plnění </w:t>
      </w:r>
      <w:r>
        <w:rPr>
          <w:snapToGrid w:val="0"/>
          <w:szCs w:val="22"/>
        </w:rPr>
        <w:t>předmětu smlouvy</w:t>
      </w:r>
      <w:r w:rsidRPr="00A0647F">
        <w:rPr>
          <w:snapToGrid w:val="0"/>
          <w:szCs w:val="22"/>
        </w:rPr>
        <w:t xml:space="preserve"> podílejí a bez ohledu na to, zda jsou práce na předmětu </w:t>
      </w:r>
      <w:r>
        <w:rPr>
          <w:snapToGrid w:val="0"/>
          <w:szCs w:val="22"/>
        </w:rPr>
        <w:t>smlouvy</w:t>
      </w:r>
      <w:r w:rsidRPr="00A0647F">
        <w:rPr>
          <w:snapToGrid w:val="0"/>
          <w:szCs w:val="22"/>
        </w:rPr>
        <w:t xml:space="preserve"> prováděny bezprostředně </w:t>
      </w:r>
      <w:r>
        <w:rPr>
          <w:snapToGrid w:val="0"/>
          <w:szCs w:val="22"/>
        </w:rPr>
        <w:t>poskytovatelem</w:t>
      </w:r>
      <w:r w:rsidRPr="00A0647F">
        <w:rPr>
          <w:snapToGrid w:val="0"/>
          <w:szCs w:val="22"/>
        </w:rPr>
        <w:t xml:space="preserve"> či jeho poddodavateli.</w:t>
      </w:r>
      <w:bookmarkEnd w:id="0"/>
    </w:p>
    <w:p w14:paraId="72B2B4F4" w14:textId="77777777" w:rsidR="00834A2B" w:rsidRPr="0059360B" w:rsidRDefault="00834A2B" w:rsidP="00A0647F">
      <w:pPr>
        <w:spacing w:after="120"/>
        <w:ind w:left="432"/>
        <w:jc w:val="both"/>
        <w:rPr>
          <w:szCs w:val="22"/>
        </w:rPr>
      </w:pPr>
    </w:p>
    <w:p w14:paraId="1796DE99" w14:textId="77777777" w:rsidR="00842316" w:rsidRPr="0059360B" w:rsidRDefault="00842316" w:rsidP="00A0647F">
      <w:pPr>
        <w:numPr>
          <w:ilvl w:val="0"/>
          <w:numId w:val="1"/>
        </w:numPr>
        <w:jc w:val="center"/>
        <w:rPr>
          <w:b/>
          <w:bCs/>
          <w:szCs w:val="22"/>
        </w:rPr>
      </w:pPr>
      <w:r w:rsidRPr="0059360B">
        <w:rPr>
          <w:b/>
          <w:szCs w:val="22"/>
        </w:rPr>
        <w:t>Doba a místo plnění</w:t>
      </w:r>
    </w:p>
    <w:p w14:paraId="11E64DA8" w14:textId="77777777" w:rsidR="00842316" w:rsidRPr="0059360B" w:rsidRDefault="00842316" w:rsidP="00842316">
      <w:pPr>
        <w:rPr>
          <w:b/>
          <w:bCs/>
          <w:szCs w:val="22"/>
        </w:rPr>
      </w:pPr>
    </w:p>
    <w:p w14:paraId="4B3DD0BD" w14:textId="3FA4EAF8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Tato Smlouva se uzavírá na dobu určitou</w:t>
      </w:r>
      <w:r w:rsidR="00103703">
        <w:rPr>
          <w:szCs w:val="22"/>
        </w:rPr>
        <w:t xml:space="preserve"> </w:t>
      </w:r>
      <w:r w:rsidR="00103703" w:rsidRPr="00103703">
        <w:rPr>
          <w:b/>
          <w:szCs w:val="22"/>
        </w:rPr>
        <w:t>24 měsíců</w:t>
      </w:r>
      <w:r w:rsidRPr="0059360B">
        <w:rPr>
          <w:szCs w:val="22"/>
        </w:rPr>
        <w:t xml:space="preserve">, s účinností </w:t>
      </w:r>
      <w:r w:rsidRPr="00103703">
        <w:rPr>
          <w:b/>
          <w:szCs w:val="22"/>
        </w:rPr>
        <w:t>od</w:t>
      </w:r>
      <w:r w:rsidR="00103703" w:rsidRPr="00103703">
        <w:rPr>
          <w:b/>
          <w:szCs w:val="22"/>
        </w:rPr>
        <w:t xml:space="preserve"> prvního kalendářního dne měsíce následující po uzavření smlouvy</w:t>
      </w:r>
      <w:r w:rsidRPr="0059360B">
        <w:rPr>
          <w:szCs w:val="22"/>
        </w:rPr>
        <w:t>.</w:t>
      </w:r>
    </w:p>
    <w:p w14:paraId="1D7DD108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bookmarkStart w:id="1" w:name="OLE_LINK1"/>
      <w:r w:rsidRPr="0059360B">
        <w:rPr>
          <w:szCs w:val="22"/>
        </w:rPr>
        <w:lastRenderedPageBreak/>
        <w:t xml:space="preserve">Smluvní strany se dohodly, že Objednatel je oprávněn od této Smlouvy odstoupit, pokud Poskytovatel </w:t>
      </w:r>
      <w:r w:rsidRPr="0059360B">
        <w:rPr>
          <w:b/>
          <w:szCs w:val="22"/>
        </w:rPr>
        <w:t>(i)</w:t>
      </w:r>
      <w:r w:rsidRPr="0059360B">
        <w:rPr>
          <w:szCs w:val="22"/>
        </w:rPr>
        <w:t xml:space="preserve"> i přes písemnou výzvu nedbá pokynů Objednatele k provádění Služeb, </w:t>
      </w:r>
      <w:r w:rsidRPr="0059360B">
        <w:rPr>
          <w:b/>
          <w:szCs w:val="22"/>
        </w:rPr>
        <w:t>(ii)</w:t>
      </w:r>
      <w:r w:rsidRPr="0059360B">
        <w:rPr>
          <w:szCs w:val="22"/>
        </w:rPr>
        <w:t xml:space="preserve"> pokud Poskytovatel opakovaně </w:t>
      </w:r>
      <w:proofErr w:type="gramStart"/>
      <w:r w:rsidRPr="0059360B">
        <w:rPr>
          <w:szCs w:val="22"/>
        </w:rPr>
        <w:t>poruší</w:t>
      </w:r>
      <w:proofErr w:type="gramEnd"/>
      <w:r w:rsidRPr="0059360B">
        <w:rPr>
          <w:szCs w:val="22"/>
        </w:rPr>
        <w:t xml:space="preserve"> své závazky ze Smlouvy a nezjedná nápravu ani do termínu uvedeného v písemném upozornění, </w:t>
      </w:r>
      <w:r w:rsidRPr="0059360B">
        <w:rPr>
          <w:b/>
          <w:szCs w:val="22"/>
        </w:rPr>
        <w:t>(iii)</w:t>
      </w:r>
      <w:r w:rsidRPr="0059360B">
        <w:rPr>
          <w:szCs w:val="22"/>
        </w:rPr>
        <w:t xml:space="preserve"> i přes písemnou výzvu neposkytne potřebnou součinnost. V takovém případě nastanou účinky odstoupení ve lhůtě dvou měsíců ode dne doručení písemného odstoupení Poskytovateli.</w:t>
      </w:r>
    </w:p>
    <w:p w14:paraId="7EC8E8BC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Smluvní strany se dále dohodly, že Objednatel je oprávněn od této Smlouvy okamžitě odstoupit, pokud Poskytovatel i přes písemné upozornění provádí Služby takovým neodborným způsobem, který může s přihlédnutím ke všem okolnostem vést ke zmaření účelu Smlouvy. V takovém případě Smlouva </w:t>
      </w:r>
      <w:proofErr w:type="gramStart"/>
      <w:r w:rsidRPr="0059360B">
        <w:rPr>
          <w:szCs w:val="22"/>
        </w:rPr>
        <w:t>skončí</w:t>
      </w:r>
      <w:proofErr w:type="gramEnd"/>
      <w:r w:rsidRPr="0059360B">
        <w:rPr>
          <w:szCs w:val="22"/>
        </w:rPr>
        <w:t xml:space="preserve"> posledním dnem kalendářního měsíce, ve kterém bylo odstoupení učiněno.</w:t>
      </w:r>
    </w:p>
    <w:bookmarkEnd w:id="1"/>
    <w:p w14:paraId="7C95636A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Poskytovatel má právo okamžitě odstoupit od Smlouvy, je-li Objednatel v prodlení s úhradou faktury déle než 30 dnů po písemné výzvě Poskytovatele k jejímu uhrazení.</w:t>
      </w:r>
    </w:p>
    <w:p w14:paraId="0A13C1BD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 Poskytovatel se zavazuje Služby poskytovat na území obce Milín včetně jejích spádových obcí Buk, Kamenná, Konětopy, Rtišovice, </w:t>
      </w:r>
      <w:proofErr w:type="spellStart"/>
      <w:r w:rsidRPr="0059360B">
        <w:rPr>
          <w:szCs w:val="22"/>
        </w:rPr>
        <w:t>Slivice</w:t>
      </w:r>
      <w:proofErr w:type="spellEnd"/>
      <w:r w:rsidRPr="0059360B">
        <w:rPr>
          <w:szCs w:val="22"/>
        </w:rPr>
        <w:t xml:space="preserve"> a Stěžov.</w:t>
      </w:r>
    </w:p>
    <w:p w14:paraId="32FC1640" w14:textId="77777777" w:rsidR="00842316" w:rsidRPr="0059360B" w:rsidRDefault="00842316" w:rsidP="00842316">
      <w:pPr>
        <w:spacing w:after="120"/>
        <w:ind w:left="425"/>
        <w:jc w:val="both"/>
        <w:rPr>
          <w:szCs w:val="22"/>
        </w:rPr>
      </w:pPr>
    </w:p>
    <w:p w14:paraId="0BEE5DA2" w14:textId="77777777" w:rsidR="00842316" w:rsidRPr="0059360B" w:rsidRDefault="00842316" w:rsidP="00A0647F">
      <w:pPr>
        <w:numPr>
          <w:ilvl w:val="0"/>
          <w:numId w:val="1"/>
        </w:numPr>
        <w:jc w:val="center"/>
        <w:rPr>
          <w:b/>
          <w:bCs/>
          <w:szCs w:val="22"/>
        </w:rPr>
      </w:pPr>
      <w:r w:rsidRPr="0059360B">
        <w:rPr>
          <w:b/>
          <w:szCs w:val="22"/>
        </w:rPr>
        <w:t>Povinnosti Objednatele</w:t>
      </w:r>
    </w:p>
    <w:p w14:paraId="528AD529" w14:textId="77777777" w:rsidR="00842316" w:rsidRPr="0059360B" w:rsidRDefault="00842316" w:rsidP="00842316">
      <w:pPr>
        <w:rPr>
          <w:szCs w:val="22"/>
        </w:rPr>
      </w:pPr>
    </w:p>
    <w:p w14:paraId="33206069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Objednatel se zavazuje využívat po dobu účinnosti této Smlouvy pro činnosti dle článku 2.1 shora výhradně služeb Poskytovatele a nesjednat na tyto činnosti Smlouvu s jiným poskytovatelem. Objednatel však žádným způsobem negarantuje rozsah poptávaných Služeb. V průběhu plnění předmětu této Smlouvy může dojít ke změně počtu nádob, hmotností nebo objemů odpadů, které budou předmětem svozu ze strany Poskytovatele.  </w:t>
      </w:r>
    </w:p>
    <w:p w14:paraId="7C1F5FCD" w14:textId="165D6514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Objednatel se zavazuje seznámit Poskytovatele s nepřístupnými svozovými místy a dohodnout možnosti svozu. Objednatel se dále zavazuje v případě narušení dohodnuté rajonizace svozu připravovanými opatřeními (uzavírka komunikace, stavební činnost apod.), které podléhají schválení Objednatele, informovat Poskytovatele nejméně 1</w:t>
      </w:r>
      <w:r w:rsidR="00A0647F">
        <w:rPr>
          <w:szCs w:val="22"/>
        </w:rPr>
        <w:t xml:space="preserve"> (jeden)</w:t>
      </w:r>
      <w:r w:rsidRPr="0059360B">
        <w:rPr>
          <w:szCs w:val="22"/>
        </w:rPr>
        <w:t xml:space="preserve"> týden před jejich realizací a dohodnout náhradní řešení svozu v daném místě. V případě narušení dohodnuté rajonizace svozu havárií bude Objednatel Poskytovatele informovat bez zbytečného odkladu tak, aby se smluvní strany dohodly na náhradním řešení svozu v daném místě.</w:t>
      </w:r>
    </w:p>
    <w:p w14:paraId="5AAB3C7F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Objednatel předá Poskytovateli na jeho žádost bezplatně nezbytné podklady pro provádění Služeb a jmenuje kontaktního pracovníka pro jednání s Poskytovatelem. Objednatel není povinen poskytnout Poskytovateli dokumenty či informace, jejíchž poskytnutí by bylo v rozporu se zákonem nebo interními předpisy Objednatele.</w:t>
      </w:r>
    </w:p>
    <w:p w14:paraId="763CCC3E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Objednatel v případě potřeby potvrdí na žádost Poskytovatele, že Služby jsou či byly realizovány na základě jeho potřeby a rozhodnutí. </w:t>
      </w:r>
    </w:p>
    <w:p w14:paraId="15746D3F" w14:textId="77777777" w:rsidR="00842316" w:rsidRPr="0059360B" w:rsidRDefault="00842316" w:rsidP="00842316">
      <w:pPr>
        <w:rPr>
          <w:szCs w:val="22"/>
        </w:rPr>
      </w:pPr>
    </w:p>
    <w:p w14:paraId="2E8FD424" w14:textId="77777777" w:rsidR="00842316" w:rsidRPr="0059360B" w:rsidRDefault="00842316" w:rsidP="00A0647F">
      <w:pPr>
        <w:numPr>
          <w:ilvl w:val="0"/>
          <w:numId w:val="1"/>
        </w:numPr>
        <w:jc w:val="center"/>
        <w:rPr>
          <w:b/>
          <w:bCs/>
          <w:szCs w:val="22"/>
        </w:rPr>
      </w:pPr>
      <w:r w:rsidRPr="0059360B">
        <w:rPr>
          <w:b/>
          <w:szCs w:val="22"/>
        </w:rPr>
        <w:t>Cena a způsob placení</w:t>
      </w:r>
    </w:p>
    <w:p w14:paraId="5ECA4324" w14:textId="77777777" w:rsidR="00842316" w:rsidRPr="0059360B" w:rsidRDefault="00842316" w:rsidP="00842316">
      <w:pPr>
        <w:jc w:val="both"/>
        <w:rPr>
          <w:szCs w:val="22"/>
        </w:rPr>
      </w:pPr>
    </w:p>
    <w:p w14:paraId="107EA2A8" w14:textId="13CBE0C4" w:rsidR="00842316" w:rsidRPr="0059360B" w:rsidRDefault="00842316" w:rsidP="00834A2B">
      <w:pPr>
        <w:numPr>
          <w:ilvl w:val="1"/>
          <w:numId w:val="1"/>
        </w:numPr>
        <w:jc w:val="both"/>
        <w:rPr>
          <w:szCs w:val="22"/>
        </w:rPr>
      </w:pPr>
      <w:r w:rsidRPr="0059360B">
        <w:rPr>
          <w:szCs w:val="22"/>
        </w:rPr>
        <w:t>Objednatel se Poskytovateli zavazuje hradit odměnu za Služby 1 (jednou) měsíčně. Odměna za</w:t>
      </w:r>
      <w:r w:rsidR="00834A2B">
        <w:rPr>
          <w:szCs w:val="22"/>
        </w:rPr>
        <w:t xml:space="preserve"> </w:t>
      </w:r>
      <w:r w:rsidRPr="0059360B">
        <w:rPr>
          <w:szCs w:val="22"/>
        </w:rPr>
        <w:t xml:space="preserve">každý příslušný kalendářní měsíc plnění této Smlouvy bude vypočtena podle </w:t>
      </w:r>
    </w:p>
    <w:p w14:paraId="793298F7" w14:textId="0F7A712F" w:rsidR="00834A2B" w:rsidRDefault="00842316" w:rsidP="00834A2B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Cs w:val="22"/>
        </w:rPr>
      </w:pPr>
      <w:r w:rsidRPr="00834A2B">
        <w:rPr>
          <w:rFonts w:asciiTheme="majorHAnsi" w:hAnsiTheme="majorHAnsi"/>
          <w:szCs w:val="22"/>
        </w:rPr>
        <w:t>skutečného počtu obhospodařovaných nádob na směsný komunální odpad a     periodicity svozů v daném měsíci,</w:t>
      </w:r>
    </w:p>
    <w:p w14:paraId="26E5C8BE" w14:textId="77777777" w:rsidR="00834A2B" w:rsidRDefault="00842316" w:rsidP="00834A2B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Cs w:val="22"/>
        </w:rPr>
      </w:pPr>
      <w:r w:rsidRPr="00834A2B">
        <w:rPr>
          <w:rFonts w:asciiTheme="majorHAnsi" w:hAnsiTheme="majorHAnsi"/>
          <w:szCs w:val="22"/>
        </w:rPr>
        <w:t xml:space="preserve">skutečného množství obhospodařovaných nádob na tříděný odpad (papírové </w:t>
      </w:r>
      <w:r w:rsidR="00834A2B" w:rsidRPr="00834A2B">
        <w:rPr>
          <w:rFonts w:asciiTheme="majorHAnsi" w:hAnsiTheme="majorHAnsi"/>
          <w:szCs w:val="22"/>
        </w:rPr>
        <w:t>a</w:t>
      </w:r>
      <w:r w:rsidRPr="00834A2B">
        <w:rPr>
          <w:rFonts w:asciiTheme="majorHAnsi" w:hAnsiTheme="majorHAnsi"/>
          <w:szCs w:val="22"/>
        </w:rPr>
        <w:t xml:space="preserve"> lepenkové </w:t>
      </w:r>
      <w:r w:rsidR="00834A2B" w:rsidRPr="00834A2B">
        <w:rPr>
          <w:rFonts w:asciiTheme="majorHAnsi" w:hAnsiTheme="majorHAnsi"/>
          <w:szCs w:val="22"/>
        </w:rPr>
        <w:t>o</w:t>
      </w:r>
      <w:r w:rsidRPr="00834A2B">
        <w:rPr>
          <w:rFonts w:asciiTheme="majorHAnsi" w:hAnsiTheme="majorHAnsi"/>
          <w:szCs w:val="22"/>
        </w:rPr>
        <w:t>baly, skleněné obaly, kompozitní obaly) a periodicity svozů v daném měsíci</w:t>
      </w:r>
      <w:r w:rsidR="00834A2B">
        <w:rPr>
          <w:rFonts w:asciiTheme="majorHAnsi" w:hAnsiTheme="majorHAnsi"/>
          <w:szCs w:val="22"/>
        </w:rPr>
        <w:t xml:space="preserve">, </w:t>
      </w:r>
    </w:p>
    <w:p w14:paraId="2EB7DF90" w14:textId="77777777" w:rsidR="00834A2B" w:rsidRDefault="00842316" w:rsidP="00834A2B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Cs w:val="22"/>
        </w:rPr>
      </w:pPr>
      <w:r w:rsidRPr="00834A2B">
        <w:rPr>
          <w:rFonts w:asciiTheme="majorHAnsi" w:hAnsiTheme="majorHAnsi"/>
          <w:szCs w:val="22"/>
        </w:rPr>
        <w:t>skutečného množství odpadu ve velkoobjemových nádobách (kontejnery) v daném měsíci,</w:t>
      </w:r>
    </w:p>
    <w:p w14:paraId="62231C0A" w14:textId="77777777" w:rsidR="00834A2B" w:rsidRDefault="00842316" w:rsidP="00834A2B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Cs w:val="22"/>
        </w:rPr>
      </w:pPr>
      <w:r w:rsidRPr="00834A2B">
        <w:rPr>
          <w:rFonts w:asciiTheme="majorHAnsi" w:hAnsiTheme="majorHAnsi"/>
          <w:szCs w:val="22"/>
        </w:rPr>
        <w:t>skutečného množství nebezpečného odpadu v daném měsíci,</w:t>
      </w:r>
    </w:p>
    <w:p w14:paraId="26E81989" w14:textId="0319CDBA" w:rsidR="00842316" w:rsidRPr="00AC75FE" w:rsidRDefault="00842316" w:rsidP="00834A2B">
      <w:pPr>
        <w:ind w:left="426"/>
        <w:jc w:val="both"/>
        <w:rPr>
          <w:szCs w:val="22"/>
        </w:rPr>
      </w:pPr>
      <w:r w:rsidRPr="00AC75FE">
        <w:rPr>
          <w:szCs w:val="22"/>
        </w:rPr>
        <w:lastRenderedPageBreak/>
        <w:t>v souladu s jednotkovými cenami za svoz 1 nádoby resp. 1 tuny odpadu, uvedenými</w:t>
      </w:r>
      <w:r w:rsidR="00834A2B" w:rsidRPr="00AC75FE">
        <w:rPr>
          <w:szCs w:val="22"/>
        </w:rPr>
        <w:t xml:space="preserve"> </w:t>
      </w:r>
      <w:r w:rsidRPr="00AC75FE">
        <w:rPr>
          <w:szCs w:val="22"/>
        </w:rPr>
        <w:t>v Příloze č. 2 této Smlouvy (</w:t>
      </w:r>
      <w:r w:rsidR="00834A2B" w:rsidRPr="00AC75FE">
        <w:rPr>
          <w:szCs w:val="22"/>
        </w:rPr>
        <w:t>Cenová k</w:t>
      </w:r>
      <w:r w:rsidRPr="00AC75FE">
        <w:rPr>
          <w:szCs w:val="22"/>
        </w:rPr>
        <w:t xml:space="preserve">alkulaci). Výpočet pro příslušný měsíc provede Poskytovatel, který je rovněž povinen předložit Objednateli podklady použité k výpočtu spolu s fakturou níže definované v odst. 6.5.  </w:t>
      </w:r>
    </w:p>
    <w:p w14:paraId="31285677" w14:textId="77777777" w:rsidR="00842316" w:rsidRPr="0059360B" w:rsidRDefault="00842316" w:rsidP="00834A2B">
      <w:pPr>
        <w:jc w:val="both"/>
        <w:rPr>
          <w:szCs w:val="22"/>
        </w:rPr>
      </w:pPr>
    </w:p>
    <w:p w14:paraId="7389E7D2" w14:textId="14A989DE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b/>
          <w:szCs w:val="22"/>
        </w:rPr>
      </w:pPr>
      <w:r w:rsidRPr="0059360B">
        <w:rPr>
          <w:szCs w:val="22"/>
        </w:rPr>
        <w:t xml:space="preserve">Jednotkové ceny za svoz 1 nádoby </w:t>
      </w:r>
      <w:r w:rsidRPr="00AC75FE">
        <w:rPr>
          <w:szCs w:val="22"/>
        </w:rPr>
        <w:t>sjednané v Příloze č. 2 této Smlouvy jsou</w:t>
      </w:r>
      <w:r w:rsidRPr="0059360B">
        <w:rPr>
          <w:szCs w:val="22"/>
        </w:rPr>
        <w:t xml:space="preserve"> platné po celou dobu trvání této Smlouvy a </w:t>
      </w:r>
      <w:r w:rsidRPr="0059360B">
        <w:rPr>
          <w:iCs/>
          <w:szCs w:val="22"/>
        </w:rPr>
        <w:t>v průběhu plnění Smlouvy je lze měnit pouze z objektivních důvodů, např. z důvodu změny právních předpisů upravujících výši daně z přidané hodnoty (DPH)</w:t>
      </w:r>
      <w:r w:rsidRPr="0059360B">
        <w:rPr>
          <w:szCs w:val="22"/>
        </w:rPr>
        <w:t>. K ceně bude připočteno DPH v souladu se zákonem č. 235/2004 Sb., o dani z přidané hodnoty.</w:t>
      </w:r>
    </w:p>
    <w:p w14:paraId="0C8F6644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V případě, že v průběhu kalendářního roku dojde ke změně počtu obhospodařovaných nádob a/nebo periodicity svozů oproti předpokladu stanovenému dle článku 6.2 výše, smluvní strany se zavazují provést vyúčtování, které bude odpovídat skutečnému rozsahu Služeb poskytnutých v daném roce. </w:t>
      </w:r>
    </w:p>
    <w:p w14:paraId="745305A8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Odměna bude hrazena na základě Poskytovatelem vystaveného daňového dokladu – faktury (dále jen „</w:t>
      </w:r>
      <w:r w:rsidRPr="0059360B">
        <w:rPr>
          <w:i/>
          <w:szCs w:val="22"/>
        </w:rPr>
        <w:t>faktura</w:t>
      </w:r>
      <w:r w:rsidRPr="0059360B">
        <w:rPr>
          <w:szCs w:val="22"/>
        </w:rPr>
        <w:t xml:space="preserve">“). Poskytovatel se zavazuje vystavit a Objednateli doručit fakturu vždy po skončení kalendářního měsíce, za který Poskytovatel své služby fakturuje. Součástí faktury bude výpočet provedený Poskytovatelem v souladu s odst. 6.1 této Smlouvy. </w:t>
      </w:r>
    </w:p>
    <w:p w14:paraId="300CFEC2" w14:textId="1CB9B59C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Faktura musí splňovat všechny náležitosti daňového dokladu ve smyslu platných právních předpisů ČR, zejména zákona č. 235/2004 Sb., o dani z přidané hodnoty</w:t>
      </w:r>
      <w:r w:rsidR="00AC75FE">
        <w:rPr>
          <w:szCs w:val="22"/>
        </w:rPr>
        <w:t xml:space="preserve"> </w:t>
      </w:r>
      <w:r w:rsidRPr="0059360B">
        <w:rPr>
          <w:szCs w:val="22"/>
        </w:rPr>
        <w:t xml:space="preserve">a musí obsahovat věcně správné údaje. Objednatel má po obdržení faktury 10 dnů na posouzení toho, zda je faktura v pořádku, a na její případné vrácení, pokud vykazuje chyby. Vrácením chybně vystavené faktury se doba splatnosti </w:t>
      </w:r>
      <w:proofErr w:type="gramStart"/>
      <w:r w:rsidRPr="0059360B">
        <w:rPr>
          <w:szCs w:val="22"/>
        </w:rPr>
        <w:t>přeruší</w:t>
      </w:r>
      <w:proofErr w:type="gramEnd"/>
      <w:r w:rsidRPr="0059360B">
        <w:rPr>
          <w:szCs w:val="22"/>
        </w:rPr>
        <w:t xml:space="preserve"> a po doručení opravené faktury začíná běžet nová doba splatnosti.</w:t>
      </w:r>
    </w:p>
    <w:p w14:paraId="7D9634B6" w14:textId="090A9C35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Doba splatnosti faktury je </w:t>
      </w:r>
      <w:r w:rsidR="007638DB">
        <w:rPr>
          <w:szCs w:val="22"/>
        </w:rPr>
        <w:t>30</w:t>
      </w:r>
      <w:r w:rsidRPr="0059360B">
        <w:rPr>
          <w:szCs w:val="22"/>
        </w:rPr>
        <w:t xml:space="preserve"> dnů ode dne doručení faktury do sídla Objednatele. Dnem zaplacení se rozumí den, kdy byla fakturovaná částka odepsána z účtu Objednatele. Připadne-li doba splatnosti na sobotu, neděli nebo státní svátek, posouvá se termín splatnosti na nejbližší následující pracovní den.</w:t>
      </w:r>
    </w:p>
    <w:p w14:paraId="06711AF7" w14:textId="2EEBAE73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V případě prodlení Objednatele se zaplacením faktury je Poskytovatel oprávněn účtovat úrok z prodlení ve výši 0,01</w:t>
      </w:r>
      <w:r w:rsidR="00AC75FE">
        <w:rPr>
          <w:szCs w:val="22"/>
        </w:rPr>
        <w:t xml:space="preserve"> </w:t>
      </w:r>
      <w:r w:rsidRPr="0059360B">
        <w:rPr>
          <w:szCs w:val="22"/>
        </w:rPr>
        <w:t>% za každý den prodlení z dlužné částky.</w:t>
      </w:r>
    </w:p>
    <w:p w14:paraId="3C241820" w14:textId="5D8B5A0B" w:rsidR="00932A39" w:rsidRPr="0059360B" w:rsidRDefault="00842316" w:rsidP="00932A39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Smluvní strany se dohodly, že v celkové odměně za Služby jsou zahrnuty veškeré náklady Poskytovatele na činnosti spojené s prováděním Služeb, jakož i další náklady Poskytovatele spojené </w:t>
      </w:r>
      <w:r w:rsidR="0059360B" w:rsidRPr="0059360B">
        <w:rPr>
          <w:szCs w:val="22"/>
        </w:rPr>
        <w:t>s poskytováním</w:t>
      </w:r>
      <w:r w:rsidRPr="0059360B">
        <w:rPr>
          <w:szCs w:val="22"/>
        </w:rPr>
        <w:t xml:space="preserve"> součinnosti třetím osobám, účastí na jednáních na základě výzvy Poskytovatele a podáváním podkladů, zpráv a výkazů Objednateli.</w:t>
      </w:r>
    </w:p>
    <w:p w14:paraId="4FBE4569" w14:textId="77777777" w:rsidR="00932A39" w:rsidRPr="0059360B" w:rsidRDefault="00932A39" w:rsidP="00932A39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iCs/>
          <w:szCs w:val="22"/>
        </w:rPr>
        <w:t xml:space="preserve">Ceny sjednané v této smlouvě mohou být měněny pouze formou dodatku k této smlouvě, a to: </w:t>
      </w:r>
    </w:p>
    <w:p w14:paraId="5179B96A" w14:textId="77777777" w:rsidR="00932A39" w:rsidRPr="0059360B" w:rsidRDefault="00932A39" w:rsidP="00932A39">
      <w:pPr>
        <w:numPr>
          <w:ilvl w:val="0"/>
          <w:numId w:val="4"/>
        </w:numPr>
        <w:spacing w:after="120"/>
        <w:jc w:val="both"/>
        <w:rPr>
          <w:szCs w:val="22"/>
        </w:rPr>
      </w:pPr>
      <w:r w:rsidRPr="0059360B">
        <w:rPr>
          <w:szCs w:val="22"/>
        </w:rPr>
        <w:t>O maximálně polovinu meziroční míry inflace vyjádřené přírůstkem průměrného ročního indexu spotřebitelských cen vyhlášeným Českým statistickým úřadem za předcházející kalendářní rok. V takovém případě bude na</w:t>
      </w:r>
      <w:r w:rsidR="000C6DE5" w:rsidRPr="0059360B">
        <w:rPr>
          <w:szCs w:val="22"/>
        </w:rPr>
        <w:t xml:space="preserve"> základě dohody smluvních stran </w:t>
      </w:r>
      <w:r w:rsidRPr="0059360B">
        <w:rPr>
          <w:szCs w:val="22"/>
        </w:rPr>
        <w:t>částka úplaty zvýšena o odpovídající počet procentních bodů, a to zpětně s účinností k 1. 1. daného kalendářní roku, přičemž případný nedoplatek úplaty za služby dle této smlouvy poskytnuté v období od 1. 1. příslušného kalendářního roku do uzavření dodatku bude vyfakturován společně s úplatou za nejbližší následující fakturační období.</w:t>
      </w:r>
    </w:p>
    <w:p w14:paraId="45CB0368" w14:textId="77777777" w:rsidR="00932A39" w:rsidRPr="0059360B" w:rsidRDefault="00932A39" w:rsidP="00932A39">
      <w:pPr>
        <w:numPr>
          <w:ilvl w:val="0"/>
          <w:numId w:val="4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V případě změny sazby DPH nebo jiných zákonných poplatků, plateb či daní stanovených právními předpisy. </w:t>
      </w:r>
    </w:p>
    <w:p w14:paraId="184E75D7" w14:textId="011A57A1" w:rsidR="00932A39" w:rsidRDefault="00932A39" w:rsidP="00932A39">
      <w:pPr>
        <w:spacing w:after="120"/>
        <w:ind w:left="432"/>
        <w:jc w:val="both"/>
        <w:rPr>
          <w:szCs w:val="22"/>
        </w:rPr>
      </w:pPr>
      <w:r w:rsidRPr="0059360B">
        <w:rPr>
          <w:szCs w:val="22"/>
        </w:rPr>
        <w:t>Jakékoliv jiné překročení jednotkových cen je nepřípustné.</w:t>
      </w:r>
    </w:p>
    <w:p w14:paraId="077B46F6" w14:textId="0C7DD5AF" w:rsidR="00AC75FE" w:rsidRPr="00A0647F" w:rsidRDefault="00AC75FE" w:rsidP="00A0647F">
      <w:pPr>
        <w:numPr>
          <w:ilvl w:val="1"/>
          <w:numId w:val="1"/>
        </w:numPr>
        <w:spacing w:after="120"/>
        <w:jc w:val="both"/>
        <w:rPr>
          <w:szCs w:val="22"/>
        </w:rPr>
      </w:pPr>
      <w:bookmarkStart w:id="2" w:name="_Ref40684433"/>
      <w:r>
        <w:rPr>
          <w:iCs/>
          <w:szCs w:val="22"/>
        </w:rPr>
        <w:t>Poskytovatel</w:t>
      </w:r>
      <w:r w:rsidRPr="00A0647F">
        <w:rPr>
          <w:szCs w:val="22"/>
        </w:rPr>
        <w:t xml:space="preserve"> je povinen zajistit řádné a včasné plnění finančních závazků svým poddodavatelům, kdy za řádné a včasné plnění se považuje plné uhrazení poddodavatelem vystavených faktur za plnění poskytnutá </w:t>
      </w:r>
      <w:r>
        <w:rPr>
          <w:szCs w:val="22"/>
        </w:rPr>
        <w:t>v rámci plnění předmětu smlouvy</w:t>
      </w:r>
      <w:r w:rsidRPr="00A0647F">
        <w:rPr>
          <w:szCs w:val="22"/>
        </w:rPr>
        <w:t xml:space="preserve">, a to vždy do 5 pracovních dnů od obdržení platby ze strany objednatele za konkrétní plnění. </w:t>
      </w:r>
      <w:r w:rsidR="00CA6342">
        <w:rPr>
          <w:szCs w:val="22"/>
        </w:rPr>
        <w:t>Poskytovatel</w:t>
      </w:r>
      <w:r w:rsidRPr="00A0647F">
        <w:rPr>
          <w:szCs w:val="22"/>
        </w:rPr>
        <w:t xml:space="preserve"> se zavazuje přenést totožnou </w:t>
      </w:r>
      <w:r w:rsidRPr="00A0647F">
        <w:rPr>
          <w:szCs w:val="22"/>
        </w:rPr>
        <w:lastRenderedPageBreak/>
        <w:t>povinnost do dalších úrovní dodavatelského řetězce a zavázat své poddodavatele k plnění a šíření této povinnosti též do nižších úrovní dodavatelského řetězce.</w:t>
      </w:r>
      <w:bookmarkEnd w:id="2"/>
    </w:p>
    <w:p w14:paraId="6AA07960" w14:textId="77777777" w:rsidR="00AC75FE" w:rsidRPr="0059360B" w:rsidRDefault="00AC75FE" w:rsidP="00932A39">
      <w:pPr>
        <w:spacing w:after="120"/>
        <w:ind w:left="432"/>
        <w:jc w:val="both"/>
        <w:rPr>
          <w:szCs w:val="22"/>
        </w:rPr>
      </w:pPr>
    </w:p>
    <w:p w14:paraId="2F28E74A" w14:textId="77777777" w:rsidR="00FF5BC2" w:rsidRPr="0059360B" w:rsidRDefault="00FF5BC2" w:rsidP="00842316">
      <w:pPr>
        <w:pStyle w:val="Zkladntext"/>
        <w:ind w:left="360"/>
        <w:rPr>
          <w:szCs w:val="22"/>
        </w:rPr>
      </w:pPr>
    </w:p>
    <w:p w14:paraId="4F3DBCDA" w14:textId="77777777" w:rsidR="00842316" w:rsidRPr="0059360B" w:rsidRDefault="00842316" w:rsidP="00A0647F">
      <w:pPr>
        <w:numPr>
          <w:ilvl w:val="0"/>
          <w:numId w:val="1"/>
        </w:numPr>
        <w:jc w:val="center"/>
        <w:rPr>
          <w:b/>
          <w:bCs/>
          <w:szCs w:val="22"/>
        </w:rPr>
      </w:pPr>
      <w:r w:rsidRPr="0059360B">
        <w:rPr>
          <w:b/>
          <w:szCs w:val="22"/>
        </w:rPr>
        <w:t>Odpovědnost za vady</w:t>
      </w:r>
    </w:p>
    <w:p w14:paraId="0E82CF2A" w14:textId="77777777" w:rsidR="00842316" w:rsidRPr="0059360B" w:rsidRDefault="00842316" w:rsidP="00842316">
      <w:pPr>
        <w:ind w:left="426"/>
        <w:rPr>
          <w:b/>
          <w:bCs/>
          <w:szCs w:val="22"/>
        </w:rPr>
      </w:pPr>
    </w:p>
    <w:p w14:paraId="4B523B2D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Poskytovatel prohlašuje, že bude Služby provádět bez jakýchkoliv faktických a právních vad, zejména že Služby budou provedeny s vynaložením veškerých odborných znalostí a zkušeností Poskytovatele a dle pokynů Objednatele.</w:t>
      </w:r>
    </w:p>
    <w:p w14:paraId="2CB4FAAD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V případě, že se vyskytne vada, za kterou odpovídá Poskytovatel, zavazuje se ji v přiměřené a Objednatelem stanovené lhůtě odstranit. V případě, že Poskytovatel zjištěné vady v dané lhůtě neodstraní nebo je odmítne odstranit, může Objednatel požadovat místo odstranění vady přiměřenou slevu z ceny Služeb.</w:t>
      </w:r>
    </w:p>
    <w:p w14:paraId="360183B5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Poskytovatel odpovídá za vady způsobené při poskytování Služeb dle této Smlouvy a zavazuje se je na svůj náklad odstranit do 3 pracovních dnů po nahlášení ze strany Objednatele.</w:t>
      </w:r>
    </w:p>
    <w:p w14:paraId="73268DD1" w14:textId="670BC20A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Smluvní strany sjednávají pro případ prodlení Poskytovatele s odstraněním vad smluvní pokutu ve výši 5.000,</w:t>
      </w:r>
      <w:r w:rsidR="007638DB">
        <w:rPr>
          <w:szCs w:val="22"/>
        </w:rPr>
        <w:t xml:space="preserve"> </w:t>
      </w:r>
      <w:r w:rsidRPr="0059360B">
        <w:rPr>
          <w:szCs w:val="22"/>
        </w:rPr>
        <w:t>- Kč za každý den prodlení. Tímto článkem není dotčeno právo na náhradu škody.</w:t>
      </w:r>
    </w:p>
    <w:p w14:paraId="291B8DAD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Pokud Poskytovatel způsobí Objednateli škodu, zavazuje se Poskytovatel uhradit škodu v plné výši do 30 dnů od vznesení nároku na uhrazení škody.</w:t>
      </w:r>
    </w:p>
    <w:p w14:paraId="2116FE57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Pokud Poskytovatel způsobí škodu třetí osobě, je povinen ji v plné výši uhradit.</w:t>
      </w:r>
    </w:p>
    <w:p w14:paraId="0A2816F1" w14:textId="77777777" w:rsidR="00842316" w:rsidRPr="0059360B" w:rsidRDefault="00842316" w:rsidP="00842316">
      <w:pPr>
        <w:spacing w:after="120"/>
        <w:ind w:left="425"/>
        <w:jc w:val="both"/>
        <w:rPr>
          <w:szCs w:val="22"/>
        </w:rPr>
      </w:pPr>
    </w:p>
    <w:p w14:paraId="3F04CC08" w14:textId="77777777" w:rsidR="00842316" w:rsidRPr="0059360B" w:rsidRDefault="00842316" w:rsidP="00A0647F">
      <w:pPr>
        <w:numPr>
          <w:ilvl w:val="0"/>
          <w:numId w:val="1"/>
        </w:numPr>
        <w:jc w:val="center"/>
        <w:rPr>
          <w:b/>
          <w:bCs/>
          <w:szCs w:val="22"/>
        </w:rPr>
      </w:pPr>
      <w:r w:rsidRPr="0059360B">
        <w:rPr>
          <w:b/>
          <w:szCs w:val="22"/>
        </w:rPr>
        <w:t>Sankce</w:t>
      </w:r>
    </w:p>
    <w:p w14:paraId="36141664" w14:textId="77777777" w:rsidR="00842316" w:rsidRPr="0059360B" w:rsidRDefault="00842316" w:rsidP="00842316">
      <w:pPr>
        <w:ind w:left="426"/>
        <w:rPr>
          <w:b/>
          <w:bCs/>
          <w:szCs w:val="22"/>
        </w:rPr>
      </w:pPr>
    </w:p>
    <w:p w14:paraId="3BABB8BE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V případě, že Poskytovatel neprovede práce v rozsahu či termínech specifikovaných v této Smlouvě a v požadované kvalitě, zavazuje se uhradit Objednateli smluvní pokutu ve výši:</w:t>
      </w:r>
    </w:p>
    <w:p w14:paraId="45DB36A0" w14:textId="1CED4609" w:rsidR="00842316" w:rsidRPr="0059360B" w:rsidRDefault="00842316" w:rsidP="00842316">
      <w:pPr>
        <w:pStyle w:val="Standard"/>
        <w:spacing w:after="12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9360B">
        <w:rPr>
          <w:rFonts w:asciiTheme="majorHAnsi" w:hAnsiTheme="majorHAnsi" w:cstheme="majorHAnsi"/>
          <w:sz w:val="22"/>
          <w:szCs w:val="22"/>
        </w:rPr>
        <w:t>a) 5.000,</w:t>
      </w:r>
      <w:r w:rsidR="00AC75FE">
        <w:rPr>
          <w:rFonts w:asciiTheme="majorHAnsi" w:hAnsiTheme="majorHAnsi" w:cstheme="majorHAnsi"/>
          <w:sz w:val="22"/>
          <w:szCs w:val="22"/>
        </w:rPr>
        <w:t xml:space="preserve"> </w:t>
      </w:r>
      <w:r w:rsidRPr="0059360B">
        <w:rPr>
          <w:rFonts w:asciiTheme="majorHAnsi" w:hAnsiTheme="majorHAnsi" w:cstheme="majorHAnsi"/>
          <w:sz w:val="22"/>
          <w:szCs w:val="22"/>
        </w:rPr>
        <w:t>- Kč za každý den prodlení se svozem více než poloviny nádob na směsný komunální odpad nebo bioodpad z domácností</w:t>
      </w:r>
    </w:p>
    <w:p w14:paraId="05CB7DA8" w14:textId="7E876919" w:rsidR="00842316" w:rsidRPr="0059360B" w:rsidRDefault="00842316" w:rsidP="00842316">
      <w:pPr>
        <w:pStyle w:val="Standard"/>
        <w:spacing w:after="12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9360B">
        <w:rPr>
          <w:rFonts w:asciiTheme="majorHAnsi" w:hAnsiTheme="majorHAnsi" w:cstheme="majorHAnsi"/>
          <w:sz w:val="22"/>
          <w:szCs w:val="22"/>
        </w:rPr>
        <w:t>b) 500,</w:t>
      </w:r>
      <w:r w:rsidR="00AC75FE">
        <w:rPr>
          <w:rFonts w:asciiTheme="majorHAnsi" w:hAnsiTheme="majorHAnsi" w:cstheme="majorHAnsi"/>
          <w:sz w:val="22"/>
          <w:szCs w:val="22"/>
        </w:rPr>
        <w:t xml:space="preserve"> </w:t>
      </w:r>
      <w:r w:rsidRPr="0059360B">
        <w:rPr>
          <w:rFonts w:asciiTheme="majorHAnsi" w:hAnsiTheme="majorHAnsi" w:cstheme="majorHAnsi"/>
          <w:sz w:val="22"/>
          <w:szCs w:val="22"/>
        </w:rPr>
        <w:t>- Kč za každý den prodlení se svozem velkoobjemového kontejneru</w:t>
      </w:r>
    </w:p>
    <w:p w14:paraId="6AA04E3A" w14:textId="1863E89D" w:rsidR="00842316" w:rsidRPr="0059360B" w:rsidRDefault="00842316" w:rsidP="00842316">
      <w:pPr>
        <w:pStyle w:val="Standard"/>
        <w:spacing w:after="12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9360B">
        <w:rPr>
          <w:rFonts w:asciiTheme="majorHAnsi" w:hAnsiTheme="majorHAnsi" w:cstheme="majorHAnsi"/>
          <w:sz w:val="22"/>
          <w:szCs w:val="22"/>
        </w:rPr>
        <w:t>c) 100,</w:t>
      </w:r>
      <w:r w:rsidR="00AC75FE">
        <w:rPr>
          <w:rFonts w:asciiTheme="majorHAnsi" w:hAnsiTheme="majorHAnsi" w:cstheme="majorHAnsi"/>
          <w:sz w:val="22"/>
          <w:szCs w:val="22"/>
        </w:rPr>
        <w:t xml:space="preserve"> </w:t>
      </w:r>
      <w:r w:rsidRPr="0059360B">
        <w:rPr>
          <w:rFonts w:asciiTheme="majorHAnsi" w:hAnsiTheme="majorHAnsi" w:cstheme="majorHAnsi"/>
          <w:sz w:val="22"/>
          <w:szCs w:val="22"/>
        </w:rPr>
        <w:t>- Kč za každý den prodlení se svozem kontejneru na tříděný odpad a současně mu nebude uhrazena část odměny odpovídající neprovedené nebo nekvalitně provedené práci.</w:t>
      </w:r>
    </w:p>
    <w:p w14:paraId="22E5E9C1" w14:textId="3F457E36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V případě, že Poskytovatel </w:t>
      </w:r>
      <w:proofErr w:type="gramStart"/>
      <w:r w:rsidRPr="0059360B">
        <w:rPr>
          <w:szCs w:val="22"/>
        </w:rPr>
        <w:t>poruší</w:t>
      </w:r>
      <w:proofErr w:type="gramEnd"/>
      <w:r w:rsidRPr="0059360B">
        <w:rPr>
          <w:szCs w:val="22"/>
        </w:rPr>
        <w:t xml:space="preserve"> povinnost stanovenou článkem 2.4 shora (povinnost zachovat pojištění odpovědnosti za škodu způsobenou provozovanou činností ve výši nejméně 1.000.000,</w:t>
      </w:r>
      <w:r w:rsidR="00AC75FE">
        <w:rPr>
          <w:szCs w:val="22"/>
        </w:rPr>
        <w:t xml:space="preserve"> </w:t>
      </w:r>
      <w:r w:rsidRPr="0059360B">
        <w:rPr>
          <w:szCs w:val="22"/>
        </w:rPr>
        <w:t>- Kč po celou dobu trvání této Smlouvy), zavazuje se uhradit Objednateli smluvní pokutu ve výši 5.000,</w:t>
      </w:r>
      <w:r w:rsidR="00AC75FE">
        <w:rPr>
          <w:szCs w:val="22"/>
        </w:rPr>
        <w:t xml:space="preserve"> </w:t>
      </w:r>
      <w:r w:rsidRPr="0059360B">
        <w:rPr>
          <w:szCs w:val="22"/>
        </w:rPr>
        <w:t>- Kč za každý den trvání porušení této povinnosti.</w:t>
      </w:r>
    </w:p>
    <w:p w14:paraId="69454D0E" w14:textId="402B84F5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V případě, že Poskytovatel neposkytne řádnou součinnost a </w:t>
      </w:r>
      <w:proofErr w:type="gramStart"/>
      <w:r w:rsidRPr="0059360B">
        <w:rPr>
          <w:szCs w:val="22"/>
        </w:rPr>
        <w:t>nedoručí</w:t>
      </w:r>
      <w:proofErr w:type="gramEnd"/>
      <w:r w:rsidRPr="0059360B">
        <w:rPr>
          <w:szCs w:val="22"/>
        </w:rPr>
        <w:t xml:space="preserve"> Objednateli každé čtvrtletí v termínu definovaném v čl. 2.1 této Smlouvy pravdivé a úplné hlášení o druzích, množství odpadů a způsobech nakládání tak, aby Objednatel řádně plnil povinnosti dle zákona č. </w:t>
      </w:r>
      <w:r w:rsidR="00AC75FE">
        <w:rPr>
          <w:szCs w:val="22"/>
        </w:rPr>
        <w:t>541</w:t>
      </w:r>
      <w:r w:rsidRPr="0059360B">
        <w:rPr>
          <w:szCs w:val="22"/>
        </w:rPr>
        <w:t>/</w:t>
      </w:r>
      <w:r w:rsidR="00AC75FE" w:rsidRPr="0059360B">
        <w:rPr>
          <w:szCs w:val="22"/>
        </w:rPr>
        <w:t>20</w:t>
      </w:r>
      <w:r w:rsidR="00AC75FE">
        <w:rPr>
          <w:szCs w:val="22"/>
        </w:rPr>
        <w:t>20</w:t>
      </w:r>
      <w:r w:rsidR="00AC75FE" w:rsidRPr="0059360B">
        <w:rPr>
          <w:szCs w:val="22"/>
        </w:rPr>
        <w:t xml:space="preserve"> </w:t>
      </w:r>
      <w:r w:rsidRPr="0059360B">
        <w:rPr>
          <w:szCs w:val="22"/>
        </w:rPr>
        <w:t>Sb., o odpadech, zavazuje se uhradit Objednateli smluvní pokutu ve výši 1.000,</w:t>
      </w:r>
      <w:r w:rsidR="00AC75FE">
        <w:rPr>
          <w:szCs w:val="22"/>
        </w:rPr>
        <w:t xml:space="preserve"> </w:t>
      </w:r>
      <w:r w:rsidRPr="0059360B">
        <w:rPr>
          <w:szCs w:val="22"/>
        </w:rPr>
        <w:t>- Kč. Tuto smluvní pokutu je možno ukládat opakovaně.</w:t>
      </w:r>
    </w:p>
    <w:p w14:paraId="22A9F7EA" w14:textId="348B5354" w:rsidR="00842316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Uplatněním nároku na smluvní pokutu nebo jejím zaplacením se Poskytovatel nezbavuje povinnosti poskytnout danou Službu (provést práci či činnost) v náležité kvalitě a v náhradním dohodnutém termínu. Uplatněním nároku na smluvní pokutu dle této Smlouvy nebo jejím zaplacením není dotčen nárok </w:t>
      </w:r>
      <w:r w:rsidR="00AC75FE">
        <w:rPr>
          <w:szCs w:val="22"/>
        </w:rPr>
        <w:t>na</w:t>
      </w:r>
      <w:r w:rsidR="00AC75FE" w:rsidRPr="0059360B">
        <w:rPr>
          <w:szCs w:val="22"/>
        </w:rPr>
        <w:t xml:space="preserve"> </w:t>
      </w:r>
      <w:r w:rsidRPr="0059360B">
        <w:rPr>
          <w:szCs w:val="22"/>
        </w:rPr>
        <w:t>náhradu škody v plné výši.</w:t>
      </w:r>
    </w:p>
    <w:p w14:paraId="60089508" w14:textId="444A33BD" w:rsidR="0067538A" w:rsidRDefault="0067538A" w:rsidP="0067538A">
      <w:pPr>
        <w:spacing w:after="120"/>
        <w:ind w:left="432"/>
        <w:jc w:val="both"/>
        <w:rPr>
          <w:szCs w:val="22"/>
        </w:rPr>
      </w:pPr>
    </w:p>
    <w:p w14:paraId="6DAFBFB6" w14:textId="77777777" w:rsidR="0067538A" w:rsidRPr="0059360B" w:rsidRDefault="0067538A" w:rsidP="0067538A">
      <w:pPr>
        <w:spacing w:after="120"/>
        <w:ind w:left="432"/>
        <w:jc w:val="both"/>
        <w:rPr>
          <w:szCs w:val="22"/>
        </w:rPr>
      </w:pPr>
    </w:p>
    <w:p w14:paraId="1341F177" w14:textId="77777777" w:rsidR="00842316" w:rsidRPr="0059360B" w:rsidRDefault="00842316" w:rsidP="00A0647F">
      <w:pPr>
        <w:numPr>
          <w:ilvl w:val="0"/>
          <w:numId w:val="1"/>
        </w:numPr>
        <w:jc w:val="center"/>
        <w:rPr>
          <w:b/>
          <w:bCs/>
          <w:szCs w:val="22"/>
        </w:rPr>
      </w:pPr>
      <w:r w:rsidRPr="0059360B">
        <w:rPr>
          <w:b/>
          <w:szCs w:val="22"/>
        </w:rPr>
        <w:t>Zvláštní ujednání</w:t>
      </w:r>
    </w:p>
    <w:p w14:paraId="63D91FBF" w14:textId="77777777" w:rsidR="00842316" w:rsidRPr="0059360B" w:rsidRDefault="00842316" w:rsidP="00842316">
      <w:pPr>
        <w:spacing w:after="120"/>
        <w:jc w:val="both"/>
        <w:rPr>
          <w:szCs w:val="22"/>
          <w:lang w:val="en-US"/>
        </w:rPr>
      </w:pPr>
    </w:p>
    <w:p w14:paraId="1BA3C119" w14:textId="41B23E1A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Smluvní strany se výslovně dohodly, že veškerý odpad, který při poskytování služeb vznikne, přechází do vlastnictví Poskytovatele a je povinen jej odstranit v souladu se zák. č. </w:t>
      </w:r>
      <w:r w:rsidR="00AC75FE">
        <w:rPr>
          <w:szCs w:val="22"/>
        </w:rPr>
        <w:t>541</w:t>
      </w:r>
      <w:r w:rsidRPr="0059360B">
        <w:rPr>
          <w:szCs w:val="22"/>
        </w:rPr>
        <w:t>/</w:t>
      </w:r>
      <w:r w:rsidR="00AC75FE" w:rsidRPr="0059360B">
        <w:rPr>
          <w:szCs w:val="22"/>
        </w:rPr>
        <w:t>20</w:t>
      </w:r>
      <w:r w:rsidR="00AC75FE">
        <w:rPr>
          <w:szCs w:val="22"/>
        </w:rPr>
        <w:t>20</w:t>
      </w:r>
      <w:r w:rsidR="00AC75FE" w:rsidRPr="0059360B">
        <w:rPr>
          <w:szCs w:val="22"/>
        </w:rPr>
        <w:t xml:space="preserve"> </w:t>
      </w:r>
      <w:r w:rsidRPr="0059360B">
        <w:rPr>
          <w:szCs w:val="22"/>
        </w:rPr>
        <w:t>Sb., o odpadech na své náklady.</w:t>
      </w:r>
    </w:p>
    <w:p w14:paraId="7433A655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Poskytovatel je povinen používat taková technická zařízení, která jsou ve shodě s normami a legislativou ČR.</w:t>
      </w:r>
    </w:p>
    <w:p w14:paraId="7C810B4D" w14:textId="07359CC3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Všichni zaměstnanci či případní </w:t>
      </w:r>
      <w:r w:rsidR="002702A5">
        <w:rPr>
          <w:szCs w:val="22"/>
        </w:rPr>
        <w:t>pod</w:t>
      </w:r>
      <w:r w:rsidR="002702A5" w:rsidRPr="0059360B">
        <w:rPr>
          <w:szCs w:val="22"/>
        </w:rPr>
        <w:t xml:space="preserve">dodavatelé </w:t>
      </w:r>
      <w:r w:rsidRPr="0059360B">
        <w:rPr>
          <w:szCs w:val="22"/>
        </w:rPr>
        <w:t>Poskytovatele jsou povinni dodržovat veškerá pravidla BOZP.</w:t>
      </w:r>
    </w:p>
    <w:p w14:paraId="7D9B960F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Veškeré změny ve způsobu provedení sjednaných Služeb a v rozsahu předmětu plnění budou připuštěny pouze na základě dodatku k této Smlouvě. </w:t>
      </w:r>
    </w:p>
    <w:p w14:paraId="54D8BED9" w14:textId="0EB9B921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Svozovým dnem pro svoz směsného komunálního odpadu bude, pokud se smluvní strany výslovně nedohodnou jinak, „</w:t>
      </w:r>
      <w:r w:rsidR="0067538A">
        <w:rPr>
          <w:szCs w:val="22"/>
        </w:rPr>
        <w:t>středa</w:t>
      </w:r>
      <w:r w:rsidRPr="0059360B">
        <w:rPr>
          <w:szCs w:val="22"/>
        </w:rPr>
        <w:t>“.</w:t>
      </w:r>
    </w:p>
    <w:p w14:paraId="1A1E7F59" w14:textId="77777777" w:rsidR="00842316" w:rsidRPr="0059360B" w:rsidRDefault="00842316" w:rsidP="00842316">
      <w:pPr>
        <w:spacing w:after="120"/>
        <w:ind w:left="425"/>
        <w:jc w:val="both"/>
        <w:rPr>
          <w:szCs w:val="22"/>
        </w:rPr>
      </w:pPr>
    </w:p>
    <w:p w14:paraId="1F083E1E" w14:textId="77777777" w:rsidR="00842316" w:rsidRPr="0059360B" w:rsidRDefault="00842316" w:rsidP="00A0647F">
      <w:pPr>
        <w:numPr>
          <w:ilvl w:val="0"/>
          <w:numId w:val="1"/>
        </w:numPr>
        <w:jc w:val="center"/>
        <w:rPr>
          <w:b/>
          <w:bCs/>
          <w:szCs w:val="22"/>
        </w:rPr>
      </w:pPr>
      <w:r w:rsidRPr="0059360B">
        <w:rPr>
          <w:b/>
          <w:szCs w:val="22"/>
        </w:rPr>
        <w:t>Ustanovení společná a závěrečná</w:t>
      </w:r>
    </w:p>
    <w:p w14:paraId="1A43D500" w14:textId="77777777" w:rsidR="00842316" w:rsidRPr="0059360B" w:rsidRDefault="00842316" w:rsidP="00842316">
      <w:pPr>
        <w:ind w:left="360"/>
        <w:rPr>
          <w:b/>
          <w:bCs/>
          <w:szCs w:val="22"/>
        </w:rPr>
      </w:pPr>
    </w:p>
    <w:p w14:paraId="374F1B25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 xml:space="preserve">Smluvní strany prohlašují, že si smlouvu přečetly, souhlasí s celým jejím obsahem a na důkaz toho připojují své podpisy. Smluvní strany se dohodly, že Objednatel je oprávněn od této Smlouvy odstoupit, pokud Poskytovatel </w:t>
      </w:r>
      <w:r w:rsidRPr="0059360B">
        <w:rPr>
          <w:b/>
          <w:szCs w:val="22"/>
        </w:rPr>
        <w:t>(i)</w:t>
      </w:r>
      <w:r w:rsidRPr="0059360B">
        <w:rPr>
          <w:szCs w:val="22"/>
        </w:rPr>
        <w:t xml:space="preserve"> i přes písemnou výzvu nedbá pokynů Objednatele k provádění Služeb, </w:t>
      </w:r>
      <w:r w:rsidRPr="0059360B">
        <w:rPr>
          <w:b/>
          <w:szCs w:val="22"/>
        </w:rPr>
        <w:t>(ii)</w:t>
      </w:r>
      <w:r w:rsidRPr="0059360B">
        <w:rPr>
          <w:szCs w:val="22"/>
        </w:rPr>
        <w:t xml:space="preserve"> pokud Poskytovatel opakovaně </w:t>
      </w:r>
      <w:proofErr w:type="gramStart"/>
      <w:r w:rsidRPr="0059360B">
        <w:rPr>
          <w:szCs w:val="22"/>
        </w:rPr>
        <w:t>poruší</w:t>
      </w:r>
      <w:proofErr w:type="gramEnd"/>
      <w:r w:rsidRPr="0059360B">
        <w:rPr>
          <w:szCs w:val="22"/>
        </w:rPr>
        <w:t xml:space="preserve"> své závazky ze Smlouvy a nezjedná nápravu ani do termínu uvedeného v písemném upozornění, </w:t>
      </w:r>
      <w:r w:rsidRPr="0059360B">
        <w:rPr>
          <w:b/>
          <w:szCs w:val="22"/>
        </w:rPr>
        <w:t>(iii)</w:t>
      </w:r>
      <w:r w:rsidRPr="0059360B">
        <w:rPr>
          <w:szCs w:val="22"/>
        </w:rPr>
        <w:t xml:space="preserve"> i přes písemnou výzvu neposkytne potřebnou součinnost. V takovém případě nastanou účinky odstoupení ve lhůtě dvou měsíců ode dne doručení písemného odstoupení Poskytovateli.</w:t>
      </w:r>
    </w:p>
    <w:p w14:paraId="70D1327B" w14:textId="77777777" w:rsidR="00842316" w:rsidRPr="0059360B" w:rsidRDefault="00842316" w:rsidP="00842316">
      <w:pPr>
        <w:pStyle w:val="Standard"/>
        <w:numPr>
          <w:ilvl w:val="1"/>
          <w:numId w:val="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9360B">
        <w:rPr>
          <w:rFonts w:asciiTheme="majorHAnsi" w:hAnsiTheme="majorHAnsi" w:cstheme="majorHAnsi"/>
          <w:sz w:val="22"/>
          <w:szCs w:val="22"/>
        </w:rPr>
        <w:t>Smluvní strany se dále dohodly, že Objednatel je oprávněn od této Smlouvy okamžitě odstoupit, pokud Poskytovatel i přes písemné upozornění provádí Služby takovým neodborným způsobem, který může s přihlédnutím ke všem okolnostem vést ke zmaření účelu Smlouvy.</w:t>
      </w:r>
    </w:p>
    <w:p w14:paraId="248A82EF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Poskytovatel má právo okamžitě odstoupit od Smlouvy, je-li Objednatel v prodlení s úhradou faktury déle než 30 dnů po písemné výzvě Poskytovatele k jejímu uhrazení.</w:t>
      </w:r>
    </w:p>
    <w:p w14:paraId="70CDD42D" w14:textId="77777777" w:rsidR="00842316" w:rsidRPr="0059360B" w:rsidRDefault="00842316" w:rsidP="00842316">
      <w:pPr>
        <w:pStyle w:val="Standard"/>
        <w:numPr>
          <w:ilvl w:val="1"/>
          <w:numId w:val="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9360B">
        <w:rPr>
          <w:rFonts w:asciiTheme="majorHAnsi" w:hAnsiTheme="majorHAnsi" w:cstheme="majorHAnsi"/>
          <w:sz w:val="22"/>
          <w:szCs w:val="22"/>
        </w:rPr>
        <w:t>Otázky v této Smlouvě neupravené se řídí občanským zákoníkem. Změny a doplnění této Smlouvy je možné provádět pouze písemnými, oběma stranami odsouhlasenými dodatky.</w:t>
      </w:r>
    </w:p>
    <w:p w14:paraId="2351BBE2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vyjádřenému původním ustanovením a touto Smlouvou jako celkem.</w:t>
      </w:r>
    </w:p>
    <w:p w14:paraId="11A1988F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Poskytovatel bere na vědomí, že Objednatel je na základě zákona č. 106/1999 Sb., o svobodném přístupu k informacím, v platném znění, subjektem povinným poskytovat na žádost třetí osoby informace vztahující se k působnosti Objednatele. Poskytovatel prohlašuje, že tímto uděluje Objednateli souhlas, aby veškeré informace obsažené v této Smlouvě byly poskytnuty třetím osobám na jejich žádost. Účastníci shodně prohlašují, že obsah této smlouvy není jimi považován za obchodní tajemství, a to včetně faktického rozsahu plnění této smlouvy za dobu její účinnosti, nedohodnou-li se účastníci jinak.</w:t>
      </w:r>
    </w:p>
    <w:p w14:paraId="14002218" w14:textId="49087981" w:rsidR="00842316" w:rsidRPr="00A0647F" w:rsidRDefault="00842316" w:rsidP="00A0647F">
      <w:pPr>
        <w:pStyle w:val="Standard"/>
        <w:numPr>
          <w:ilvl w:val="1"/>
          <w:numId w:val="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9360B">
        <w:rPr>
          <w:rFonts w:asciiTheme="majorHAnsi" w:hAnsiTheme="majorHAnsi" w:cstheme="majorHAnsi"/>
          <w:sz w:val="22"/>
          <w:szCs w:val="22"/>
        </w:rPr>
        <w:t>Smluvní strany se dohodly, že veškeré písemnosti budou doručovány na adresy, uvedené v záhlaví Smlouvy, pakliže neoznámí účastník druhé smluvní straně písemně adresu jinou.</w:t>
      </w:r>
      <w:r w:rsidR="00A0647F">
        <w:rPr>
          <w:rFonts w:asciiTheme="majorHAnsi" w:hAnsiTheme="majorHAnsi" w:cstheme="majorHAnsi"/>
          <w:sz w:val="22"/>
          <w:szCs w:val="22"/>
        </w:rPr>
        <w:t xml:space="preserve"> </w:t>
      </w:r>
      <w:r w:rsidRPr="00A0647F">
        <w:rPr>
          <w:rFonts w:asciiTheme="majorHAnsi" w:hAnsiTheme="majorHAnsi" w:cstheme="majorHAnsi"/>
          <w:sz w:val="22"/>
          <w:szCs w:val="22"/>
        </w:rPr>
        <w:t xml:space="preserve">Písemnost se má za doručenou, v případě, že dojde k odmítnutí jejího převzetí, dnem, kdy </w:t>
      </w:r>
      <w:r w:rsidRPr="00A0647F">
        <w:rPr>
          <w:rFonts w:asciiTheme="majorHAnsi" w:hAnsiTheme="majorHAnsi" w:cstheme="majorHAnsi"/>
          <w:sz w:val="22"/>
          <w:szCs w:val="22"/>
        </w:rPr>
        <w:lastRenderedPageBreak/>
        <w:t>k takovému odmítnutí došlo. V případě, že na adrese určené pro doručování nebude adresát zastižen, či zastižena osoba oprávněná písemnosti přebírat, bude písemnost uložena u poskytovatele poštovních služeb a má se za doručenou uplynutím 5 dne ode dne uložení a to bez ohledu na to, zda se adresát o takovém uložení dozvěděl, či zda byl či nebyl na adrese pro doručování přítomen.</w:t>
      </w:r>
    </w:p>
    <w:p w14:paraId="35C008CD" w14:textId="10D4F698" w:rsidR="00AC75FE" w:rsidRPr="00A0647F" w:rsidRDefault="00AC75FE" w:rsidP="00A0647F">
      <w:pPr>
        <w:pStyle w:val="Standard"/>
        <w:numPr>
          <w:ilvl w:val="1"/>
          <w:numId w:val="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0647F">
        <w:rPr>
          <w:rFonts w:asciiTheme="majorHAnsi" w:hAnsiTheme="majorHAnsi" w:cstheme="majorHAnsi"/>
          <w:sz w:val="22"/>
          <w:szCs w:val="22"/>
        </w:rPr>
        <w:t xml:space="preserve">Uzavření této Smlouvy bylo schváleno </w:t>
      </w:r>
      <w:sdt>
        <w:sdtPr>
          <w:rPr>
            <w:rFonts w:asciiTheme="majorHAnsi" w:hAnsiTheme="majorHAnsi" w:cstheme="majorHAnsi"/>
            <w:b/>
          </w:rPr>
          <w:id w:val="1967852390"/>
          <w:placeholder>
            <w:docPart w:val="68E3B29BA3B54EC69A9BDE47320E2A6E"/>
          </w:placeholder>
        </w:sdtPr>
        <w:sdtContent>
          <w:sdt>
            <w:sdtPr>
              <w:rPr>
                <w:rFonts w:asciiTheme="majorHAnsi" w:hAnsiTheme="majorHAnsi" w:cstheme="majorHAnsi"/>
              </w:rPr>
              <w:id w:val="1707903739"/>
              <w:placeholder>
                <w:docPart w:val="BB954546AA874EC4A7C6789E68245AEA"/>
              </w:placeholder>
              <w:showingPlcHdr/>
            </w:sdtPr>
            <w:sdtContent>
              <w:r w:rsidR="00784747" w:rsidRPr="00784747">
                <w:rPr>
                  <w:rStyle w:val="Zstupntext"/>
                  <w:rFonts w:asciiTheme="majorHAnsi" w:hAnsiTheme="majorHAnsi" w:cstheme="majorHAnsi"/>
                  <w:sz w:val="22"/>
                  <w:szCs w:val="22"/>
                  <w:highlight w:val="yellow"/>
                </w:rPr>
                <w:t>Klikněte sem a zadejte text.</w:t>
              </w:r>
            </w:sdtContent>
          </w:sdt>
        </w:sdtContent>
      </w:sdt>
    </w:p>
    <w:p w14:paraId="251303B7" w14:textId="730C94B1" w:rsidR="00842316" w:rsidRPr="00AC75FE" w:rsidRDefault="00842316" w:rsidP="00842316">
      <w:pPr>
        <w:pStyle w:val="Standard"/>
        <w:numPr>
          <w:ilvl w:val="1"/>
          <w:numId w:val="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C75FE">
        <w:rPr>
          <w:rFonts w:asciiTheme="majorHAnsi" w:hAnsiTheme="majorHAnsi" w:cstheme="majorHAnsi"/>
          <w:sz w:val="22"/>
          <w:szCs w:val="22"/>
        </w:rPr>
        <w:t xml:space="preserve">Tato Smlouva je vyhotovena ve čtyřech vyhotoveních, z nichž každá strana </w:t>
      </w:r>
      <w:proofErr w:type="gramStart"/>
      <w:r w:rsidRPr="00AC75FE">
        <w:rPr>
          <w:rFonts w:asciiTheme="majorHAnsi" w:hAnsiTheme="majorHAnsi" w:cstheme="majorHAnsi"/>
          <w:sz w:val="22"/>
          <w:szCs w:val="22"/>
        </w:rPr>
        <w:t>obdrží</w:t>
      </w:r>
      <w:proofErr w:type="gramEnd"/>
      <w:r w:rsidRPr="00AC75FE">
        <w:rPr>
          <w:rFonts w:asciiTheme="majorHAnsi" w:hAnsiTheme="majorHAnsi" w:cstheme="majorHAnsi"/>
          <w:sz w:val="22"/>
          <w:szCs w:val="22"/>
        </w:rPr>
        <w:t xml:space="preserve"> po dvou.</w:t>
      </w:r>
      <w:r w:rsidR="00AC75FE" w:rsidRPr="00AC75FE">
        <w:rPr>
          <w:rFonts w:asciiTheme="majorHAnsi" w:hAnsiTheme="majorHAnsi" w:cstheme="majorHAnsi"/>
          <w:sz w:val="22"/>
          <w:szCs w:val="22"/>
        </w:rPr>
        <w:t xml:space="preserve"> </w:t>
      </w:r>
      <w:r w:rsidR="00AC75FE" w:rsidRPr="00A0647F">
        <w:rPr>
          <w:rFonts w:asciiTheme="majorHAnsi" w:hAnsiTheme="majorHAnsi" w:cstheme="majorHAnsi"/>
          <w:snapToGrid w:val="0"/>
          <w:sz w:val="22"/>
          <w:szCs w:val="22"/>
        </w:rPr>
        <w:t>Písemné vyhotovení smlouvy může být nahrazeno v</w:t>
      </w:r>
      <w:r w:rsidR="00AC75FE" w:rsidRPr="00AC75FE">
        <w:rPr>
          <w:rStyle w:val="cf01"/>
          <w:rFonts w:asciiTheme="majorHAnsi" w:hAnsiTheme="majorHAnsi" w:cstheme="majorHAnsi"/>
          <w:sz w:val="22"/>
          <w:szCs w:val="22"/>
        </w:rPr>
        <w:t> souladu s § 211 ZZVZ 1 elektronickým originálem smlouvy s elektronickými podpisy.</w:t>
      </w:r>
    </w:p>
    <w:p w14:paraId="6582553A" w14:textId="77777777" w:rsidR="00842316" w:rsidRPr="0059360B" w:rsidRDefault="00842316" w:rsidP="00842316">
      <w:pPr>
        <w:numPr>
          <w:ilvl w:val="1"/>
          <w:numId w:val="1"/>
        </w:numPr>
        <w:spacing w:after="120"/>
        <w:jc w:val="both"/>
        <w:rPr>
          <w:szCs w:val="22"/>
        </w:rPr>
      </w:pPr>
      <w:r w:rsidRPr="0059360B">
        <w:rPr>
          <w:szCs w:val="22"/>
        </w:rPr>
        <w:t>Smluvní strany prohlašují, že si smlouvu přečetly, souhlasí s celým jejím obsahem a na důkaz toho připojují své podpisy.</w:t>
      </w:r>
    </w:p>
    <w:p w14:paraId="540C726D" w14:textId="77777777" w:rsidR="00842316" w:rsidRPr="0059360B" w:rsidRDefault="00842316" w:rsidP="00842316">
      <w:pPr>
        <w:pStyle w:val="Standard"/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7C8EB010" w14:textId="77777777" w:rsidR="00842316" w:rsidRPr="0059360B" w:rsidRDefault="00842316" w:rsidP="00842316">
      <w:pPr>
        <w:jc w:val="both"/>
        <w:rPr>
          <w:szCs w:val="22"/>
        </w:rPr>
      </w:pPr>
    </w:p>
    <w:p w14:paraId="0905484E" w14:textId="6CBA4A8F" w:rsidR="00842316" w:rsidRPr="0059360B" w:rsidRDefault="00842316" w:rsidP="00842316">
      <w:pPr>
        <w:jc w:val="both"/>
        <w:rPr>
          <w:szCs w:val="22"/>
        </w:rPr>
      </w:pPr>
      <w:r w:rsidRPr="0059360B">
        <w:rPr>
          <w:szCs w:val="22"/>
        </w:rPr>
        <w:t>V </w:t>
      </w:r>
      <w:proofErr w:type="gramStart"/>
      <w:r w:rsidRPr="0059360B">
        <w:rPr>
          <w:szCs w:val="22"/>
        </w:rPr>
        <w:t xml:space="preserve">Milíně </w:t>
      </w:r>
      <w:r w:rsidR="00371F81" w:rsidRPr="00371F81">
        <w:rPr>
          <w:szCs w:val="22"/>
        </w:rPr>
        <w:t xml:space="preserve"> </w:t>
      </w:r>
      <w:r w:rsidRPr="0059360B">
        <w:rPr>
          <w:szCs w:val="22"/>
        </w:rPr>
        <w:t>dne</w:t>
      </w:r>
      <w:proofErr w:type="gramEnd"/>
      <w:r w:rsidRPr="0059360B">
        <w:rPr>
          <w:szCs w:val="22"/>
        </w:rPr>
        <w:t xml:space="preserve"> _______</w:t>
      </w:r>
      <w:r w:rsidR="00AC75FE" w:rsidRPr="0059360B">
        <w:rPr>
          <w:szCs w:val="22"/>
        </w:rPr>
        <w:t xml:space="preserve">  </w:t>
      </w:r>
      <w:r w:rsidRPr="0059360B">
        <w:rPr>
          <w:szCs w:val="22"/>
        </w:rPr>
        <w:tab/>
      </w:r>
      <w:r w:rsidRPr="0059360B">
        <w:rPr>
          <w:szCs w:val="22"/>
        </w:rPr>
        <w:tab/>
        <w:t xml:space="preserve"> </w:t>
      </w:r>
      <w:r w:rsidRPr="0059360B">
        <w:rPr>
          <w:szCs w:val="22"/>
        </w:rPr>
        <w:tab/>
      </w:r>
      <w:r w:rsidR="0067538A">
        <w:rPr>
          <w:szCs w:val="22"/>
        </w:rPr>
        <w:tab/>
      </w:r>
      <w:r w:rsidRPr="0059360B">
        <w:rPr>
          <w:szCs w:val="22"/>
        </w:rPr>
        <w:t>V </w:t>
      </w:r>
      <w:sdt>
        <w:sdtPr>
          <w:rPr>
            <w:b/>
          </w:rPr>
          <w:id w:val="-1482696940"/>
          <w:placeholder>
            <w:docPart w:val="3EF87C35B9E241F7934CE6DA9910D580"/>
          </w:placeholder>
        </w:sdtPr>
        <w:sdtContent>
          <w:sdt>
            <w:sdtPr>
              <w:id w:val="-417172353"/>
              <w:placeholder>
                <w:docPart w:val="83D67E5AE1BB4CC7AD51101C677D813F"/>
              </w:placeholder>
            </w:sdtPr>
            <w:sdtContent>
              <w:sdt>
                <w:sdtPr>
                  <w:id w:val="-511830191"/>
                  <w:placeholder>
                    <w:docPart w:val="1AB224804F2C4F8D97FB28276402BD55"/>
                  </w:placeholder>
                  <w:showingPlcHdr/>
                </w:sdtPr>
                <w:sdtContent>
                  <w:r w:rsidR="001B4300" w:rsidRPr="00540AA1">
                    <w:rPr>
                      <w:highlight w:val="yellow"/>
                    </w:rPr>
                    <w:t>místo</w:t>
                  </w:r>
                </w:sdtContent>
              </w:sdt>
            </w:sdtContent>
          </w:sdt>
        </w:sdtContent>
      </w:sdt>
      <w:r w:rsidR="009E4CE6" w:rsidRPr="0059360B">
        <w:rPr>
          <w:szCs w:val="22"/>
        </w:rPr>
        <w:t xml:space="preserve"> </w:t>
      </w:r>
      <w:r w:rsidRPr="0059360B">
        <w:rPr>
          <w:szCs w:val="22"/>
        </w:rPr>
        <w:t>dne</w:t>
      </w:r>
      <w:r w:rsidR="009E4CE6" w:rsidRPr="009E4CE6">
        <w:rPr>
          <w:b/>
        </w:rPr>
        <w:t xml:space="preserve"> </w:t>
      </w:r>
      <w:sdt>
        <w:sdtPr>
          <w:id w:val="729812667"/>
          <w:placeholder>
            <w:docPart w:val="E1BDF5A065C440E5B711303B84C11A1C"/>
          </w:placeholder>
          <w:showingPlcHdr/>
        </w:sdtPr>
        <w:sdtContent>
          <w:r w:rsidR="00CC53F8" w:rsidRPr="00540AA1">
            <w:rPr>
              <w:highlight w:val="yellow"/>
            </w:rPr>
            <w:t>datum</w:t>
          </w:r>
        </w:sdtContent>
      </w:sdt>
    </w:p>
    <w:p w14:paraId="2AB3A0CB" w14:textId="77777777" w:rsidR="00842316" w:rsidRPr="0059360B" w:rsidRDefault="00842316" w:rsidP="00842316">
      <w:pPr>
        <w:jc w:val="both"/>
        <w:rPr>
          <w:szCs w:val="22"/>
        </w:rPr>
      </w:pPr>
    </w:p>
    <w:p w14:paraId="482C5806" w14:textId="77777777" w:rsidR="00842316" w:rsidRPr="0059360B" w:rsidRDefault="00842316" w:rsidP="00842316">
      <w:pPr>
        <w:jc w:val="both"/>
        <w:rPr>
          <w:szCs w:val="22"/>
        </w:rPr>
      </w:pPr>
    </w:p>
    <w:p w14:paraId="6839B492" w14:textId="77777777" w:rsidR="00842316" w:rsidRPr="0059360B" w:rsidRDefault="00842316" w:rsidP="00842316">
      <w:pPr>
        <w:jc w:val="both"/>
        <w:rPr>
          <w:szCs w:val="22"/>
        </w:rPr>
      </w:pPr>
    </w:p>
    <w:p w14:paraId="08D12F71" w14:textId="287AA2DB" w:rsidR="00842316" w:rsidRPr="0059360B" w:rsidRDefault="00842316" w:rsidP="00842316">
      <w:pPr>
        <w:jc w:val="both"/>
        <w:rPr>
          <w:szCs w:val="22"/>
        </w:rPr>
      </w:pPr>
      <w:r w:rsidRPr="0059360B">
        <w:rPr>
          <w:szCs w:val="22"/>
        </w:rPr>
        <w:t>_______________________________</w:t>
      </w:r>
      <w:r w:rsidRPr="0059360B">
        <w:rPr>
          <w:szCs w:val="22"/>
        </w:rPr>
        <w:tab/>
      </w:r>
      <w:r w:rsidR="0067538A">
        <w:rPr>
          <w:szCs w:val="22"/>
        </w:rPr>
        <w:tab/>
      </w:r>
      <w:r w:rsidRPr="0059360B">
        <w:rPr>
          <w:szCs w:val="22"/>
        </w:rPr>
        <w:t xml:space="preserve">_________________________________  </w:t>
      </w:r>
    </w:p>
    <w:p w14:paraId="5C15B2D4" w14:textId="0E453E17" w:rsidR="00842316" w:rsidRPr="0059360B" w:rsidRDefault="00842316" w:rsidP="00842316">
      <w:pPr>
        <w:rPr>
          <w:szCs w:val="22"/>
        </w:rPr>
      </w:pPr>
      <w:r w:rsidRPr="0059360B">
        <w:rPr>
          <w:b/>
          <w:szCs w:val="22"/>
        </w:rPr>
        <w:t>Obec Milín</w:t>
      </w:r>
      <w:r w:rsidRPr="0059360B">
        <w:rPr>
          <w:b/>
          <w:szCs w:val="22"/>
        </w:rPr>
        <w:tab/>
      </w:r>
      <w:r w:rsidRPr="0059360B">
        <w:rPr>
          <w:b/>
          <w:szCs w:val="22"/>
        </w:rPr>
        <w:tab/>
      </w:r>
      <w:r w:rsidRPr="0059360B">
        <w:rPr>
          <w:b/>
          <w:szCs w:val="22"/>
        </w:rPr>
        <w:tab/>
      </w:r>
      <w:r w:rsidRPr="0059360B">
        <w:rPr>
          <w:b/>
          <w:szCs w:val="22"/>
        </w:rPr>
        <w:tab/>
      </w:r>
      <w:r w:rsidRPr="0059360B">
        <w:rPr>
          <w:b/>
          <w:szCs w:val="22"/>
        </w:rPr>
        <w:tab/>
        <w:t xml:space="preserve">Název/obchodní firma: </w:t>
      </w:r>
      <w:sdt>
        <w:sdtPr>
          <w:rPr>
            <w:b/>
          </w:rPr>
          <w:id w:val="577409348"/>
          <w:placeholder>
            <w:docPart w:val="FA4648957B7F4CC796219815861D812C"/>
          </w:placeholder>
        </w:sdtPr>
        <w:sdtContent>
          <w:sdt>
            <w:sdtPr>
              <w:id w:val="643157223"/>
              <w:placeholder>
                <w:docPart w:val="8ADF62443A8D4614B3F892525D0353DC"/>
              </w:placeholder>
              <w:showingPlcHdr/>
            </w:sdtPr>
            <w:sdtContent>
              <w:r w:rsidR="008F5119" w:rsidRPr="00CC53F8">
                <w:rPr>
                  <w:rStyle w:val="Zstupntext"/>
                  <w:szCs w:val="22"/>
                  <w:highlight w:val="yellow"/>
                </w:rPr>
                <w:t>Klikněte sem a zadejte text.</w:t>
              </w:r>
            </w:sdtContent>
          </w:sdt>
        </w:sdtContent>
      </w:sdt>
    </w:p>
    <w:p w14:paraId="477A525F" w14:textId="3DCCE6BE" w:rsidR="00842316" w:rsidRPr="0059360B" w:rsidRDefault="0059360B" w:rsidP="00842316">
      <w:pPr>
        <w:rPr>
          <w:szCs w:val="22"/>
        </w:rPr>
      </w:pPr>
      <w:r w:rsidRPr="0059360B">
        <w:rPr>
          <w:szCs w:val="22"/>
        </w:rPr>
        <w:t>Vladimír Vojáček</w:t>
      </w:r>
      <w:r w:rsidR="00842316" w:rsidRPr="0059360B">
        <w:rPr>
          <w:szCs w:val="22"/>
        </w:rPr>
        <w:t>, starosta obce</w:t>
      </w:r>
      <w:r w:rsidR="00842316" w:rsidRPr="0059360B">
        <w:rPr>
          <w:szCs w:val="22"/>
        </w:rPr>
        <w:tab/>
      </w:r>
      <w:r w:rsidR="00842316" w:rsidRPr="0059360B">
        <w:rPr>
          <w:szCs w:val="22"/>
        </w:rPr>
        <w:tab/>
      </w:r>
      <w:r w:rsidRPr="0059360B">
        <w:rPr>
          <w:szCs w:val="22"/>
        </w:rPr>
        <w:tab/>
      </w:r>
      <w:r w:rsidR="00842316" w:rsidRPr="0059360B">
        <w:rPr>
          <w:szCs w:val="22"/>
        </w:rPr>
        <w:t xml:space="preserve">Jednající: </w:t>
      </w:r>
      <w:sdt>
        <w:sdtPr>
          <w:rPr>
            <w:b/>
          </w:rPr>
          <w:id w:val="-1355386"/>
          <w:placeholder>
            <w:docPart w:val="BB382F69733141878AAB7176C96A9983"/>
          </w:placeholder>
        </w:sdtPr>
        <w:sdtContent>
          <w:sdt>
            <w:sdtPr>
              <w:id w:val="1651631012"/>
              <w:placeholder>
                <w:docPart w:val="67D6CE61F5E24885AE08965FBBEABAE1"/>
              </w:placeholder>
              <w:showingPlcHdr/>
            </w:sdtPr>
            <w:sdtContent>
              <w:r w:rsidR="008F5119" w:rsidRPr="00296CAE">
                <w:rPr>
                  <w:rStyle w:val="Zstupntext"/>
                  <w:szCs w:val="22"/>
                  <w:highlight w:val="yellow"/>
                </w:rPr>
                <w:t>Klikněte sem a zadejte text.</w:t>
              </w:r>
            </w:sdtContent>
          </w:sdt>
        </w:sdtContent>
      </w:sdt>
    </w:p>
    <w:p w14:paraId="3AB6DACF" w14:textId="77777777" w:rsidR="00842316" w:rsidRPr="0059360B" w:rsidRDefault="00842316" w:rsidP="00842316">
      <w:pPr>
        <w:jc w:val="both"/>
        <w:rPr>
          <w:i/>
          <w:szCs w:val="22"/>
          <w:u w:val="single"/>
        </w:rPr>
      </w:pPr>
    </w:p>
    <w:p w14:paraId="13F4F7F1" w14:textId="77777777" w:rsidR="00842316" w:rsidRPr="0059360B" w:rsidRDefault="00842316" w:rsidP="00842316">
      <w:pPr>
        <w:jc w:val="both"/>
        <w:rPr>
          <w:i/>
          <w:szCs w:val="22"/>
          <w:u w:val="single"/>
        </w:rPr>
      </w:pPr>
    </w:p>
    <w:p w14:paraId="37D889A1" w14:textId="77777777" w:rsidR="00842316" w:rsidRPr="0059360B" w:rsidRDefault="00842316" w:rsidP="00842316">
      <w:pPr>
        <w:jc w:val="both"/>
        <w:rPr>
          <w:iCs/>
          <w:szCs w:val="22"/>
          <w:u w:val="single"/>
        </w:rPr>
      </w:pPr>
      <w:r w:rsidRPr="0059360B">
        <w:rPr>
          <w:iCs/>
          <w:szCs w:val="22"/>
          <w:u w:val="single"/>
        </w:rPr>
        <w:t>Přílohy:</w:t>
      </w:r>
    </w:p>
    <w:p w14:paraId="0924BE5B" w14:textId="77777777" w:rsidR="00842316" w:rsidRPr="0059360B" w:rsidRDefault="00842316" w:rsidP="00842316">
      <w:pPr>
        <w:jc w:val="both"/>
        <w:rPr>
          <w:iCs/>
          <w:szCs w:val="22"/>
          <w:u w:val="single"/>
        </w:rPr>
      </w:pPr>
    </w:p>
    <w:p w14:paraId="61A76CDE" w14:textId="52D2597A" w:rsidR="00842316" w:rsidRPr="0059360B" w:rsidRDefault="00842316" w:rsidP="00842316">
      <w:pPr>
        <w:widowControl w:val="0"/>
        <w:rPr>
          <w:iCs/>
          <w:szCs w:val="22"/>
        </w:rPr>
      </w:pPr>
      <w:r w:rsidRPr="0059360B">
        <w:rPr>
          <w:iCs/>
          <w:szCs w:val="22"/>
        </w:rPr>
        <w:t xml:space="preserve">Příloha č. 1 – </w:t>
      </w:r>
      <w:r w:rsidR="005F0B0C" w:rsidRPr="0059360B">
        <w:rPr>
          <w:iCs/>
          <w:szCs w:val="22"/>
        </w:rPr>
        <w:t>Specifikace svozu</w:t>
      </w:r>
    </w:p>
    <w:p w14:paraId="6F08693F" w14:textId="531EC3EF" w:rsidR="008F0415" w:rsidRPr="0059360B" w:rsidRDefault="00842316" w:rsidP="00842316">
      <w:pPr>
        <w:widowControl w:val="0"/>
        <w:rPr>
          <w:iCs/>
          <w:szCs w:val="22"/>
        </w:rPr>
      </w:pPr>
      <w:r w:rsidRPr="0059360B">
        <w:rPr>
          <w:iCs/>
          <w:szCs w:val="22"/>
        </w:rPr>
        <w:t xml:space="preserve">Příloha č. 2 – </w:t>
      </w:r>
      <w:r w:rsidR="0059360B" w:rsidRPr="0059360B">
        <w:rPr>
          <w:iCs/>
          <w:szCs w:val="22"/>
        </w:rPr>
        <w:t>Cenová kalkulace</w:t>
      </w:r>
    </w:p>
    <w:sectPr w:rsidR="008F0415" w:rsidRPr="005936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A8D3" w14:textId="77777777" w:rsidR="00080021" w:rsidRDefault="00080021" w:rsidP="0059360B">
      <w:r>
        <w:separator/>
      </w:r>
    </w:p>
  </w:endnote>
  <w:endnote w:type="continuationSeparator" w:id="0">
    <w:p w14:paraId="350523ED" w14:textId="77777777" w:rsidR="00080021" w:rsidRDefault="00080021" w:rsidP="0059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0856" w14:textId="4271C15C" w:rsidR="0059360B" w:rsidRPr="004B6AE8" w:rsidRDefault="0059360B" w:rsidP="0059360B">
    <w:pPr>
      <w:pStyle w:val="Zpat"/>
      <w:pBdr>
        <w:top w:val="single" w:sz="4" w:space="1" w:color="auto"/>
      </w:pBdr>
      <w:jc w:val="both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Smlouva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  <w:t xml:space="preserve">strana </w:t>
    </w:r>
    <w:sdt>
      <w:sdtPr>
        <w:rPr>
          <w:rFonts w:asciiTheme="majorHAnsi" w:hAnsiTheme="majorHAnsi"/>
          <w:sz w:val="20"/>
        </w:rPr>
        <w:id w:val="427247401"/>
        <w:docPartObj>
          <w:docPartGallery w:val="Page Numbers (Bottom of Page)"/>
          <w:docPartUnique/>
        </w:docPartObj>
      </w:sdtPr>
      <w:sdtContent>
        <w:r w:rsidRPr="004B6AE8">
          <w:rPr>
            <w:rFonts w:asciiTheme="majorHAnsi" w:hAnsiTheme="majorHAnsi"/>
            <w:sz w:val="20"/>
          </w:rPr>
          <w:fldChar w:fldCharType="begin"/>
        </w:r>
        <w:r w:rsidRPr="004B6AE8">
          <w:rPr>
            <w:rFonts w:asciiTheme="majorHAnsi" w:hAnsiTheme="majorHAnsi"/>
            <w:sz w:val="20"/>
          </w:rPr>
          <w:instrText>PAGE   \* MERGEFORMAT</w:instrText>
        </w:r>
        <w:r w:rsidRPr="004B6AE8">
          <w:rPr>
            <w:rFonts w:asciiTheme="majorHAnsi" w:hAnsiTheme="majorHAnsi"/>
            <w:sz w:val="20"/>
          </w:rPr>
          <w:fldChar w:fldCharType="separate"/>
        </w:r>
        <w:r>
          <w:rPr>
            <w:rFonts w:asciiTheme="majorHAnsi" w:hAnsiTheme="majorHAnsi"/>
            <w:sz w:val="20"/>
          </w:rPr>
          <w:t>2</w:t>
        </w:r>
        <w:r w:rsidRPr="004B6AE8">
          <w:rPr>
            <w:rFonts w:asciiTheme="majorHAnsi" w:hAnsiTheme="majorHAnsi"/>
            <w:sz w:val="20"/>
          </w:rPr>
          <w:fldChar w:fldCharType="end"/>
        </w:r>
      </w:sdtContent>
    </w:sdt>
  </w:p>
  <w:p w14:paraId="69006F00" w14:textId="77777777" w:rsidR="0059360B" w:rsidRDefault="0059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03A3" w14:textId="77777777" w:rsidR="00080021" w:rsidRDefault="00080021" w:rsidP="0059360B">
      <w:r>
        <w:separator/>
      </w:r>
    </w:p>
  </w:footnote>
  <w:footnote w:type="continuationSeparator" w:id="0">
    <w:p w14:paraId="4E8A2855" w14:textId="77777777" w:rsidR="00080021" w:rsidRDefault="00080021" w:rsidP="0059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B64"/>
    <w:multiLevelType w:val="hybridMultilevel"/>
    <w:tmpl w:val="801C3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13BA"/>
    <w:multiLevelType w:val="multilevel"/>
    <w:tmpl w:val="553EB5F8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AE6703"/>
    <w:multiLevelType w:val="hybridMultilevel"/>
    <w:tmpl w:val="EA8A5D08"/>
    <w:lvl w:ilvl="0" w:tplc="7E1A3178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D7054C"/>
    <w:multiLevelType w:val="hybridMultilevel"/>
    <w:tmpl w:val="BCCEB2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7B0E"/>
    <w:multiLevelType w:val="hybridMultilevel"/>
    <w:tmpl w:val="3030FEEA"/>
    <w:lvl w:ilvl="0" w:tplc="F9283304">
      <w:start w:val="1"/>
      <w:numFmt w:val="ordinal"/>
      <w:lvlText w:val="8.%1"/>
      <w:lvlJc w:val="left"/>
      <w:pPr>
        <w:ind w:left="360" w:hanging="360"/>
      </w:pPr>
      <w:rPr>
        <w:rFonts w:ascii="Calibri Light" w:hAnsi="Calibri Light" w:cs="Calibri Light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C6D9E"/>
    <w:multiLevelType w:val="hybridMultilevel"/>
    <w:tmpl w:val="E33637F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9320A2"/>
    <w:multiLevelType w:val="multilevel"/>
    <w:tmpl w:val="23ECA00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7E2A17"/>
    <w:multiLevelType w:val="multilevel"/>
    <w:tmpl w:val="EEDC1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F01F61"/>
    <w:multiLevelType w:val="multilevel"/>
    <w:tmpl w:val="A1FE2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155C8B"/>
    <w:multiLevelType w:val="hybridMultilevel"/>
    <w:tmpl w:val="0F1C10D6"/>
    <w:lvl w:ilvl="0" w:tplc="0405001B">
      <w:start w:val="1"/>
      <w:numFmt w:val="lowerRoman"/>
      <w:lvlText w:val="%1."/>
      <w:lvlJc w:val="righ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1870751546">
    <w:abstractNumId w:val="8"/>
  </w:num>
  <w:num w:numId="2" w16cid:durableId="591545193">
    <w:abstractNumId w:val="7"/>
  </w:num>
  <w:num w:numId="3" w16cid:durableId="2036884939">
    <w:abstractNumId w:val="6"/>
  </w:num>
  <w:num w:numId="4" w16cid:durableId="44063343">
    <w:abstractNumId w:val="5"/>
  </w:num>
  <w:num w:numId="5" w16cid:durableId="1046177761">
    <w:abstractNumId w:val="9"/>
  </w:num>
  <w:num w:numId="6" w16cid:durableId="1572034902">
    <w:abstractNumId w:val="3"/>
  </w:num>
  <w:num w:numId="7" w16cid:durableId="1796212961">
    <w:abstractNumId w:val="1"/>
  </w:num>
  <w:num w:numId="8" w16cid:durableId="400374188">
    <w:abstractNumId w:val="4"/>
  </w:num>
  <w:num w:numId="9" w16cid:durableId="1780948889">
    <w:abstractNumId w:val="2"/>
  </w:num>
  <w:num w:numId="10" w16cid:durableId="199945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0vgbKLArk2qX8x1luVa95vAOuiH7pnVoEIZhD9GbhrCAGt8QmefZ3g5X5Xoj0vnRXJXG8HlQZLL+M4KIojTmQ==" w:salt="PhHH4dpTlUwhGIvBjRrC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4"/>
    <w:rsid w:val="00057565"/>
    <w:rsid w:val="00080021"/>
    <w:rsid w:val="00082C42"/>
    <w:rsid w:val="000C6DE5"/>
    <w:rsid w:val="00103703"/>
    <w:rsid w:val="001B4300"/>
    <w:rsid w:val="001C6B81"/>
    <w:rsid w:val="00202D8C"/>
    <w:rsid w:val="002356F0"/>
    <w:rsid w:val="00240E39"/>
    <w:rsid w:val="002702A5"/>
    <w:rsid w:val="00296CAE"/>
    <w:rsid w:val="00305A62"/>
    <w:rsid w:val="00337A79"/>
    <w:rsid w:val="003474CD"/>
    <w:rsid w:val="003530AF"/>
    <w:rsid w:val="00371F81"/>
    <w:rsid w:val="003B0A93"/>
    <w:rsid w:val="003C3631"/>
    <w:rsid w:val="00456A37"/>
    <w:rsid w:val="00522AD1"/>
    <w:rsid w:val="0059360B"/>
    <w:rsid w:val="005C5B86"/>
    <w:rsid w:val="005F0B0C"/>
    <w:rsid w:val="0067538A"/>
    <w:rsid w:val="00691EB6"/>
    <w:rsid w:val="00696654"/>
    <w:rsid w:val="00735BF4"/>
    <w:rsid w:val="00751E18"/>
    <w:rsid w:val="007638DB"/>
    <w:rsid w:val="00784747"/>
    <w:rsid w:val="00834A2B"/>
    <w:rsid w:val="00842316"/>
    <w:rsid w:val="00883EEB"/>
    <w:rsid w:val="008F0415"/>
    <w:rsid w:val="008F5119"/>
    <w:rsid w:val="00932A39"/>
    <w:rsid w:val="00962766"/>
    <w:rsid w:val="00986DC3"/>
    <w:rsid w:val="009944FF"/>
    <w:rsid w:val="009C3206"/>
    <w:rsid w:val="009D582D"/>
    <w:rsid w:val="009E4CE6"/>
    <w:rsid w:val="009F72CE"/>
    <w:rsid w:val="009F7F7C"/>
    <w:rsid w:val="00A00B82"/>
    <w:rsid w:val="00A0647F"/>
    <w:rsid w:val="00A3104A"/>
    <w:rsid w:val="00A40A50"/>
    <w:rsid w:val="00A84A86"/>
    <w:rsid w:val="00AC75FE"/>
    <w:rsid w:val="00BD14DA"/>
    <w:rsid w:val="00BE775D"/>
    <w:rsid w:val="00C35D05"/>
    <w:rsid w:val="00C42922"/>
    <w:rsid w:val="00CA1ED2"/>
    <w:rsid w:val="00CA6342"/>
    <w:rsid w:val="00CC53F8"/>
    <w:rsid w:val="00CE3BE7"/>
    <w:rsid w:val="00D56B3E"/>
    <w:rsid w:val="00D60225"/>
    <w:rsid w:val="00D92B7A"/>
    <w:rsid w:val="00D95E3D"/>
    <w:rsid w:val="00E20B35"/>
    <w:rsid w:val="00E60A2E"/>
    <w:rsid w:val="00EE2971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9F7B"/>
  <w15:docId w15:val="{A53E2C86-5FDE-4C7D-849A-E18E26B9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kern w:val="3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316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qFormat/>
    <w:rsid w:val="0084231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4231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842316"/>
    <w:pPr>
      <w:suppressAutoHyphens/>
      <w:jc w:val="both"/>
    </w:pPr>
    <w:rPr>
      <w:bCs/>
      <w:lang w:eastAsia="ar-S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842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Normln"/>
    <w:rsid w:val="00842316"/>
    <w:pPr>
      <w:suppressLineNumbers/>
      <w:suppressAutoHyphens/>
      <w:jc w:val="center"/>
    </w:pPr>
    <w:rPr>
      <w:b/>
      <w:lang w:eastAsia="ar-SA"/>
    </w:rPr>
  </w:style>
  <w:style w:type="paragraph" w:styleId="Zpat">
    <w:name w:val="footer"/>
    <w:basedOn w:val="Normln"/>
    <w:link w:val="ZpatChar"/>
    <w:uiPriority w:val="99"/>
    <w:rsid w:val="00842316"/>
    <w:pPr>
      <w:tabs>
        <w:tab w:val="center" w:pos="4536"/>
        <w:tab w:val="right" w:pos="9072"/>
      </w:tabs>
    </w:pPr>
    <w:rPr>
      <w:rFonts w:ascii="Arial" w:hAnsi="Arial"/>
      <w:bCs/>
    </w:rPr>
  </w:style>
  <w:style w:type="character" w:customStyle="1" w:styleId="ZpatChar">
    <w:name w:val="Zápatí Char"/>
    <w:basedOn w:val="Standardnpsmoodstavce"/>
    <w:link w:val="Zpat"/>
    <w:uiPriority w:val="99"/>
    <w:rsid w:val="0084231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42316"/>
    <w:pPr>
      <w:ind w:left="708"/>
    </w:pPr>
    <w:rPr>
      <w:rFonts w:ascii="Arial" w:hAnsi="Arial"/>
      <w:bCs/>
    </w:rPr>
  </w:style>
  <w:style w:type="paragraph" w:customStyle="1" w:styleId="Standard">
    <w:name w:val="Standard"/>
    <w:rsid w:val="008423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0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04A"/>
    <w:rPr>
      <w:rFonts w:ascii="Segoe UI" w:eastAsia="Times New Roman" w:hAnsi="Segoe UI" w:cs="Segoe UI"/>
      <w:bCs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9360B"/>
    <w:pPr>
      <w:contextualSpacing/>
      <w:jc w:val="center"/>
    </w:pPr>
    <w:rPr>
      <w:rFonts w:eastAsiaTheme="majorEastAsia"/>
      <w:b/>
      <w:bCs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9360B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93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60B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05A62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cf01">
    <w:name w:val="cf01"/>
    <w:basedOn w:val="Standardnpsmoodstavce"/>
    <w:rsid w:val="00AC75FE"/>
    <w:rPr>
      <w:rFonts w:ascii="Segoe UI" w:hAnsi="Segoe UI" w:cs="Segoe UI" w:hint="default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locked/>
    <w:rsid w:val="00AC75FE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A00B8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00B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00B82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B8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B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F7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4A154E50C40978F167EA5D2820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DC11D-510F-488F-94C5-0E92A92B5C3C}"/>
      </w:docPartPr>
      <w:docPartBody>
        <w:p w:rsidR="00B51A7C" w:rsidRDefault="00F5205B" w:rsidP="00F5205B">
          <w:pPr>
            <w:pStyle w:val="2934A154E50C40978F167EA5D2820D92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EF0DF2598DBB4596AC59A7666DE98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76A1B-7E3B-4F54-AE02-1E61600C52EF}"/>
      </w:docPartPr>
      <w:docPartBody>
        <w:p w:rsidR="00B51A7C" w:rsidRDefault="00F5205B" w:rsidP="00F5205B">
          <w:pPr>
            <w:pStyle w:val="EF0DF2598DBB4596AC59A7666DE985C3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411EDDBA2B834B308BBCA86CE0CE4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F507DE-132F-48C3-9288-BA1C240DF4B9}"/>
      </w:docPartPr>
      <w:docPartBody>
        <w:p w:rsidR="00B51A7C" w:rsidRDefault="00F5205B" w:rsidP="00F5205B">
          <w:pPr>
            <w:pStyle w:val="411EDDBA2B834B308BBCA86CE0CE480F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41A8C52FE11846B99384950038EA4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9CEB2-F4B2-4BA8-928D-45722408E1C6}"/>
      </w:docPartPr>
      <w:docPartBody>
        <w:p w:rsidR="00B51A7C" w:rsidRDefault="00F5205B" w:rsidP="00F5205B">
          <w:pPr>
            <w:pStyle w:val="41A8C52FE11846B99384950038EA4303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8203D3C4DE52443885516AA541F9D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E774F-B065-45D1-B9B0-8920F22CE309}"/>
      </w:docPartPr>
      <w:docPartBody>
        <w:p w:rsidR="00B51A7C" w:rsidRDefault="00F5205B" w:rsidP="00F5205B">
          <w:pPr>
            <w:pStyle w:val="8203D3C4DE52443885516AA541F9D850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11BDE8FDEE2E4711B968CFD6A29A0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DED2A-FADD-44CF-8228-43BF2D1D1398}"/>
      </w:docPartPr>
      <w:docPartBody>
        <w:p w:rsidR="00B51A7C" w:rsidRDefault="00F5205B" w:rsidP="00F5205B">
          <w:pPr>
            <w:pStyle w:val="11BDE8FDEE2E4711B968CFD6A29A068D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68E3B29BA3B54EC69A9BDE47320E2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91CB9-9C21-4B13-B830-3713C31F0713}"/>
      </w:docPartPr>
      <w:docPartBody>
        <w:p w:rsidR="00B51A7C" w:rsidRDefault="00F5205B" w:rsidP="00F5205B">
          <w:pPr>
            <w:pStyle w:val="68E3B29BA3B54EC69A9BDE47320E2A6E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3EF87C35B9E241F7934CE6DA9910D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C04AE-3283-4D4B-B225-43E2785D4703}"/>
      </w:docPartPr>
      <w:docPartBody>
        <w:p w:rsidR="00B51A7C" w:rsidRDefault="00F5205B" w:rsidP="00F5205B">
          <w:pPr>
            <w:pStyle w:val="3EF87C35B9E241F7934CE6DA9910D580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FA4648957B7F4CC796219815861D8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67547-27D1-4ED5-BC47-7F396E70860E}"/>
      </w:docPartPr>
      <w:docPartBody>
        <w:p w:rsidR="00B51A7C" w:rsidRDefault="00F5205B" w:rsidP="00F5205B">
          <w:pPr>
            <w:pStyle w:val="FA4648957B7F4CC796219815861D812C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BB382F69733141878AAB7176C96A99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59EF6-1708-42BA-98AE-5C38D0D0B362}"/>
      </w:docPartPr>
      <w:docPartBody>
        <w:p w:rsidR="00B51A7C" w:rsidRDefault="00F5205B" w:rsidP="00F5205B">
          <w:pPr>
            <w:pStyle w:val="BB382F69733141878AAB7176C96A9983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8917203359654C2F9F9672790A25F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9F6C7-AB5D-4517-BDCF-9FD2E40875E3}"/>
      </w:docPartPr>
      <w:docPartBody>
        <w:p w:rsidR="00B51A7C" w:rsidRDefault="00F5205B" w:rsidP="00F5205B">
          <w:pPr>
            <w:pStyle w:val="8917203359654C2F9F9672790A25FD5E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AB8BCF5A4CDD4039B119C339AFF5C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74336-9FDA-4199-BBB7-58A23B0636B3}"/>
      </w:docPartPr>
      <w:docPartBody>
        <w:p w:rsidR="00B51A7C" w:rsidRDefault="00F5205B" w:rsidP="00F5205B">
          <w:pPr>
            <w:pStyle w:val="AB8BCF5A4CDD4039B119C339AFF5C42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7DDA3E996744B47AF2D255604CD7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3A627-21D2-4796-AB18-F0EBD7A4652A}"/>
      </w:docPartPr>
      <w:docPartBody>
        <w:p w:rsidR="00B51A7C" w:rsidRDefault="00F5205B" w:rsidP="00F5205B">
          <w:pPr>
            <w:pStyle w:val="67DDA3E996744B47AF2D255604CD7188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F16FFC0F537466D9CA552EE98E7E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A0193-6C47-4D4E-9171-F1A3D8AB5527}"/>
      </w:docPartPr>
      <w:docPartBody>
        <w:p w:rsidR="00B51A7C" w:rsidRDefault="00F5205B" w:rsidP="00F5205B">
          <w:pPr>
            <w:pStyle w:val="5F16FFC0F537466D9CA552EE98E7E01E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296FE2CAD85649FF874DA936F391B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B28B8-521C-4BE7-816A-3F934E7AFE1E}"/>
      </w:docPartPr>
      <w:docPartBody>
        <w:p w:rsidR="00B51A7C" w:rsidRDefault="00F5205B" w:rsidP="00F5205B">
          <w:pPr>
            <w:pStyle w:val="296FE2CAD85649FF874DA936F391B91F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7A66017374E4FF694BC6594876EA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2142C-B5B6-45E8-B642-2DC670470E07}"/>
      </w:docPartPr>
      <w:docPartBody>
        <w:p w:rsidR="00B51A7C" w:rsidRDefault="00F5205B" w:rsidP="00F5205B">
          <w:pPr>
            <w:pStyle w:val="E7A66017374E4FF694BC6594876EAB3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3D67E5AE1BB4CC7AD51101C677D8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5FE2A-0744-4283-814F-890514217F5D}"/>
      </w:docPartPr>
      <w:docPartBody>
        <w:p w:rsidR="00B51A7C" w:rsidRDefault="00F5205B" w:rsidP="00F5205B">
          <w:pPr>
            <w:pStyle w:val="83D67E5AE1BB4CC7AD51101C677D813F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ADF62443A8D4614B3F892525D035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7325E-0C41-46CC-BD61-7E73FD9FBF83}"/>
      </w:docPartPr>
      <w:docPartBody>
        <w:p w:rsidR="00B51A7C" w:rsidRDefault="00F5205B" w:rsidP="00F5205B">
          <w:pPr>
            <w:pStyle w:val="8ADF62443A8D4614B3F892525D0353DC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7D6CE61F5E24885AE08965FBBEAB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1CFA7-18AD-4035-8071-5844C6F583BC}"/>
      </w:docPartPr>
      <w:docPartBody>
        <w:p w:rsidR="00B51A7C" w:rsidRDefault="00F5205B" w:rsidP="00F5205B">
          <w:pPr>
            <w:pStyle w:val="67D6CE61F5E24885AE08965FBBEABAE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BB954546AA874EC4A7C6789E68245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198CE-FFF2-4208-A9F7-CC0E2BC55E09}"/>
      </w:docPartPr>
      <w:docPartBody>
        <w:p w:rsidR="00B51A7C" w:rsidRDefault="00F5205B" w:rsidP="00F5205B">
          <w:pPr>
            <w:pStyle w:val="BB954546AA874EC4A7C6789E68245AE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AB224804F2C4F8D97FB28276402B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D8240-8F69-4F36-B451-19C5D3AF44D5}"/>
      </w:docPartPr>
      <w:docPartBody>
        <w:p w:rsidR="00B51A7C" w:rsidRDefault="00F5205B" w:rsidP="00F5205B">
          <w:pPr>
            <w:pStyle w:val="1AB224804F2C4F8D97FB28276402BD5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E1BDF5A065C440E5B711303B84C11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95D5-338D-48EF-8E2E-B5F3D9169AEC}"/>
      </w:docPartPr>
      <w:docPartBody>
        <w:p w:rsidR="00B51A7C" w:rsidRDefault="00F5205B" w:rsidP="00F5205B">
          <w:pPr>
            <w:pStyle w:val="E1BDF5A065C440E5B711303B84C11A1C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B"/>
    <w:rsid w:val="003F32FF"/>
    <w:rsid w:val="00B51A7C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205B"/>
    <w:rPr>
      <w:color w:val="808080"/>
    </w:rPr>
  </w:style>
  <w:style w:type="paragraph" w:customStyle="1" w:styleId="2934A154E50C40978F167EA5D2820D92">
    <w:name w:val="2934A154E50C40978F167EA5D2820D92"/>
    <w:rsid w:val="00F5205B"/>
  </w:style>
  <w:style w:type="paragraph" w:customStyle="1" w:styleId="EF0DF2598DBB4596AC59A7666DE985C3">
    <w:name w:val="EF0DF2598DBB4596AC59A7666DE985C3"/>
    <w:rsid w:val="00F5205B"/>
  </w:style>
  <w:style w:type="paragraph" w:customStyle="1" w:styleId="411EDDBA2B834B308BBCA86CE0CE480F">
    <w:name w:val="411EDDBA2B834B308BBCA86CE0CE480F"/>
    <w:rsid w:val="00F5205B"/>
  </w:style>
  <w:style w:type="paragraph" w:customStyle="1" w:styleId="41A8C52FE11846B99384950038EA4303">
    <w:name w:val="41A8C52FE11846B99384950038EA4303"/>
    <w:rsid w:val="00F5205B"/>
  </w:style>
  <w:style w:type="paragraph" w:customStyle="1" w:styleId="8203D3C4DE52443885516AA541F9D850">
    <w:name w:val="8203D3C4DE52443885516AA541F9D850"/>
    <w:rsid w:val="00F5205B"/>
  </w:style>
  <w:style w:type="paragraph" w:customStyle="1" w:styleId="11BDE8FDEE2E4711B968CFD6A29A068D">
    <w:name w:val="11BDE8FDEE2E4711B968CFD6A29A068D"/>
    <w:rsid w:val="00F5205B"/>
  </w:style>
  <w:style w:type="paragraph" w:customStyle="1" w:styleId="68E3B29BA3B54EC69A9BDE47320E2A6E">
    <w:name w:val="68E3B29BA3B54EC69A9BDE47320E2A6E"/>
    <w:rsid w:val="00F5205B"/>
  </w:style>
  <w:style w:type="paragraph" w:customStyle="1" w:styleId="3EF87C35B9E241F7934CE6DA9910D580">
    <w:name w:val="3EF87C35B9E241F7934CE6DA9910D580"/>
    <w:rsid w:val="00F5205B"/>
  </w:style>
  <w:style w:type="paragraph" w:customStyle="1" w:styleId="FA4648957B7F4CC796219815861D812C">
    <w:name w:val="FA4648957B7F4CC796219815861D812C"/>
    <w:rsid w:val="00F5205B"/>
  </w:style>
  <w:style w:type="paragraph" w:customStyle="1" w:styleId="BB382F69733141878AAB7176C96A9983">
    <w:name w:val="BB382F69733141878AAB7176C96A9983"/>
    <w:rsid w:val="00F5205B"/>
  </w:style>
  <w:style w:type="paragraph" w:customStyle="1" w:styleId="8917203359654C2F9F9672790A25FD5E">
    <w:name w:val="8917203359654C2F9F9672790A25FD5E"/>
    <w:rsid w:val="00F5205B"/>
  </w:style>
  <w:style w:type="paragraph" w:customStyle="1" w:styleId="AB8BCF5A4CDD4039B119C339AFF5C427">
    <w:name w:val="AB8BCF5A4CDD4039B119C339AFF5C427"/>
    <w:rsid w:val="00F5205B"/>
  </w:style>
  <w:style w:type="paragraph" w:customStyle="1" w:styleId="67DDA3E996744B47AF2D255604CD7188">
    <w:name w:val="67DDA3E996744B47AF2D255604CD7188"/>
    <w:rsid w:val="00F5205B"/>
  </w:style>
  <w:style w:type="paragraph" w:customStyle="1" w:styleId="5F16FFC0F537466D9CA552EE98E7E01E">
    <w:name w:val="5F16FFC0F537466D9CA552EE98E7E01E"/>
    <w:rsid w:val="00F5205B"/>
  </w:style>
  <w:style w:type="paragraph" w:customStyle="1" w:styleId="296FE2CAD85649FF874DA936F391B91F">
    <w:name w:val="296FE2CAD85649FF874DA936F391B91F"/>
    <w:rsid w:val="00F5205B"/>
  </w:style>
  <w:style w:type="paragraph" w:customStyle="1" w:styleId="E7A66017374E4FF694BC6594876EAB32">
    <w:name w:val="E7A66017374E4FF694BC6594876EAB32"/>
    <w:rsid w:val="00F5205B"/>
  </w:style>
  <w:style w:type="paragraph" w:customStyle="1" w:styleId="83D67E5AE1BB4CC7AD51101C677D813F">
    <w:name w:val="83D67E5AE1BB4CC7AD51101C677D813F"/>
    <w:rsid w:val="00F5205B"/>
  </w:style>
  <w:style w:type="paragraph" w:customStyle="1" w:styleId="8ADF62443A8D4614B3F892525D0353DC">
    <w:name w:val="8ADF62443A8D4614B3F892525D0353DC"/>
    <w:rsid w:val="00F5205B"/>
  </w:style>
  <w:style w:type="paragraph" w:customStyle="1" w:styleId="67D6CE61F5E24885AE08965FBBEABAE1">
    <w:name w:val="67D6CE61F5E24885AE08965FBBEABAE1"/>
    <w:rsid w:val="00F5205B"/>
  </w:style>
  <w:style w:type="paragraph" w:customStyle="1" w:styleId="BB954546AA874EC4A7C6789E68245AEA">
    <w:name w:val="BB954546AA874EC4A7C6789E68245AEA"/>
    <w:rsid w:val="00F5205B"/>
  </w:style>
  <w:style w:type="paragraph" w:customStyle="1" w:styleId="1AB224804F2C4F8D97FB28276402BD55">
    <w:name w:val="1AB224804F2C4F8D97FB28276402BD55"/>
    <w:rsid w:val="00F5205B"/>
  </w:style>
  <w:style w:type="paragraph" w:customStyle="1" w:styleId="E1BDF5A065C440E5B711303B84C11A1C">
    <w:name w:val="E1BDF5A065C440E5B711303B84C11A1C"/>
    <w:rsid w:val="00F52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A8671D-7140-4F4D-8946-3C6F764AA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DFC0F-5C9A-4A5E-959E-1F77E7500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FA7A3-ECEB-4CEF-9C3B-DAB513BCFE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B2F5F-76BC-4282-B620-5CECC904574B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3325</Words>
  <Characters>19624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 s.</Company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Bielak Roman</dc:creator>
  <cp:keywords/>
  <dc:description/>
  <cp:lastModifiedBy>Roman Bielak</cp:lastModifiedBy>
  <cp:revision>2</cp:revision>
  <cp:lastPrinted>2022-11-18T20:35:00Z</cp:lastPrinted>
  <dcterms:created xsi:type="dcterms:W3CDTF">2022-11-22T13:43:00Z</dcterms:created>
  <dcterms:modified xsi:type="dcterms:W3CDTF">2022-11-22T13:43:00Z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